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D9B" w:rsidRPr="00873C74" w:rsidRDefault="00B84D9B" w:rsidP="00A817B6">
      <w:pPr>
        <w:spacing w:before="100" w:beforeAutospacing="1" w:after="100" w:afterAutospacing="1" w:line="360" w:lineRule="auto"/>
        <w:jc w:val="center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Description of E-</w:t>
      </w:r>
      <w:r w:rsidR="00A065DD"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visitor’s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system </w:t>
      </w:r>
      <w:r w:rsidR="00A065DD"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architecture</w:t>
      </w:r>
    </w:p>
    <w:p w:rsidR="00B84D9B" w:rsidRPr="00873C74" w:rsidRDefault="00B84D9B" w:rsidP="00A065DD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The designed </w:t>
      </w:r>
      <w:r w:rsidR="00A065DD"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architecture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is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E-</w:t>
      </w:r>
      <w:r w:rsidR="00A065DD"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visitor’s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system architecture diagram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that shows how different biometric and identity verification methods are connected through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Robotics hardware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and then processed into a digital system.</w:t>
      </w:r>
    </w:p>
    <w:p w:rsidR="00B84D9B" w:rsidRPr="00873C74" w:rsidRDefault="00B84D9B" w:rsidP="00A065D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Input Methods (Data Capture)</w:t>
      </w:r>
    </w:p>
    <w:p w:rsidR="00B84D9B" w:rsidRPr="00873C74" w:rsidRDefault="00D510CD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Punch card </w:t>
      </w:r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(</w:t>
      </w:r>
      <w:proofErr w:type="spellStart"/>
      <w:r w:rsidR="00B84D9B"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Igipande</w:t>
      </w:r>
      <w:proofErr w:type="spellEnd"/>
      <w:proofErr w:type="gramStart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)</w:t>
      </w:r>
      <w:r w:rsidR="00B84D9B"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</w:t>
      </w:r>
      <w:r w:rsidR="00B84D9B"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:</w:t>
      </w:r>
      <w:proofErr w:type="gramEnd"/>
      <w:r w:rsidR="00B84D9B"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Put attendance detail on hard paper</w:t>
      </w: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and stamp time</w:t>
      </w:r>
      <w:r w:rsidR="00B84D9B"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.</w:t>
      </w:r>
    </w:p>
    <w:p w:rsidR="00B84D9B" w:rsidRPr="00873C74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Scan Hand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: Captures a handprint or palm data.</w:t>
      </w:r>
    </w:p>
    <w:p w:rsidR="00B84D9B" w:rsidRPr="00873C74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Scan Fingerprint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: Captures a fingerprint.</w:t>
      </w:r>
    </w:p>
    <w:p w:rsidR="00B84D9B" w:rsidRPr="00873C74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Scan Card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: Reads a card (e.g., National </w:t>
      </w:r>
      <w:r w:rsidR="002751B9"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ID, Driving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</w:t>
      </w:r>
      <w:r w:rsidR="002751B9"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licence, Staff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card).</w:t>
      </w:r>
    </w:p>
    <w:p w:rsidR="00B84D9B" w:rsidRPr="00873C74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Scan Face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: Uses facial recognition technology.</w:t>
      </w:r>
    </w:p>
    <w:p w:rsidR="00B84D9B" w:rsidRPr="00873C74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Scan Voice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: Uses voice recognition.</w:t>
      </w:r>
    </w:p>
    <w:p w:rsidR="00B84D9B" w:rsidRDefault="002751B9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Sign pad</w:t>
      </w:r>
      <w:r w:rsidR="00B84D9B"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:</w:t>
      </w:r>
      <w:r w:rsidR="00B84D9B"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use digital sign pen.</w:t>
      </w:r>
    </w:p>
    <w:p w:rsidR="00166A7E" w:rsidRDefault="001573E9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Invite and</w:t>
      </w:r>
      <w:r w:rsidR="00166A7E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confirm:</w:t>
      </w:r>
      <w:r w:rsidR="00166A7E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use code or phone number</w:t>
      </w:r>
    </w:p>
    <w:p w:rsidR="00977E85" w:rsidRPr="00873C74" w:rsidRDefault="00977E85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proofErr w:type="spellStart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Geste</w:t>
      </w:r>
      <w:proofErr w:type="spellEnd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umuntu</w:t>
      </w:r>
      <w:proofErr w:type="spellEnd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yakoze</w:t>
      </w:r>
      <w:proofErr w:type="spellEnd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akabona</w:t>
      </w:r>
      <w:proofErr w:type="spellEnd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kwinjira</w:t>
      </w:r>
      <w:proofErr w:type="spellEnd"/>
      <w:r w:rsidR="004C019E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="004C019E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nikiganza</w:t>
      </w:r>
      <w:proofErr w:type="spellEnd"/>
      <w:r w:rsidR="004C019E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="004C019E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cyawe</w:t>
      </w:r>
      <w:proofErr w:type="spellEnd"/>
      <w:r w:rsidR="00625C68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.</w:t>
      </w:r>
    </w:p>
    <w:p w:rsidR="00B84D9B" w:rsidRPr="00625C68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Unique id</w:t>
      </w:r>
      <w:r w:rsidR="00166A7E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number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: </w:t>
      </w:r>
    </w:p>
    <w:p w:rsidR="00625C68" w:rsidRPr="00954E94" w:rsidRDefault="00D510CD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Roll </w:t>
      </w:r>
      <w:proofErr w:type="gramStart"/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call</w:t>
      </w:r>
      <w:r w:rsidR="00625C68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:</w:t>
      </w:r>
      <w:proofErr w:type="gramEnd"/>
      <w:r w:rsidR="00625C68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Click on student or personal image and attend with reason</w:t>
      </w:r>
    </w:p>
    <w:p w:rsidR="00954E94" w:rsidRPr="00954E94" w:rsidRDefault="00954E94" w:rsidP="00954E94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954E94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Iris Scanners</w:t>
      </w:r>
      <w:r w:rsidRPr="00954E94">
        <w:rPr>
          <w:rFonts w:ascii="Century Gothic" w:eastAsia="Times New Roman" w:hAnsi="Century Gothic" w:cs="Times New Roman"/>
          <w:sz w:val="24"/>
          <w:szCs w:val="24"/>
          <w:lang w:eastAsia="en-GB"/>
        </w:rPr>
        <w:t>: Used in high-security environments, this method scans the unique patterns of the iris.</w:t>
      </w:r>
    </w:p>
    <w:p w:rsidR="00BA5F90" w:rsidRPr="00BA5F90" w:rsidRDefault="00BA5F90" w:rsidP="00BA5F90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BA5F90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 xml:space="preserve">Proximity/RFID Cards &amp; </w:t>
      </w:r>
      <w:proofErr w:type="spellStart"/>
      <w:r w:rsidRPr="00BA5F90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Keycards</w:t>
      </w:r>
      <w:proofErr w:type="spellEnd"/>
      <w:r w:rsidRPr="00BA5F90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:</w:t>
      </w:r>
      <w:r w:rsidRPr="00BA5F90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Users swipe or tap a card with an embedded chip against a sensor to log their attendance. These often double as access control systems for secure areas.</w:t>
      </w:r>
    </w:p>
    <w:p w:rsidR="00BA5F90" w:rsidRPr="00BA5F90" w:rsidRDefault="00BA5F90" w:rsidP="00BA5F9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BA5F90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GPS Tracking/</w:t>
      </w:r>
      <w:proofErr w:type="spellStart"/>
      <w:r w:rsidRPr="00BA5F90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Geofencing</w:t>
      </w:r>
      <w:proofErr w:type="spellEnd"/>
      <w:r w:rsidRPr="00BA5F90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:</w:t>
      </w:r>
      <w:r w:rsidRPr="00BA5F90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The app uses the device's location to verify the user is within a specific, predefined geographical area (</w:t>
      </w:r>
      <w:proofErr w:type="spellStart"/>
      <w:r w:rsidRPr="00BA5F90">
        <w:rPr>
          <w:rFonts w:ascii="Century Gothic" w:eastAsia="Times New Roman" w:hAnsi="Century Gothic" w:cs="Times New Roman"/>
          <w:sz w:val="24"/>
          <w:szCs w:val="24"/>
          <w:lang w:eastAsia="en-GB"/>
        </w:rPr>
        <w:t>geofence</w:t>
      </w:r>
      <w:proofErr w:type="spellEnd"/>
      <w:r w:rsidRPr="00BA5F90">
        <w:rPr>
          <w:rFonts w:ascii="Century Gothic" w:eastAsia="Times New Roman" w:hAnsi="Century Gothic" w:cs="Times New Roman"/>
          <w:sz w:val="24"/>
          <w:szCs w:val="24"/>
          <w:lang w:eastAsia="en-GB"/>
        </w:rPr>
        <w:t>) when they clock in.</w:t>
      </w:r>
    </w:p>
    <w:p w:rsidR="00BA5F90" w:rsidRPr="00BA5F90" w:rsidRDefault="00BA5F90" w:rsidP="00BA5F9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BA5F90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QR Codes/Barcodes:</w:t>
      </w:r>
      <w:r w:rsidRPr="00BA5F90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A teacher or manager displays a QR code that participants scan with their own devices to mark their presence.</w:t>
      </w:r>
    </w:p>
    <w:p w:rsidR="00A127D1" w:rsidRPr="00A127D1" w:rsidRDefault="00A127D1" w:rsidP="00A127D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A127D1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lastRenderedPageBreak/>
        <w:t>Web-Based Systems:</w:t>
      </w:r>
      <w:r w:rsidRPr="00A127D1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Employees log into a website using personal credentials to record their attendance.</w:t>
      </w:r>
    </w:p>
    <w:p w:rsidR="00A127D1" w:rsidRPr="00A127D1" w:rsidRDefault="00A127D1" w:rsidP="00A127D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A127D1">
        <w:rPr>
          <w:rFonts w:ascii="Century Gothic" w:eastAsia="Times New Roman" w:hAnsi="Century Gothic" w:cs="Times New Roman"/>
          <w:b/>
          <w:sz w:val="24"/>
          <w:szCs w:val="24"/>
          <w:lang w:eastAsia="en-GB"/>
        </w:rPr>
        <w:t>PIN-based systems:</w:t>
      </w:r>
      <w:r w:rsidRPr="00A127D1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Employees enter a unique personal identification number into a system to log their presence. </w:t>
      </w:r>
    </w:p>
    <w:p w:rsidR="00B84D9B" w:rsidRPr="00873C74" w:rsidRDefault="00B84D9B" w:rsidP="00A065D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Processing Hardware</w:t>
      </w:r>
    </w:p>
    <w:p w:rsidR="00B84D9B" w:rsidRPr="00873C74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All these inputs (hand, fingerprint, face, card, voice) are sent to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Robotics Hardware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, which acts as the main processing hub.</w:t>
      </w:r>
    </w:p>
    <w:p w:rsidR="00B84D9B" w:rsidRPr="00873C74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This hardware extracts biometric or identity data and prepares it for the software side.</w:t>
      </w:r>
    </w:p>
    <w:p w:rsidR="00B84D9B" w:rsidRPr="00873C74" w:rsidRDefault="00B84D9B" w:rsidP="00A065D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Data Handling</w:t>
      </w:r>
    </w:p>
    <w:p w:rsidR="00B84D9B" w:rsidRPr="00873C74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From the Robotics Hardware, the system moves to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Get Data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and then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Send Data to Desktop Application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.</w:t>
      </w:r>
    </w:p>
    <w:p w:rsidR="00B84D9B" w:rsidRPr="00873C74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The Desktop Application processes the data and interacts with a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Database (DB)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and an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API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.</w:t>
      </w:r>
    </w:p>
    <w:p w:rsidR="00B84D9B" w:rsidRPr="00873C74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A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Unique Code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is generated for each verification or identity process.</w:t>
      </w:r>
    </w:p>
    <w:p w:rsidR="00B84D9B" w:rsidRPr="00873C74" w:rsidRDefault="00B84D9B" w:rsidP="00A065D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Output</w:t>
      </w:r>
    </w:p>
    <w:p w:rsidR="00B84D9B" w:rsidRDefault="00B84D9B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Finally, the processed and verified data is made accessible on a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Desktop/Web Application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, which allows secure access through the internet.</w:t>
      </w:r>
    </w:p>
    <w:p w:rsidR="000F3570" w:rsidRDefault="000F3570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Attendance </w:t>
      </w:r>
    </w:p>
    <w:p w:rsidR="000F3570" w:rsidRDefault="000F3570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Alcohol test</w:t>
      </w:r>
    </w:p>
    <w:p w:rsidR="000F3570" w:rsidRDefault="000F3570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Equipment monitoring</w:t>
      </w:r>
    </w:p>
    <w:p w:rsidR="000F3570" w:rsidRDefault="000F3570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Event monitoring </w:t>
      </w:r>
    </w:p>
    <w:p w:rsidR="000F3570" w:rsidRDefault="000F3570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Gate pass management </w:t>
      </w:r>
    </w:p>
    <w:p w:rsidR="000F3570" w:rsidRDefault="000F3570" w:rsidP="00A065D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Car booking for appointment </w:t>
      </w:r>
    </w:p>
    <w:p w:rsidR="000F3570" w:rsidRDefault="000F3570" w:rsidP="000F357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Blacklisting </w:t>
      </w:r>
    </w:p>
    <w:p w:rsidR="000F3570" w:rsidRDefault="000F3570" w:rsidP="000F357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Team attendance </w:t>
      </w:r>
    </w:p>
    <w:p w:rsidR="000F3570" w:rsidRDefault="000F3570" w:rsidP="000F357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Document and Non-document attendance </w:t>
      </w:r>
    </w:p>
    <w:p w:rsidR="000F3570" w:rsidRDefault="000F3570" w:rsidP="000F357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Excel/ document integration </w:t>
      </w:r>
    </w:p>
    <w:p w:rsidR="000F3570" w:rsidRDefault="000F3570" w:rsidP="000F357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>
        <w:rPr>
          <w:rFonts w:ascii="Century Gothic" w:eastAsia="Times New Roman" w:hAnsi="Century Gothic" w:cs="Times New Roman"/>
          <w:sz w:val="24"/>
          <w:szCs w:val="24"/>
          <w:lang w:eastAsia="en-GB"/>
        </w:rPr>
        <w:t>Handover/shift management</w:t>
      </w:r>
    </w:p>
    <w:p w:rsidR="000F3570" w:rsidRPr="000F3570" w:rsidRDefault="000F3570" w:rsidP="000F357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bookmarkStart w:id="0" w:name="_GoBack"/>
      <w:bookmarkEnd w:id="0"/>
    </w:p>
    <w:p w:rsidR="00B84D9B" w:rsidRPr="00873C74" w:rsidRDefault="00B84D9B" w:rsidP="00A065DD">
      <w:pPr>
        <w:spacing w:before="100" w:beforeAutospacing="1" w:after="100" w:afterAutospacing="1" w:line="360" w:lineRule="auto"/>
        <w:ind w:left="720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noProof/>
          <w:sz w:val="24"/>
          <w:szCs w:val="24"/>
          <w:lang w:val="en-US"/>
        </w:rPr>
        <w:drawing>
          <wp:inline distT="0" distB="0" distL="0" distR="0">
            <wp:extent cx="5928687" cy="6671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vs design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290" cy="66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D9B" w:rsidRPr="00873C74" w:rsidRDefault="00B84D9B" w:rsidP="00A065DD">
      <w:pPr>
        <w:spacing w:before="100" w:beforeAutospacing="1" w:after="100" w:afterAutospacing="1" w:line="360" w:lineRule="auto"/>
        <w:jc w:val="both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Summary</w:t>
      </w:r>
    </w:p>
    <w:p w:rsidR="00B84D9B" w:rsidRPr="00873C74" w:rsidRDefault="00B84D9B" w:rsidP="00A065DD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This diagram represents a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biometric and identity verification system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that uses multiple authentication methods (hand, fingerprint, card, face, voice). The captured data flows into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Robotics Hardware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, then into a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Desktop Application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integrated with a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Database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 and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API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 xml:space="preserve">, and finally delivers verified data through a </w:t>
      </w: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>Web interface</w:t>
      </w:r>
      <w:r w:rsidRPr="00873C74">
        <w:rPr>
          <w:rFonts w:ascii="Century Gothic" w:eastAsia="Times New Roman" w:hAnsi="Century Gothic" w:cs="Times New Roman"/>
          <w:sz w:val="24"/>
          <w:szCs w:val="24"/>
          <w:lang w:eastAsia="en-GB"/>
        </w:rPr>
        <w:t>.</w:t>
      </w:r>
    </w:p>
    <w:p w:rsidR="00B84D9B" w:rsidRPr="00873C74" w:rsidRDefault="00B84D9B" w:rsidP="00A065DD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</w:p>
    <w:p w:rsidR="00B84D9B" w:rsidRPr="00873C74" w:rsidRDefault="00B84D9B" w:rsidP="00A065DD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b/>
          <w:bCs/>
          <w:sz w:val="24"/>
          <w:szCs w:val="24"/>
          <w:lang w:eastAsia="en-GB"/>
        </w:rPr>
        <w:t xml:space="preserve">Use case </w:t>
      </w:r>
    </w:p>
    <w:p w:rsidR="00B84D9B" w:rsidRPr="00873C74" w:rsidRDefault="00B84D9B" w:rsidP="00A065DD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n-GB"/>
        </w:rPr>
      </w:pPr>
      <w:r w:rsidRPr="00873C74">
        <w:rPr>
          <w:rFonts w:ascii="Century Gothic" w:eastAsia="Times New Roman" w:hAnsi="Century Gothic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5338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20250924-1146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A9C" w:rsidRPr="00873C74" w:rsidRDefault="00CB2A9C" w:rsidP="00A065DD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</w:p>
    <w:sectPr w:rsidR="00CB2A9C" w:rsidRPr="00873C74" w:rsidSect="00CB2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10749"/>
    <w:multiLevelType w:val="multilevel"/>
    <w:tmpl w:val="6630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652A6"/>
    <w:multiLevelType w:val="multilevel"/>
    <w:tmpl w:val="F06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D9B"/>
    <w:rsid w:val="000F3570"/>
    <w:rsid w:val="001573E9"/>
    <w:rsid w:val="00166A7E"/>
    <w:rsid w:val="002751B9"/>
    <w:rsid w:val="004C019E"/>
    <w:rsid w:val="006247AE"/>
    <w:rsid w:val="00625C68"/>
    <w:rsid w:val="00873C74"/>
    <w:rsid w:val="00954E94"/>
    <w:rsid w:val="00977E85"/>
    <w:rsid w:val="00A065DD"/>
    <w:rsid w:val="00A127D1"/>
    <w:rsid w:val="00A817B6"/>
    <w:rsid w:val="00B84D9B"/>
    <w:rsid w:val="00BA5F90"/>
    <w:rsid w:val="00CB2A9C"/>
    <w:rsid w:val="00CC3BB5"/>
    <w:rsid w:val="00D510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32C43"/>
  <w15:chartTrackingRefBased/>
  <w15:docId w15:val="{D20DA890-8F1B-4118-BB98-9126198A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2A9C"/>
  </w:style>
  <w:style w:type="paragraph" w:styleId="Heading3">
    <w:name w:val="heading 3"/>
    <w:basedOn w:val="Normal"/>
    <w:link w:val="Heading3Char"/>
    <w:uiPriority w:val="9"/>
    <w:qFormat/>
    <w:rsid w:val="00B84D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4D9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84D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4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54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4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429</Words>
  <Characters>2448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Description of E-visitor’s system architecture</vt:lpstr>
      <vt:lpstr>        Summary</vt:lpstr>
    </vt:vector>
  </TitlesOfParts>
  <Company> 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biziyaremyealphonse@gmail.com</dc:creator>
  <cp:keywords/>
  <dc:description/>
  <cp:lastModifiedBy>Admin</cp:lastModifiedBy>
  <cp:revision>15</cp:revision>
  <dcterms:created xsi:type="dcterms:W3CDTF">2025-09-25T09:52:00Z</dcterms:created>
  <dcterms:modified xsi:type="dcterms:W3CDTF">2025-12-10T15:00:00Z</dcterms:modified>
</cp:coreProperties>
</file>