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5C73C" w14:textId="584C1FA4" w:rsidR="0036134B" w:rsidRDefault="00E134B3" w:rsidP="00E134B3">
      <w:pPr>
        <w:pStyle w:val="Heading1"/>
        <w:rPr>
          <w:lang w:val="en-US"/>
        </w:rPr>
      </w:pPr>
      <w:r>
        <w:rPr>
          <w:lang w:val="en-US"/>
        </w:rPr>
        <w:t>Sizing units</w:t>
      </w:r>
    </w:p>
    <w:p w14:paraId="3EBA7A27" w14:textId="77777777" w:rsidR="00E134B3" w:rsidRDefault="00E134B3" w:rsidP="00E134B3">
      <w:pPr>
        <w:rPr>
          <w:lang w:val="en-US"/>
        </w:rPr>
      </w:pPr>
    </w:p>
    <w:p w14:paraId="272A7025" w14:textId="3E7F9AC0" w:rsidR="00E134B3" w:rsidRDefault="00E134B3" w:rsidP="00621B1F">
      <w:pPr>
        <w:pStyle w:val="Heading2"/>
        <w:rPr>
          <w:lang w:val="en-US"/>
        </w:rPr>
      </w:pPr>
      <w:r>
        <w:rPr>
          <w:lang w:val="en-US"/>
        </w:rPr>
        <w:t>px:</w:t>
      </w:r>
    </w:p>
    <w:p w14:paraId="1E08FA10" w14:textId="77777777" w:rsidR="00E134B3" w:rsidRDefault="00E134B3" w:rsidP="00E134B3">
      <w:pPr>
        <w:rPr>
          <w:lang w:val="en-US"/>
        </w:rPr>
      </w:pPr>
    </w:p>
    <w:p w14:paraId="69B17E80" w14:textId="0C0AB4D4" w:rsidR="00E134B3" w:rsidRDefault="00E134B3" w:rsidP="00E134B3">
      <w:pPr>
        <w:rPr>
          <w:lang w:val="en-US"/>
        </w:rPr>
      </w:pPr>
      <w:r>
        <w:rPr>
          <w:lang w:val="en-US"/>
        </w:rPr>
        <w:t>This is a pixel unit. It is 1/</w:t>
      </w:r>
      <w:r w:rsidR="00F25023">
        <w:rPr>
          <w:lang w:val="en-US"/>
        </w:rPr>
        <w:t>96 of</w:t>
      </w:r>
      <w:r>
        <w:rPr>
          <w:lang w:val="en-US"/>
        </w:rPr>
        <w:t xml:space="preserve"> an inch.</w:t>
      </w:r>
    </w:p>
    <w:p w14:paraId="75CFF537" w14:textId="2D929725" w:rsidR="00621B1F" w:rsidRDefault="00621B1F" w:rsidP="00E134B3">
      <w:pPr>
        <w:rPr>
          <w:lang w:val="en-US"/>
        </w:rPr>
      </w:pPr>
      <w:r w:rsidRPr="00621B1F">
        <w:rPr>
          <w:noProof/>
          <w:lang w:val="en-US"/>
        </w:rPr>
        <w:drawing>
          <wp:inline distT="0" distB="0" distL="0" distR="0" wp14:anchorId="6BBD2F58" wp14:editId="02068491">
            <wp:extent cx="4777740" cy="604496"/>
            <wp:effectExtent l="0" t="0" r="3810" b="5715"/>
            <wp:docPr id="552009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0090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2792" cy="61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602B0" w14:textId="12DBEFCC" w:rsidR="00621B1F" w:rsidRDefault="00621B1F" w:rsidP="00E134B3">
      <w:pPr>
        <w:rPr>
          <w:lang w:val="en-US"/>
        </w:rPr>
      </w:pPr>
      <w:r w:rsidRPr="00621B1F">
        <w:rPr>
          <w:noProof/>
          <w:lang w:val="en-US"/>
        </w:rPr>
        <w:drawing>
          <wp:inline distT="0" distB="0" distL="0" distR="0" wp14:anchorId="1A8B24E0" wp14:editId="7CC0FF40">
            <wp:extent cx="4968240" cy="1995883"/>
            <wp:effectExtent l="0" t="0" r="3810" b="4445"/>
            <wp:docPr id="2015944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9446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0199" cy="19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AD96E" w14:textId="77777777" w:rsidR="00621B1F" w:rsidRDefault="00621B1F" w:rsidP="00E134B3">
      <w:pPr>
        <w:rPr>
          <w:lang w:val="en-US"/>
        </w:rPr>
      </w:pPr>
    </w:p>
    <w:p w14:paraId="6DD6C801" w14:textId="4C9350D1" w:rsidR="00621B1F" w:rsidRDefault="00621B1F" w:rsidP="00621B1F">
      <w:pPr>
        <w:pStyle w:val="Heading2"/>
        <w:rPr>
          <w:lang w:val="en-US"/>
        </w:rPr>
      </w:pPr>
      <w:proofErr w:type="spellStart"/>
      <w:r>
        <w:rPr>
          <w:lang w:val="en-US"/>
        </w:rPr>
        <w:t>vw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vh</w:t>
      </w:r>
      <w:proofErr w:type="spellEnd"/>
      <w:r w:rsidR="000D1D04">
        <w:rPr>
          <w:lang w:val="en-US"/>
        </w:rPr>
        <w:t xml:space="preserve"> </w:t>
      </w:r>
      <w:r w:rsidR="00056165">
        <w:rPr>
          <w:lang w:val="en-US"/>
        </w:rPr>
        <w:t>(must use these only most of the time)</w:t>
      </w:r>
    </w:p>
    <w:p w14:paraId="427B6F73" w14:textId="77777777" w:rsidR="00621B1F" w:rsidRDefault="00621B1F" w:rsidP="00621B1F">
      <w:pPr>
        <w:rPr>
          <w:lang w:val="en-US"/>
        </w:rPr>
      </w:pPr>
    </w:p>
    <w:p w14:paraId="12047BF4" w14:textId="6A82EF7E" w:rsidR="00621B1F" w:rsidRDefault="00621B1F" w:rsidP="00621B1F">
      <w:pPr>
        <w:rPr>
          <w:lang w:val="en-US"/>
        </w:rPr>
      </w:pPr>
      <w:r>
        <w:rPr>
          <w:lang w:val="en-US"/>
        </w:rPr>
        <w:t xml:space="preserve">This stands for viewport width and height. They represent percentages of </w:t>
      </w:r>
      <w:r w:rsidR="00C80FBE">
        <w:rPr>
          <w:lang w:val="en-US"/>
        </w:rPr>
        <w:t>viewport (current</w:t>
      </w:r>
      <w:r>
        <w:rPr>
          <w:lang w:val="en-US"/>
        </w:rPr>
        <w:t xml:space="preserve"> display area’s dimension)</w:t>
      </w:r>
      <w:r w:rsidR="00C80FBE">
        <w:rPr>
          <w:lang w:val="en-US"/>
        </w:rPr>
        <w:t>. They are useful to create responsive designs</w:t>
      </w:r>
    </w:p>
    <w:p w14:paraId="5CB96C10" w14:textId="225A1C58" w:rsidR="00D32F85" w:rsidRDefault="00D32F85" w:rsidP="00621B1F">
      <w:pPr>
        <w:rPr>
          <w:lang w:val="en-US"/>
        </w:rPr>
      </w:pPr>
      <w:r>
        <w:rPr>
          <w:lang w:val="en-US"/>
        </w:rPr>
        <w:t>1vh means 1% of viewport height</w:t>
      </w:r>
    </w:p>
    <w:p w14:paraId="32DF0955" w14:textId="3EA66AA5" w:rsidR="00D32F85" w:rsidRDefault="00D32F85" w:rsidP="00621B1F">
      <w:pPr>
        <w:rPr>
          <w:lang w:val="en-US"/>
        </w:rPr>
      </w:pPr>
      <w:r>
        <w:rPr>
          <w:lang w:val="en-US"/>
        </w:rPr>
        <w:t>100vh and 100vw means full screen</w:t>
      </w:r>
    </w:p>
    <w:p w14:paraId="2FC1FD7E" w14:textId="6F45897A" w:rsidR="00D32F85" w:rsidRDefault="00D32F85" w:rsidP="00621B1F">
      <w:pPr>
        <w:rPr>
          <w:lang w:val="en-US"/>
        </w:rPr>
      </w:pPr>
      <w:r>
        <w:rPr>
          <w:lang w:val="en-US"/>
        </w:rPr>
        <w:t>150vw will create a horizontal scroll bar</w:t>
      </w:r>
    </w:p>
    <w:p w14:paraId="3DCF582F" w14:textId="1C7FF85D" w:rsidR="00A71D77" w:rsidRDefault="00A71D77" w:rsidP="00621B1F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margin: auto </w:t>
      </w:r>
      <w:r w:rsidRPr="00A71D77">
        <w:rPr>
          <w:color w:val="FF0000"/>
          <w:lang w:val="en-US"/>
        </w:rPr>
        <w:sym w:font="Wingdings" w:char="F0E0"/>
      </w:r>
      <w:r>
        <w:rPr>
          <w:color w:val="FF0000"/>
          <w:lang w:val="en-US"/>
        </w:rPr>
        <w:t xml:space="preserve"> this will center the block level elements; this means to put margin automatically on left and right.</w:t>
      </w:r>
    </w:p>
    <w:p w14:paraId="5BC9609C" w14:textId="5D14274B" w:rsidR="00A71D77" w:rsidRDefault="00A71D77" w:rsidP="00621B1F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This will not work on inline elements like span </w:t>
      </w:r>
      <w:r w:rsidR="00F25023">
        <w:rPr>
          <w:color w:val="FF0000"/>
          <w:lang w:val="en-US"/>
        </w:rPr>
        <w:t>etc.</w:t>
      </w:r>
    </w:p>
    <w:p w14:paraId="517CAB08" w14:textId="64009D67" w:rsidR="00A71D77" w:rsidRDefault="00A71D77" w:rsidP="00621B1F">
      <w:pPr>
        <w:rPr>
          <w:color w:val="FF0000"/>
        </w:rPr>
      </w:pPr>
      <w:r w:rsidRPr="00A71D77">
        <w:rPr>
          <w:color w:val="FF0000"/>
        </w:rPr>
        <w:t>margin: 23px auto</w:t>
      </w:r>
      <w:r>
        <w:rPr>
          <w:color w:val="FF0000"/>
        </w:rPr>
        <w:t xml:space="preserve"> -&gt; This is used to </w:t>
      </w:r>
      <w:r w:rsidR="00F25023">
        <w:rPr>
          <w:color w:val="FF0000"/>
        </w:rPr>
        <w:t xml:space="preserve">mention both vertical and horizontal margin </w:t>
      </w:r>
      <w:r>
        <w:rPr>
          <w:color w:val="FF0000"/>
        </w:rPr>
        <w:t>separate</w:t>
      </w:r>
      <w:r w:rsidR="00F25023">
        <w:rPr>
          <w:color w:val="FF0000"/>
        </w:rPr>
        <w:t>d by space</w:t>
      </w:r>
      <w:r w:rsidR="006F794A">
        <w:rPr>
          <w:color w:val="FF0000"/>
        </w:rPr>
        <w:t xml:space="preserve"> (this is called margin shorthand property)</w:t>
      </w:r>
    </w:p>
    <w:p w14:paraId="4291BFE8" w14:textId="77777777" w:rsidR="006F794A" w:rsidRDefault="006F794A" w:rsidP="006F794A">
      <w:pPr>
        <w:pStyle w:val="Heading2"/>
      </w:pPr>
    </w:p>
    <w:p w14:paraId="6D6EC67B" w14:textId="399B4AA8" w:rsidR="006F794A" w:rsidRPr="006F794A" w:rsidRDefault="006F794A" w:rsidP="006F794A">
      <w:pPr>
        <w:pStyle w:val="Heading2"/>
        <w:rPr>
          <w:color w:val="auto"/>
        </w:rPr>
      </w:pPr>
      <w:r>
        <w:t>em</w:t>
      </w:r>
    </w:p>
    <w:p w14:paraId="7C2EC223" w14:textId="77777777" w:rsidR="006F794A" w:rsidRPr="00A71D77" w:rsidRDefault="006F794A" w:rsidP="00621B1F">
      <w:pPr>
        <w:rPr>
          <w:color w:val="FF0000"/>
        </w:rPr>
      </w:pPr>
    </w:p>
    <w:p w14:paraId="2417A3EE" w14:textId="00FDA4AC" w:rsidR="00A71D77" w:rsidRDefault="00ED6DF6" w:rsidP="00621B1F">
      <w:pPr>
        <w:rPr>
          <w:lang w:val="en-US"/>
        </w:rPr>
      </w:pPr>
      <w:r>
        <w:rPr>
          <w:lang w:val="en-US"/>
        </w:rPr>
        <w:t>For a particular element if it was going to inherit 18px from its parent then now it the child element if I put font-size: 2em. Then the inherited font size will be 36px.</w:t>
      </w:r>
    </w:p>
    <w:p w14:paraId="107009AB" w14:textId="26FB4F77" w:rsidR="00ED6DF6" w:rsidRDefault="00ED6DF6" w:rsidP="00621B1F">
      <w:pPr>
        <w:rPr>
          <w:lang w:val="en-US"/>
        </w:rPr>
      </w:pPr>
      <w:r w:rsidRPr="00ED6DF6">
        <w:rPr>
          <w:lang w:val="en-US"/>
        </w:rPr>
        <w:lastRenderedPageBreak/>
        <w:drawing>
          <wp:inline distT="0" distB="0" distL="0" distR="0" wp14:anchorId="12245EA0" wp14:editId="5392E110">
            <wp:extent cx="1455420" cy="996568"/>
            <wp:effectExtent l="0" t="0" r="0" b="0"/>
            <wp:docPr id="227334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3346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7529" cy="99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4E3D3" w14:textId="77777777" w:rsidR="00ED6DF6" w:rsidRDefault="00ED6DF6" w:rsidP="00621B1F">
      <w:pPr>
        <w:rPr>
          <w:lang w:val="en-US"/>
        </w:rPr>
      </w:pPr>
    </w:p>
    <w:p w14:paraId="5DF794F6" w14:textId="1214F3C6" w:rsidR="00ED6DF6" w:rsidRDefault="00ED6DF6" w:rsidP="00ED6DF6">
      <w:pPr>
        <w:pStyle w:val="Heading2"/>
        <w:rPr>
          <w:lang w:val="en-US"/>
        </w:rPr>
      </w:pPr>
      <w:r>
        <w:rPr>
          <w:lang w:val="en-US"/>
        </w:rPr>
        <w:t>rem</w:t>
      </w:r>
    </w:p>
    <w:p w14:paraId="3E37AA21" w14:textId="77777777" w:rsidR="00ED6DF6" w:rsidRDefault="00ED6DF6" w:rsidP="00ED6DF6">
      <w:pPr>
        <w:rPr>
          <w:lang w:val="en-US"/>
        </w:rPr>
      </w:pPr>
    </w:p>
    <w:p w14:paraId="5CFEAF8F" w14:textId="69780E48" w:rsidR="00ED6DF6" w:rsidRDefault="00ED6DF6" w:rsidP="00ED6DF6">
      <w:pPr>
        <w:rPr>
          <w:lang w:val="en-US"/>
        </w:rPr>
      </w:pPr>
      <w:r>
        <w:rPr>
          <w:lang w:val="en-US"/>
        </w:rPr>
        <w:t>Just like em. But here instead of multiplying with parent font size, it</w:t>
      </w:r>
      <w:r w:rsidR="004C4A90">
        <w:rPr>
          <w:lang w:val="en-US"/>
        </w:rPr>
        <w:t xml:space="preserve"> is</w:t>
      </w:r>
      <w:r>
        <w:rPr>
          <w:lang w:val="en-US"/>
        </w:rPr>
        <w:t xml:space="preserve"> </w:t>
      </w:r>
      <w:r w:rsidR="004C4A90">
        <w:rPr>
          <w:lang w:val="en-US"/>
        </w:rPr>
        <w:t>multiplied</w:t>
      </w:r>
      <w:r>
        <w:rPr>
          <w:lang w:val="en-US"/>
        </w:rPr>
        <w:t xml:space="preserve"> with root font size.</w:t>
      </w:r>
    </w:p>
    <w:p w14:paraId="27B5D124" w14:textId="6A621364" w:rsidR="009F7EC0" w:rsidRDefault="009F7EC0" w:rsidP="00ED6DF6">
      <w:pPr>
        <w:rPr>
          <w:lang w:val="en-US"/>
        </w:rPr>
      </w:pPr>
      <w:r>
        <w:rPr>
          <w:lang w:val="en-US"/>
        </w:rPr>
        <w:t>Default font size of root is 16px. You can redefine it like this in style tag in head</w:t>
      </w:r>
    </w:p>
    <w:p w14:paraId="498D5928" w14:textId="31755383" w:rsidR="009F7EC0" w:rsidRDefault="009F7EC0" w:rsidP="00ED6DF6">
      <w:pPr>
        <w:rPr>
          <w:lang w:val="en-US"/>
        </w:rPr>
      </w:pPr>
      <w:r w:rsidRPr="009F7EC0">
        <w:rPr>
          <w:lang w:val="en-US"/>
        </w:rPr>
        <w:drawing>
          <wp:inline distT="0" distB="0" distL="0" distR="0" wp14:anchorId="7D118FD8" wp14:editId="1996865C">
            <wp:extent cx="1272540" cy="452605"/>
            <wp:effectExtent l="0" t="0" r="3810" b="5080"/>
            <wp:docPr id="844233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2339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6593" cy="45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2FE4C" w14:textId="5CFB56ED" w:rsidR="009F7EC0" w:rsidRDefault="009F7EC0" w:rsidP="00ED6DF6">
      <w:pPr>
        <w:rPr>
          <w:lang w:val="en-US"/>
        </w:rPr>
      </w:pPr>
      <w:r w:rsidRPr="009F7EC0">
        <w:rPr>
          <w:lang w:val="en-US"/>
        </w:rPr>
        <w:drawing>
          <wp:inline distT="0" distB="0" distL="0" distR="0" wp14:anchorId="3142A887" wp14:editId="6DEE8263">
            <wp:extent cx="1272540" cy="447627"/>
            <wp:effectExtent l="0" t="0" r="3810" b="0"/>
            <wp:docPr id="1354707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7076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6645" cy="45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134D1" w14:textId="77777777" w:rsidR="009F7EC0" w:rsidRDefault="009F7EC0" w:rsidP="00ED6DF6">
      <w:pPr>
        <w:rPr>
          <w:lang w:val="en-US"/>
        </w:rPr>
      </w:pPr>
    </w:p>
    <w:p w14:paraId="3A7FE436" w14:textId="0EB7B482" w:rsidR="00D533BF" w:rsidRDefault="00D533BF" w:rsidP="00D533BF">
      <w:pPr>
        <w:pStyle w:val="Heading2"/>
        <w:rPr>
          <w:lang w:val="en-US"/>
        </w:rPr>
      </w:pPr>
      <w:r>
        <w:rPr>
          <w:lang w:val="en-US"/>
        </w:rPr>
        <w:t>vmin/vmax</w:t>
      </w:r>
    </w:p>
    <w:p w14:paraId="37C9C9AF" w14:textId="77777777" w:rsidR="00D533BF" w:rsidRDefault="00D533BF" w:rsidP="00ED6DF6">
      <w:pPr>
        <w:rPr>
          <w:lang w:val="en-US"/>
        </w:rPr>
      </w:pPr>
    </w:p>
    <w:p w14:paraId="00484AF7" w14:textId="3FA176E0" w:rsidR="00D533BF" w:rsidRDefault="00BD7D8B" w:rsidP="00ED6DF6">
      <w:pPr>
        <w:rPr>
          <w:lang w:val="en-US"/>
        </w:rPr>
      </w:pPr>
      <w:r>
        <w:rPr>
          <w:lang w:val="en-US"/>
        </w:rPr>
        <w:t>vmin – represents the smaller dimension of viewport</w:t>
      </w:r>
    </w:p>
    <w:p w14:paraId="10FCE892" w14:textId="24BD4FF9" w:rsidR="00BD7D8B" w:rsidRDefault="00BD7D8B" w:rsidP="00ED6DF6">
      <w:pPr>
        <w:rPr>
          <w:lang w:val="en-US"/>
        </w:rPr>
      </w:pPr>
      <w:r>
        <w:rPr>
          <w:lang w:val="en-US"/>
        </w:rPr>
        <w:t>this means that width: 100vmin = 100% of height (in laptop), or 100% of width in phone</w:t>
      </w:r>
    </w:p>
    <w:p w14:paraId="1E3DAA78" w14:textId="645AD8FB" w:rsidR="00BD7D8B" w:rsidRDefault="00BD7D8B" w:rsidP="00ED6DF6">
      <w:pPr>
        <w:rPr>
          <w:lang w:val="en-US"/>
        </w:rPr>
      </w:pPr>
      <w:r>
        <w:rPr>
          <w:lang w:val="en-US"/>
        </w:rPr>
        <w:t>vmax represents the larger dimension of viewport</w:t>
      </w:r>
    </w:p>
    <w:p w14:paraId="2C5F07EC" w14:textId="54BFA487" w:rsidR="00BD7D8B" w:rsidRDefault="00BD7D8B" w:rsidP="00ED6DF6">
      <w:pPr>
        <w:rPr>
          <w:lang w:val="en-US"/>
        </w:rPr>
      </w:pPr>
      <w:r>
        <w:rPr>
          <w:lang w:val="en-US"/>
        </w:rPr>
        <w:t>this means that width: 100vmax = 100% of width (in laptop) or 100% of height in phone</w:t>
      </w:r>
    </w:p>
    <w:p w14:paraId="416BFB23" w14:textId="58D8EB5C" w:rsidR="00BD7D8B" w:rsidRDefault="00BD7D8B" w:rsidP="00ED6DF6">
      <w:pPr>
        <w:rPr>
          <w:lang w:val="en-US"/>
        </w:rPr>
      </w:pPr>
      <w:r>
        <w:rPr>
          <w:lang w:val="en-US"/>
        </w:rPr>
        <w:t>vmin adapts to smaller dimension and vmax adapt to larger dimension</w:t>
      </w:r>
    </w:p>
    <w:p w14:paraId="2D1034BB" w14:textId="77777777" w:rsidR="00A60DF1" w:rsidRDefault="00A60DF1" w:rsidP="00A60DF1">
      <w:pPr>
        <w:rPr>
          <w:lang w:val="en-US"/>
        </w:rPr>
      </w:pPr>
    </w:p>
    <w:p w14:paraId="2AAB1D99" w14:textId="77777777" w:rsidR="00A60DF1" w:rsidRDefault="00A60DF1" w:rsidP="00A60DF1">
      <w:pPr>
        <w:rPr>
          <w:lang w:val="en-US"/>
        </w:rPr>
      </w:pPr>
    </w:p>
    <w:p w14:paraId="5431FCF0" w14:textId="762B71A3" w:rsidR="00A60DF1" w:rsidRDefault="00A60DF1" w:rsidP="00A60DF1">
      <w:pPr>
        <w:rPr>
          <w:color w:val="FF0000"/>
        </w:rPr>
      </w:pPr>
      <w:r w:rsidRPr="00A60DF1">
        <w:rPr>
          <w:color w:val="FF0000"/>
        </w:rPr>
        <w:t>min-height: 60vh;</w:t>
      </w:r>
      <w:r>
        <w:rPr>
          <w:color w:val="FF0000"/>
        </w:rPr>
        <w:t xml:space="preserve"> -- we can put this inside the CSS of a container. This means even if that container has no content, even then the min height will be 60vh</w:t>
      </w:r>
    </w:p>
    <w:p w14:paraId="48B9601B" w14:textId="77777777" w:rsidR="00CE0BFC" w:rsidRDefault="00CE0BFC" w:rsidP="00A60DF1">
      <w:pPr>
        <w:rPr>
          <w:color w:val="FF0000"/>
        </w:rPr>
      </w:pPr>
    </w:p>
    <w:p w14:paraId="06435389" w14:textId="2B5F00AC" w:rsidR="00CE0BFC" w:rsidRPr="00A60DF1" w:rsidRDefault="00CE0BFC" w:rsidP="00A60DF1">
      <w:pPr>
        <w:rPr>
          <w:color w:val="FF0000"/>
        </w:rPr>
      </w:pPr>
      <w:r>
        <w:rPr>
          <w:color w:val="FF0000"/>
        </w:rPr>
        <w:t>max-width: 50%; -- if we put this in a CSS of an element it means that the width would be 50% of the parents width</w:t>
      </w:r>
    </w:p>
    <w:p w14:paraId="22AF6714" w14:textId="77777777" w:rsidR="00BD7D8B" w:rsidRPr="00A60DF1" w:rsidRDefault="00BD7D8B" w:rsidP="00ED6DF6">
      <w:pPr>
        <w:rPr>
          <w:color w:val="FF0000"/>
          <w:lang w:val="en-US"/>
        </w:rPr>
      </w:pPr>
    </w:p>
    <w:sectPr w:rsidR="00BD7D8B" w:rsidRPr="00A60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86309A"/>
    <w:multiLevelType w:val="hybridMultilevel"/>
    <w:tmpl w:val="F33A94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E73A25"/>
    <w:multiLevelType w:val="hybridMultilevel"/>
    <w:tmpl w:val="885809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5635353">
    <w:abstractNumId w:val="0"/>
  </w:num>
  <w:num w:numId="2" w16cid:durableId="1011449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FA7"/>
    <w:rsid w:val="000140A7"/>
    <w:rsid w:val="00056165"/>
    <w:rsid w:val="000717AF"/>
    <w:rsid w:val="000D1D04"/>
    <w:rsid w:val="0036134B"/>
    <w:rsid w:val="004C4A90"/>
    <w:rsid w:val="00621B1F"/>
    <w:rsid w:val="006F794A"/>
    <w:rsid w:val="00783FA7"/>
    <w:rsid w:val="009F7EC0"/>
    <w:rsid w:val="00A60DF1"/>
    <w:rsid w:val="00A71D77"/>
    <w:rsid w:val="00BD7D8B"/>
    <w:rsid w:val="00C76D60"/>
    <w:rsid w:val="00C80FBE"/>
    <w:rsid w:val="00CE0BFC"/>
    <w:rsid w:val="00D32F85"/>
    <w:rsid w:val="00D533BF"/>
    <w:rsid w:val="00E134B3"/>
    <w:rsid w:val="00ED6DF6"/>
    <w:rsid w:val="00F25023"/>
    <w:rsid w:val="00F7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14B5D"/>
  <w15:chartTrackingRefBased/>
  <w15:docId w15:val="{48AF87A9-A581-4ADF-98BA-FDB8A55FA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4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4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4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134B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134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0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3195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Kartikeya Yadav</dc:creator>
  <cp:keywords/>
  <dc:description/>
  <cp:lastModifiedBy>Kartikeya Yadav</cp:lastModifiedBy>
  <cp:revision>13</cp:revision>
  <dcterms:created xsi:type="dcterms:W3CDTF">2024-12-27T11:38:00Z</dcterms:created>
  <dcterms:modified xsi:type="dcterms:W3CDTF">2025-01-01T14:53:00Z</dcterms:modified>
</cp:coreProperties>
</file>