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查看文件信息并且使用stegslove扫描未发现异常</w:t>
      </w:r>
    </w:p>
    <w:p>
      <w:pPr>
        <w:rPr>
          <w:rFonts w:hint="eastAsia"/>
        </w:rPr>
      </w:pPr>
      <w:r>
        <w:rPr>
          <w:rFonts w:hint="eastAsia"/>
        </w:rPr>
        <w:t>使用winhex打开发现文件头显示为bmp文件</w:t>
      </w:r>
    </w:p>
    <w:p>
      <w:pPr>
        <w:rPr>
          <w:rFonts w:hint="eastAsia"/>
        </w:rPr>
      </w:pPr>
      <w:r>
        <w:rPr>
          <w:rFonts w:hint="eastAsia"/>
        </w:rPr>
        <w:t>更改文件后缀为bmp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使用winhex查看文</w:t>
      </w:r>
      <w:r>
        <w:rPr>
          <w:rFonts w:hint="eastAsia"/>
          <w:lang w:eastAsia="zh-CN"/>
        </w:rPr>
        <w:t>件头</w:t>
      </w:r>
    </w:p>
    <w:p>
      <w:r>
        <w:drawing>
          <wp:inline distT="0" distB="0" distL="114300" distR="114300">
            <wp:extent cx="5272405" cy="16211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1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eastAsia="zh-CN"/>
        </w:rPr>
        <w:t>查找发现文件偏移</w:t>
      </w:r>
      <w:r>
        <w:rPr>
          <w:rFonts w:hint="eastAsia"/>
        </w:rPr>
        <w:t>位置为36</w:t>
      </w:r>
    </w:p>
    <w:p>
      <w:pPr>
        <w:rPr>
          <w:rFonts w:hint="eastAsia"/>
        </w:rPr>
      </w:pPr>
      <w:r>
        <w:rPr>
          <w:rFonts w:hint="eastAsia"/>
        </w:rPr>
        <w:t>,从03 6位置开始处理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8个为一位，偶数为0奇数为1取得01101011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转换后发现其ASCII码为K应该为flag开头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使用python取得所有flag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Key_is_SimCTF{LSB_yinxie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E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2018-03-25T14:52:38Z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