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4x222c7y3j4b" w:id="0"/>
      <w:bookmarkEnd w:id="0"/>
      <w:r w:rsidDel="00000000" w:rsidR="00000000" w:rsidRPr="00000000">
        <w:rPr>
          <w:rtl w:val="0"/>
        </w:rPr>
        <w:t xml:space="preserve">General Clustering Features: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Note: Different clustering used slightly different features.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: Unique identifier for each customer record.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kyc_type</w:t>
      </w:r>
      <w:r w:rsidDel="00000000" w:rsidR="00000000" w:rsidRPr="00000000">
        <w:rPr>
          <w:rtl w:val="0"/>
        </w:rPr>
        <w:t xml:space="preserve">: Customer classification type (e.g., Individual or Business) based on KYC records.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province</w:t>
      </w:r>
      <w:r w:rsidDel="00000000" w:rsidR="00000000" w:rsidRPr="00000000">
        <w:rPr>
          <w:rtl w:val="0"/>
        </w:rPr>
        <w:t xml:space="preserve">: Registered province of the customer.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: Registered city of the customer.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account_age</w:t>
      </w:r>
      <w:r w:rsidDel="00000000" w:rsidR="00000000" w:rsidRPr="00000000">
        <w:rPr>
          <w:rtl w:val="0"/>
        </w:rPr>
        <w:t xml:space="preserve">: Number of days since the account was opened.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birth_business_age</w:t>
      </w:r>
      <w:r w:rsidDel="00000000" w:rsidR="00000000" w:rsidRPr="00000000">
        <w:rPr>
          <w:rtl w:val="0"/>
        </w:rPr>
        <w:t xml:space="preserve">: Age of the individual (if personal account) or business age (if corporate account), in years.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total_transaction_count</w:t>
      </w:r>
      <w:r w:rsidDel="00000000" w:rsidR="00000000" w:rsidRPr="00000000">
        <w:rPr>
          <w:rtl w:val="0"/>
        </w:rPr>
        <w:t xml:space="preserve">: Total number of transactions recorded for the customer.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transaction_count_ABM</w:t>
      </w:r>
      <w:r w:rsidDel="00000000" w:rsidR="00000000" w:rsidRPr="00000000">
        <w:rPr>
          <w:rtl w:val="0"/>
        </w:rPr>
        <w:t xml:space="preserve">: Number of transactions conducted via ABM.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transaction_count_Card</w:t>
      </w:r>
      <w:r w:rsidDel="00000000" w:rsidR="00000000" w:rsidRPr="00000000">
        <w:rPr>
          <w:rtl w:val="0"/>
        </w:rPr>
        <w:t xml:space="preserve">: Number of card-based transactions.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transaction_count_EFT</w:t>
      </w:r>
      <w:r w:rsidDel="00000000" w:rsidR="00000000" w:rsidRPr="00000000">
        <w:rPr>
          <w:rtl w:val="0"/>
        </w:rPr>
        <w:t xml:space="preserve">: Number of Electronic Funds Transfer transactions.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transaction_count_EMT</w:t>
      </w:r>
      <w:r w:rsidDel="00000000" w:rsidR="00000000" w:rsidRPr="00000000">
        <w:rPr>
          <w:rtl w:val="0"/>
        </w:rPr>
        <w:t xml:space="preserve">: Number of Email Money Transfer transactions.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debit_transaction_amount</w:t>
      </w:r>
      <w:r w:rsidDel="00000000" w:rsidR="00000000" w:rsidRPr="00000000">
        <w:rPr>
          <w:rtl w:val="0"/>
        </w:rPr>
        <w:t xml:space="preserve">: Total value in cents of debit transactions.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credit_transaction_amount</w:t>
      </w:r>
      <w:r w:rsidDel="00000000" w:rsidR="00000000" w:rsidRPr="00000000">
        <w:rPr>
          <w:rtl w:val="0"/>
        </w:rPr>
        <w:t xml:space="preserve">: Total value in cents of credit transactions.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average_debit_transaction_amount</w:t>
      </w:r>
      <w:r w:rsidDel="00000000" w:rsidR="00000000" w:rsidRPr="00000000">
        <w:rPr>
          <w:rtl w:val="0"/>
        </w:rPr>
        <w:t xml:space="preserve">: Average amount in cents per debit transaction.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average_credit_transaction_amount</w:t>
      </w:r>
      <w:r w:rsidDel="00000000" w:rsidR="00000000" w:rsidRPr="00000000">
        <w:rPr>
          <w:rtl w:val="0"/>
        </w:rPr>
        <w:t xml:space="preserve">: Average amount in cents per credit transaction.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unique_transaction_cities</w:t>
      </w:r>
      <w:r w:rsidDel="00000000" w:rsidR="00000000" w:rsidRPr="00000000">
        <w:rPr>
          <w:rtl w:val="0"/>
        </w:rPr>
        <w:t xml:space="preserve">: Number of distinct cities where transactions occurred.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unique_transaction_provinces</w:t>
      </w:r>
      <w:r w:rsidDel="00000000" w:rsidR="00000000" w:rsidRPr="00000000">
        <w:rPr>
          <w:rtl w:val="0"/>
        </w:rPr>
        <w:t xml:space="preserve">: Number of distinct provinces where transactions occurred.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multi_country_transactions</w:t>
      </w:r>
      <w:r w:rsidDel="00000000" w:rsidR="00000000" w:rsidRPr="00000000">
        <w:rPr>
          <w:rtl w:val="0"/>
        </w:rPr>
        <w:t xml:space="preserve">: Indicator or count reflecting whether transactions occurred across multiple countries.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card_ecommerce_count</w:t>
      </w:r>
      <w:r w:rsidDel="00000000" w:rsidR="00000000" w:rsidRPr="00000000">
        <w:rPr>
          <w:rtl w:val="0"/>
        </w:rPr>
        <w:t xml:space="preserve">: Number of card transactions conducted through e-commerce channels.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card_non_ecommerce_count</w:t>
      </w:r>
      <w:r w:rsidDel="00000000" w:rsidR="00000000" w:rsidRPr="00000000">
        <w:rPr>
          <w:rtl w:val="0"/>
        </w:rPr>
        <w:t xml:space="preserve">: Number of card transactions conducted in (non-e-commerce).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card_mcc_diversity_count</w:t>
      </w:r>
      <w:r w:rsidDel="00000000" w:rsidR="00000000" w:rsidRPr="00000000">
        <w:rPr>
          <w:rtl w:val="0"/>
        </w:rPr>
        <w:t xml:space="preserve">: Number of distinct Merchant Category Codes (MCCs) used in card transactions.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card_top_mcc_weight</w:t>
      </w:r>
      <w:r w:rsidDel="00000000" w:rsidR="00000000" w:rsidRPr="00000000">
        <w:rPr>
          <w:rtl w:val="0"/>
        </w:rPr>
        <w:t xml:space="preserve">: Proportion of card transactions concentrated in the most frequent MCC.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card_top_mcc</w:t>
      </w:r>
      <w:r w:rsidDel="00000000" w:rsidR="00000000" w:rsidRPr="00000000">
        <w:rPr>
          <w:rtl w:val="0"/>
        </w:rPr>
        <w:t xml:space="preserve">: Most frequently used Merchant Category Code for the customer.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Averagetime_between_transaction_day</w:t>
      </w:r>
      <w:r w:rsidDel="00000000" w:rsidR="00000000" w:rsidRPr="00000000">
        <w:rPr>
          <w:rtl w:val="0"/>
        </w:rPr>
        <w:t xml:space="preserve">: Average number of days between transactions.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std_time_between_transactions</w:t>
      </w:r>
      <w:r w:rsidDel="00000000" w:rsidR="00000000" w:rsidRPr="00000000">
        <w:rPr>
          <w:rtl w:val="0"/>
        </w:rPr>
        <w:t xml:space="preserve">: Standard deviation of time intervals between transactions.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median_time_between_transactions</w:t>
      </w:r>
      <w:r w:rsidDel="00000000" w:rsidR="00000000" w:rsidRPr="00000000">
        <w:rPr>
          <w:rtl w:val="0"/>
        </w:rPr>
        <w:t xml:space="preserve">: Median number of days between transactions.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pct_transactions_top10_busiest_days</w:t>
      </w:r>
      <w:r w:rsidDel="00000000" w:rsidR="00000000" w:rsidRPr="00000000">
        <w:rPr>
          <w:rtl w:val="0"/>
        </w:rPr>
        <w:t xml:space="preserve">: Percentage of transactions concentrated within the customer’s top 10 busiest transaction days.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economic_role</w:t>
      </w:r>
      <w:r w:rsidDel="00000000" w:rsidR="00000000" w:rsidRPr="00000000">
        <w:rPr>
          <w:rtl w:val="0"/>
        </w:rPr>
        <w:t xml:space="preserve">: Engineered categorical variable representing economic classification (e.g., industry or occupation).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credit_share</w:t>
      </w:r>
      <w:r w:rsidDel="00000000" w:rsidR="00000000" w:rsidRPr="00000000">
        <w:rPr>
          <w:rtl w:val="0"/>
        </w:rPr>
        <w:t xml:space="preserve">: Proportion of total transaction amount that comes from credit transactions.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ABM_cash_weight</w:t>
      </w:r>
      <w:r w:rsidDel="00000000" w:rsidR="00000000" w:rsidRPr="00000000">
        <w:rPr>
          <w:rtl w:val="0"/>
        </w:rPr>
        <w:t xml:space="preserve">: Proportion of total transactions conducted via cash ABM relative to overall ABM transaction activity.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cheque_user:</w:t>
      </w:r>
      <w:r w:rsidDel="00000000" w:rsidR="00000000" w:rsidRPr="00000000">
        <w:rPr>
          <w:rtl w:val="0"/>
        </w:rPr>
        <w:t xml:space="preserve"> Indicator of if customer used cheque transaction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western_union_user:</w:t>
      </w:r>
      <w:r w:rsidDel="00000000" w:rsidR="00000000" w:rsidRPr="00000000">
        <w:rPr>
          <w:rtl w:val="0"/>
        </w:rPr>
        <w:t xml:space="preserve"> Indicator of if customer used wire transaction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wire_user:</w:t>
      </w:r>
      <w:r w:rsidDel="00000000" w:rsidR="00000000" w:rsidRPr="00000000">
        <w:rPr>
          <w:rtl w:val="0"/>
        </w:rPr>
        <w:t xml:space="preserve"> Indicator of if customer used wire transaction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s8635bnw272p" w:id="1"/>
      <w:bookmarkEnd w:id="1"/>
      <w:r w:rsidDel="00000000" w:rsidR="00000000" w:rsidRPr="00000000">
        <w:rPr>
          <w:b w:val="1"/>
          <w:bCs w:val="1"/>
          <w:rtl w:val="0"/>
        </w:rPr>
        <w:t xml:space="preserve">Datasets(csv) and files: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clustering_cleaned: Dataset derived from master_customer_dataframe for use in all clusterings.</w:t>
      </w:r>
    </w:p>
    <w:p w:rsidR="00000000" w:rsidDel="00000000" w:rsidP="00000000" w:rsidRDefault="00000000" w:rsidRPr="00000000" w14:paraId="00000027">
      <w:pPr>
        <w:pStyle w:val="Heading2"/>
        <w:rPr>
          <w:b w:val="1"/>
          <w:bCs w:val="1"/>
        </w:rPr>
      </w:pPr>
      <w:bookmarkStart w:colFirst="0" w:colLast="0" w:name="_bj3jzbkihpc" w:id="2"/>
      <w:bookmarkEnd w:id="2"/>
      <w:r w:rsidDel="00000000" w:rsidR="00000000" w:rsidRPr="00000000">
        <w:rPr>
          <w:b w:val="1"/>
          <w:bCs w:val="1"/>
          <w:rtl w:val="0"/>
        </w:rPr>
        <w:t xml:space="preserve">Version A folder: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Clustering_Business_Plots</w:t>
      </w:r>
      <w:r w:rsidDel="00000000" w:rsidR="00000000" w:rsidRPr="00000000">
        <w:rPr>
          <w:rtl w:val="0"/>
        </w:rPr>
        <w:t xml:space="preserve">: Folder containing visualization outputs for business-only clustering results, such as heatmaps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Clustering_Individual_Plots</w:t>
      </w:r>
      <w:r w:rsidDel="00000000" w:rsidR="00000000" w:rsidRPr="00000000">
        <w:rPr>
          <w:rtl w:val="0"/>
        </w:rPr>
        <w:t xml:space="preserve">: Folder containing visualization outputs for individual-only clustering results, such as heatmaps.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 Profile</w:t>
      </w:r>
      <w:r w:rsidDel="00000000" w:rsidR="00000000" w:rsidRPr="00000000">
        <w:rPr>
          <w:rtl w:val="0"/>
        </w:rPr>
        <w:t xml:space="preserve">: Document summarizing the characteristics of each cluster (both business and individual), including high-level behavioral segmentation descriptions.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clustering_business_only.ipynb</w:t>
      </w:r>
      <w:r w:rsidDel="00000000" w:rsidR="00000000" w:rsidRPr="00000000">
        <w:rPr>
          <w:rtl w:val="0"/>
        </w:rPr>
        <w:t xml:space="preserve">: Jupyter Notebook implementing the clustering workflow specifically for business customers, including preprocessing, FAMD transformation, and model evaluation. Note that clustering and selective inference is done in the Rmd file.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clustering_individual_only.ipynb</w:t>
      </w:r>
      <w:r w:rsidDel="00000000" w:rsidR="00000000" w:rsidRPr="00000000">
        <w:rPr>
          <w:rtl w:val="0"/>
        </w:rPr>
        <w:t xml:space="preserve">: Jupyter Notebook implementing preprocessing, FAMD transformation and evaluation steps. Note that clustering and selective inference is done in the Rmd file.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Kmeans_Seperate.csv</w:t>
      </w:r>
      <w:r w:rsidDel="00000000" w:rsidR="00000000" w:rsidRPr="00000000">
        <w:rPr>
          <w:rtl w:val="0"/>
        </w:rPr>
        <w:t xml:space="preserve">: Output dataset containing final cluster labels generated after clustering the two datasets separated by KYC type.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VersionA_Business_AfterFAMD.csv</w:t>
      </w:r>
      <w:r w:rsidDel="00000000" w:rsidR="00000000" w:rsidRPr="00000000">
        <w:rPr>
          <w:rtl w:val="0"/>
        </w:rPr>
        <w:t xml:space="preserve">: Business-only dataset after FAMD transformation, containing component scores used for clustering.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VersionA_Business_BeforeFAMD.csv</w:t>
      </w:r>
      <w:r w:rsidDel="00000000" w:rsidR="00000000" w:rsidRPr="00000000">
        <w:rPr>
          <w:rtl w:val="0"/>
        </w:rPr>
        <w:t xml:space="preserve">: Business-only engineered feature dataset prior to dimensionality reduction.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VersionA_Individual_AfterFAMD.csv</w:t>
      </w:r>
      <w:r w:rsidDel="00000000" w:rsidR="00000000" w:rsidRPr="00000000">
        <w:rPr>
          <w:rtl w:val="0"/>
        </w:rPr>
        <w:t xml:space="preserve">: Individual-only dataset after FAMD transformation, containing component scores used for clustering.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VersionA_Individual_BeforeFAMD.csv</w:t>
      </w:r>
      <w:r w:rsidDel="00000000" w:rsidR="00000000" w:rsidRPr="00000000">
        <w:rPr>
          <w:rtl w:val="0"/>
        </w:rPr>
        <w:t xml:space="preserve">: Individual-only engineered feature dataset prior to dimensionality reduction.</w:t>
      </w:r>
    </w:p>
    <w:p w:rsidR="00000000" w:rsidDel="00000000" w:rsidP="00000000" w:rsidRDefault="00000000" w:rsidRPr="00000000" w14:paraId="00000032">
      <w:pPr>
        <w:pStyle w:val="Heading3"/>
        <w:spacing w:after="240" w:before="240" w:lineRule="auto"/>
        <w:rPr/>
      </w:pPr>
      <w:bookmarkStart w:colFirst="0" w:colLast="0" w:name="_tzv1bh4zhver" w:id="3"/>
      <w:bookmarkEnd w:id="3"/>
      <w:r w:rsidDel="00000000" w:rsidR="00000000" w:rsidRPr="00000000">
        <w:rPr>
          <w:rtl w:val="0"/>
        </w:rPr>
        <w:t xml:space="preserve">Selective_Inference_Files folder: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Version_A_Selective_Inference.Rmd</w:t>
        <w:br w:type="textWrapping"/>
      </w:r>
      <w:r w:rsidDel="00000000" w:rsidR="00000000" w:rsidRPr="00000000">
        <w:rPr>
          <w:rtl w:val="0"/>
        </w:rPr>
        <w:t xml:space="preserve">R Markdown file implementing Version A clustering pipeline, including FAMD-based feature input, k-means clustering, pairwise selective inference, and reliability score computation.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business_cluster_reliability_scores.csv</w:t>
        <w:br w:type="textWrapping"/>
      </w:r>
      <w:r w:rsidDel="00000000" w:rsidR="00000000" w:rsidRPr="00000000">
        <w:rPr>
          <w:rtl w:val="0"/>
        </w:rPr>
        <w:t xml:space="preserve">Cluster-level reliability scores for business customers, derived from selective inference results, indicating how statistically distinguishable each cluster is.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business_kmeans_estimation_labels.csv</w:t>
        <w:br w:type="textWrapping"/>
      </w:r>
      <w:r w:rsidDel="00000000" w:rsidR="00000000" w:rsidRPr="00000000">
        <w:rPr>
          <w:rtl w:val="0"/>
        </w:rPr>
        <w:t xml:space="preserve">K-means clustering output for business customers, including assigned cluster labels for each customer. Generated by Version_A_Selective_Inference.Rmd, used by </w:t>
      </w:r>
      <w:r w:rsidDel="00000000" w:rsidR="00000000" w:rsidRPr="00000000">
        <w:rPr>
          <w:b w:val="1"/>
          <w:bCs w:val="1"/>
          <w:rtl w:val="0"/>
        </w:rPr>
        <w:t xml:space="preserve">clustering_business_only.ipynb</w:t>
      </w:r>
      <w:r w:rsidDel="00000000" w:rsidR="00000000" w:rsidRPr="00000000">
        <w:rPr>
          <w:rtl w:val="0"/>
        </w:rPr>
        <w:t xml:space="preserve"> for generating graphs and merge labels back to raw data.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individual_cluster_reliability_scores.csv</w:t>
        <w:br w:type="textWrapping"/>
      </w:r>
      <w:r w:rsidDel="00000000" w:rsidR="00000000" w:rsidRPr="00000000">
        <w:rPr>
          <w:rtl w:val="0"/>
        </w:rPr>
        <w:t xml:space="preserve"> Cluster-level reliability scores for individual customers, measuring the statistical strength and separability of each cluster.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individual_kmeans_estimation_labels.csv</w:t>
        <w:br w:type="textWrapping"/>
      </w:r>
      <w:r w:rsidDel="00000000" w:rsidR="00000000" w:rsidRPr="00000000">
        <w:rPr>
          <w:rtl w:val="0"/>
        </w:rPr>
        <w:t xml:space="preserve"> K-means clustering output for individual customers, containing cluster assignments for each customer. Generated by Version_A_Selective_Inference.Rmd, used by </w:t>
      </w:r>
      <w:r w:rsidDel="00000000" w:rsidR="00000000" w:rsidRPr="00000000">
        <w:rPr>
          <w:b w:val="1"/>
          <w:bCs w:val="1"/>
          <w:rtl w:val="0"/>
        </w:rPr>
        <w:t xml:space="preserve">clustering_individual_only.ipynb</w:t>
      </w:r>
      <w:r w:rsidDel="00000000" w:rsidR="00000000" w:rsidRPr="00000000">
        <w:rPr>
          <w:rtl w:val="0"/>
        </w:rPr>
        <w:t xml:space="preserve"> for generating graphs and merge labels back to raw data.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individual_selective_inference_results.csv</w:t>
        <w:br w:type="textWrapping"/>
      </w:r>
      <w:r w:rsidDel="00000000" w:rsidR="00000000" w:rsidRPr="00000000">
        <w:rPr>
          <w:rtl w:val="0"/>
        </w:rPr>
        <w:t xml:space="preserve">Pairwise selective inference results for individual clusters, including statistical tests and significance outcomes.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business_selective_inference_results.csv</w:t>
        <w:br w:type="textWrapping"/>
      </w:r>
      <w:r w:rsidDel="00000000" w:rsidR="00000000" w:rsidRPr="00000000">
        <w:rPr>
          <w:rtl w:val="0"/>
        </w:rPr>
        <w:t xml:space="preserve"> Pairwise selective inference results for business clusters, including test statistics, selective p-values, and significance indicators.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Note: Please use p-selective for testing, ignore any columns related to p_naive. p_naive was kept in the output as counter examples to prove strength of selective inference.</w:t>
      </w:r>
    </w:p>
    <w:p w:rsidR="00000000" w:rsidDel="00000000" w:rsidP="00000000" w:rsidRDefault="00000000" w:rsidRPr="00000000" w14:paraId="0000003B">
      <w:pPr>
        <w:widowControl w:val="0"/>
        <w:spacing w:after="16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Chen, Y. T., &amp; Witten, D. M. (2022).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Selective inference for k-means clustering</w:t>
      </w:r>
      <w:r w:rsidDel="00000000" w:rsidR="00000000" w:rsidRPr="00000000">
        <w:rPr>
          <w:b w:val="1"/>
          <w:bCs w:val="1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kxhve593ceg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b w:val="1"/>
          <w:bCs w:val="1"/>
        </w:rPr>
      </w:pPr>
      <w:bookmarkStart w:colFirst="0" w:colLast="0" w:name="_66qxvxpek08b" w:id="5"/>
      <w:bookmarkEnd w:id="5"/>
      <w:r w:rsidDel="00000000" w:rsidR="00000000" w:rsidRPr="00000000">
        <w:rPr>
          <w:b w:val="1"/>
          <w:bCs w:val="1"/>
          <w:rtl w:val="0"/>
        </w:rPr>
        <w:t xml:space="preserve">Version B folder: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Clustering_VersionB_Output</w:t>
      </w:r>
      <w:r w:rsidDel="00000000" w:rsidR="00000000" w:rsidRPr="00000000">
        <w:rPr>
          <w:rtl w:val="0"/>
        </w:rPr>
        <w:t xml:space="preserve">: Folder containing output graphs from the Version B clustering pipeline (heatmaps).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Cluster Profile</w:t>
      </w:r>
      <w:r w:rsidDel="00000000" w:rsidR="00000000" w:rsidRPr="00000000">
        <w:rPr>
          <w:rtl w:val="0"/>
        </w:rPr>
        <w:t xml:space="preserve">: Document file summarizing cluster characteristics, including behavioral patterns for each cluster.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VersionB_Famd_and_Evaluation.ipynb</w:t>
      </w:r>
      <w:r w:rsidDel="00000000" w:rsidR="00000000" w:rsidRPr="00000000">
        <w:rPr>
          <w:rtl w:val="0"/>
        </w:rPr>
        <w:t xml:space="preserve">: Jupyter Notebook implementing preprocessing, FAMD transformation and evaluation steps. Note that clustering and selective inference is done in the Rmd file.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Kmeans_FInal.csv</w:t>
      </w:r>
      <w:r w:rsidDel="00000000" w:rsidR="00000000" w:rsidRPr="00000000">
        <w:rPr>
          <w:rtl w:val="0"/>
        </w:rPr>
        <w:t xml:space="preserve">: Dataset containing final cluster labels for versionB.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VersionB_afterFAMD.csv</w:t>
      </w:r>
      <w:r w:rsidDel="00000000" w:rsidR="00000000" w:rsidRPr="00000000">
        <w:rPr>
          <w:rtl w:val="0"/>
        </w:rPr>
        <w:t xml:space="preserve">: Processed dataset after FAMD transformation, containing numerical component scores used as input for clustering.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VersionB_BeforeFAMD.csv</w:t>
      </w:r>
      <w:r w:rsidDel="00000000" w:rsidR="00000000" w:rsidRPr="00000000">
        <w:rPr>
          <w:rtl w:val="0"/>
        </w:rPr>
        <w:t xml:space="preserve">: Original engineered feature dataset prior to dimensionality reduction, containing raw numerical and categorical variables prepared for FAMD.</w:t>
      </w:r>
    </w:p>
    <w:p w:rsidR="00000000" w:rsidDel="00000000" w:rsidP="00000000" w:rsidRDefault="00000000" w:rsidRPr="00000000" w14:paraId="00000044">
      <w:pPr>
        <w:pStyle w:val="Heading3"/>
        <w:spacing w:after="240" w:before="240" w:lineRule="auto"/>
        <w:rPr/>
      </w:pPr>
      <w:bookmarkStart w:colFirst="0" w:colLast="0" w:name="_46kaq8y65ew1" w:id="6"/>
      <w:bookmarkEnd w:id="6"/>
      <w:r w:rsidDel="00000000" w:rsidR="00000000" w:rsidRPr="00000000">
        <w:rPr>
          <w:rtl w:val="0"/>
        </w:rPr>
        <w:t xml:space="preserve">Selective Inference Rmarkdown Results folder: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Version_B_Selective_Inference.Rmd</w:t>
        <w:br w:type="textWrapping"/>
      </w:r>
      <w:r w:rsidDel="00000000" w:rsidR="00000000" w:rsidRPr="00000000">
        <w:rPr>
          <w:rtl w:val="0"/>
        </w:rPr>
        <w:t xml:space="preserve">R Markdown file implementing k-means clustering and selective inference for Version B, including pairwise hypothesis testing and reliability score computation.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versionb_cluster_reliability_summary.csv</w:t>
        <w:br w:type="textWrapping"/>
      </w:r>
      <w:r w:rsidDel="00000000" w:rsidR="00000000" w:rsidRPr="00000000">
        <w:rPr>
          <w:rtl w:val="0"/>
        </w:rPr>
        <w:t xml:space="preserve">Summary table of cluster-level reliability scores derived from selective inference results, indicating how statistically distinguishable each cluster is.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versionb_cross_behavior_flags.csv</w:t>
        <w:br w:type="textWrapping"/>
      </w:r>
      <w:r w:rsidDel="00000000" w:rsidR="00000000" w:rsidRPr="00000000">
        <w:rPr>
          <w:rtl w:val="0"/>
        </w:rPr>
        <w:t xml:space="preserve">Dataset identifying customers whose behavior does not align with their expected cluster type (e.g., individuals in business-dominated clusters), flagged for manual review.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versionb_kmeans_estimation_labels.csv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Clustering labels generated by Version_B_Selective_Inference.Rmd, used by VersionB_Famd_and_Evaluation.ipynb for generating graphs and merge back to raw data.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versionb_selective_inference_results.csv</w:t>
        <w:br w:type="textWrapping"/>
      </w:r>
      <w:r w:rsidDel="00000000" w:rsidR="00000000" w:rsidRPr="00000000">
        <w:rPr>
          <w:rtl w:val="0"/>
        </w:rPr>
        <w:t xml:space="preserve">Detailed pairwise selective inference results between clusters, including test statistics, selective p-values, and significance indicators. 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Note: Please use p-selective for testing, ignore any columns related to p_naive. p_naive was kept in the output as counter examples to prove strength of selective inference.</w:t>
      </w:r>
    </w:p>
    <w:p w:rsidR="00000000" w:rsidDel="00000000" w:rsidP="00000000" w:rsidRDefault="00000000" w:rsidRPr="00000000" w14:paraId="0000004C">
      <w:pPr>
        <w:widowControl w:val="0"/>
        <w:spacing w:after="16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Chen, Y. T., &amp; Witten, D. M. (2022).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Selective inference for k-means clustering</w:t>
      </w:r>
      <w:r w:rsidDel="00000000" w:rsidR="00000000" w:rsidRPr="00000000">
        <w:rPr>
          <w:b w:val="1"/>
          <w:bCs w:val="1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