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43591" w14:textId="552F53BA" w:rsidR="003F0529" w:rsidRDefault="00833826" w:rsidP="00882056">
      <w:pPr>
        <w:rPr>
          <w:b/>
          <w:bCs/>
          <w:sz w:val="32"/>
          <w:szCs w:val="32"/>
        </w:rPr>
      </w:pPr>
      <w:bookmarkStart w:id="0" w:name="_GoBack"/>
      <w:bookmarkEnd w:id="0"/>
      <w:r>
        <w:rPr>
          <w:b/>
          <w:bCs/>
          <w:sz w:val="32"/>
          <w:szCs w:val="32"/>
        </w:rPr>
        <w:t>Backrow</w:t>
      </w:r>
      <w:r w:rsidR="008F1CDF">
        <w:rPr>
          <w:b/>
          <w:bCs/>
          <w:sz w:val="32"/>
          <w:szCs w:val="32"/>
        </w:rPr>
        <w:t xml:space="preserve"> - </w:t>
      </w:r>
      <w:r w:rsidR="003F0529">
        <w:rPr>
          <w:b/>
          <w:bCs/>
          <w:sz w:val="32"/>
          <w:szCs w:val="32"/>
        </w:rPr>
        <w:t xml:space="preserve">Project </w:t>
      </w:r>
      <w:r w:rsidR="005C4F75">
        <w:rPr>
          <w:b/>
          <w:bCs/>
          <w:sz w:val="32"/>
          <w:szCs w:val="32"/>
        </w:rPr>
        <w:t>Outline</w:t>
      </w:r>
    </w:p>
    <w:p w14:paraId="6C271696" w14:textId="77777777" w:rsidR="003F0529" w:rsidRPr="00170EDD" w:rsidRDefault="003F0529" w:rsidP="003F0529">
      <w:pPr>
        <w:rPr>
          <w:rFonts w:ascii="&amp;quot" w:eastAsia="Times New Roman" w:hAnsi="&amp;quot" w:cs="Times New Roman"/>
          <w:sz w:val="24"/>
          <w:szCs w:val="24"/>
        </w:rPr>
      </w:pPr>
      <w:r w:rsidRPr="00170EDD">
        <w:rPr>
          <w:rFonts w:ascii="&amp;quot" w:eastAsia="Times New Roman" w:hAnsi="&amp;quot" w:cs="Times New Roman"/>
          <w:sz w:val="24"/>
          <w:szCs w:val="24"/>
        </w:rPr>
        <w:t>Steps:</w:t>
      </w:r>
    </w:p>
    <w:p w14:paraId="262EEFF7" w14:textId="77777777" w:rsidR="00B63E6B" w:rsidRDefault="003F0529" w:rsidP="003F0529">
      <w:pPr>
        <w:pStyle w:val="ListParagraph"/>
        <w:numPr>
          <w:ilvl w:val="0"/>
          <w:numId w:val="12"/>
        </w:numPr>
        <w:rPr>
          <w:rFonts w:ascii="&amp;quot" w:eastAsia="Times New Roman" w:hAnsi="&amp;quot" w:cs="Times New Roman"/>
          <w:sz w:val="24"/>
          <w:szCs w:val="24"/>
        </w:rPr>
      </w:pPr>
      <w:r w:rsidRPr="00170EDD">
        <w:rPr>
          <w:rFonts w:ascii="&amp;quot" w:eastAsia="Times New Roman" w:hAnsi="&amp;quot" w:cs="Times New Roman"/>
          <w:sz w:val="24"/>
          <w:szCs w:val="24"/>
        </w:rPr>
        <w:t xml:space="preserve">Selected project </w:t>
      </w:r>
    </w:p>
    <w:p w14:paraId="329A5867" w14:textId="71B88DBA" w:rsidR="003F0529" w:rsidRPr="00170EDD" w:rsidRDefault="00B63E6B" w:rsidP="003F0529">
      <w:pPr>
        <w:pStyle w:val="ListParagraph"/>
        <w:numPr>
          <w:ilvl w:val="0"/>
          <w:numId w:val="12"/>
        </w:numPr>
        <w:rPr>
          <w:rFonts w:ascii="&amp;quot" w:eastAsia="Times New Roman" w:hAnsi="&amp;quot" w:cs="Times New Roman"/>
          <w:sz w:val="24"/>
          <w:szCs w:val="24"/>
        </w:rPr>
      </w:pPr>
      <w:r>
        <w:rPr>
          <w:rFonts w:ascii="&amp;quot" w:eastAsia="Times New Roman" w:hAnsi="&amp;quot" w:cs="Times New Roman"/>
          <w:sz w:val="24"/>
          <w:szCs w:val="24"/>
        </w:rPr>
        <w:t>D</w:t>
      </w:r>
      <w:r w:rsidR="003F0529" w:rsidRPr="00170EDD">
        <w:rPr>
          <w:rFonts w:ascii="&amp;quot" w:eastAsia="Times New Roman" w:hAnsi="&amp;quot" w:cs="Times New Roman"/>
          <w:sz w:val="24"/>
          <w:szCs w:val="24"/>
        </w:rPr>
        <w:t>rafted proposal.</w:t>
      </w:r>
    </w:p>
    <w:p w14:paraId="663E2E13" w14:textId="77777777" w:rsidR="003F0529" w:rsidRPr="00170EDD" w:rsidRDefault="003F0529" w:rsidP="003F0529">
      <w:pPr>
        <w:pStyle w:val="ListParagraph"/>
        <w:numPr>
          <w:ilvl w:val="0"/>
          <w:numId w:val="12"/>
        </w:numPr>
        <w:rPr>
          <w:rFonts w:ascii="&amp;quot" w:eastAsia="Times New Roman" w:hAnsi="&amp;quot" w:cs="Times New Roman"/>
          <w:sz w:val="24"/>
          <w:szCs w:val="24"/>
        </w:rPr>
      </w:pPr>
      <w:r w:rsidRPr="00170EDD">
        <w:rPr>
          <w:rFonts w:ascii="&amp;quot" w:eastAsia="Times New Roman" w:hAnsi="&amp;quot" w:cs="Times New Roman"/>
          <w:sz w:val="24"/>
          <w:szCs w:val="24"/>
        </w:rPr>
        <w:t xml:space="preserve">Obtained data sources. </w:t>
      </w:r>
    </w:p>
    <w:p w14:paraId="7A7A73C1" w14:textId="77777777" w:rsidR="003F0529" w:rsidRPr="00170EDD" w:rsidRDefault="003F0529" w:rsidP="003F0529">
      <w:pPr>
        <w:pStyle w:val="ListParagraph"/>
        <w:numPr>
          <w:ilvl w:val="0"/>
          <w:numId w:val="12"/>
        </w:numPr>
        <w:rPr>
          <w:rFonts w:ascii="&amp;quot" w:eastAsia="Times New Roman" w:hAnsi="&amp;quot" w:cs="Times New Roman"/>
          <w:sz w:val="24"/>
          <w:szCs w:val="24"/>
        </w:rPr>
      </w:pPr>
      <w:r w:rsidRPr="00170EDD">
        <w:rPr>
          <w:rFonts w:ascii="&amp;quot" w:eastAsia="Times New Roman" w:hAnsi="&amp;quot" w:cs="Times New Roman"/>
          <w:sz w:val="24"/>
          <w:szCs w:val="24"/>
        </w:rPr>
        <w:t>Performed v-lookup to make both sources of data had the same countries.</w:t>
      </w:r>
    </w:p>
    <w:p w14:paraId="4CBE3FDF" w14:textId="4D4DFA08" w:rsidR="00AF27EB" w:rsidRDefault="00AF27EB" w:rsidP="003F0529">
      <w:pPr>
        <w:pStyle w:val="ListParagraph"/>
        <w:numPr>
          <w:ilvl w:val="0"/>
          <w:numId w:val="12"/>
        </w:numPr>
        <w:rPr>
          <w:rFonts w:ascii="&amp;quot" w:eastAsia="Times New Roman" w:hAnsi="&amp;quot" w:cs="Times New Roman"/>
          <w:sz w:val="24"/>
          <w:szCs w:val="24"/>
        </w:rPr>
      </w:pPr>
      <w:r>
        <w:rPr>
          <w:rFonts w:ascii="&amp;quot" w:eastAsia="Times New Roman" w:hAnsi="&amp;quot" w:cs="Times New Roman"/>
          <w:sz w:val="24"/>
          <w:szCs w:val="24"/>
        </w:rPr>
        <w:t>Created Git Hub Master</w:t>
      </w:r>
    </w:p>
    <w:p w14:paraId="46B79FAF" w14:textId="18E2B81F" w:rsidR="003F0529" w:rsidRPr="00170EDD" w:rsidRDefault="003F0529" w:rsidP="003F0529">
      <w:pPr>
        <w:pStyle w:val="ListParagraph"/>
        <w:numPr>
          <w:ilvl w:val="0"/>
          <w:numId w:val="12"/>
        </w:numPr>
        <w:rPr>
          <w:rFonts w:ascii="&amp;quot" w:eastAsia="Times New Roman" w:hAnsi="&amp;quot" w:cs="Times New Roman"/>
          <w:sz w:val="24"/>
          <w:szCs w:val="24"/>
        </w:rPr>
      </w:pPr>
      <w:r w:rsidRPr="00170EDD">
        <w:rPr>
          <w:rFonts w:ascii="&amp;quot" w:eastAsia="Times New Roman" w:hAnsi="&amp;quot" w:cs="Times New Roman"/>
          <w:sz w:val="24"/>
          <w:szCs w:val="24"/>
        </w:rPr>
        <w:t>Merged data sources and cleaned up data.</w:t>
      </w:r>
    </w:p>
    <w:p w14:paraId="0D75DE0F" w14:textId="77777777" w:rsidR="003F0529" w:rsidRPr="00170EDD" w:rsidRDefault="003F0529" w:rsidP="003F0529">
      <w:pPr>
        <w:pStyle w:val="ListParagraph"/>
        <w:numPr>
          <w:ilvl w:val="0"/>
          <w:numId w:val="12"/>
        </w:numPr>
        <w:rPr>
          <w:rFonts w:ascii="&amp;quot" w:eastAsia="Times New Roman" w:hAnsi="&amp;quot" w:cs="Times New Roman"/>
          <w:sz w:val="24"/>
          <w:szCs w:val="24"/>
        </w:rPr>
      </w:pPr>
      <w:r w:rsidRPr="00170EDD">
        <w:rPr>
          <w:rFonts w:ascii="&amp;quot" w:eastAsia="Times New Roman" w:hAnsi="&amp;quot" w:cs="Times New Roman"/>
          <w:sz w:val="24"/>
          <w:szCs w:val="24"/>
        </w:rPr>
        <w:t>Created Data Frames</w:t>
      </w:r>
    </w:p>
    <w:p w14:paraId="7DD4A4FC" w14:textId="692ABABA" w:rsidR="003F0529" w:rsidRPr="00170EDD" w:rsidRDefault="003F0529" w:rsidP="003F0529">
      <w:pPr>
        <w:pStyle w:val="ListParagraph"/>
        <w:numPr>
          <w:ilvl w:val="0"/>
          <w:numId w:val="12"/>
        </w:numPr>
        <w:rPr>
          <w:rFonts w:ascii="&amp;quot" w:eastAsia="Times New Roman" w:hAnsi="&amp;quot" w:cs="Times New Roman"/>
          <w:sz w:val="24"/>
          <w:szCs w:val="24"/>
        </w:rPr>
      </w:pPr>
      <w:r w:rsidRPr="00170EDD">
        <w:rPr>
          <w:rFonts w:ascii="&amp;quot" w:eastAsia="Times New Roman" w:hAnsi="&amp;quot" w:cs="Times New Roman"/>
          <w:sz w:val="24"/>
          <w:szCs w:val="24"/>
        </w:rPr>
        <w:t>Create</w:t>
      </w:r>
      <w:r w:rsidR="003D0849">
        <w:rPr>
          <w:rFonts w:ascii="&amp;quot" w:eastAsia="Times New Roman" w:hAnsi="&amp;quot" w:cs="Times New Roman"/>
          <w:sz w:val="24"/>
          <w:szCs w:val="24"/>
        </w:rPr>
        <w:t xml:space="preserve">d </w:t>
      </w:r>
      <w:r w:rsidRPr="00170EDD">
        <w:rPr>
          <w:rFonts w:ascii="&amp;quot" w:eastAsia="Times New Roman" w:hAnsi="&amp;quot" w:cs="Times New Roman"/>
          <w:sz w:val="24"/>
          <w:szCs w:val="24"/>
        </w:rPr>
        <w:t>Plots</w:t>
      </w:r>
    </w:p>
    <w:p w14:paraId="61CA58F2" w14:textId="77777777" w:rsidR="003F0529" w:rsidRPr="00170EDD" w:rsidRDefault="003F0529" w:rsidP="003F0529">
      <w:pPr>
        <w:pStyle w:val="ListParagraph"/>
        <w:numPr>
          <w:ilvl w:val="0"/>
          <w:numId w:val="2"/>
        </w:numPr>
        <w:rPr>
          <w:rFonts w:ascii="&amp;quot" w:eastAsia="Times New Roman" w:hAnsi="&amp;quot" w:cs="Times New Roman"/>
          <w:sz w:val="24"/>
          <w:szCs w:val="24"/>
        </w:rPr>
      </w:pPr>
      <w:r w:rsidRPr="00170EDD">
        <w:rPr>
          <w:rFonts w:ascii="&amp;quot" w:eastAsia="Times New Roman" w:hAnsi="&amp;quot" w:cs="Times New Roman"/>
          <w:sz w:val="24"/>
          <w:szCs w:val="24"/>
        </w:rPr>
        <w:t>Density vs Ladder</w:t>
      </w:r>
    </w:p>
    <w:p w14:paraId="2AC3306E" w14:textId="77777777" w:rsidR="003F0529" w:rsidRPr="00170EDD" w:rsidRDefault="003F0529" w:rsidP="003F0529">
      <w:pPr>
        <w:pStyle w:val="ListParagraph"/>
        <w:numPr>
          <w:ilvl w:val="0"/>
          <w:numId w:val="2"/>
        </w:numPr>
        <w:rPr>
          <w:rFonts w:ascii="&amp;quot" w:eastAsia="Times New Roman" w:hAnsi="&amp;quot" w:cs="Times New Roman"/>
          <w:sz w:val="24"/>
          <w:szCs w:val="24"/>
        </w:rPr>
      </w:pPr>
      <w:r w:rsidRPr="00170EDD">
        <w:rPr>
          <w:rFonts w:ascii="&amp;quot" w:eastAsia="Times New Roman" w:hAnsi="&amp;quot" w:cs="Times New Roman"/>
          <w:sz w:val="24"/>
          <w:szCs w:val="24"/>
        </w:rPr>
        <w:t>Population vs Ladder</w:t>
      </w:r>
    </w:p>
    <w:p w14:paraId="1D25B0BF" w14:textId="77777777" w:rsidR="003F0529" w:rsidRPr="00170EDD" w:rsidRDefault="003F0529" w:rsidP="003F0529">
      <w:pPr>
        <w:pStyle w:val="ListParagraph"/>
        <w:numPr>
          <w:ilvl w:val="0"/>
          <w:numId w:val="2"/>
        </w:numPr>
        <w:rPr>
          <w:rFonts w:ascii="&amp;quot" w:eastAsia="Times New Roman" w:hAnsi="&amp;quot" w:cs="Times New Roman"/>
          <w:sz w:val="24"/>
          <w:szCs w:val="24"/>
        </w:rPr>
      </w:pPr>
      <w:r w:rsidRPr="00170EDD">
        <w:rPr>
          <w:rFonts w:ascii="&amp;quot" w:eastAsia="Times New Roman" w:hAnsi="&amp;quot" w:cs="Times New Roman"/>
          <w:sz w:val="24"/>
          <w:szCs w:val="24"/>
        </w:rPr>
        <w:t>Freedom vs Ladder</w:t>
      </w:r>
    </w:p>
    <w:p w14:paraId="49FA5F7C" w14:textId="77777777" w:rsidR="003F0529" w:rsidRPr="00170EDD" w:rsidRDefault="003F0529" w:rsidP="003F0529">
      <w:pPr>
        <w:pStyle w:val="ListParagraph"/>
        <w:numPr>
          <w:ilvl w:val="0"/>
          <w:numId w:val="2"/>
        </w:numPr>
        <w:rPr>
          <w:rFonts w:ascii="&amp;quot" w:eastAsia="Times New Roman" w:hAnsi="&amp;quot" w:cs="Times New Roman"/>
          <w:sz w:val="24"/>
          <w:szCs w:val="24"/>
        </w:rPr>
      </w:pPr>
      <w:r w:rsidRPr="00170EDD">
        <w:rPr>
          <w:rFonts w:ascii="&amp;quot" w:eastAsia="Times New Roman" w:hAnsi="&amp;quot" w:cs="Times New Roman"/>
          <w:sz w:val="24"/>
          <w:szCs w:val="24"/>
        </w:rPr>
        <w:t>Social Support vs Ladder</w:t>
      </w:r>
    </w:p>
    <w:p w14:paraId="252DF88E" w14:textId="77777777" w:rsidR="003F0529" w:rsidRPr="00170EDD" w:rsidRDefault="003F0529" w:rsidP="003F0529">
      <w:pPr>
        <w:pStyle w:val="ListParagraph"/>
        <w:numPr>
          <w:ilvl w:val="0"/>
          <w:numId w:val="2"/>
        </w:numPr>
        <w:rPr>
          <w:rFonts w:ascii="&amp;quot" w:eastAsia="Times New Roman" w:hAnsi="&amp;quot" w:cs="Times New Roman"/>
          <w:sz w:val="24"/>
          <w:szCs w:val="24"/>
        </w:rPr>
      </w:pPr>
      <w:r w:rsidRPr="00170EDD">
        <w:rPr>
          <w:rFonts w:ascii="&amp;quot" w:eastAsia="Times New Roman" w:hAnsi="&amp;quot" w:cs="Times New Roman"/>
          <w:sz w:val="24"/>
          <w:szCs w:val="24"/>
        </w:rPr>
        <w:t>Healthy Life Expectancy vs Ladder</w:t>
      </w:r>
    </w:p>
    <w:p w14:paraId="6FA537A0" w14:textId="77777777" w:rsidR="003F0529" w:rsidRPr="00170EDD" w:rsidRDefault="003F0529" w:rsidP="003F0529">
      <w:pPr>
        <w:pStyle w:val="ListParagraph"/>
        <w:numPr>
          <w:ilvl w:val="0"/>
          <w:numId w:val="2"/>
        </w:numPr>
        <w:rPr>
          <w:rFonts w:ascii="&amp;quot" w:eastAsia="Times New Roman" w:hAnsi="&amp;quot" w:cs="Times New Roman"/>
          <w:sz w:val="24"/>
          <w:szCs w:val="24"/>
        </w:rPr>
      </w:pPr>
      <w:r w:rsidRPr="00170EDD">
        <w:rPr>
          <w:rFonts w:ascii="&amp;quot" w:eastAsia="Times New Roman" w:hAnsi="&amp;quot" w:cs="Times New Roman"/>
          <w:sz w:val="24"/>
          <w:szCs w:val="24"/>
        </w:rPr>
        <w:t>Corruption vs Ladder</w:t>
      </w:r>
    </w:p>
    <w:p w14:paraId="3053DF60" w14:textId="274A72DC" w:rsidR="003F0529" w:rsidRDefault="003F0529" w:rsidP="003F0529">
      <w:pPr>
        <w:pStyle w:val="ListParagraph"/>
        <w:numPr>
          <w:ilvl w:val="0"/>
          <w:numId w:val="2"/>
        </w:numPr>
        <w:rPr>
          <w:rFonts w:ascii="&amp;quot" w:eastAsia="Times New Roman" w:hAnsi="&amp;quot" w:cs="Times New Roman"/>
          <w:sz w:val="24"/>
          <w:szCs w:val="24"/>
        </w:rPr>
      </w:pPr>
      <w:r w:rsidRPr="00170EDD">
        <w:rPr>
          <w:rFonts w:ascii="&amp;quot" w:eastAsia="Times New Roman" w:hAnsi="&amp;quot" w:cs="Times New Roman"/>
          <w:sz w:val="24"/>
          <w:szCs w:val="24"/>
        </w:rPr>
        <w:t>GDP per Capital vs Ladder</w:t>
      </w:r>
    </w:p>
    <w:p w14:paraId="127536C4" w14:textId="428D07D9" w:rsidR="00CA7A7B" w:rsidRDefault="00CA7A7B" w:rsidP="00CA7A7B">
      <w:pPr>
        <w:pStyle w:val="ListParagraph"/>
        <w:numPr>
          <w:ilvl w:val="0"/>
          <w:numId w:val="2"/>
        </w:numPr>
        <w:rPr>
          <w:rFonts w:ascii="&amp;quot" w:eastAsia="Times New Roman" w:hAnsi="&amp;quot" w:cs="Times New Roman"/>
          <w:color w:val="FF0000"/>
          <w:sz w:val="24"/>
          <w:szCs w:val="24"/>
        </w:rPr>
      </w:pPr>
      <w:r>
        <w:rPr>
          <w:rFonts w:ascii="&amp;quot" w:eastAsia="Times New Roman" w:hAnsi="&amp;quot" w:cs="Times New Roman"/>
          <w:color w:val="FF0000"/>
          <w:sz w:val="24"/>
          <w:szCs w:val="24"/>
        </w:rPr>
        <w:t xml:space="preserve">Generosity vs </w:t>
      </w:r>
      <w:r w:rsidRPr="00CA7A7B">
        <w:rPr>
          <w:rFonts w:ascii="&amp;quot" w:eastAsia="Times New Roman" w:hAnsi="&amp;quot" w:cs="Times New Roman"/>
          <w:color w:val="FF0000"/>
          <w:sz w:val="24"/>
          <w:szCs w:val="24"/>
        </w:rPr>
        <w:t>Ladder</w:t>
      </w:r>
    </w:p>
    <w:p w14:paraId="3772DBE3" w14:textId="2C5C5BA1" w:rsidR="00CB7787" w:rsidRPr="00CA7A7B" w:rsidRDefault="00CB7787" w:rsidP="00CA7A7B">
      <w:pPr>
        <w:pStyle w:val="ListParagraph"/>
        <w:numPr>
          <w:ilvl w:val="0"/>
          <w:numId w:val="2"/>
        </w:numPr>
        <w:rPr>
          <w:rFonts w:ascii="&amp;quot" w:eastAsia="Times New Roman" w:hAnsi="&amp;quot" w:cs="Times New Roman"/>
          <w:color w:val="FF0000"/>
          <w:sz w:val="24"/>
          <w:szCs w:val="24"/>
        </w:rPr>
      </w:pPr>
      <w:r>
        <w:rPr>
          <w:rFonts w:ascii="&amp;quot" w:eastAsia="Times New Roman" w:hAnsi="&amp;quot" w:cs="Times New Roman"/>
          <w:color w:val="FF0000"/>
          <w:sz w:val="24"/>
          <w:szCs w:val="24"/>
        </w:rPr>
        <w:t>Possible Other Plots with Standard Error</w:t>
      </w:r>
    </w:p>
    <w:p w14:paraId="1CAD2F3B" w14:textId="78238A2C" w:rsidR="003F0529" w:rsidRDefault="003F0529" w:rsidP="003F0529">
      <w:pPr>
        <w:pStyle w:val="ListParagraph"/>
        <w:numPr>
          <w:ilvl w:val="0"/>
          <w:numId w:val="12"/>
        </w:numPr>
        <w:rPr>
          <w:rFonts w:ascii="&amp;quot" w:eastAsia="Times New Roman" w:hAnsi="&amp;quot" w:cs="Times New Roman"/>
          <w:color w:val="FF0000"/>
          <w:sz w:val="24"/>
          <w:szCs w:val="24"/>
        </w:rPr>
      </w:pPr>
      <w:r w:rsidRPr="00CA7A7B">
        <w:rPr>
          <w:rFonts w:ascii="&amp;quot" w:eastAsia="Times New Roman" w:hAnsi="&amp;quot" w:cs="Times New Roman"/>
          <w:color w:val="FF0000"/>
          <w:sz w:val="24"/>
          <w:szCs w:val="24"/>
        </w:rPr>
        <w:t>Analyze Data and Draw Conclusions</w:t>
      </w:r>
    </w:p>
    <w:p w14:paraId="2820D45B" w14:textId="0678B745" w:rsidR="00CA7A7B" w:rsidRPr="00CA7A7B" w:rsidRDefault="00CA7A7B" w:rsidP="003F0529">
      <w:pPr>
        <w:pStyle w:val="ListParagraph"/>
        <w:numPr>
          <w:ilvl w:val="0"/>
          <w:numId w:val="12"/>
        </w:numPr>
        <w:rPr>
          <w:rFonts w:ascii="&amp;quot" w:eastAsia="Times New Roman" w:hAnsi="&amp;quot" w:cs="Times New Roman"/>
          <w:color w:val="FF0000"/>
          <w:sz w:val="24"/>
          <w:szCs w:val="24"/>
        </w:rPr>
      </w:pPr>
      <w:r>
        <w:rPr>
          <w:rFonts w:ascii="&amp;quot" w:eastAsia="Times New Roman" w:hAnsi="&amp;quot" w:cs="Times New Roman"/>
          <w:color w:val="FF0000"/>
          <w:sz w:val="24"/>
          <w:szCs w:val="24"/>
        </w:rPr>
        <w:t>Create</w:t>
      </w:r>
      <w:r w:rsidR="003411EA">
        <w:rPr>
          <w:rFonts w:ascii="&amp;quot" w:eastAsia="Times New Roman" w:hAnsi="&amp;quot" w:cs="Times New Roman"/>
          <w:color w:val="FF0000"/>
          <w:sz w:val="24"/>
          <w:szCs w:val="24"/>
        </w:rPr>
        <w:t xml:space="preserve"> Power Point</w:t>
      </w:r>
    </w:p>
    <w:p w14:paraId="290E9C15" w14:textId="640607C8" w:rsidR="00920EBB" w:rsidRPr="00913436" w:rsidRDefault="00920EBB" w:rsidP="00882056">
      <w:pPr>
        <w:rPr>
          <w:b/>
          <w:bCs/>
          <w:sz w:val="32"/>
          <w:szCs w:val="32"/>
        </w:rPr>
      </w:pPr>
      <w:r w:rsidRPr="00913436">
        <w:rPr>
          <w:b/>
          <w:bCs/>
          <w:sz w:val="32"/>
          <w:szCs w:val="32"/>
        </w:rPr>
        <w:t>Data Sources</w:t>
      </w:r>
    </w:p>
    <w:p w14:paraId="1472E78C" w14:textId="2982E82E" w:rsidR="00920EBB" w:rsidRPr="00247C4A" w:rsidRDefault="007D4DE8" w:rsidP="007D4DE8">
      <w:pPr>
        <w:pStyle w:val="ListParagraph"/>
        <w:numPr>
          <w:ilvl w:val="0"/>
          <w:numId w:val="10"/>
        </w:numPr>
        <w:rPr>
          <w:sz w:val="28"/>
          <w:szCs w:val="28"/>
        </w:rPr>
      </w:pPr>
      <w:r w:rsidRPr="00170EDD">
        <w:rPr>
          <w:rFonts w:ascii="&amp;quot" w:eastAsia="Times New Roman" w:hAnsi="&amp;quot" w:cs="Times New Roman"/>
          <w:sz w:val="24"/>
          <w:szCs w:val="24"/>
        </w:rPr>
        <w:t xml:space="preserve">World Happiness Report </w:t>
      </w:r>
      <w:r w:rsidR="00090947" w:rsidRPr="00170EDD">
        <w:rPr>
          <w:rFonts w:ascii="&amp;quot" w:eastAsia="Times New Roman" w:hAnsi="&amp;quot" w:cs="Times New Roman"/>
          <w:sz w:val="24"/>
          <w:szCs w:val="24"/>
        </w:rPr>
        <w:t>–</w:t>
      </w:r>
      <w:r w:rsidRPr="00170EDD">
        <w:rPr>
          <w:rFonts w:ascii="&amp;quot" w:eastAsia="Times New Roman" w:hAnsi="&amp;quot" w:cs="Times New Roman"/>
          <w:sz w:val="24"/>
          <w:szCs w:val="24"/>
        </w:rPr>
        <w:t xml:space="preserve"> 2019</w:t>
      </w:r>
      <w:r w:rsidR="00247C4A" w:rsidRPr="00170EDD">
        <w:rPr>
          <w:rFonts w:ascii="&amp;quot" w:eastAsia="Times New Roman" w:hAnsi="&amp;quot" w:cs="Times New Roman"/>
          <w:sz w:val="24"/>
          <w:szCs w:val="24"/>
        </w:rPr>
        <w:t>:</w:t>
      </w:r>
      <w:r w:rsidR="00247C4A">
        <w:rPr>
          <w:sz w:val="28"/>
          <w:szCs w:val="28"/>
        </w:rPr>
        <w:t xml:space="preserve"> </w:t>
      </w:r>
      <w:r w:rsidR="00247C4A" w:rsidRPr="00247C4A">
        <w:rPr>
          <w:rStyle w:val="Hyperlink"/>
          <w:sz w:val="28"/>
          <w:szCs w:val="28"/>
        </w:rPr>
        <w:t>https://worldhappiness.report/ed/2019/</w:t>
      </w:r>
    </w:p>
    <w:p w14:paraId="6C593B18" w14:textId="0068AD63" w:rsidR="00090947" w:rsidRPr="00090947" w:rsidRDefault="007E4922" w:rsidP="007D4DE8">
      <w:pPr>
        <w:pStyle w:val="ListParagraph"/>
        <w:numPr>
          <w:ilvl w:val="0"/>
          <w:numId w:val="10"/>
        </w:numPr>
        <w:rPr>
          <w:sz w:val="28"/>
          <w:szCs w:val="28"/>
        </w:rPr>
      </w:pPr>
      <w:r w:rsidRPr="00170EDD">
        <w:rPr>
          <w:rFonts w:ascii="&amp;quot" w:eastAsia="Times New Roman" w:hAnsi="&amp;quot" w:cs="Times New Roman"/>
          <w:sz w:val="24"/>
          <w:szCs w:val="24"/>
        </w:rPr>
        <w:t>World Population Review:</w:t>
      </w:r>
      <w:r>
        <w:rPr>
          <w:sz w:val="28"/>
          <w:szCs w:val="28"/>
        </w:rPr>
        <w:t xml:space="preserve"> </w:t>
      </w:r>
      <w:hyperlink r:id="rId5" w:history="1">
        <w:r w:rsidR="00DC24C3" w:rsidRPr="00CC031B">
          <w:rPr>
            <w:rStyle w:val="Hyperlink"/>
            <w:sz w:val="28"/>
            <w:szCs w:val="28"/>
          </w:rPr>
          <w:t>www.worldpopulationreview.com</w:t>
        </w:r>
      </w:hyperlink>
      <w:r w:rsidR="00DC24C3">
        <w:rPr>
          <w:sz w:val="28"/>
          <w:szCs w:val="28"/>
        </w:rPr>
        <w:t xml:space="preserve"> </w:t>
      </w:r>
    </w:p>
    <w:p w14:paraId="096FFBF0" w14:textId="2CCECBF3" w:rsidR="00882056" w:rsidRPr="00CE3E98" w:rsidRDefault="00882056" w:rsidP="00882056">
      <w:pPr>
        <w:rPr>
          <w:b/>
          <w:bCs/>
          <w:sz w:val="32"/>
          <w:szCs w:val="32"/>
        </w:rPr>
      </w:pPr>
      <w:r w:rsidRPr="00CE3E98">
        <w:rPr>
          <w:b/>
          <w:bCs/>
          <w:sz w:val="32"/>
          <w:szCs w:val="32"/>
        </w:rPr>
        <w:t>Background on the World Happiness Report</w:t>
      </w:r>
    </w:p>
    <w:p w14:paraId="2820D120" w14:textId="77777777" w:rsidR="00882056" w:rsidRPr="00EA2AFA" w:rsidRDefault="00882056" w:rsidP="00882056">
      <w:pPr>
        <w:pStyle w:val="NormalWeb"/>
        <w:jc w:val="both"/>
        <w:rPr>
          <w:rFonts w:ascii="&amp;quot" w:hAnsi="&amp;quot"/>
          <w:i/>
          <w:iCs/>
          <w:u w:val="single"/>
        </w:rPr>
      </w:pPr>
      <w:r w:rsidRPr="00EA2AFA">
        <w:rPr>
          <w:rFonts w:ascii="&amp;quot" w:hAnsi="&amp;quot"/>
          <w:i/>
          <w:iCs/>
          <w:u w:val="single"/>
        </w:rPr>
        <w:t>Creators</w:t>
      </w:r>
    </w:p>
    <w:p w14:paraId="0E036F2D" w14:textId="77777777" w:rsidR="00882056" w:rsidRDefault="00882056" w:rsidP="00882056">
      <w:pPr>
        <w:pStyle w:val="NormalWeb"/>
        <w:jc w:val="both"/>
        <w:rPr>
          <w:rFonts w:ascii="&amp;quot" w:hAnsi="&amp;quot"/>
        </w:rPr>
      </w:pPr>
      <w:r>
        <w:rPr>
          <w:rFonts w:ascii="&amp;quot" w:hAnsi="&amp;quot"/>
        </w:rPr>
        <w:t>The World Happiness Report is a survey of the “state of global happiness” that ranks 156 countries by how happy their citizens perceive themselves to be. The report is produced by the United Nations Sustainable Development Solutions</w:t>
      </w:r>
      <w:r w:rsidRPr="005A45BE">
        <w:rPr>
          <w:rFonts w:ascii="&amp;quot" w:hAnsi="&amp;quot"/>
        </w:rPr>
        <w:t xml:space="preserve"> Network in partnership with the Ernesto Illy Foundation.</w:t>
      </w:r>
      <w:r>
        <w:rPr>
          <w:rFonts w:ascii="&amp;quot" w:hAnsi="&amp;quot"/>
        </w:rPr>
        <w:t xml:space="preserve"> </w:t>
      </w:r>
    </w:p>
    <w:p w14:paraId="34CCCDD1" w14:textId="77777777" w:rsidR="00882056" w:rsidRPr="00EA2AFA" w:rsidRDefault="00882056" w:rsidP="00882056">
      <w:pPr>
        <w:pStyle w:val="NormalWeb"/>
        <w:jc w:val="both"/>
        <w:rPr>
          <w:rFonts w:ascii="&amp;quot" w:hAnsi="&amp;quot"/>
          <w:i/>
          <w:iCs/>
          <w:u w:val="single"/>
        </w:rPr>
      </w:pPr>
      <w:r w:rsidRPr="00EA2AFA">
        <w:rPr>
          <w:rFonts w:ascii="&amp;quot" w:hAnsi="&amp;quot"/>
          <w:i/>
          <w:iCs/>
          <w:u w:val="single"/>
        </w:rPr>
        <w:t>History</w:t>
      </w:r>
    </w:p>
    <w:p w14:paraId="300094CE" w14:textId="77777777" w:rsidR="00882056" w:rsidRDefault="00882056" w:rsidP="00882056">
      <w:pPr>
        <w:autoSpaceDE w:val="0"/>
        <w:autoSpaceDN w:val="0"/>
        <w:adjustRightInd w:val="0"/>
        <w:spacing w:after="0" w:line="240" w:lineRule="auto"/>
        <w:jc w:val="both"/>
        <w:rPr>
          <w:rFonts w:ascii="&amp;quot" w:hAnsi="&amp;quot"/>
        </w:rPr>
      </w:pPr>
      <w:r w:rsidRPr="002F6424">
        <w:rPr>
          <w:rFonts w:ascii="&amp;quot" w:eastAsia="Times New Roman" w:hAnsi="&amp;quot" w:cs="Times New Roman"/>
          <w:sz w:val="24"/>
          <w:szCs w:val="24"/>
        </w:rPr>
        <w:t>The first</w:t>
      </w:r>
      <w:r>
        <w:rPr>
          <w:rFonts w:ascii="&amp;quot" w:eastAsia="Times New Roman" w:hAnsi="&amp;quot" w:cs="Times New Roman"/>
          <w:sz w:val="24"/>
          <w:szCs w:val="24"/>
        </w:rPr>
        <w:t xml:space="preserve"> World Happiness Report </w:t>
      </w:r>
      <w:r w:rsidRPr="002F6424">
        <w:rPr>
          <w:rFonts w:ascii="&amp;quot" w:eastAsia="Times New Roman" w:hAnsi="&amp;quot" w:cs="Times New Roman"/>
          <w:sz w:val="24"/>
          <w:szCs w:val="24"/>
        </w:rPr>
        <w:t xml:space="preserve">was </w:t>
      </w:r>
      <w:r>
        <w:rPr>
          <w:rFonts w:ascii="&amp;quot" w:eastAsia="Times New Roman" w:hAnsi="&amp;quot" w:cs="Times New Roman"/>
          <w:sz w:val="24"/>
          <w:szCs w:val="24"/>
        </w:rPr>
        <w:t>published in 2</w:t>
      </w:r>
      <w:r w:rsidRPr="002F6424">
        <w:rPr>
          <w:rFonts w:ascii="&amp;quot" w:eastAsia="Times New Roman" w:hAnsi="&amp;quot" w:cs="Times New Roman"/>
          <w:sz w:val="24"/>
          <w:szCs w:val="24"/>
        </w:rPr>
        <w:t xml:space="preserve">012 </w:t>
      </w:r>
      <w:r>
        <w:rPr>
          <w:rFonts w:ascii="&amp;quot" w:eastAsia="Times New Roman" w:hAnsi="&amp;quot" w:cs="Times New Roman"/>
          <w:sz w:val="24"/>
          <w:szCs w:val="24"/>
        </w:rPr>
        <w:t>for a</w:t>
      </w:r>
      <w:r w:rsidRPr="002F6424">
        <w:rPr>
          <w:rFonts w:ascii="&amp;quot" w:eastAsia="Times New Roman" w:hAnsi="&amp;quot" w:cs="Times New Roman"/>
          <w:sz w:val="24"/>
          <w:szCs w:val="24"/>
        </w:rPr>
        <w:t xml:space="preserve"> meeting </w:t>
      </w:r>
      <w:r>
        <w:rPr>
          <w:rFonts w:ascii="&amp;quot" w:eastAsia="Times New Roman" w:hAnsi="&amp;quot" w:cs="Times New Roman"/>
          <w:sz w:val="24"/>
          <w:szCs w:val="24"/>
        </w:rPr>
        <w:t>of the United Nations titled</w:t>
      </w:r>
      <w:r w:rsidRPr="002F6424">
        <w:rPr>
          <w:rFonts w:ascii="&amp;quot" w:eastAsia="Times New Roman" w:hAnsi="&amp;quot" w:cs="Times New Roman"/>
          <w:sz w:val="24"/>
          <w:szCs w:val="24"/>
        </w:rPr>
        <w:t xml:space="preserve"> “Wellbeing and Happiness:</w:t>
      </w:r>
      <w:r>
        <w:rPr>
          <w:rFonts w:ascii="&amp;quot" w:eastAsia="Times New Roman" w:hAnsi="&amp;quot" w:cs="Times New Roman"/>
          <w:sz w:val="24"/>
          <w:szCs w:val="24"/>
        </w:rPr>
        <w:t xml:space="preserve"> </w:t>
      </w:r>
      <w:r w:rsidRPr="002F6424">
        <w:rPr>
          <w:rFonts w:ascii="&amp;quot" w:eastAsia="Times New Roman" w:hAnsi="&amp;quot" w:cs="Times New Roman"/>
          <w:sz w:val="24"/>
          <w:szCs w:val="24"/>
        </w:rPr>
        <w:t>Defining a New Economic Paradigm”. Th</w:t>
      </w:r>
      <w:r>
        <w:rPr>
          <w:rFonts w:ascii="&amp;quot" w:eastAsia="Times New Roman" w:hAnsi="&amp;quot" w:cs="Times New Roman"/>
          <w:sz w:val="24"/>
          <w:szCs w:val="24"/>
        </w:rPr>
        <w:t>e</w:t>
      </w:r>
      <w:r w:rsidRPr="002F6424">
        <w:rPr>
          <w:rFonts w:ascii="&amp;quot" w:eastAsia="Times New Roman" w:hAnsi="&amp;quot" w:cs="Times New Roman"/>
          <w:sz w:val="24"/>
          <w:szCs w:val="24"/>
        </w:rPr>
        <w:t xml:space="preserve"> report</w:t>
      </w:r>
      <w:r>
        <w:rPr>
          <w:rFonts w:ascii="&amp;quot" w:eastAsia="Times New Roman" w:hAnsi="&amp;quot" w:cs="Times New Roman"/>
          <w:sz w:val="24"/>
          <w:szCs w:val="24"/>
        </w:rPr>
        <w:t xml:space="preserve"> </w:t>
      </w:r>
      <w:r w:rsidRPr="002F6424">
        <w:rPr>
          <w:rFonts w:ascii="&amp;quot" w:eastAsia="Times New Roman" w:hAnsi="&amp;quot" w:cs="Times New Roman"/>
          <w:sz w:val="24"/>
          <w:szCs w:val="24"/>
        </w:rPr>
        <w:t xml:space="preserve">presented </w:t>
      </w:r>
      <w:r>
        <w:rPr>
          <w:rFonts w:ascii="&amp;quot" w:eastAsia="Times New Roman" w:hAnsi="&amp;quot" w:cs="Times New Roman"/>
          <w:sz w:val="24"/>
          <w:szCs w:val="24"/>
        </w:rPr>
        <w:t>“</w:t>
      </w:r>
      <w:r w:rsidRPr="002F6424">
        <w:rPr>
          <w:rFonts w:ascii="&amp;quot" w:eastAsia="Times New Roman" w:hAnsi="&amp;quot" w:cs="Times New Roman"/>
          <w:sz w:val="24"/>
          <w:szCs w:val="24"/>
        </w:rPr>
        <w:t>the available global data on national</w:t>
      </w:r>
      <w:r>
        <w:rPr>
          <w:rFonts w:ascii="&amp;quot" w:eastAsia="Times New Roman" w:hAnsi="&amp;quot" w:cs="Times New Roman"/>
          <w:sz w:val="24"/>
          <w:szCs w:val="24"/>
        </w:rPr>
        <w:t xml:space="preserve"> </w:t>
      </w:r>
      <w:r w:rsidRPr="002F6424">
        <w:rPr>
          <w:rFonts w:ascii="&amp;quot" w:eastAsia="Times New Roman" w:hAnsi="&amp;quot" w:cs="Times New Roman"/>
          <w:sz w:val="24"/>
          <w:szCs w:val="24"/>
        </w:rPr>
        <w:t>happiness and reviewed related evidence from the</w:t>
      </w:r>
      <w:r>
        <w:rPr>
          <w:rFonts w:ascii="&amp;quot" w:eastAsia="Times New Roman" w:hAnsi="&amp;quot" w:cs="Times New Roman"/>
          <w:sz w:val="24"/>
          <w:szCs w:val="24"/>
        </w:rPr>
        <w:t xml:space="preserve"> </w:t>
      </w:r>
      <w:r w:rsidRPr="002F6424">
        <w:rPr>
          <w:rFonts w:ascii="&amp;quot" w:eastAsia="Times New Roman" w:hAnsi="&amp;quot" w:cs="Times New Roman"/>
          <w:sz w:val="24"/>
          <w:szCs w:val="24"/>
        </w:rPr>
        <w:t xml:space="preserve">emerging </w:t>
      </w:r>
      <w:r>
        <w:rPr>
          <w:rFonts w:ascii="&amp;quot" w:eastAsia="Times New Roman" w:hAnsi="&amp;quot" w:cs="Times New Roman"/>
          <w:sz w:val="24"/>
          <w:szCs w:val="24"/>
        </w:rPr>
        <w:t>s</w:t>
      </w:r>
      <w:r w:rsidRPr="002F6424">
        <w:rPr>
          <w:rFonts w:ascii="&amp;quot" w:eastAsia="Times New Roman" w:hAnsi="&amp;quot" w:cs="Times New Roman"/>
          <w:sz w:val="24"/>
          <w:szCs w:val="24"/>
        </w:rPr>
        <w:t>cience of happiness, showing that the</w:t>
      </w:r>
      <w:r>
        <w:rPr>
          <w:rFonts w:ascii="&amp;quot" w:eastAsia="Times New Roman" w:hAnsi="&amp;quot" w:cs="Times New Roman"/>
          <w:sz w:val="24"/>
          <w:szCs w:val="24"/>
        </w:rPr>
        <w:t xml:space="preserve"> </w:t>
      </w:r>
      <w:r w:rsidRPr="002F6424">
        <w:rPr>
          <w:rFonts w:ascii="&amp;quot" w:eastAsia="Times New Roman" w:hAnsi="&amp;quot" w:cs="Times New Roman"/>
          <w:sz w:val="24"/>
          <w:szCs w:val="24"/>
        </w:rPr>
        <w:t xml:space="preserve">quality of people’s lives can be coherently, </w:t>
      </w:r>
      <w:r w:rsidRPr="002F6424">
        <w:rPr>
          <w:rFonts w:ascii="&amp;quot" w:eastAsia="Times New Roman" w:hAnsi="&amp;quot" w:cs="Times New Roman"/>
          <w:sz w:val="24"/>
          <w:szCs w:val="24"/>
        </w:rPr>
        <w:lastRenderedPageBreak/>
        <w:t>reliably,</w:t>
      </w:r>
      <w:r>
        <w:rPr>
          <w:rFonts w:ascii="&amp;quot" w:eastAsia="Times New Roman" w:hAnsi="&amp;quot" w:cs="Times New Roman"/>
          <w:sz w:val="24"/>
          <w:szCs w:val="24"/>
        </w:rPr>
        <w:t xml:space="preserve"> </w:t>
      </w:r>
      <w:r w:rsidRPr="002F6424">
        <w:rPr>
          <w:rFonts w:ascii="&amp;quot" w:eastAsia="Times New Roman" w:hAnsi="&amp;quot" w:cs="Times New Roman"/>
          <w:sz w:val="24"/>
          <w:szCs w:val="24"/>
        </w:rPr>
        <w:t>and validly assessed by a variety of subjective</w:t>
      </w:r>
      <w:r>
        <w:rPr>
          <w:rFonts w:ascii="&amp;quot" w:eastAsia="Times New Roman" w:hAnsi="&amp;quot" w:cs="Times New Roman"/>
          <w:sz w:val="24"/>
          <w:szCs w:val="24"/>
        </w:rPr>
        <w:t xml:space="preserve"> </w:t>
      </w:r>
      <w:r w:rsidRPr="002F6424">
        <w:rPr>
          <w:rFonts w:ascii="&amp;quot" w:eastAsia="Times New Roman" w:hAnsi="&amp;quot" w:cs="Times New Roman"/>
          <w:sz w:val="24"/>
          <w:szCs w:val="24"/>
        </w:rPr>
        <w:t>well-being measures, collectively referred to then</w:t>
      </w:r>
      <w:r>
        <w:rPr>
          <w:rFonts w:ascii="&amp;quot" w:eastAsia="Times New Roman" w:hAnsi="&amp;quot" w:cs="Times New Roman"/>
          <w:sz w:val="24"/>
          <w:szCs w:val="24"/>
        </w:rPr>
        <w:t xml:space="preserve"> </w:t>
      </w:r>
      <w:r w:rsidRPr="002F6424">
        <w:rPr>
          <w:rFonts w:ascii="&amp;quot" w:hAnsi="&amp;quot" w:cs="Times New Roman"/>
          <w:sz w:val="24"/>
          <w:szCs w:val="24"/>
        </w:rPr>
        <w:t xml:space="preserve">and in subsequent reports as </w:t>
      </w:r>
      <w:r>
        <w:rPr>
          <w:rFonts w:ascii="&amp;quot" w:hAnsi="&amp;quot" w:cs="Times New Roman"/>
          <w:sz w:val="24"/>
          <w:szCs w:val="24"/>
        </w:rPr>
        <w:t>‘</w:t>
      </w:r>
      <w:r w:rsidRPr="002F6424">
        <w:rPr>
          <w:rFonts w:ascii="&amp;quot" w:hAnsi="&amp;quot" w:cs="Times New Roman"/>
          <w:sz w:val="24"/>
          <w:szCs w:val="24"/>
        </w:rPr>
        <w:t>happiness.</w:t>
      </w:r>
      <w:r>
        <w:rPr>
          <w:rFonts w:ascii="&amp;quot" w:hAnsi="&amp;quot" w:cs="Times New Roman"/>
          <w:sz w:val="24"/>
          <w:szCs w:val="24"/>
        </w:rPr>
        <w:t>’”</w:t>
      </w:r>
    </w:p>
    <w:p w14:paraId="2159806C" w14:textId="77777777" w:rsidR="00882056" w:rsidRPr="00EA2AFA" w:rsidRDefault="00882056" w:rsidP="00882056">
      <w:pPr>
        <w:pStyle w:val="NormalWeb"/>
        <w:jc w:val="both"/>
        <w:rPr>
          <w:rFonts w:ascii="&amp;quot" w:hAnsi="&amp;quot"/>
          <w:i/>
          <w:iCs/>
          <w:u w:val="single"/>
        </w:rPr>
      </w:pPr>
      <w:r w:rsidRPr="00EA2AFA">
        <w:rPr>
          <w:rFonts w:ascii="&amp;quot" w:hAnsi="&amp;quot"/>
          <w:i/>
          <w:iCs/>
          <w:u w:val="single"/>
        </w:rPr>
        <w:t>Report Disclaimer</w:t>
      </w:r>
    </w:p>
    <w:p w14:paraId="01A0840F" w14:textId="77777777" w:rsidR="00882056" w:rsidRPr="000F46F2" w:rsidRDefault="00882056" w:rsidP="00882056">
      <w:pPr>
        <w:pStyle w:val="NormalWeb"/>
        <w:jc w:val="both"/>
        <w:rPr>
          <w:rFonts w:ascii="&amp;quot" w:hAnsi="&amp;quot"/>
        </w:rPr>
      </w:pPr>
      <w:r>
        <w:rPr>
          <w:rFonts w:ascii="&amp;quot" w:hAnsi="&amp;quot"/>
        </w:rPr>
        <w:t>“</w:t>
      </w:r>
      <w:r w:rsidRPr="005A45BE">
        <w:rPr>
          <w:rFonts w:ascii="&amp;quot" w:hAnsi="&amp;quot"/>
        </w:rPr>
        <w:t>The World Happiness Report was written by a group of independent experts acting in their personal capacities. Any views expressed in this report do not necessarily reflect the views of any organization, a</w:t>
      </w:r>
      <w:r>
        <w:rPr>
          <w:rFonts w:ascii="&amp;quot" w:hAnsi="&amp;quot"/>
        </w:rPr>
        <w:t>gency or program of the United Nations.”</w:t>
      </w:r>
      <w:r>
        <w:rPr>
          <w:rFonts w:ascii="&amp;quot" w:hAnsi="&amp;quot"/>
          <w:color w:val="FFFFFF"/>
        </w:rPr>
        <w:t xml:space="preserve"> Nations.</w:t>
      </w:r>
    </w:p>
    <w:p w14:paraId="05F6D83E" w14:textId="4D8CB4F4" w:rsidR="00882056" w:rsidRPr="00EA2AFA" w:rsidRDefault="00882056" w:rsidP="00882056">
      <w:pPr>
        <w:pStyle w:val="NormalWeb"/>
        <w:jc w:val="both"/>
        <w:rPr>
          <w:rFonts w:ascii="&amp;quot" w:hAnsi="&amp;quot"/>
          <w:i/>
          <w:iCs/>
          <w:u w:val="single"/>
        </w:rPr>
      </w:pPr>
      <w:r w:rsidRPr="00EA2AFA">
        <w:rPr>
          <w:rFonts w:ascii="&amp;quot" w:hAnsi="&amp;quot"/>
          <w:i/>
          <w:iCs/>
          <w:u w:val="single"/>
        </w:rPr>
        <w:t>Citation</w:t>
      </w:r>
      <w:r w:rsidR="007D2FBB" w:rsidRPr="00EA2AFA">
        <w:rPr>
          <w:rFonts w:ascii="&amp;quot" w:hAnsi="&amp;quot"/>
          <w:i/>
          <w:iCs/>
          <w:u w:val="single"/>
        </w:rPr>
        <w:t>s</w:t>
      </w:r>
    </w:p>
    <w:p w14:paraId="69D27D1E" w14:textId="09E3BD43" w:rsidR="00882056" w:rsidRPr="00812F83" w:rsidRDefault="00DC24C3" w:rsidP="007D2FBB">
      <w:pPr>
        <w:pStyle w:val="NormalWeb"/>
        <w:numPr>
          <w:ilvl w:val="0"/>
          <w:numId w:val="11"/>
        </w:numPr>
        <w:jc w:val="both"/>
        <w:rPr>
          <w:rFonts w:ascii="&amp;quot" w:hAnsi="&amp;quot"/>
        </w:rPr>
      </w:pPr>
      <w:r w:rsidRPr="00812F83">
        <w:rPr>
          <w:rFonts w:ascii="&amp;quot" w:hAnsi="&amp;quot"/>
          <w:u w:val="single"/>
        </w:rPr>
        <w:t>World Happiness Report:</w:t>
      </w:r>
      <w:r w:rsidR="00812F83" w:rsidRPr="00812F83">
        <w:rPr>
          <w:rFonts w:ascii="&amp;quot" w:hAnsi="&amp;quot"/>
        </w:rPr>
        <w:t xml:space="preserve"> </w:t>
      </w:r>
      <w:r w:rsidR="00882056" w:rsidRPr="00812F83">
        <w:rPr>
          <w:rFonts w:ascii="&amp;quot" w:hAnsi="&amp;quot"/>
        </w:rPr>
        <w:t>This publication may be reproduced using the following reference: Helliwell, J., Layard, R., &amp; Sachs, J. (2019). World Happiness Report 2019, New York: Sustainable Development Solutions Network.</w:t>
      </w:r>
    </w:p>
    <w:p w14:paraId="349FFA48" w14:textId="7F274A2B" w:rsidR="00DC24C3" w:rsidRPr="007D2FBB" w:rsidRDefault="00DC24C3" w:rsidP="007D2FBB">
      <w:pPr>
        <w:pStyle w:val="NormalWeb"/>
        <w:numPr>
          <w:ilvl w:val="0"/>
          <w:numId w:val="11"/>
        </w:numPr>
        <w:jc w:val="both"/>
        <w:rPr>
          <w:rFonts w:ascii="&amp;quot" w:hAnsi="&amp;quot"/>
        </w:rPr>
      </w:pPr>
      <w:r w:rsidRPr="00E40A30">
        <w:rPr>
          <w:rFonts w:ascii="&amp;quot" w:hAnsi="&amp;quot"/>
          <w:u w:val="single"/>
        </w:rPr>
        <w:t xml:space="preserve">Countries </w:t>
      </w:r>
      <w:proofErr w:type="gramStart"/>
      <w:r w:rsidRPr="00E40A30">
        <w:rPr>
          <w:rFonts w:ascii="&amp;quot" w:hAnsi="&amp;quot"/>
          <w:u w:val="single"/>
        </w:rPr>
        <w:t>By</w:t>
      </w:r>
      <w:proofErr w:type="gramEnd"/>
      <w:r w:rsidRPr="00E40A30">
        <w:rPr>
          <w:rFonts w:ascii="&amp;quot" w:hAnsi="&amp;quot"/>
          <w:u w:val="single"/>
        </w:rPr>
        <w:t xml:space="preserve"> Density Population</w:t>
      </w:r>
      <w:r w:rsidRPr="007D2FBB">
        <w:rPr>
          <w:rFonts w:ascii="&amp;quot" w:hAnsi="&amp;quot"/>
        </w:rPr>
        <w:t>. (2019-09-30). Retrieved 2019-11-11, from http://worldpopulationreview.com/countries/countries-by-density/</w:t>
      </w:r>
    </w:p>
    <w:p w14:paraId="701F9982" w14:textId="4BB9A2C8" w:rsidR="00882056" w:rsidRPr="001F5CD3" w:rsidRDefault="001F5CD3">
      <w:pPr>
        <w:rPr>
          <w:b/>
          <w:bCs/>
          <w:sz w:val="32"/>
          <w:szCs w:val="32"/>
        </w:rPr>
      </w:pPr>
      <w:r w:rsidRPr="001F5CD3">
        <w:rPr>
          <w:b/>
          <w:bCs/>
          <w:sz w:val="32"/>
          <w:szCs w:val="32"/>
        </w:rPr>
        <w:t>Variables</w:t>
      </w:r>
    </w:p>
    <w:p w14:paraId="69327AEB" w14:textId="52688427" w:rsidR="003B0FE5" w:rsidRPr="00290F8C" w:rsidRDefault="00C34BFC" w:rsidP="00645DCA">
      <w:pPr>
        <w:pStyle w:val="ListParagraph"/>
        <w:numPr>
          <w:ilvl w:val="0"/>
          <w:numId w:val="1"/>
        </w:numPr>
        <w:jc w:val="both"/>
        <w:rPr>
          <w:rFonts w:ascii="&amp;quot" w:eastAsia="Times New Roman" w:hAnsi="&amp;quot" w:cs="Times New Roman"/>
          <w:sz w:val="24"/>
          <w:szCs w:val="24"/>
        </w:rPr>
      </w:pPr>
      <w:r w:rsidRPr="00290F8C">
        <w:rPr>
          <w:rFonts w:ascii="&amp;quot" w:eastAsia="Times New Roman" w:hAnsi="&amp;quot" w:cs="Times New Roman"/>
          <w:b/>
          <w:bCs/>
          <w:sz w:val="24"/>
          <w:szCs w:val="24"/>
        </w:rPr>
        <w:t>Country</w:t>
      </w:r>
      <w:r w:rsidR="00E14542" w:rsidRPr="00290F8C">
        <w:rPr>
          <w:rFonts w:ascii="&amp;quot" w:eastAsia="Times New Roman" w:hAnsi="&amp;quot" w:cs="Times New Roman"/>
          <w:b/>
          <w:bCs/>
          <w:sz w:val="24"/>
          <w:szCs w:val="24"/>
        </w:rPr>
        <w:t>:</w:t>
      </w:r>
      <w:r w:rsidR="00E14542" w:rsidRPr="00290F8C">
        <w:rPr>
          <w:rFonts w:ascii="&amp;quot" w:eastAsia="Times New Roman" w:hAnsi="&amp;quot" w:cs="Times New Roman"/>
          <w:sz w:val="24"/>
          <w:szCs w:val="24"/>
        </w:rPr>
        <w:t xml:space="preserve"> </w:t>
      </w:r>
      <w:r w:rsidR="00134E14" w:rsidRPr="00290F8C">
        <w:rPr>
          <w:rFonts w:ascii="&amp;quot" w:eastAsia="Times New Roman" w:hAnsi="&amp;quot" w:cs="Times New Roman"/>
          <w:sz w:val="24"/>
          <w:szCs w:val="24"/>
        </w:rPr>
        <w:t>Country being studied.</w:t>
      </w:r>
    </w:p>
    <w:p w14:paraId="5D8486C9" w14:textId="315463D7" w:rsidR="003B0FE5" w:rsidRPr="00290F8C" w:rsidRDefault="00C34BFC" w:rsidP="00645DCA">
      <w:pPr>
        <w:pStyle w:val="ListParagraph"/>
        <w:numPr>
          <w:ilvl w:val="0"/>
          <w:numId w:val="1"/>
        </w:numPr>
        <w:jc w:val="both"/>
        <w:rPr>
          <w:rFonts w:ascii="&amp;quot" w:eastAsia="Times New Roman" w:hAnsi="&amp;quot" w:cs="Times New Roman"/>
          <w:sz w:val="24"/>
          <w:szCs w:val="24"/>
        </w:rPr>
      </w:pPr>
      <w:r w:rsidRPr="00290F8C">
        <w:rPr>
          <w:rFonts w:ascii="&amp;quot" w:eastAsia="Times New Roman" w:hAnsi="&amp;quot" w:cs="Times New Roman"/>
          <w:b/>
          <w:bCs/>
          <w:sz w:val="24"/>
          <w:szCs w:val="24"/>
        </w:rPr>
        <w:t>Ladder</w:t>
      </w:r>
      <w:r w:rsidR="009768DE" w:rsidRPr="00290F8C">
        <w:rPr>
          <w:rFonts w:ascii="&amp;quot" w:eastAsia="Times New Roman" w:hAnsi="&amp;quot" w:cs="Times New Roman"/>
          <w:b/>
          <w:bCs/>
          <w:sz w:val="24"/>
          <w:szCs w:val="24"/>
        </w:rPr>
        <w:t>:</w:t>
      </w:r>
      <w:r w:rsidR="009768DE" w:rsidRPr="00290F8C">
        <w:rPr>
          <w:rFonts w:ascii="&amp;quot" w:eastAsia="Times New Roman" w:hAnsi="&amp;quot" w:cs="Times New Roman"/>
          <w:sz w:val="24"/>
          <w:szCs w:val="24"/>
        </w:rPr>
        <w:t xml:space="preserve"> </w:t>
      </w:r>
      <w:r w:rsidR="002604E6" w:rsidRPr="00290F8C">
        <w:rPr>
          <w:rFonts w:ascii="&amp;quot" w:eastAsia="Times New Roman" w:hAnsi="&amp;quot" w:cs="Times New Roman"/>
          <w:sz w:val="24"/>
          <w:szCs w:val="24"/>
        </w:rPr>
        <w:t>L</w:t>
      </w:r>
      <w:r w:rsidR="009768DE" w:rsidRPr="00290F8C">
        <w:rPr>
          <w:rFonts w:ascii="&amp;quot" w:eastAsia="Times New Roman" w:hAnsi="&amp;quot" w:cs="Times New Roman"/>
          <w:sz w:val="24"/>
          <w:szCs w:val="24"/>
        </w:rPr>
        <w:t>ife evaluation</w:t>
      </w:r>
      <w:r w:rsidR="00F002D0" w:rsidRPr="00290F8C">
        <w:rPr>
          <w:rFonts w:ascii="&amp;quot" w:eastAsia="Times New Roman" w:hAnsi="&amp;quot" w:cs="Times New Roman"/>
          <w:sz w:val="24"/>
          <w:szCs w:val="24"/>
        </w:rPr>
        <w:t xml:space="preserve"> </w:t>
      </w:r>
      <w:r w:rsidR="009768DE" w:rsidRPr="00290F8C">
        <w:rPr>
          <w:rFonts w:ascii="&amp;quot" w:eastAsia="Times New Roman" w:hAnsi="&amp;quot" w:cs="Times New Roman"/>
          <w:sz w:val="24"/>
          <w:szCs w:val="24"/>
        </w:rPr>
        <w:t xml:space="preserve">is </w:t>
      </w:r>
      <w:r w:rsidR="002604E6" w:rsidRPr="00290F8C">
        <w:rPr>
          <w:rFonts w:ascii="&amp;quot" w:eastAsia="Times New Roman" w:hAnsi="&amp;quot" w:cs="Times New Roman"/>
          <w:sz w:val="24"/>
          <w:szCs w:val="24"/>
        </w:rPr>
        <w:t xml:space="preserve">measured with a </w:t>
      </w:r>
      <w:proofErr w:type="spellStart"/>
      <w:r w:rsidR="009768DE" w:rsidRPr="00290F8C">
        <w:rPr>
          <w:rFonts w:ascii="&amp;quot" w:eastAsia="Times New Roman" w:hAnsi="&amp;quot" w:cs="Times New Roman"/>
          <w:sz w:val="24"/>
          <w:szCs w:val="24"/>
        </w:rPr>
        <w:t>Cantril</w:t>
      </w:r>
      <w:proofErr w:type="spellEnd"/>
      <w:r w:rsidR="009768DE" w:rsidRPr="00290F8C">
        <w:rPr>
          <w:rFonts w:ascii="&amp;quot" w:eastAsia="Times New Roman" w:hAnsi="&amp;quot" w:cs="Times New Roman"/>
          <w:sz w:val="24"/>
          <w:szCs w:val="24"/>
        </w:rPr>
        <w:t xml:space="preserve"> Ladder, which asks survey</w:t>
      </w:r>
      <w:r w:rsidR="00F002D0" w:rsidRPr="00290F8C">
        <w:rPr>
          <w:rFonts w:ascii="&amp;quot" w:eastAsia="Times New Roman" w:hAnsi="&amp;quot" w:cs="Times New Roman"/>
          <w:sz w:val="24"/>
          <w:szCs w:val="24"/>
        </w:rPr>
        <w:t xml:space="preserve"> </w:t>
      </w:r>
      <w:r w:rsidR="009768DE" w:rsidRPr="00290F8C">
        <w:rPr>
          <w:rFonts w:ascii="&amp;quot" w:eastAsia="Times New Roman" w:hAnsi="&amp;quot" w:cs="Times New Roman"/>
          <w:sz w:val="24"/>
          <w:szCs w:val="24"/>
        </w:rPr>
        <w:t>respondents to place the status of their lives on</w:t>
      </w:r>
      <w:r w:rsidR="00F002D0" w:rsidRPr="00290F8C">
        <w:rPr>
          <w:rFonts w:ascii="&amp;quot" w:eastAsia="Times New Roman" w:hAnsi="&amp;quot" w:cs="Times New Roman"/>
          <w:sz w:val="24"/>
          <w:szCs w:val="24"/>
        </w:rPr>
        <w:t xml:space="preserve"> </w:t>
      </w:r>
      <w:r w:rsidR="009768DE" w:rsidRPr="00290F8C">
        <w:rPr>
          <w:rFonts w:ascii="&amp;quot" w:eastAsia="Times New Roman" w:hAnsi="&amp;quot" w:cs="Times New Roman"/>
          <w:sz w:val="24"/>
          <w:szCs w:val="24"/>
        </w:rPr>
        <w:t>a “ladder” scale ranging from 0 to 10, where 0</w:t>
      </w:r>
      <w:r w:rsidR="00F002D0" w:rsidRPr="00290F8C">
        <w:rPr>
          <w:rFonts w:ascii="&amp;quot" w:eastAsia="Times New Roman" w:hAnsi="&amp;quot" w:cs="Times New Roman"/>
          <w:sz w:val="24"/>
          <w:szCs w:val="24"/>
        </w:rPr>
        <w:t xml:space="preserve"> </w:t>
      </w:r>
      <w:r w:rsidR="009768DE" w:rsidRPr="00290F8C">
        <w:rPr>
          <w:rFonts w:ascii="&amp;quot" w:eastAsia="Times New Roman" w:hAnsi="&amp;quot" w:cs="Times New Roman"/>
          <w:sz w:val="24"/>
          <w:szCs w:val="24"/>
        </w:rPr>
        <w:t>means the worst possible life and 10 the best</w:t>
      </w:r>
      <w:r w:rsidR="003B0FE5" w:rsidRPr="00290F8C">
        <w:rPr>
          <w:rFonts w:ascii="&amp;quot" w:eastAsia="Times New Roman" w:hAnsi="&amp;quot" w:cs="Times New Roman"/>
          <w:sz w:val="24"/>
          <w:szCs w:val="24"/>
        </w:rPr>
        <w:t xml:space="preserve"> </w:t>
      </w:r>
      <w:r w:rsidR="009768DE" w:rsidRPr="00290F8C">
        <w:rPr>
          <w:rFonts w:ascii="&amp;quot" w:eastAsia="Times New Roman" w:hAnsi="&amp;quot" w:cs="Times New Roman"/>
          <w:sz w:val="24"/>
          <w:szCs w:val="24"/>
        </w:rPr>
        <w:t>possible life. Positive affect comprises the</w:t>
      </w:r>
      <w:r w:rsidR="003B0FE5" w:rsidRPr="00290F8C">
        <w:rPr>
          <w:rFonts w:ascii="&amp;quot" w:eastAsia="Times New Roman" w:hAnsi="&amp;quot" w:cs="Times New Roman"/>
          <w:sz w:val="24"/>
          <w:szCs w:val="24"/>
        </w:rPr>
        <w:t xml:space="preserve"> </w:t>
      </w:r>
      <w:r w:rsidR="009768DE" w:rsidRPr="00290F8C">
        <w:rPr>
          <w:rFonts w:ascii="&amp;quot" w:eastAsia="Times New Roman" w:hAnsi="&amp;quot" w:cs="Times New Roman"/>
          <w:sz w:val="24"/>
          <w:szCs w:val="24"/>
        </w:rPr>
        <w:t>average frequency of happiness, laughter and</w:t>
      </w:r>
      <w:r w:rsidR="003B0FE5" w:rsidRPr="00290F8C">
        <w:rPr>
          <w:rFonts w:ascii="&amp;quot" w:eastAsia="Times New Roman" w:hAnsi="&amp;quot" w:cs="Times New Roman"/>
          <w:sz w:val="24"/>
          <w:szCs w:val="24"/>
        </w:rPr>
        <w:t xml:space="preserve"> </w:t>
      </w:r>
      <w:r w:rsidR="009768DE" w:rsidRPr="00290F8C">
        <w:rPr>
          <w:rFonts w:ascii="&amp;quot" w:eastAsia="Times New Roman" w:hAnsi="&amp;quot" w:cs="Times New Roman"/>
          <w:sz w:val="24"/>
          <w:szCs w:val="24"/>
        </w:rPr>
        <w:t>enjoyment on the previous day, and negative</w:t>
      </w:r>
      <w:r w:rsidR="003B0FE5" w:rsidRPr="00290F8C">
        <w:rPr>
          <w:rFonts w:ascii="&amp;quot" w:eastAsia="Times New Roman" w:hAnsi="&amp;quot" w:cs="Times New Roman"/>
          <w:sz w:val="24"/>
          <w:szCs w:val="24"/>
        </w:rPr>
        <w:t xml:space="preserve"> </w:t>
      </w:r>
      <w:r w:rsidR="009768DE" w:rsidRPr="00290F8C">
        <w:rPr>
          <w:rFonts w:ascii="&amp;quot" w:eastAsia="Times New Roman" w:hAnsi="&amp;quot" w:cs="Times New Roman"/>
          <w:sz w:val="24"/>
          <w:szCs w:val="24"/>
        </w:rPr>
        <w:t>affect comprises the average frequency of worry,</w:t>
      </w:r>
      <w:r w:rsidR="003B0FE5" w:rsidRPr="00290F8C">
        <w:rPr>
          <w:rFonts w:ascii="&amp;quot" w:eastAsia="Times New Roman" w:hAnsi="&amp;quot" w:cs="Times New Roman"/>
          <w:sz w:val="24"/>
          <w:szCs w:val="24"/>
        </w:rPr>
        <w:t xml:space="preserve"> </w:t>
      </w:r>
      <w:r w:rsidR="009768DE" w:rsidRPr="00290F8C">
        <w:rPr>
          <w:rFonts w:ascii="&amp;quot" w:eastAsia="Times New Roman" w:hAnsi="&amp;quot" w:cs="Times New Roman"/>
          <w:sz w:val="24"/>
          <w:szCs w:val="24"/>
        </w:rPr>
        <w:t>sadness and anger on the previous day. The</w:t>
      </w:r>
      <w:r w:rsidR="003B0FE5" w:rsidRPr="00290F8C">
        <w:rPr>
          <w:rFonts w:ascii="&amp;quot" w:eastAsia="Times New Roman" w:hAnsi="&amp;quot" w:cs="Times New Roman"/>
          <w:sz w:val="24"/>
          <w:szCs w:val="24"/>
        </w:rPr>
        <w:t xml:space="preserve"> </w:t>
      </w:r>
      <w:r w:rsidR="009768DE" w:rsidRPr="00290F8C">
        <w:rPr>
          <w:rFonts w:ascii="&amp;quot" w:eastAsia="Times New Roman" w:hAnsi="&amp;quot" w:cs="Times New Roman"/>
          <w:sz w:val="24"/>
          <w:szCs w:val="24"/>
        </w:rPr>
        <w:t>affect measures thus lie between 0 and 1.</w:t>
      </w:r>
    </w:p>
    <w:p w14:paraId="37CDBF34" w14:textId="77777777" w:rsidR="00990CE5" w:rsidRPr="00290F8C" w:rsidRDefault="00C34BFC" w:rsidP="00990CE5">
      <w:pPr>
        <w:pStyle w:val="ListParagraph"/>
        <w:numPr>
          <w:ilvl w:val="0"/>
          <w:numId w:val="1"/>
        </w:numPr>
        <w:jc w:val="both"/>
        <w:rPr>
          <w:rFonts w:ascii="&amp;quot" w:eastAsia="Times New Roman" w:hAnsi="&amp;quot" w:cs="Times New Roman"/>
          <w:sz w:val="24"/>
          <w:szCs w:val="24"/>
        </w:rPr>
      </w:pPr>
      <w:r w:rsidRPr="00290F8C">
        <w:rPr>
          <w:rFonts w:ascii="&amp;quot" w:eastAsia="Times New Roman" w:hAnsi="&amp;quot" w:cs="Times New Roman"/>
          <w:b/>
          <w:bCs/>
          <w:sz w:val="24"/>
          <w:szCs w:val="24"/>
        </w:rPr>
        <w:t>SD of Ladder</w:t>
      </w:r>
      <w:r w:rsidR="00874C49" w:rsidRPr="00290F8C">
        <w:rPr>
          <w:rFonts w:ascii="&amp;quot" w:eastAsia="Times New Roman" w:hAnsi="&amp;quot" w:cs="Times New Roman"/>
          <w:b/>
          <w:bCs/>
          <w:sz w:val="24"/>
          <w:szCs w:val="24"/>
        </w:rPr>
        <w:t>:</w:t>
      </w:r>
      <w:r w:rsidR="00874C49" w:rsidRPr="00290F8C">
        <w:rPr>
          <w:rFonts w:ascii="&amp;quot" w:eastAsia="Times New Roman" w:hAnsi="&amp;quot" w:cs="Times New Roman"/>
          <w:sz w:val="24"/>
          <w:szCs w:val="24"/>
        </w:rPr>
        <w:t xml:space="preserve"> Standard deviation of the </w:t>
      </w:r>
      <w:proofErr w:type="spellStart"/>
      <w:r w:rsidR="00874C49" w:rsidRPr="00290F8C">
        <w:rPr>
          <w:rFonts w:ascii="&amp;quot" w:eastAsia="Times New Roman" w:hAnsi="&amp;quot" w:cs="Times New Roman"/>
          <w:sz w:val="24"/>
          <w:szCs w:val="24"/>
        </w:rPr>
        <w:t>Cantril</w:t>
      </w:r>
      <w:proofErr w:type="spellEnd"/>
      <w:r w:rsidR="00874C49" w:rsidRPr="00290F8C">
        <w:rPr>
          <w:rFonts w:ascii="&amp;quot" w:eastAsia="Times New Roman" w:hAnsi="&amp;quot" w:cs="Times New Roman"/>
          <w:sz w:val="24"/>
          <w:szCs w:val="24"/>
        </w:rPr>
        <w:t xml:space="preserve"> Ladder results.</w:t>
      </w:r>
    </w:p>
    <w:p w14:paraId="44D342CB" w14:textId="77777777" w:rsidR="00990CE5" w:rsidRPr="00290F8C" w:rsidRDefault="00245394" w:rsidP="00990CE5">
      <w:pPr>
        <w:pStyle w:val="ListParagraph"/>
        <w:numPr>
          <w:ilvl w:val="0"/>
          <w:numId w:val="1"/>
        </w:numPr>
        <w:jc w:val="both"/>
        <w:rPr>
          <w:rFonts w:ascii="&amp;quot" w:eastAsia="Times New Roman" w:hAnsi="&amp;quot" w:cs="Times New Roman"/>
          <w:sz w:val="24"/>
          <w:szCs w:val="24"/>
        </w:rPr>
      </w:pPr>
      <w:r w:rsidRPr="00290F8C">
        <w:rPr>
          <w:rFonts w:ascii="&amp;quot" w:eastAsia="Times New Roman" w:hAnsi="&amp;quot" w:cs="Times New Roman"/>
          <w:b/>
          <w:bCs/>
          <w:sz w:val="24"/>
          <w:szCs w:val="24"/>
        </w:rPr>
        <w:t>P</w:t>
      </w:r>
      <w:r w:rsidR="00C34BFC" w:rsidRPr="00290F8C">
        <w:rPr>
          <w:rFonts w:ascii="&amp;quot" w:eastAsia="Times New Roman" w:hAnsi="&amp;quot" w:cs="Times New Roman"/>
          <w:b/>
          <w:bCs/>
          <w:sz w:val="24"/>
          <w:szCs w:val="24"/>
        </w:rPr>
        <w:t>osi</w:t>
      </w:r>
      <w:r w:rsidR="005275F5" w:rsidRPr="00290F8C">
        <w:rPr>
          <w:rFonts w:ascii="&amp;quot" w:eastAsia="Times New Roman" w:hAnsi="&amp;quot" w:cs="Times New Roman"/>
          <w:b/>
          <w:bCs/>
          <w:sz w:val="24"/>
          <w:szCs w:val="24"/>
        </w:rPr>
        <w:t>t</w:t>
      </w:r>
      <w:r w:rsidR="00C34BFC" w:rsidRPr="00290F8C">
        <w:rPr>
          <w:rFonts w:ascii="&amp;quot" w:eastAsia="Times New Roman" w:hAnsi="&amp;quot" w:cs="Times New Roman"/>
          <w:b/>
          <w:bCs/>
          <w:sz w:val="24"/>
          <w:szCs w:val="24"/>
        </w:rPr>
        <w:t>ive Effect</w:t>
      </w:r>
      <w:r w:rsidR="001003FF" w:rsidRPr="00290F8C">
        <w:rPr>
          <w:rFonts w:ascii="&amp;quot" w:eastAsia="Times New Roman" w:hAnsi="&amp;quot" w:cs="Times New Roman"/>
          <w:b/>
          <w:bCs/>
          <w:sz w:val="24"/>
          <w:szCs w:val="24"/>
        </w:rPr>
        <w:t>:</w:t>
      </w:r>
      <w:r w:rsidR="001003FF" w:rsidRPr="00290F8C">
        <w:rPr>
          <w:rFonts w:ascii="&amp;quot" w:eastAsia="Times New Roman" w:hAnsi="&amp;quot" w:cs="Times New Roman"/>
          <w:sz w:val="24"/>
          <w:szCs w:val="24"/>
        </w:rPr>
        <w:t xml:space="preserve"> </w:t>
      </w:r>
      <w:r w:rsidRPr="00290F8C">
        <w:rPr>
          <w:rFonts w:ascii="&amp;quot" w:eastAsia="Times New Roman" w:hAnsi="&amp;quot" w:cs="Times New Roman"/>
          <w:sz w:val="24"/>
          <w:szCs w:val="24"/>
        </w:rPr>
        <w:t>C</w:t>
      </w:r>
      <w:r w:rsidR="001003FF" w:rsidRPr="00290F8C">
        <w:rPr>
          <w:rFonts w:ascii="&amp;quot" w:eastAsia="Times New Roman" w:hAnsi="&amp;quot" w:cs="Times New Roman"/>
          <w:sz w:val="24"/>
          <w:szCs w:val="24"/>
        </w:rPr>
        <w:t>omprises the</w:t>
      </w:r>
      <w:r w:rsidRPr="00290F8C">
        <w:rPr>
          <w:rFonts w:ascii="&amp;quot" w:eastAsia="Times New Roman" w:hAnsi="&amp;quot" w:cs="Times New Roman"/>
          <w:sz w:val="24"/>
          <w:szCs w:val="24"/>
        </w:rPr>
        <w:t xml:space="preserve"> </w:t>
      </w:r>
      <w:r w:rsidR="001003FF" w:rsidRPr="00290F8C">
        <w:rPr>
          <w:rFonts w:ascii="&amp;quot" w:eastAsia="Times New Roman" w:hAnsi="&amp;quot" w:cs="Times New Roman"/>
          <w:sz w:val="24"/>
          <w:szCs w:val="24"/>
        </w:rPr>
        <w:t>average frequency of happiness, laughter and enjoyment on the previous day</w:t>
      </w:r>
      <w:r w:rsidRPr="00290F8C">
        <w:rPr>
          <w:rFonts w:ascii="&amp;quot" w:eastAsia="Times New Roman" w:hAnsi="&amp;quot" w:cs="Times New Roman"/>
          <w:sz w:val="24"/>
          <w:szCs w:val="24"/>
        </w:rPr>
        <w:t>.</w:t>
      </w:r>
      <w:r w:rsidR="005275F5" w:rsidRPr="00290F8C">
        <w:rPr>
          <w:rFonts w:ascii="&amp;quot" w:eastAsia="Times New Roman" w:hAnsi="&amp;quot" w:cs="Times New Roman"/>
          <w:sz w:val="24"/>
          <w:szCs w:val="24"/>
        </w:rPr>
        <w:t xml:space="preserve"> The affect measures thus lie between 0 and 1.</w:t>
      </w:r>
    </w:p>
    <w:p w14:paraId="3C389D9E" w14:textId="77777777" w:rsidR="00DC142E" w:rsidRPr="00290F8C" w:rsidRDefault="00C34BFC" w:rsidP="00DC142E">
      <w:pPr>
        <w:pStyle w:val="ListParagraph"/>
        <w:numPr>
          <w:ilvl w:val="0"/>
          <w:numId w:val="1"/>
        </w:numPr>
        <w:jc w:val="both"/>
        <w:rPr>
          <w:rFonts w:ascii="&amp;quot" w:eastAsia="Times New Roman" w:hAnsi="&amp;quot" w:cs="Times New Roman"/>
          <w:sz w:val="24"/>
          <w:szCs w:val="24"/>
        </w:rPr>
      </w:pPr>
      <w:r w:rsidRPr="00290F8C">
        <w:rPr>
          <w:rFonts w:ascii="&amp;quot" w:eastAsia="Times New Roman" w:hAnsi="&amp;quot" w:cs="Times New Roman"/>
          <w:b/>
          <w:bCs/>
          <w:sz w:val="24"/>
          <w:szCs w:val="24"/>
        </w:rPr>
        <w:t>Negative Effect</w:t>
      </w:r>
      <w:r w:rsidR="00654F2E" w:rsidRPr="00290F8C">
        <w:rPr>
          <w:rFonts w:ascii="&amp;quot" w:eastAsia="Times New Roman" w:hAnsi="&amp;quot" w:cs="Times New Roman"/>
          <w:b/>
          <w:bCs/>
          <w:sz w:val="24"/>
          <w:szCs w:val="24"/>
        </w:rPr>
        <w:t>:</w:t>
      </w:r>
      <w:r w:rsidR="00654F2E" w:rsidRPr="00290F8C">
        <w:rPr>
          <w:rFonts w:ascii="&amp;quot" w:eastAsia="Times New Roman" w:hAnsi="&amp;quot" w:cs="Times New Roman"/>
          <w:sz w:val="24"/>
          <w:szCs w:val="24"/>
        </w:rPr>
        <w:t xml:space="preserve"> C comprises the average frequency of worry, sadness and anger on the previous day.</w:t>
      </w:r>
      <w:r w:rsidR="005275F5" w:rsidRPr="00290F8C">
        <w:rPr>
          <w:rFonts w:ascii="&amp;quot" w:eastAsia="Times New Roman" w:hAnsi="&amp;quot" w:cs="Times New Roman"/>
          <w:sz w:val="24"/>
          <w:szCs w:val="24"/>
        </w:rPr>
        <w:t xml:space="preserve"> The</w:t>
      </w:r>
      <w:r w:rsidR="00990CE5" w:rsidRPr="00290F8C">
        <w:rPr>
          <w:rFonts w:ascii="&amp;quot" w:eastAsia="Times New Roman" w:hAnsi="&amp;quot" w:cs="Times New Roman"/>
          <w:sz w:val="24"/>
          <w:szCs w:val="24"/>
        </w:rPr>
        <w:t xml:space="preserve"> </w:t>
      </w:r>
      <w:r w:rsidR="005275F5" w:rsidRPr="00290F8C">
        <w:rPr>
          <w:rFonts w:ascii="&amp;quot" w:eastAsia="Times New Roman" w:hAnsi="&amp;quot" w:cs="Times New Roman"/>
          <w:sz w:val="24"/>
          <w:szCs w:val="24"/>
        </w:rPr>
        <w:t>affect measures thus lie between 0 and 1.</w:t>
      </w:r>
    </w:p>
    <w:p w14:paraId="1EC31915" w14:textId="77777777" w:rsidR="00942EC9" w:rsidRPr="00290F8C" w:rsidRDefault="009C0A99" w:rsidP="00942EC9">
      <w:pPr>
        <w:pStyle w:val="ListParagraph"/>
        <w:numPr>
          <w:ilvl w:val="0"/>
          <w:numId w:val="1"/>
        </w:numPr>
        <w:jc w:val="both"/>
        <w:rPr>
          <w:rFonts w:ascii="&amp;quot" w:eastAsia="Times New Roman" w:hAnsi="&amp;quot" w:cs="Times New Roman"/>
          <w:sz w:val="24"/>
          <w:szCs w:val="24"/>
        </w:rPr>
      </w:pPr>
      <w:r w:rsidRPr="00290F8C">
        <w:rPr>
          <w:rFonts w:ascii="&amp;quot" w:eastAsia="Times New Roman" w:hAnsi="&amp;quot" w:cs="Times New Roman"/>
          <w:b/>
          <w:bCs/>
          <w:sz w:val="24"/>
          <w:szCs w:val="24"/>
        </w:rPr>
        <w:t>Social Support</w:t>
      </w:r>
      <w:r w:rsidR="00C42511" w:rsidRPr="00290F8C">
        <w:rPr>
          <w:rFonts w:ascii="&amp;quot" w:eastAsia="Times New Roman" w:hAnsi="&amp;quot" w:cs="Times New Roman"/>
          <w:b/>
          <w:bCs/>
          <w:sz w:val="24"/>
          <w:szCs w:val="24"/>
        </w:rPr>
        <w:t>:</w:t>
      </w:r>
      <w:r w:rsidR="00C42511" w:rsidRPr="00290F8C">
        <w:rPr>
          <w:rFonts w:ascii="&amp;quot" w:eastAsia="Times New Roman" w:hAnsi="&amp;quot" w:cs="Times New Roman"/>
          <w:sz w:val="24"/>
          <w:szCs w:val="24"/>
        </w:rPr>
        <w:t xml:space="preserve"> </w:t>
      </w:r>
      <w:r w:rsidR="004C5728" w:rsidRPr="00290F8C">
        <w:rPr>
          <w:rFonts w:ascii="&amp;quot" w:eastAsia="Times New Roman" w:hAnsi="&amp;quot" w:cs="Times New Roman"/>
          <w:sz w:val="24"/>
          <w:szCs w:val="24"/>
        </w:rPr>
        <w:t xml:space="preserve">Variable that captures the answer to the following question: </w:t>
      </w:r>
      <w:r w:rsidR="004C5728" w:rsidRPr="00290F8C">
        <w:rPr>
          <w:rFonts w:ascii="&amp;quot" w:eastAsia="Times New Roman" w:hAnsi="&amp;quot" w:cs="Times New Roman"/>
          <w:sz w:val="24"/>
          <w:szCs w:val="24"/>
        </w:rPr>
        <w:t>If you were in trouble, do you have relatives or friends you can count on to help you whenever you</w:t>
      </w:r>
      <w:r w:rsidR="004C5728" w:rsidRPr="00290F8C">
        <w:rPr>
          <w:rFonts w:ascii="&amp;quot" w:eastAsia="Times New Roman" w:hAnsi="&amp;quot" w:cs="Times New Roman"/>
          <w:sz w:val="24"/>
          <w:szCs w:val="24"/>
        </w:rPr>
        <w:t xml:space="preserve"> </w:t>
      </w:r>
      <w:r w:rsidR="004C5728" w:rsidRPr="00290F8C">
        <w:rPr>
          <w:rFonts w:ascii="&amp;quot" w:eastAsia="Times New Roman" w:hAnsi="&amp;quot" w:cs="Times New Roman"/>
          <w:sz w:val="24"/>
          <w:szCs w:val="24"/>
        </w:rPr>
        <w:t>need them, or not? proportion of respondents saying Yes)</w:t>
      </w:r>
      <w:r w:rsidR="00DC142E" w:rsidRPr="00290F8C">
        <w:rPr>
          <w:rFonts w:ascii="&amp;quot" w:eastAsia="Times New Roman" w:hAnsi="&amp;quot" w:cs="Times New Roman"/>
          <w:sz w:val="24"/>
          <w:szCs w:val="24"/>
        </w:rPr>
        <w:t>.</w:t>
      </w:r>
    </w:p>
    <w:p w14:paraId="3D7AAEDD" w14:textId="77777777" w:rsidR="00402D3E" w:rsidRPr="00290F8C" w:rsidRDefault="009C0A99" w:rsidP="00402D3E">
      <w:pPr>
        <w:pStyle w:val="ListParagraph"/>
        <w:numPr>
          <w:ilvl w:val="0"/>
          <w:numId w:val="1"/>
        </w:numPr>
        <w:jc w:val="both"/>
        <w:rPr>
          <w:rFonts w:ascii="&amp;quot" w:eastAsia="Times New Roman" w:hAnsi="&amp;quot" w:cs="Times New Roman"/>
          <w:sz w:val="24"/>
          <w:szCs w:val="24"/>
        </w:rPr>
      </w:pPr>
      <w:r w:rsidRPr="00290F8C">
        <w:rPr>
          <w:rFonts w:ascii="&amp;quot" w:eastAsia="Times New Roman" w:hAnsi="&amp;quot" w:cs="Times New Roman"/>
          <w:b/>
          <w:bCs/>
          <w:sz w:val="24"/>
          <w:szCs w:val="24"/>
        </w:rPr>
        <w:t>Freedom</w:t>
      </w:r>
      <w:r w:rsidR="00DC142E" w:rsidRPr="00290F8C">
        <w:rPr>
          <w:rFonts w:ascii="&amp;quot" w:eastAsia="Times New Roman" w:hAnsi="&amp;quot" w:cs="Times New Roman"/>
          <w:b/>
          <w:bCs/>
          <w:sz w:val="24"/>
          <w:szCs w:val="24"/>
        </w:rPr>
        <w:t>:</w:t>
      </w:r>
      <w:r w:rsidR="00DC142E" w:rsidRPr="00290F8C">
        <w:rPr>
          <w:rFonts w:ascii="&amp;quot" w:eastAsia="Times New Roman" w:hAnsi="&amp;quot" w:cs="Times New Roman"/>
          <w:sz w:val="24"/>
          <w:szCs w:val="24"/>
        </w:rPr>
        <w:t xml:space="preserve"> Variable that captures the answer to the following question: </w:t>
      </w:r>
      <w:r w:rsidR="00787C54" w:rsidRPr="00290F8C">
        <w:rPr>
          <w:rFonts w:ascii="&amp;quot" w:eastAsia="Times New Roman" w:hAnsi="&amp;quot" w:cs="Times New Roman"/>
          <w:sz w:val="24"/>
          <w:szCs w:val="24"/>
        </w:rPr>
        <w:t>In your country, are you satisfied or dissatisfied with your freedom to choose what you do with</w:t>
      </w:r>
      <w:r w:rsidR="00787C54" w:rsidRPr="00290F8C">
        <w:rPr>
          <w:rFonts w:ascii="&amp;quot" w:eastAsia="Times New Roman" w:hAnsi="&amp;quot" w:cs="Times New Roman"/>
          <w:sz w:val="24"/>
          <w:szCs w:val="24"/>
        </w:rPr>
        <w:t xml:space="preserve"> </w:t>
      </w:r>
      <w:r w:rsidR="00787C54" w:rsidRPr="00290F8C">
        <w:rPr>
          <w:rFonts w:ascii="&amp;quot" w:eastAsia="Times New Roman" w:hAnsi="&amp;quot" w:cs="Times New Roman"/>
          <w:sz w:val="24"/>
          <w:szCs w:val="24"/>
        </w:rPr>
        <w:t xml:space="preserve">your life? (proportion of respondents </w:t>
      </w:r>
      <w:r w:rsidR="00942EC9" w:rsidRPr="00290F8C">
        <w:rPr>
          <w:rFonts w:ascii="&amp;quot" w:eastAsia="Times New Roman" w:hAnsi="&amp;quot" w:cs="Times New Roman"/>
          <w:sz w:val="24"/>
          <w:szCs w:val="24"/>
        </w:rPr>
        <w:t>s</w:t>
      </w:r>
      <w:r w:rsidR="00787C54" w:rsidRPr="00290F8C">
        <w:rPr>
          <w:rFonts w:ascii="&amp;quot" w:eastAsia="Times New Roman" w:hAnsi="&amp;quot" w:cs="Times New Roman"/>
          <w:sz w:val="24"/>
          <w:szCs w:val="24"/>
        </w:rPr>
        <w:t>aying Yes)</w:t>
      </w:r>
      <w:r w:rsidR="00942EC9" w:rsidRPr="00290F8C">
        <w:rPr>
          <w:rFonts w:ascii="&amp;quot" w:eastAsia="Times New Roman" w:hAnsi="&amp;quot" w:cs="Times New Roman"/>
          <w:sz w:val="24"/>
          <w:szCs w:val="24"/>
        </w:rPr>
        <w:t>.</w:t>
      </w:r>
    </w:p>
    <w:p w14:paraId="7A7289C1" w14:textId="77777777" w:rsidR="00290F8C" w:rsidRDefault="009C0A99" w:rsidP="00290F8C">
      <w:pPr>
        <w:pStyle w:val="ListParagraph"/>
        <w:numPr>
          <w:ilvl w:val="0"/>
          <w:numId w:val="1"/>
        </w:numPr>
        <w:jc w:val="both"/>
        <w:rPr>
          <w:rFonts w:ascii="&amp;quot" w:eastAsia="Times New Roman" w:hAnsi="&amp;quot" w:cs="Times New Roman"/>
          <w:sz w:val="24"/>
          <w:szCs w:val="24"/>
        </w:rPr>
      </w:pPr>
      <w:r w:rsidRPr="00290F8C">
        <w:rPr>
          <w:rFonts w:ascii="&amp;quot" w:eastAsia="Times New Roman" w:hAnsi="&amp;quot" w:cs="Times New Roman"/>
          <w:b/>
          <w:bCs/>
          <w:sz w:val="24"/>
          <w:szCs w:val="24"/>
        </w:rPr>
        <w:t>Corruption</w:t>
      </w:r>
      <w:r w:rsidR="00F43B0A" w:rsidRPr="00290F8C">
        <w:rPr>
          <w:rFonts w:ascii="&amp;quot" w:eastAsia="Times New Roman" w:hAnsi="&amp;quot" w:cs="Times New Roman"/>
          <w:b/>
          <w:bCs/>
          <w:sz w:val="24"/>
          <w:szCs w:val="24"/>
        </w:rPr>
        <w:t>:</w:t>
      </w:r>
      <w:r w:rsidR="00F43B0A" w:rsidRPr="00290F8C">
        <w:rPr>
          <w:rFonts w:ascii="&amp;quot" w:eastAsia="Times New Roman" w:hAnsi="&amp;quot" w:cs="Times New Roman"/>
          <w:sz w:val="24"/>
          <w:szCs w:val="24"/>
        </w:rPr>
        <w:t xml:space="preserve"> Variable that captures the </w:t>
      </w:r>
      <w:r w:rsidR="00917A66" w:rsidRPr="00290F8C">
        <w:rPr>
          <w:rFonts w:ascii="&amp;quot" w:eastAsia="Times New Roman" w:hAnsi="&amp;quot" w:cs="Times New Roman"/>
          <w:sz w:val="24"/>
          <w:szCs w:val="24"/>
        </w:rPr>
        <w:t>a</w:t>
      </w:r>
      <w:r w:rsidR="008A22FA" w:rsidRPr="00290F8C">
        <w:rPr>
          <w:rFonts w:ascii="&amp;quot" w:eastAsia="Times New Roman" w:hAnsi="&amp;quot" w:cs="Times New Roman"/>
          <w:sz w:val="24"/>
          <w:szCs w:val="24"/>
        </w:rPr>
        <w:t xml:space="preserve">verage proportion of </w:t>
      </w:r>
      <w:r w:rsidR="00402D3E" w:rsidRPr="00290F8C">
        <w:rPr>
          <w:rFonts w:ascii="&amp;quot" w:eastAsia="Times New Roman" w:hAnsi="&amp;quot" w:cs="Times New Roman"/>
          <w:sz w:val="24"/>
          <w:szCs w:val="24"/>
        </w:rPr>
        <w:t>r</w:t>
      </w:r>
      <w:r w:rsidR="008A22FA" w:rsidRPr="00290F8C">
        <w:rPr>
          <w:rFonts w:ascii="&amp;quot" w:eastAsia="Times New Roman" w:hAnsi="&amp;quot" w:cs="Times New Roman"/>
          <w:sz w:val="24"/>
          <w:szCs w:val="24"/>
        </w:rPr>
        <w:t xml:space="preserve">espondents saying Yes to the following </w:t>
      </w:r>
      <w:r w:rsidR="002156F1" w:rsidRPr="00290F8C">
        <w:rPr>
          <w:rFonts w:ascii="&amp;quot" w:eastAsia="Times New Roman" w:hAnsi="&amp;quot" w:cs="Times New Roman"/>
          <w:sz w:val="24"/>
          <w:szCs w:val="24"/>
        </w:rPr>
        <w:t>two</w:t>
      </w:r>
      <w:r w:rsidR="008A22FA" w:rsidRPr="00290F8C">
        <w:rPr>
          <w:rFonts w:ascii="&amp;quot" w:eastAsia="Times New Roman" w:hAnsi="&amp;quot" w:cs="Times New Roman"/>
          <w:sz w:val="24"/>
          <w:szCs w:val="24"/>
        </w:rPr>
        <w:t xml:space="preserve"> questions:</w:t>
      </w:r>
      <w:r w:rsidR="008A22FA" w:rsidRPr="00290F8C">
        <w:rPr>
          <w:rFonts w:ascii="&amp;quot" w:eastAsia="Times New Roman" w:hAnsi="&amp;quot" w:cs="Times New Roman"/>
          <w:sz w:val="24"/>
          <w:szCs w:val="24"/>
        </w:rPr>
        <w:t xml:space="preserve"> </w:t>
      </w:r>
      <w:r w:rsidR="008A22FA" w:rsidRPr="00290F8C">
        <w:rPr>
          <w:rFonts w:ascii="&amp;quot" w:eastAsia="Times New Roman" w:hAnsi="&amp;quot" w:cs="Times New Roman"/>
          <w:sz w:val="24"/>
          <w:szCs w:val="24"/>
        </w:rPr>
        <w:t>1. Is corruption widespread within business located in your country, or not?</w:t>
      </w:r>
      <w:r w:rsidR="008A22FA" w:rsidRPr="00290F8C">
        <w:rPr>
          <w:rFonts w:ascii="&amp;quot" w:eastAsia="Times New Roman" w:hAnsi="&amp;quot" w:cs="Times New Roman"/>
          <w:sz w:val="24"/>
          <w:szCs w:val="24"/>
        </w:rPr>
        <w:t xml:space="preserve"> </w:t>
      </w:r>
      <w:r w:rsidR="008A22FA" w:rsidRPr="00290F8C">
        <w:rPr>
          <w:rFonts w:ascii="&amp;quot" w:eastAsia="Times New Roman" w:hAnsi="&amp;quot" w:cs="Times New Roman"/>
          <w:sz w:val="24"/>
          <w:szCs w:val="24"/>
        </w:rPr>
        <w:t>2. Is corruption widespread throughout the government in your country, or not?</w:t>
      </w:r>
    </w:p>
    <w:p w14:paraId="1767D679" w14:textId="77777777" w:rsidR="00290F8C" w:rsidRDefault="009C0A99" w:rsidP="00290F8C">
      <w:pPr>
        <w:pStyle w:val="ListParagraph"/>
        <w:numPr>
          <w:ilvl w:val="0"/>
          <w:numId w:val="1"/>
        </w:numPr>
        <w:jc w:val="both"/>
        <w:rPr>
          <w:rFonts w:ascii="&amp;quot" w:eastAsia="Times New Roman" w:hAnsi="&amp;quot" w:cs="Times New Roman"/>
          <w:sz w:val="24"/>
          <w:szCs w:val="24"/>
        </w:rPr>
      </w:pPr>
      <w:r w:rsidRPr="00290F8C">
        <w:rPr>
          <w:rFonts w:ascii="&amp;quot" w:eastAsia="Times New Roman" w:hAnsi="&amp;quot" w:cs="Times New Roman"/>
          <w:b/>
          <w:bCs/>
          <w:sz w:val="24"/>
          <w:szCs w:val="24"/>
        </w:rPr>
        <w:t>Generosity</w:t>
      </w:r>
      <w:r w:rsidR="00EF1984" w:rsidRPr="00290F8C">
        <w:rPr>
          <w:rFonts w:ascii="&amp;quot" w:eastAsia="Times New Roman" w:hAnsi="&amp;quot" w:cs="Times New Roman"/>
          <w:b/>
          <w:bCs/>
          <w:sz w:val="24"/>
          <w:szCs w:val="24"/>
        </w:rPr>
        <w:t>:</w:t>
      </w:r>
      <w:r w:rsidR="00EF1984" w:rsidRPr="00290F8C">
        <w:rPr>
          <w:rFonts w:ascii="&amp;quot" w:eastAsia="Times New Roman" w:hAnsi="&amp;quot" w:cs="Times New Roman"/>
          <w:sz w:val="24"/>
          <w:szCs w:val="24"/>
        </w:rPr>
        <w:t xml:space="preserve"> </w:t>
      </w:r>
      <w:r w:rsidR="00F947C4" w:rsidRPr="00290F8C">
        <w:rPr>
          <w:rFonts w:ascii="&amp;quot" w:eastAsia="Times New Roman" w:hAnsi="&amp;quot" w:cs="Times New Roman"/>
          <w:sz w:val="24"/>
          <w:szCs w:val="24"/>
        </w:rPr>
        <w:t>A</w:t>
      </w:r>
      <w:r w:rsidR="00EF1984" w:rsidRPr="00290F8C">
        <w:rPr>
          <w:rFonts w:ascii="&amp;quot" w:eastAsia="Times New Roman" w:hAnsi="&amp;quot" w:cs="Times New Roman"/>
          <w:sz w:val="24"/>
          <w:szCs w:val="24"/>
        </w:rPr>
        <w:t xml:space="preserve"> marker for a sense of positive community engagement, and a central way that humans connect with each other.</w:t>
      </w:r>
      <w:r w:rsidR="00BC0A50" w:rsidRPr="00290F8C">
        <w:rPr>
          <w:rFonts w:ascii="&amp;quot" w:eastAsia="Times New Roman" w:hAnsi="&amp;quot" w:cs="Times New Roman"/>
          <w:sz w:val="24"/>
          <w:szCs w:val="24"/>
        </w:rPr>
        <w:t xml:space="preserve"> Specifically, people are more likely to derive happiness from helping others when they feel free to choose whether or how </w:t>
      </w:r>
      <w:r w:rsidR="00BC0A50" w:rsidRPr="00290F8C">
        <w:rPr>
          <w:rFonts w:ascii="&amp;quot" w:eastAsia="Times New Roman" w:hAnsi="&amp;quot" w:cs="Times New Roman"/>
          <w:sz w:val="24"/>
          <w:szCs w:val="24"/>
        </w:rPr>
        <w:lastRenderedPageBreak/>
        <w:t>to help, when they feel connected to the people they are helping, and when they can see how their help is making a difference.</w:t>
      </w:r>
    </w:p>
    <w:p w14:paraId="5F9C7B80" w14:textId="77777777" w:rsidR="00290F8C" w:rsidRDefault="009C0A99" w:rsidP="00290F8C">
      <w:pPr>
        <w:pStyle w:val="ListParagraph"/>
        <w:numPr>
          <w:ilvl w:val="0"/>
          <w:numId w:val="1"/>
        </w:numPr>
        <w:jc w:val="both"/>
        <w:rPr>
          <w:rFonts w:ascii="&amp;quot" w:eastAsia="Times New Roman" w:hAnsi="&amp;quot" w:cs="Times New Roman"/>
          <w:sz w:val="24"/>
          <w:szCs w:val="24"/>
        </w:rPr>
      </w:pPr>
      <w:r w:rsidRPr="00290F8C">
        <w:rPr>
          <w:rFonts w:ascii="&amp;quot" w:eastAsia="Times New Roman" w:hAnsi="&amp;quot" w:cs="Times New Roman"/>
          <w:b/>
          <w:bCs/>
          <w:sz w:val="24"/>
          <w:szCs w:val="24"/>
        </w:rPr>
        <w:t>GDP per Capita</w:t>
      </w:r>
      <w:r w:rsidR="00466502" w:rsidRPr="00290F8C">
        <w:rPr>
          <w:rFonts w:ascii="&amp;quot" w:eastAsia="Times New Roman" w:hAnsi="&amp;quot" w:cs="Times New Roman"/>
          <w:b/>
          <w:bCs/>
          <w:sz w:val="24"/>
          <w:szCs w:val="24"/>
        </w:rPr>
        <w:t>:</w:t>
      </w:r>
      <w:r w:rsidR="00466502" w:rsidRPr="00290F8C">
        <w:rPr>
          <w:rFonts w:ascii="&amp;quot" w:eastAsia="Times New Roman" w:hAnsi="&amp;quot" w:cs="Times New Roman"/>
          <w:sz w:val="24"/>
          <w:szCs w:val="24"/>
        </w:rPr>
        <w:t xml:space="preserve"> </w:t>
      </w:r>
      <w:r w:rsidR="00817745" w:rsidRPr="00290F8C">
        <w:rPr>
          <w:rFonts w:ascii="&amp;quot" w:eastAsia="Times New Roman" w:hAnsi="&amp;quot" w:cs="Times New Roman"/>
          <w:sz w:val="24"/>
          <w:szCs w:val="24"/>
        </w:rPr>
        <w:t>T</w:t>
      </w:r>
      <w:r w:rsidR="00841FDE" w:rsidRPr="00290F8C">
        <w:rPr>
          <w:rFonts w:ascii="&amp;quot" w:eastAsia="Times New Roman" w:hAnsi="&amp;quot" w:cs="Times New Roman"/>
          <w:sz w:val="24"/>
          <w:szCs w:val="24"/>
        </w:rPr>
        <w:t>he monetary value of all finished goods and services</w:t>
      </w:r>
      <w:r w:rsidR="001E5E0A" w:rsidRPr="00290F8C">
        <w:rPr>
          <w:rFonts w:ascii="&amp;quot" w:eastAsia="Times New Roman" w:hAnsi="&amp;quot" w:cs="Times New Roman"/>
          <w:sz w:val="24"/>
          <w:szCs w:val="24"/>
        </w:rPr>
        <w:t xml:space="preserve"> made withi</w:t>
      </w:r>
      <w:r w:rsidR="00CD4941" w:rsidRPr="00290F8C">
        <w:rPr>
          <w:rFonts w:ascii="&amp;quot" w:eastAsia="Times New Roman" w:hAnsi="&amp;quot" w:cs="Times New Roman"/>
          <w:sz w:val="24"/>
          <w:szCs w:val="24"/>
        </w:rPr>
        <w:t>n</w:t>
      </w:r>
      <w:r w:rsidR="001E5E0A" w:rsidRPr="00290F8C">
        <w:rPr>
          <w:rFonts w:ascii="&amp;quot" w:eastAsia="Times New Roman" w:hAnsi="&amp;quot" w:cs="Times New Roman"/>
          <w:sz w:val="24"/>
          <w:szCs w:val="24"/>
        </w:rPr>
        <w:t xml:space="preserve"> a country</w:t>
      </w:r>
      <w:r w:rsidR="00CD4941" w:rsidRPr="00290F8C">
        <w:rPr>
          <w:rFonts w:ascii="&amp;quot" w:eastAsia="Times New Roman" w:hAnsi="&amp;quot" w:cs="Times New Roman"/>
          <w:sz w:val="24"/>
          <w:szCs w:val="24"/>
        </w:rPr>
        <w:t xml:space="preserve"> during a specific period divided by the population.</w:t>
      </w:r>
      <w:r w:rsidR="00D92271" w:rsidRPr="00290F8C">
        <w:rPr>
          <w:rFonts w:ascii="&amp;quot" w:eastAsia="Times New Roman" w:hAnsi="&amp;quot" w:cs="Times New Roman"/>
          <w:sz w:val="24"/>
          <w:szCs w:val="24"/>
        </w:rPr>
        <w:t xml:space="preserve"> </w:t>
      </w:r>
    </w:p>
    <w:p w14:paraId="1DE0A79D" w14:textId="77777777" w:rsidR="00290F8C" w:rsidRDefault="00FB7526" w:rsidP="00290F8C">
      <w:pPr>
        <w:pStyle w:val="ListParagraph"/>
        <w:numPr>
          <w:ilvl w:val="0"/>
          <w:numId w:val="1"/>
        </w:numPr>
        <w:jc w:val="both"/>
        <w:rPr>
          <w:rFonts w:ascii="&amp;quot" w:eastAsia="Times New Roman" w:hAnsi="&amp;quot" w:cs="Times New Roman"/>
          <w:sz w:val="24"/>
          <w:szCs w:val="24"/>
        </w:rPr>
      </w:pPr>
      <w:r w:rsidRPr="00290F8C">
        <w:rPr>
          <w:rFonts w:ascii="&amp;quot" w:eastAsia="Times New Roman" w:hAnsi="&amp;quot" w:cs="Times New Roman"/>
          <w:b/>
          <w:bCs/>
          <w:sz w:val="24"/>
          <w:szCs w:val="24"/>
        </w:rPr>
        <w:t>Healthy Life Expectancy</w:t>
      </w:r>
      <w:r w:rsidR="009F051D" w:rsidRPr="00290F8C">
        <w:rPr>
          <w:rFonts w:ascii="&amp;quot" w:eastAsia="Times New Roman" w:hAnsi="&amp;quot" w:cs="Times New Roman"/>
          <w:b/>
          <w:bCs/>
          <w:sz w:val="24"/>
          <w:szCs w:val="24"/>
        </w:rPr>
        <w:t>:</w:t>
      </w:r>
      <w:r w:rsidR="009F051D" w:rsidRPr="00290F8C">
        <w:rPr>
          <w:rFonts w:ascii="&amp;quot" w:eastAsia="Times New Roman" w:hAnsi="&amp;quot" w:cs="Times New Roman"/>
          <w:sz w:val="24"/>
          <w:szCs w:val="24"/>
        </w:rPr>
        <w:t xml:space="preserve"> </w:t>
      </w:r>
      <w:r w:rsidR="00014035" w:rsidRPr="00290F8C">
        <w:rPr>
          <w:rFonts w:ascii="&amp;quot" w:eastAsia="Times New Roman" w:hAnsi="&amp;quot" w:cs="Times New Roman"/>
          <w:sz w:val="24"/>
          <w:szCs w:val="24"/>
        </w:rPr>
        <w:t>The average</w:t>
      </w:r>
      <w:r w:rsidR="00A27A33" w:rsidRPr="00290F8C">
        <w:rPr>
          <w:rFonts w:ascii="&amp;quot" w:eastAsia="Times New Roman" w:hAnsi="&amp;quot" w:cs="Times New Roman"/>
          <w:sz w:val="24"/>
          <w:szCs w:val="24"/>
        </w:rPr>
        <w:t xml:space="preserve"> number of years that a newborn can expect to live in </w:t>
      </w:r>
      <w:r w:rsidR="00F73AAE" w:rsidRPr="00290F8C">
        <w:rPr>
          <w:rFonts w:ascii="&amp;quot" w:eastAsia="Times New Roman" w:hAnsi="&amp;quot" w:cs="Times New Roman"/>
          <w:sz w:val="24"/>
          <w:szCs w:val="24"/>
        </w:rPr>
        <w:t>“full health” – in other words, not hampered</w:t>
      </w:r>
      <w:r w:rsidR="006C35EF" w:rsidRPr="00290F8C">
        <w:rPr>
          <w:rFonts w:ascii="&amp;quot" w:eastAsia="Times New Roman" w:hAnsi="&amp;quot" w:cs="Times New Roman"/>
          <w:sz w:val="24"/>
          <w:szCs w:val="24"/>
        </w:rPr>
        <w:t xml:space="preserve"> by disabling illnesses or injuries. </w:t>
      </w:r>
      <w:r w:rsidR="009F051D" w:rsidRPr="00290F8C">
        <w:rPr>
          <w:rFonts w:ascii="&amp;quot" w:eastAsia="Times New Roman" w:hAnsi="&amp;quot" w:cs="Times New Roman"/>
          <w:sz w:val="24"/>
          <w:szCs w:val="24"/>
        </w:rPr>
        <w:t>The report uses data from the World Health Organization (“WHO”)</w:t>
      </w:r>
      <w:r w:rsidR="00014035" w:rsidRPr="00290F8C">
        <w:rPr>
          <w:rFonts w:ascii="&amp;quot" w:eastAsia="Times New Roman" w:hAnsi="&amp;quot" w:cs="Times New Roman"/>
          <w:sz w:val="24"/>
          <w:szCs w:val="24"/>
        </w:rPr>
        <w:t>.</w:t>
      </w:r>
    </w:p>
    <w:p w14:paraId="031E7C53" w14:textId="77777777" w:rsidR="00290F8C" w:rsidRDefault="00FB7526" w:rsidP="00290F8C">
      <w:pPr>
        <w:pStyle w:val="ListParagraph"/>
        <w:numPr>
          <w:ilvl w:val="0"/>
          <w:numId w:val="1"/>
        </w:numPr>
        <w:jc w:val="both"/>
        <w:rPr>
          <w:rFonts w:ascii="&amp;quot" w:eastAsia="Times New Roman" w:hAnsi="&amp;quot" w:cs="Times New Roman"/>
          <w:sz w:val="24"/>
          <w:szCs w:val="24"/>
        </w:rPr>
      </w:pPr>
      <w:r w:rsidRPr="00290F8C">
        <w:rPr>
          <w:rFonts w:ascii="&amp;quot" w:eastAsia="Times New Roman" w:hAnsi="&amp;quot" w:cs="Times New Roman"/>
          <w:b/>
          <w:bCs/>
          <w:sz w:val="24"/>
          <w:szCs w:val="24"/>
        </w:rPr>
        <w:t>Rank</w:t>
      </w:r>
      <w:r w:rsidR="00CE37B2" w:rsidRPr="00290F8C">
        <w:rPr>
          <w:rFonts w:ascii="&amp;quot" w:eastAsia="Times New Roman" w:hAnsi="&amp;quot" w:cs="Times New Roman"/>
          <w:b/>
          <w:bCs/>
          <w:sz w:val="24"/>
          <w:szCs w:val="24"/>
        </w:rPr>
        <w:t>:</w:t>
      </w:r>
      <w:r w:rsidR="00CE37B2" w:rsidRPr="00290F8C">
        <w:rPr>
          <w:rFonts w:ascii="&amp;quot" w:eastAsia="Times New Roman" w:hAnsi="&amp;quot" w:cs="Times New Roman"/>
          <w:sz w:val="24"/>
          <w:szCs w:val="24"/>
        </w:rPr>
        <w:t xml:space="preserve"> </w:t>
      </w:r>
      <w:r w:rsidR="00143C97" w:rsidRPr="00290F8C">
        <w:rPr>
          <w:rFonts w:ascii="&amp;quot" w:eastAsia="Times New Roman" w:hAnsi="&amp;quot" w:cs="Times New Roman"/>
          <w:sz w:val="24"/>
          <w:szCs w:val="24"/>
        </w:rPr>
        <w:t>Rank in density (from highest density to lowest density)</w:t>
      </w:r>
      <w:r w:rsidR="00C62277" w:rsidRPr="00290F8C">
        <w:rPr>
          <w:rFonts w:ascii="&amp;quot" w:eastAsia="Times New Roman" w:hAnsi="&amp;quot" w:cs="Times New Roman"/>
          <w:sz w:val="24"/>
          <w:szCs w:val="24"/>
        </w:rPr>
        <w:t>.</w:t>
      </w:r>
    </w:p>
    <w:p w14:paraId="5F850E7C" w14:textId="77777777" w:rsidR="00AF753D" w:rsidRDefault="00FB7526" w:rsidP="00AF753D">
      <w:pPr>
        <w:pStyle w:val="ListParagraph"/>
        <w:numPr>
          <w:ilvl w:val="0"/>
          <w:numId w:val="1"/>
        </w:numPr>
        <w:jc w:val="both"/>
        <w:rPr>
          <w:rFonts w:ascii="&amp;quot" w:eastAsia="Times New Roman" w:hAnsi="&amp;quot" w:cs="Times New Roman"/>
          <w:sz w:val="24"/>
          <w:szCs w:val="24"/>
        </w:rPr>
      </w:pPr>
      <w:r w:rsidRPr="00290F8C">
        <w:rPr>
          <w:rFonts w:ascii="&amp;quot" w:eastAsia="Times New Roman" w:hAnsi="&amp;quot" w:cs="Times New Roman"/>
          <w:b/>
          <w:bCs/>
          <w:sz w:val="24"/>
          <w:szCs w:val="24"/>
        </w:rPr>
        <w:t>Density</w:t>
      </w:r>
      <w:r w:rsidR="00C62277" w:rsidRPr="00290F8C">
        <w:rPr>
          <w:rFonts w:ascii="&amp;quot" w:eastAsia="Times New Roman" w:hAnsi="&amp;quot" w:cs="Times New Roman"/>
          <w:b/>
          <w:bCs/>
          <w:sz w:val="24"/>
          <w:szCs w:val="24"/>
        </w:rPr>
        <w:t>:</w:t>
      </w:r>
      <w:r w:rsidR="00C62277" w:rsidRPr="00290F8C">
        <w:rPr>
          <w:rFonts w:ascii="&amp;quot" w:eastAsia="Times New Roman" w:hAnsi="&amp;quot" w:cs="Times New Roman"/>
          <w:sz w:val="24"/>
          <w:szCs w:val="24"/>
        </w:rPr>
        <w:t xml:space="preserve"> </w:t>
      </w:r>
      <w:r w:rsidR="008553FC" w:rsidRPr="00290F8C">
        <w:rPr>
          <w:rFonts w:ascii="&amp;quot" w:eastAsia="Times New Roman" w:hAnsi="&amp;quot" w:cs="Times New Roman"/>
          <w:sz w:val="24"/>
          <w:szCs w:val="24"/>
        </w:rPr>
        <w:t xml:space="preserve">The amount of people per unit area of all </w:t>
      </w:r>
      <w:r w:rsidR="00D43C1E" w:rsidRPr="00290F8C">
        <w:rPr>
          <w:rFonts w:ascii="&amp;quot" w:eastAsia="Times New Roman" w:hAnsi="&amp;quot" w:cs="Times New Roman"/>
          <w:sz w:val="24"/>
          <w:szCs w:val="24"/>
        </w:rPr>
        <w:t>land.</w:t>
      </w:r>
    </w:p>
    <w:p w14:paraId="04379F9B" w14:textId="77777777" w:rsidR="00AF753D" w:rsidRDefault="00FB7526" w:rsidP="00AF753D">
      <w:pPr>
        <w:pStyle w:val="ListParagraph"/>
        <w:numPr>
          <w:ilvl w:val="0"/>
          <w:numId w:val="1"/>
        </w:numPr>
        <w:jc w:val="both"/>
        <w:rPr>
          <w:rFonts w:ascii="&amp;quot" w:eastAsia="Times New Roman" w:hAnsi="&amp;quot" w:cs="Times New Roman"/>
          <w:sz w:val="24"/>
          <w:szCs w:val="24"/>
        </w:rPr>
      </w:pPr>
      <w:r w:rsidRPr="00AF753D">
        <w:rPr>
          <w:rFonts w:ascii="&amp;quot" w:eastAsia="Times New Roman" w:hAnsi="&amp;quot" w:cs="Times New Roman"/>
          <w:b/>
          <w:bCs/>
          <w:sz w:val="24"/>
          <w:szCs w:val="24"/>
        </w:rPr>
        <w:t>Density per Square Mile</w:t>
      </w:r>
      <w:r w:rsidR="00D43C1E" w:rsidRPr="00AF753D">
        <w:rPr>
          <w:rFonts w:ascii="&amp;quot" w:eastAsia="Times New Roman" w:hAnsi="&amp;quot" w:cs="Times New Roman"/>
          <w:b/>
          <w:bCs/>
          <w:sz w:val="24"/>
          <w:szCs w:val="24"/>
        </w:rPr>
        <w:t>:</w:t>
      </w:r>
      <w:r w:rsidR="00D43C1E" w:rsidRPr="00AF753D">
        <w:rPr>
          <w:rFonts w:ascii="&amp;quot" w:eastAsia="Times New Roman" w:hAnsi="&amp;quot" w:cs="Times New Roman"/>
          <w:sz w:val="24"/>
          <w:szCs w:val="24"/>
        </w:rPr>
        <w:t xml:space="preserve"> </w:t>
      </w:r>
      <w:r w:rsidR="004E5F9E" w:rsidRPr="00AF753D">
        <w:rPr>
          <w:rFonts w:ascii="&amp;quot" w:eastAsia="Times New Roman" w:hAnsi="&amp;quot" w:cs="Times New Roman"/>
          <w:sz w:val="24"/>
          <w:szCs w:val="24"/>
        </w:rPr>
        <w:t xml:space="preserve">The amount of people </w:t>
      </w:r>
      <w:r w:rsidR="001205EB" w:rsidRPr="00AF753D">
        <w:rPr>
          <w:rFonts w:ascii="&amp;quot" w:eastAsia="Times New Roman" w:hAnsi="&amp;quot" w:cs="Times New Roman"/>
          <w:sz w:val="24"/>
          <w:szCs w:val="24"/>
        </w:rPr>
        <w:t>per square mile.</w:t>
      </w:r>
    </w:p>
    <w:p w14:paraId="27C21666" w14:textId="77777777" w:rsidR="00AF753D" w:rsidRDefault="00BE7E70" w:rsidP="00AF753D">
      <w:pPr>
        <w:pStyle w:val="ListParagraph"/>
        <w:numPr>
          <w:ilvl w:val="0"/>
          <w:numId w:val="1"/>
        </w:numPr>
        <w:jc w:val="both"/>
        <w:rPr>
          <w:rFonts w:ascii="&amp;quot" w:eastAsia="Times New Roman" w:hAnsi="&amp;quot" w:cs="Times New Roman"/>
          <w:sz w:val="24"/>
          <w:szCs w:val="24"/>
        </w:rPr>
      </w:pPr>
      <w:r w:rsidRPr="00AF753D">
        <w:rPr>
          <w:rFonts w:ascii="&amp;quot" w:eastAsia="Times New Roman" w:hAnsi="&amp;quot" w:cs="Times New Roman"/>
          <w:b/>
          <w:bCs/>
          <w:sz w:val="24"/>
          <w:szCs w:val="24"/>
        </w:rPr>
        <w:t>Population 2019</w:t>
      </w:r>
      <w:r w:rsidR="001205EB" w:rsidRPr="00AF753D">
        <w:rPr>
          <w:rFonts w:ascii="&amp;quot" w:eastAsia="Times New Roman" w:hAnsi="&amp;quot" w:cs="Times New Roman"/>
          <w:b/>
          <w:bCs/>
          <w:sz w:val="24"/>
          <w:szCs w:val="24"/>
        </w:rPr>
        <w:t>:</w:t>
      </w:r>
      <w:r w:rsidR="001205EB" w:rsidRPr="00AF753D">
        <w:rPr>
          <w:rFonts w:ascii="&amp;quot" w:eastAsia="Times New Roman" w:hAnsi="&amp;quot" w:cs="Times New Roman"/>
          <w:sz w:val="24"/>
          <w:szCs w:val="24"/>
        </w:rPr>
        <w:t xml:space="preserve"> </w:t>
      </w:r>
      <w:r w:rsidR="009956BA" w:rsidRPr="00AF753D">
        <w:rPr>
          <w:rFonts w:ascii="&amp;quot" w:eastAsia="Times New Roman" w:hAnsi="&amp;quot" w:cs="Times New Roman"/>
          <w:sz w:val="24"/>
          <w:szCs w:val="24"/>
        </w:rPr>
        <w:t>All the inhabitants in a</w:t>
      </w:r>
      <w:r w:rsidR="00F00244" w:rsidRPr="00AF753D">
        <w:rPr>
          <w:rFonts w:ascii="&amp;quot" w:eastAsia="Times New Roman" w:hAnsi="&amp;quot" w:cs="Times New Roman"/>
          <w:sz w:val="24"/>
          <w:szCs w:val="24"/>
        </w:rPr>
        <w:t>n area.</w:t>
      </w:r>
    </w:p>
    <w:p w14:paraId="1F3C3D0E" w14:textId="47948513" w:rsidR="00BE7E70" w:rsidRPr="00AF753D" w:rsidRDefault="00BE7E70" w:rsidP="00AF753D">
      <w:pPr>
        <w:pStyle w:val="ListParagraph"/>
        <w:numPr>
          <w:ilvl w:val="0"/>
          <w:numId w:val="1"/>
        </w:numPr>
        <w:jc w:val="both"/>
        <w:rPr>
          <w:rFonts w:ascii="&amp;quot" w:eastAsia="Times New Roman" w:hAnsi="&amp;quot" w:cs="Times New Roman"/>
          <w:sz w:val="24"/>
          <w:szCs w:val="24"/>
        </w:rPr>
      </w:pPr>
      <w:r w:rsidRPr="00AF753D">
        <w:rPr>
          <w:rFonts w:ascii="&amp;quot" w:eastAsia="Times New Roman" w:hAnsi="&amp;quot" w:cs="Times New Roman"/>
          <w:b/>
          <w:bCs/>
          <w:sz w:val="24"/>
          <w:szCs w:val="24"/>
        </w:rPr>
        <w:t>Area</w:t>
      </w:r>
      <w:r w:rsidR="00F00244" w:rsidRPr="00AF753D">
        <w:rPr>
          <w:rFonts w:ascii="&amp;quot" w:eastAsia="Times New Roman" w:hAnsi="&amp;quot" w:cs="Times New Roman"/>
          <w:b/>
          <w:bCs/>
          <w:sz w:val="24"/>
          <w:szCs w:val="24"/>
        </w:rPr>
        <w:t>:</w:t>
      </w:r>
      <w:r w:rsidR="00F00244" w:rsidRPr="00AF753D">
        <w:rPr>
          <w:rFonts w:ascii="&amp;quot" w:eastAsia="Times New Roman" w:hAnsi="&amp;quot" w:cs="Times New Roman"/>
          <w:sz w:val="24"/>
          <w:szCs w:val="24"/>
        </w:rPr>
        <w:t xml:space="preserve"> </w:t>
      </w:r>
      <w:r w:rsidR="00CD6965" w:rsidRPr="00AF753D">
        <w:rPr>
          <w:rFonts w:ascii="&amp;quot" w:eastAsia="Times New Roman" w:hAnsi="&amp;quot" w:cs="Times New Roman"/>
          <w:sz w:val="24"/>
          <w:szCs w:val="24"/>
        </w:rPr>
        <w:t xml:space="preserve">A region or part of </w:t>
      </w:r>
      <w:r w:rsidR="008A4ECA" w:rsidRPr="00AF753D">
        <w:rPr>
          <w:rFonts w:ascii="&amp;quot" w:eastAsia="Times New Roman" w:hAnsi="&amp;quot" w:cs="Times New Roman"/>
          <w:sz w:val="24"/>
          <w:szCs w:val="24"/>
        </w:rPr>
        <w:t>a town, country, or the world.</w:t>
      </w:r>
    </w:p>
    <w:p w14:paraId="35388666" w14:textId="28758D27" w:rsidR="000F11D8" w:rsidRDefault="000F11D8" w:rsidP="0079260A"/>
    <w:sectPr w:rsidR="000F1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3967"/>
    <w:multiLevelType w:val="hybridMultilevel"/>
    <w:tmpl w:val="327C4018"/>
    <w:lvl w:ilvl="0" w:tplc="CB0E7AF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97D58"/>
    <w:multiLevelType w:val="hybridMultilevel"/>
    <w:tmpl w:val="C4CE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4216C"/>
    <w:multiLevelType w:val="hybridMultilevel"/>
    <w:tmpl w:val="C4CE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F67B2"/>
    <w:multiLevelType w:val="hybridMultilevel"/>
    <w:tmpl w:val="6186EFBC"/>
    <w:lvl w:ilvl="0" w:tplc="D27C89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5C10B4"/>
    <w:multiLevelType w:val="hybridMultilevel"/>
    <w:tmpl w:val="C4CE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A2EDC"/>
    <w:multiLevelType w:val="hybridMultilevel"/>
    <w:tmpl w:val="970882F0"/>
    <w:lvl w:ilvl="0" w:tplc="95161B2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BA79F5"/>
    <w:multiLevelType w:val="hybridMultilevel"/>
    <w:tmpl w:val="C4CE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5021C"/>
    <w:multiLevelType w:val="hybridMultilevel"/>
    <w:tmpl w:val="F1CA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3758EC"/>
    <w:multiLevelType w:val="hybridMultilevel"/>
    <w:tmpl w:val="21287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A1E32"/>
    <w:multiLevelType w:val="hybridMultilevel"/>
    <w:tmpl w:val="C4CE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EE4473"/>
    <w:multiLevelType w:val="hybridMultilevel"/>
    <w:tmpl w:val="C4CE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310D0"/>
    <w:multiLevelType w:val="hybridMultilevel"/>
    <w:tmpl w:val="C4CE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F773FC"/>
    <w:multiLevelType w:val="hybridMultilevel"/>
    <w:tmpl w:val="C4CE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4"/>
  </w:num>
  <w:num w:numId="4">
    <w:abstractNumId w:val="9"/>
  </w:num>
  <w:num w:numId="5">
    <w:abstractNumId w:val="2"/>
  </w:num>
  <w:num w:numId="6">
    <w:abstractNumId w:val="6"/>
  </w:num>
  <w:num w:numId="7">
    <w:abstractNumId w:val="1"/>
  </w:num>
  <w:num w:numId="8">
    <w:abstractNumId w:val="11"/>
  </w:num>
  <w:num w:numId="9">
    <w:abstractNumId w:val="10"/>
  </w:num>
  <w:num w:numId="10">
    <w:abstractNumId w:val="7"/>
  </w:num>
  <w:num w:numId="11">
    <w:abstractNumId w:val="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F0"/>
    <w:rsid w:val="00014035"/>
    <w:rsid w:val="00087731"/>
    <w:rsid w:val="00090947"/>
    <w:rsid w:val="000F11D8"/>
    <w:rsid w:val="000F46F2"/>
    <w:rsid w:val="001003FF"/>
    <w:rsid w:val="001205EB"/>
    <w:rsid w:val="00134E14"/>
    <w:rsid w:val="00143C97"/>
    <w:rsid w:val="001638AC"/>
    <w:rsid w:val="00170EDD"/>
    <w:rsid w:val="001C6180"/>
    <w:rsid w:val="001E45E7"/>
    <w:rsid w:val="001E5E0A"/>
    <w:rsid w:val="001F5CD3"/>
    <w:rsid w:val="002156F1"/>
    <w:rsid w:val="00245394"/>
    <w:rsid w:val="00247C4A"/>
    <w:rsid w:val="002604E6"/>
    <w:rsid w:val="00275B8A"/>
    <w:rsid w:val="00290F8C"/>
    <w:rsid w:val="00293BC3"/>
    <w:rsid w:val="002E72DC"/>
    <w:rsid w:val="002F6424"/>
    <w:rsid w:val="003411EA"/>
    <w:rsid w:val="003746DB"/>
    <w:rsid w:val="003B0FE5"/>
    <w:rsid w:val="003D0849"/>
    <w:rsid w:val="003D173D"/>
    <w:rsid w:val="003F0529"/>
    <w:rsid w:val="00402D3E"/>
    <w:rsid w:val="00414CA5"/>
    <w:rsid w:val="00466502"/>
    <w:rsid w:val="004958BD"/>
    <w:rsid w:val="004C5728"/>
    <w:rsid w:val="004E5F9E"/>
    <w:rsid w:val="005275F5"/>
    <w:rsid w:val="00546877"/>
    <w:rsid w:val="005A45BE"/>
    <w:rsid w:val="005C4F75"/>
    <w:rsid w:val="005F32F0"/>
    <w:rsid w:val="00604E80"/>
    <w:rsid w:val="00645DCA"/>
    <w:rsid w:val="00654F2E"/>
    <w:rsid w:val="006631EA"/>
    <w:rsid w:val="00673209"/>
    <w:rsid w:val="006B7B6B"/>
    <w:rsid w:val="006C35EF"/>
    <w:rsid w:val="00787C54"/>
    <w:rsid w:val="0079260A"/>
    <w:rsid w:val="007D2FBB"/>
    <w:rsid w:val="007D4DE8"/>
    <w:rsid w:val="007E4922"/>
    <w:rsid w:val="007F6026"/>
    <w:rsid w:val="00812F83"/>
    <w:rsid w:val="00817745"/>
    <w:rsid w:val="00833826"/>
    <w:rsid w:val="00841FDE"/>
    <w:rsid w:val="008553FC"/>
    <w:rsid w:val="00874C49"/>
    <w:rsid w:val="00882056"/>
    <w:rsid w:val="008A22FA"/>
    <w:rsid w:val="008A4ECA"/>
    <w:rsid w:val="008B77C2"/>
    <w:rsid w:val="008F1CDF"/>
    <w:rsid w:val="00913436"/>
    <w:rsid w:val="00917A66"/>
    <w:rsid w:val="00920EBB"/>
    <w:rsid w:val="00931283"/>
    <w:rsid w:val="00942EC9"/>
    <w:rsid w:val="009768DE"/>
    <w:rsid w:val="00990CE5"/>
    <w:rsid w:val="009956BA"/>
    <w:rsid w:val="00996B72"/>
    <w:rsid w:val="009C0A99"/>
    <w:rsid w:val="009D6080"/>
    <w:rsid w:val="009F051D"/>
    <w:rsid w:val="00A268DB"/>
    <w:rsid w:val="00A27A33"/>
    <w:rsid w:val="00A47937"/>
    <w:rsid w:val="00AC7239"/>
    <w:rsid w:val="00AE5D4B"/>
    <w:rsid w:val="00AE7B95"/>
    <w:rsid w:val="00AF27EB"/>
    <w:rsid w:val="00AF753D"/>
    <w:rsid w:val="00B63E6B"/>
    <w:rsid w:val="00BA6EB0"/>
    <w:rsid w:val="00BB4507"/>
    <w:rsid w:val="00BC0A50"/>
    <w:rsid w:val="00BC21AC"/>
    <w:rsid w:val="00BE7E70"/>
    <w:rsid w:val="00C34BFC"/>
    <w:rsid w:val="00C37235"/>
    <w:rsid w:val="00C42511"/>
    <w:rsid w:val="00C546A4"/>
    <w:rsid w:val="00C62277"/>
    <w:rsid w:val="00C627FE"/>
    <w:rsid w:val="00C76A44"/>
    <w:rsid w:val="00CA7A7B"/>
    <w:rsid w:val="00CB7787"/>
    <w:rsid w:val="00CD1E31"/>
    <w:rsid w:val="00CD4941"/>
    <w:rsid w:val="00CD6965"/>
    <w:rsid w:val="00CE37B2"/>
    <w:rsid w:val="00CE3E98"/>
    <w:rsid w:val="00D156E6"/>
    <w:rsid w:val="00D43B12"/>
    <w:rsid w:val="00D43C1E"/>
    <w:rsid w:val="00D92271"/>
    <w:rsid w:val="00DC142E"/>
    <w:rsid w:val="00DC24C3"/>
    <w:rsid w:val="00DE4FFF"/>
    <w:rsid w:val="00E12203"/>
    <w:rsid w:val="00E14542"/>
    <w:rsid w:val="00E15013"/>
    <w:rsid w:val="00E1544B"/>
    <w:rsid w:val="00E273A7"/>
    <w:rsid w:val="00E40A30"/>
    <w:rsid w:val="00E60FDB"/>
    <w:rsid w:val="00EA2AFA"/>
    <w:rsid w:val="00EF1984"/>
    <w:rsid w:val="00F00244"/>
    <w:rsid w:val="00F002D0"/>
    <w:rsid w:val="00F43B0A"/>
    <w:rsid w:val="00F452A3"/>
    <w:rsid w:val="00F6151C"/>
    <w:rsid w:val="00F64DB7"/>
    <w:rsid w:val="00F73AAE"/>
    <w:rsid w:val="00F82199"/>
    <w:rsid w:val="00F947C4"/>
    <w:rsid w:val="00FB3A8C"/>
    <w:rsid w:val="00FB7526"/>
    <w:rsid w:val="00FE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D3EA"/>
  <w15:chartTrackingRefBased/>
  <w15:docId w15:val="{3E9785A7-3ECA-4765-952B-A82386E7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BFC"/>
    <w:pPr>
      <w:ind w:left="720"/>
      <w:contextualSpacing/>
    </w:pPr>
  </w:style>
  <w:style w:type="paragraph" w:styleId="NormalWeb">
    <w:name w:val="Normal (Web)"/>
    <w:basedOn w:val="Normal"/>
    <w:uiPriority w:val="99"/>
    <w:unhideWhenUsed/>
    <w:rsid w:val="001638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4922"/>
    <w:rPr>
      <w:color w:val="0563C1" w:themeColor="hyperlink"/>
      <w:u w:val="single"/>
    </w:rPr>
  </w:style>
  <w:style w:type="character" w:styleId="UnresolvedMention">
    <w:name w:val="Unresolved Mention"/>
    <w:basedOn w:val="DefaultParagraphFont"/>
    <w:uiPriority w:val="99"/>
    <w:semiHidden/>
    <w:unhideWhenUsed/>
    <w:rsid w:val="007E4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614846">
      <w:bodyDiv w:val="1"/>
      <w:marLeft w:val="0"/>
      <w:marRight w:val="0"/>
      <w:marTop w:val="0"/>
      <w:marBottom w:val="0"/>
      <w:divBdr>
        <w:top w:val="none" w:sz="0" w:space="0" w:color="auto"/>
        <w:left w:val="none" w:sz="0" w:space="0" w:color="auto"/>
        <w:bottom w:val="none" w:sz="0" w:space="0" w:color="auto"/>
        <w:right w:val="none" w:sz="0" w:space="0" w:color="auto"/>
      </w:divBdr>
    </w:div>
    <w:div w:id="176253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orldpopulationrevie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Palmer-Martinez</dc:creator>
  <cp:keywords/>
  <dc:description/>
  <cp:lastModifiedBy>Claudia Palmer-Martinez</cp:lastModifiedBy>
  <cp:revision>134</cp:revision>
  <dcterms:created xsi:type="dcterms:W3CDTF">2019-11-11T23:08:00Z</dcterms:created>
  <dcterms:modified xsi:type="dcterms:W3CDTF">2019-11-12T04:36:00Z</dcterms:modified>
</cp:coreProperties>
</file>