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40" w:rsidRPr="00C3526E" w:rsidRDefault="00DA61CE" w:rsidP="00785540">
      <w:pPr>
        <w:pStyle w:val="CompanyName"/>
      </w:pPr>
      <w:proofErr w:type="spellStart"/>
      <w:r>
        <w:t>TaxSpot</w:t>
      </w:r>
      <w:proofErr w:type="spellEnd"/>
    </w:p>
    <w:sdt>
      <w:sdtPr>
        <w:alias w:val="Memo title:"/>
        <w:tag w:val="Memo tilte:"/>
        <w:id w:val="-164170097"/>
        <w:placeholder>
          <w:docPart w:val="52B9E86DB3163649AC4674450BB4E484"/>
        </w:placeholder>
        <w:temporary/>
        <w:showingPlcHdr/>
        <w15:appearance w15:val="hidden"/>
      </w:sdtPr>
      <w:sdtEndPr/>
      <w:sdtContent>
        <w:p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rsidTr="007451FE">
        <w:sdt>
          <w:sdtPr>
            <w:alias w:val="To:"/>
            <w:tag w:val="To:"/>
            <w:id w:val="1015413264"/>
            <w:placeholder>
              <w:docPart w:val="2C4B218AA754CB448C25F2111BFACB26"/>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61769E">
                <w:pPr>
                  <w:pStyle w:val="Heading1"/>
                  <w:contextualSpacing w:val="0"/>
                  <w:outlineLvl w:val="0"/>
                </w:pPr>
                <w:r w:rsidRPr="006F57FD">
                  <w:t>To:</w:t>
                </w:r>
              </w:p>
            </w:tc>
          </w:sdtContent>
        </w:sdt>
        <w:tc>
          <w:tcPr>
            <w:tcW w:w="8128" w:type="dxa"/>
          </w:tcPr>
          <w:p w:rsidR="00785540" w:rsidRPr="007451FE" w:rsidRDefault="007451FE" w:rsidP="007451FE">
            <w:pPr>
              <w:cnfStyle w:val="000000000000" w:firstRow="0" w:lastRow="0" w:firstColumn="0" w:lastColumn="0" w:oddVBand="0" w:evenVBand="0" w:oddHBand="0" w:evenHBand="0" w:firstRowFirstColumn="0" w:firstRowLastColumn="0" w:lastRowFirstColumn="0" w:lastRowLastColumn="0"/>
              <w:rPr>
                <w:rFonts w:eastAsia="Times New Roman"/>
              </w:rPr>
            </w:pPr>
            <w:r>
              <w:rPr>
                <w:rFonts w:ascii="Helvetica Neue" w:hAnsi="Helvetica Neue"/>
                <w:color w:val="2D3B45"/>
                <w:shd w:val="clear" w:color="auto" w:fill="FFFFFF"/>
              </w:rPr>
              <w:t>Mallory Jennings (</w:t>
            </w:r>
            <w:r w:rsidRPr="007451FE">
              <w:rPr>
                <w:rFonts w:ascii="Helvetica Neue" w:hAnsi="Helvetica Neue"/>
                <w:color w:val="2D3B45"/>
                <w:shd w:val="clear" w:color="auto" w:fill="FFFFFF"/>
              </w:rPr>
              <w:t>CIO</w:t>
            </w:r>
            <w:r>
              <w:rPr>
                <w:rFonts w:ascii="Helvetica Neue" w:hAnsi="Helvetica Neue"/>
                <w:color w:val="2D3B45"/>
                <w:shd w:val="clear" w:color="auto" w:fill="FFFFFF"/>
              </w:rPr>
              <w:t>)</w:t>
            </w:r>
          </w:p>
        </w:tc>
      </w:tr>
      <w:tr w:rsidR="00785540" w:rsidTr="007451FE">
        <w:sdt>
          <w:sdtPr>
            <w:alias w:val="From:"/>
            <w:tag w:val="From:"/>
            <w:id w:val="21141888"/>
            <w:placeholder>
              <w:docPart w:val="8838751F98ADF24A9EB1F04C9D395262"/>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61769E">
                <w:pPr>
                  <w:pStyle w:val="Heading1"/>
                  <w:contextualSpacing w:val="0"/>
                  <w:outlineLvl w:val="0"/>
                </w:pPr>
                <w:r w:rsidRPr="006F57FD">
                  <w:t>From:</w:t>
                </w:r>
              </w:p>
            </w:tc>
          </w:sdtContent>
        </w:sdt>
        <w:tc>
          <w:tcPr>
            <w:tcW w:w="8128" w:type="dxa"/>
          </w:tcPr>
          <w:p w:rsidR="00EB38E6" w:rsidRPr="007451FE" w:rsidRDefault="007451FE" w:rsidP="007451FE">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Binyam Gebresenbet </w:t>
            </w:r>
          </w:p>
        </w:tc>
      </w:tr>
      <w:tr w:rsidR="00785540" w:rsidTr="007451FE">
        <w:sdt>
          <w:sdtPr>
            <w:alias w:val="cc:"/>
            <w:tag w:val="cc:"/>
            <w:id w:val="1474175770"/>
            <w:placeholder>
              <w:docPart w:val="42857265EB374F46BF2E9521B749A83C"/>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61769E">
                <w:pPr>
                  <w:pStyle w:val="Heading1"/>
                  <w:contextualSpacing w:val="0"/>
                  <w:outlineLvl w:val="0"/>
                </w:pPr>
                <w:r w:rsidRPr="006F57FD">
                  <w:t>cc:</w:t>
                </w:r>
              </w:p>
            </w:tc>
          </w:sdtContent>
        </w:sdt>
        <w:tc>
          <w:tcPr>
            <w:tcW w:w="8128" w:type="dxa"/>
          </w:tcPr>
          <w:p w:rsidR="007451FE" w:rsidRDefault="007451FE" w:rsidP="007451FE">
            <w:pPr>
              <w:cnfStyle w:val="000000000000" w:firstRow="0" w:lastRow="0" w:firstColumn="0" w:lastColumn="0" w:oddVBand="0" w:evenVBand="0" w:oddHBand="0" w:evenHBand="0" w:firstRowFirstColumn="0" w:firstRowLastColumn="0" w:lastRowFirstColumn="0" w:lastRowLastColumn="0"/>
              <w:rPr>
                <w:rFonts w:eastAsia="Times New Roman"/>
              </w:rPr>
            </w:pPr>
            <w:r>
              <w:rPr>
                <w:rFonts w:ascii="Helvetica Neue" w:hAnsi="Helvetica Neue"/>
                <w:color w:val="2D3B45"/>
                <w:shd w:val="clear" w:color="auto" w:fill="FFFFFF"/>
              </w:rPr>
              <w:t>James Mueller (CEO)</w:t>
            </w:r>
          </w:p>
          <w:p w:rsidR="007451FE" w:rsidRDefault="007451FE" w:rsidP="007451FE">
            <w:pP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shd w:val="clear" w:color="auto" w:fill="FFFFFF"/>
              </w:rPr>
            </w:pPr>
          </w:p>
          <w:p w:rsidR="00785540" w:rsidRDefault="007451FE" w:rsidP="007451FE">
            <w:pP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shd w:val="clear" w:color="auto" w:fill="FFFFFF"/>
              </w:rPr>
            </w:pPr>
            <w:r>
              <w:rPr>
                <w:rFonts w:ascii="Helvetica Neue" w:hAnsi="Helvetica Neue"/>
                <w:color w:val="2D3B45"/>
                <w:shd w:val="clear" w:color="auto" w:fill="FFFFFF"/>
              </w:rPr>
              <w:t xml:space="preserve">Peter </w:t>
            </w:r>
            <w:proofErr w:type="spellStart"/>
            <w:r>
              <w:rPr>
                <w:rFonts w:ascii="Helvetica Neue" w:hAnsi="Helvetica Neue"/>
                <w:color w:val="2D3B45"/>
                <w:shd w:val="clear" w:color="auto" w:fill="FFFFFF"/>
              </w:rPr>
              <w:t>Brezinski</w:t>
            </w:r>
            <w:proofErr w:type="spellEnd"/>
            <w:r>
              <w:rPr>
                <w:rFonts w:ascii="Helvetica Neue" w:hAnsi="Helvetica Neue"/>
                <w:color w:val="2D3B45"/>
                <w:shd w:val="clear" w:color="auto" w:fill="FFFFFF"/>
              </w:rPr>
              <w:t xml:space="preserve"> </w:t>
            </w:r>
            <w:r>
              <w:t>(</w:t>
            </w:r>
            <w:r>
              <w:rPr>
                <w:rFonts w:ascii="Helvetica Neue" w:hAnsi="Helvetica Neue"/>
                <w:color w:val="2D3B45"/>
                <w:shd w:val="clear" w:color="auto" w:fill="FFFFFF"/>
              </w:rPr>
              <w:t>CFO)</w:t>
            </w:r>
          </w:p>
          <w:p w:rsidR="007451FE" w:rsidRPr="007451FE" w:rsidRDefault="007451FE" w:rsidP="007451FE">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785540" w:rsidTr="007451FE">
        <w:sdt>
          <w:sdtPr>
            <w:alias w:val="Date:"/>
            <w:tag w:val="Date:"/>
            <w:id w:val="-2052519928"/>
            <w:placeholder>
              <w:docPart w:val="F615C1EA14B03B4B8BEABC2CB8521EA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61769E">
                <w:pPr>
                  <w:pStyle w:val="Heading1"/>
                  <w:contextualSpacing w:val="0"/>
                  <w:outlineLvl w:val="0"/>
                </w:pPr>
                <w:r w:rsidRPr="006F57FD">
                  <w:t>Date:</w:t>
                </w:r>
              </w:p>
            </w:tc>
          </w:sdtContent>
        </w:sdt>
        <w:tc>
          <w:tcPr>
            <w:tcW w:w="8128" w:type="dxa"/>
          </w:tcPr>
          <w:p w:rsidR="00785540" w:rsidRPr="00FB2B58" w:rsidRDefault="007451FE"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05/11/2018</w:t>
            </w:r>
          </w:p>
        </w:tc>
      </w:tr>
      <w:tr w:rsidR="00785540" w:rsidTr="007451FE">
        <w:sdt>
          <w:sdtPr>
            <w:alias w:val="Re:"/>
            <w:tag w:val="Re:"/>
            <w:id w:val="-1435443775"/>
            <w:placeholder>
              <w:docPart w:val="5250147624A54B469EEED46017E8F6F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rsidR="00785540" w:rsidRPr="006F57FD" w:rsidRDefault="00785540" w:rsidP="0061769E">
                <w:pPr>
                  <w:pStyle w:val="Heading1"/>
                  <w:contextualSpacing w:val="0"/>
                  <w:outlineLvl w:val="0"/>
                </w:pPr>
                <w:r w:rsidRPr="006F57FD">
                  <w:t>Re:</w:t>
                </w:r>
              </w:p>
            </w:tc>
          </w:sdtContent>
        </w:sdt>
        <w:tc>
          <w:tcPr>
            <w:tcW w:w="8128" w:type="dxa"/>
            <w:tcMar>
              <w:left w:w="0" w:type="dxa"/>
              <w:bottom w:w="288" w:type="dxa"/>
              <w:right w:w="0" w:type="dxa"/>
            </w:tcMar>
          </w:tcPr>
          <w:p w:rsidR="007451FE" w:rsidRDefault="007451FE" w:rsidP="007451FE">
            <w:pPr>
              <w:cnfStyle w:val="000000000000" w:firstRow="0" w:lastRow="0" w:firstColumn="0" w:lastColumn="0" w:oddVBand="0" w:evenVBand="0" w:oddHBand="0" w:evenHBand="0" w:firstRowFirstColumn="0" w:firstRowLastColumn="0" w:lastRowFirstColumn="0" w:lastRowLastColumn="0"/>
              <w:rPr>
                <w:rFonts w:eastAsia="Times New Roman"/>
              </w:rPr>
            </w:pPr>
            <w:r>
              <w:rPr>
                <w:rFonts w:ascii="Helvetica Neue" w:hAnsi="Helvetica Neue"/>
                <w:color w:val="2D3B45"/>
                <w:shd w:val="clear" w:color="auto" w:fill="FFFFFF"/>
              </w:rPr>
              <w:t>estimated workload and memory requirements</w:t>
            </w:r>
          </w:p>
          <w:p w:rsidR="007451FE" w:rsidRDefault="007451FE" w:rsidP="007451FE">
            <w:pPr>
              <w:cnfStyle w:val="000000000000" w:firstRow="0" w:lastRow="0" w:firstColumn="0" w:lastColumn="0" w:oddVBand="0" w:evenVBand="0" w:oddHBand="0" w:evenHBand="0" w:firstRowFirstColumn="0" w:firstRowLastColumn="0" w:lastRowFirstColumn="0" w:lastRowLastColumn="0"/>
              <w:rPr>
                <w:rFonts w:eastAsia="Times New Roman"/>
              </w:rPr>
            </w:pPr>
          </w:p>
          <w:p w:rsidR="00785540" w:rsidRPr="00FB2B58" w:rsidRDefault="00785540" w:rsidP="0061769E">
            <w:pPr>
              <w:spacing w:before="280"/>
              <w:contextualSpacing w:val="0"/>
              <w:cnfStyle w:val="000000000000" w:firstRow="0" w:lastRow="0" w:firstColumn="0" w:lastColumn="0" w:oddVBand="0" w:evenVBand="0" w:oddHBand="0" w:evenHBand="0" w:firstRowFirstColumn="0" w:firstRowLastColumn="0" w:lastRowFirstColumn="0" w:lastRowLastColumn="0"/>
            </w:pPr>
          </w:p>
        </w:tc>
      </w:tr>
    </w:tbl>
    <w:p w:rsidR="00955B60" w:rsidRDefault="006B6694" w:rsidP="006B6694">
      <w:pPr>
        <w:spacing w:line="480" w:lineRule="auto"/>
        <w:contextualSpacing/>
        <w:rPr>
          <w:rFonts w:ascii="Times New Roman" w:hAnsi="Times New Roman"/>
          <w:sz w:val="24"/>
          <w:szCs w:val="24"/>
        </w:rPr>
      </w:pPr>
      <w:r>
        <w:rPr>
          <w:rFonts w:ascii="Times New Roman" w:hAnsi="Times New Roman"/>
          <w:sz w:val="24"/>
          <w:szCs w:val="24"/>
        </w:rPr>
        <w:t xml:space="preserve">     </w:t>
      </w:r>
      <w:r w:rsidR="00DA61CE">
        <w:rPr>
          <w:rFonts w:ascii="Times New Roman" w:hAnsi="Times New Roman"/>
          <w:sz w:val="24"/>
          <w:szCs w:val="24"/>
        </w:rPr>
        <w:t>Me and my team</w:t>
      </w:r>
      <w:r w:rsidR="00DA61CE" w:rsidRPr="00644A07">
        <w:rPr>
          <w:rFonts w:ascii="Times New Roman" w:hAnsi="Times New Roman"/>
          <w:sz w:val="24"/>
          <w:szCs w:val="24"/>
        </w:rPr>
        <w:t xml:space="preserve"> </w:t>
      </w:r>
      <w:r w:rsidR="00DA61CE">
        <w:rPr>
          <w:rFonts w:ascii="Times New Roman" w:hAnsi="Times New Roman"/>
          <w:sz w:val="24"/>
          <w:szCs w:val="24"/>
        </w:rPr>
        <w:t>are</w:t>
      </w:r>
      <w:r w:rsidR="00DA61CE" w:rsidRPr="00644A07">
        <w:rPr>
          <w:rFonts w:ascii="Times New Roman" w:hAnsi="Times New Roman"/>
          <w:sz w:val="24"/>
          <w:szCs w:val="24"/>
        </w:rPr>
        <w:t xml:space="preserve"> aware </w:t>
      </w:r>
      <w:r w:rsidR="00DA61CE">
        <w:rPr>
          <w:rFonts w:ascii="Times New Roman" w:hAnsi="Times New Roman"/>
          <w:sz w:val="24"/>
          <w:szCs w:val="24"/>
        </w:rPr>
        <w:t xml:space="preserve">that </w:t>
      </w:r>
      <w:r w:rsidR="00DA61CE" w:rsidRPr="00644A07">
        <w:rPr>
          <w:rFonts w:ascii="Times New Roman" w:hAnsi="Times New Roman"/>
          <w:sz w:val="24"/>
          <w:szCs w:val="24"/>
        </w:rPr>
        <w:t>our organization</w:t>
      </w:r>
      <w:r w:rsidR="00DA61CE">
        <w:rPr>
          <w:rFonts w:ascii="Times New Roman" w:hAnsi="Times New Roman"/>
          <w:sz w:val="24"/>
          <w:szCs w:val="24"/>
        </w:rPr>
        <w:t xml:space="preserve">, </w:t>
      </w:r>
      <w:proofErr w:type="spellStart"/>
      <w:r w:rsidR="00DA61CE">
        <w:rPr>
          <w:rFonts w:ascii="Times New Roman" w:hAnsi="Times New Roman"/>
          <w:sz w:val="24"/>
          <w:szCs w:val="24"/>
        </w:rPr>
        <w:t>TaxSpot</w:t>
      </w:r>
      <w:proofErr w:type="spellEnd"/>
      <w:r w:rsidR="00DA61CE" w:rsidRPr="00644A07">
        <w:rPr>
          <w:rFonts w:ascii="Times New Roman" w:hAnsi="Times New Roman"/>
          <w:sz w:val="24"/>
          <w:szCs w:val="24"/>
        </w:rPr>
        <w:t xml:space="preserve"> </w:t>
      </w:r>
      <w:r w:rsidR="00DA61CE">
        <w:rPr>
          <w:rFonts w:ascii="Times New Roman" w:hAnsi="Times New Roman"/>
          <w:sz w:val="24"/>
          <w:szCs w:val="24"/>
        </w:rPr>
        <w:t>is planning to make our software an online based system</w:t>
      </w:r>
      <w:r w:rsidR="00DA61CE" w:rsidRPr="00644A07">
        <w:rPr>
          <w:rFonts w:ascii="Times New Roman" w:hAnsi="Times New Roman"/>
          <w:sz w:val="24"/>
          <w:szCs w:val="24"/>
        </w:rPr>
        <w:t xml:space="preserve">. </w:t>
      </w:r>
      <w:r w:rsidR="00DA61CE">
        <w:rPr>
          <w:rFonts w:ascii="Times New Roman" w:hAnsi="Times New Roman"/>
          <w:sz w:val="24"/>
          <w:szCs w:val="24"/>
        </w:rPr>
        <w:t xml:space="preserve">This online based system will let our valuable customers use the direct client input feature for the next peak tax season (January through April). The current servers we have in hand are not enough to handle the memory we will be required to provide. To compete with our compotators, we need to invest in our server systems and continue building the website that will let customers file their own taxes from the comfort of their couch. </w:t>
      </w:r>
      <w:r w:rsidR="00DA61CE" w:rsidRPr="00644A07">
        <w:rPr>
          <w:rFonts w:ascii="Times New Roman" w:hAnsi="Times New Roman"/>
          <w:sz w:val="24"/>
          <w:szCs w:val="24"/>
        </w:rPr>
        <w:t xml:space="preserve">I and my team have been doing repetitive research on what </w:t>
      </w:r>
      <w:r w:rsidR="00955B60">
        <w:rPr>
          <w:rFonts w:ascii="Times New Roman" w:hAnsi="Times New Roman"/>
          <w:sz w:val="24"/>
          <w:szCs w:val="24"/>
        </w:rPr>
        <w:t xml:space="preserve">we should </w:t>
      </w:r>
      <w:r w:rsidR="00761318">
        <w:rPr>
          <w:rFonts w:ascii="Times New Roman" w:hAnsi="Times New Roman"/>
          <w:sz w:val="24"/>
          <w:szCs w:val="24"/>
        </w:rPr>
        <w:t xml:space="preserve">do </w:t>
      </w:r>
      <w:r w:rsidR="00955B60">
        <w:rPr>
          <w:rFonts w:ascii="Times New Roman" w:hAnsi="Times New Roman"/>
          <w:sz w:val="24"/>
          <w:szCs w:val="24"/>
        </w:rPr>
        <w:t>to overcome this issue</w:t>
      </w:r>
      <w:r w:rsidR="00DA61CE" w:rsidRPr="00644A07">
        <w:rPr>
          <w:rFonts w:ascii="Times New Roman" w:hAnsi="Times New Roman"/>
          <w:sz w:val="24"/>
          <w:szCs w:val="24"/>
        </w:rPr>
        <w:t xml:space="preserve"> and we have come to an understanding that, it is time </w:t>
      </w:r>
      <w:r w:rsidR="00955B60">
        <w:rPr>
          <w:rFonts w:ascii="Times New Roman" w:hAnsi="Times New Roman"/>
          <w:sz w:val="24"/>
          <w:szCs w:val="24"/>
        </w:rPr>
        <w:t xml:space="preserve">to purchase webservers. There are different cloud providers out there and therefore we don’t necessarily have to buy any hardware. The reason why we should use the cloud system is because our memory space requirements fluctuates significantly </w:t>
      </w:r>
      <w:r w:rsidR="00955B60">
        <w:rPr>
          <w:rFonts w:ascii="Times New Roman" w:hAnsi="Times New Roman"/>
          <w:sz w:val="24"/>
          <w:szCs w:val="24"/>
        </w:rPr>
        <w:lastRenderedPageBreak/>
        <w:t>depending on the season. On tax seasons, which is from January through April,</w:t>
      </w:r>
      <w:r w:rsidR="00613BD3">
        <w:rPr>
          <w:rFonts w:ascii="Times New Roman" w:hAnsi="Times New Roman"/>
          <w:sz w:val="24"/>
          <w:szCs w:val="24"/>
        </w:rPr>
        <w:t xml:space="preserve"> as you can see from the spreadsheet calculations and the diagram,</w:t>
      </w:r>
      <w:bookmarkStart w:id="0" w:name="_GoBack"/>
      <w:bookmarkEnd w:id="0"/>
      <w:r w:rsidR="00955B60">
        <w:rPr>
          <w:rFonts w:ascii="Times New Roman" w:hAnsi="Times New Roman"/>
          <w:sz w:val="24"/>
          <w:szCs w:val="24"/>
        </w:rPr>
        <w:t xml:space="preserve"> our demand is at its peak and we are required with an approximate of 1TB which does not include non-functional consideration. After non-functional consideration, we need to have an estimate of </w:t>
      </w:r>
      <w:r w:rsidR="00AA09ED">
        <w:rPr>
          <w:rFonts w:ascii="Times New Roman" w:hAnsi="Times New Roman"/>
          <w:sz w:val="24"/>
          <w:szCs w:val="24"/>
        </w:rPr>
        <w:t>2.5TB total memory. The benefit of having twice the size of what we are required to have is, to minimize the risk of having a downtime. Downtimes will highly impact our revenues; therefore, we have to make sure they won’t</w:t>
      </w:r>
      <w:r w:rsidR="00610FB3">
        <w:rPr>
          <w:rFonts w:ascii="Times New Roman" w:hAnsi="Times New Roman"/>
          <w:sz w:val="24"/>
          <w:szCs w:val="24"/>
        </w:rPr>
        <w:t xml:space="preserve"> happen at</w:t>
      </w:r>
      <w:r w:rsidR="00AA09ED">
        <w:rPr>
          <w:rFonts w:ascii="Times New Roman" w:hAnsi="Times New Roman"/>
          <w:sz w:val="24"/>
          <w:szCs w:val="24"/>
        </w:rPr>
        <w:t xml:space="preserve"> any cost. On the rest of the year, which is the off season, we won’t be required to have as much memory. Only a total of 510GB memory is enough to</w:t>
      </w:r>
      <w:r w:rsidR="00610FB3">
        <w:rPr>
          <w:rFonts w:ascii="Times New Roman" w:hAnsi="Times New Roman"/>
          <w:sz w:val="24"/>
          <w:szCs w:val="24"/>
        </w:rPr>
        <w:t xml:space="preserve"> run our web-based system.</w:t>
      </w:r>
    </w:p>
    <w:p w:rsidR="00933B8F" w:rsidRDefault="00AA09ED" w:rsidP="006B6694">
      <w:pPr>
        <w:spacing w:line="480" w:lineRule="auto"/>
        <w:contextualSpacing/>
        <w:rPr>
          <w:rFonts w:ascii="Times New Roman" w:hAnsi="Times New Roman"/>
          <w:sz w:val="24"/>
          <w:szCs w:val="24"/>
        </w:rPr>
      </w:pPr>
      <w:r>
        <w:rPr>
          <w:rFonts w:ascii="Times New Roman" w:hAnsi="Times New Roman"/>
          <w:sz w:val="24"/>
          <w:szCs w:val="24"/>
        </w:rPr>
        <w:t xml:space="preserve"> </w:t>
      </w:r>
      <w:r w:rsidRPr="00644A07">
        <w:rPr>
          <w:rFonts w:ascii="Times New Roman" w:hAnsi="Times New Roman"/>
          <w:sz w:val="24"/>
          <w:szCs w:val="24"/>
        </w:rPr>
        <w:t>Now that you are aware of</w:t>
      </w:r>
      <w:r>
        <w:rPr>
          <w:rFonts w:ascii="Times New Roman" w:hAnsi="Times New Roman"/>
          <w:sz w:val="24"/>
          <w:szCs w:val="24"/>
        </w:rPr>
        <w:t xml:space="preserve"> how much memory we are required to build the </w:t>
      </w:r>
      <w:r w:rsidR="00610FB3">
        <w:rPr>
          <w:rFonts w:ascii="Times New Roman" w:hAnsi="Times New Roman"/>
          <w:sz w:val="24"/>
          <w:szCs w:val="24"/>
        </w:rPr>
        <w:t>web-based</w:t>
      </w:r>
      <w:r>
        <w:rPr>
          <w:rFonts w:ascii="Times New Roman" w:hAnsi="Times New Roman"/>
          <w:sz w:val="24"/>
          <w:szCs w:val="24"/>
        </w:rPr>
        <w:t xml:space="preserve"> system, let me walk you through the available options we have.</w:t>
      </w:r>
      <w:r w:rsidR="00610FB3">
        <w:rPr>
          <w:rFonts w:ascii="Times New Roman" w:hAnsi="Times New Roman"/>
          <w:sz w:val="24"/>
          <w:szCs w:val="24"/>
        </w:rPr>
        <w:t xml:space="preserve"> We are lucky that cloud solutions are available for us because, the payments we have to make for the cloud providers will vary depending on the season. On peak Tax seasons, we will probably be using around 2TB of memory, so we will be paying accordingly. Comparatively on off seasons, we will pay for a memory that we will be using which is around 510GB, and this as well will have a </w:t>
      </w:r>
      <w:r w:rsidR="006B6694">
        <w:rPr>
          <w:rFonts w:ascii="Times New Roman" w:hAnsi="Times New Roman"/>
          <w:sz w:val="24"/>
          <w:szCs w:val="24"/>
        </w:rPr>
        <w:t>good impact in our revenues. Another great benefit of using the cloud system is, incase our anticipated users exceed our estimations</w:t>
      </w:r>
      <w:r w:rsidR="00761318">
        <w:rPr>
          <w:rFonts w:ascii="Times New Roman" w:hAnsi="Times New Roman"/>
          <w:sz w:val="24"/>
          <w:szCs w:val="24"/>
        </w:rPr>
        <w:t>,</w:t>
      </w:r>
      <w:r w:rsidR="006B6694">
        <w:rPr>
          <w:rFonts w:ascii="Times New Roman" w:hAnsi="Times New Roman"/>
          <w:sz w:val="24"/>
          <w:szCs w:val="24"/>
        </w:rPr>
        <w:t xml:space="preserve"> the cloud automatically enlarges the size and our systems will not crush. </w:t>
      </w:r>
    </w:p>
    <w:p w:rsidR="006B6694" w:rsidRPr="00E0108C" w:rsidRDefault="00761318" w:rsidP="006B6694">
      <w:pPr>
        <w:spacing w:line="480" w:lineRule="auto"/>
        <w:contextualSpacing/>
        <w:rPr>
          <w:rFonts w:ascii="Times New Roman" w:hAnsi="Times New Roman"/>
          <w:sz w:val="24"/>
          <w:szCs w:val="24"/>
        </w:rPr>
      </w:pPr>
      <w:r>
        <w:rPr>
          <w:rFonts w:ascii="Times New Roman" w:hAnsi="Times New Roman"/>
          <w:sz w:val="24"/>
          <w:szCs w:val="24"/>
        </w:rPr>
        <w:t xml:space="preserve">    </w:t>
      </w:r>
      <w:r w:rsidR="006B6694">
        <w:rPr>
          <w:rFonts w:ascii="Times New Roman" w:hAnsi="Times New Roman"/>
          <w:sz w:val="24"/>
          <w:szCs w:val="24"/>
        </w:rPr>
        <w:t>Finally, I would like to conclude my memo by informing you that, the DevOps system we are using makes sure that, whenever the tax rules experience any form of changes, we do not have to frustrate and close our offices. In fact, it is easy to update and fix the new rules that will be introduced. We do not have to rebuild the systems like the old days.</w:t>
      </w:r>
    </w:p>
    <w:sectPr w:rsidR="006B6694" w:rsidRPr="00E0108C" w:rsidSect="006F57FD">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134" w:rsidRDefault="00010134" w:rsidP="00785540">
      <w:pPr>
        <w:spacing w:before="0"/>
      </w:pPr>
      <w:r>
        <w:separator/>
      </w:r>
    </w:p>
  </w:endnote>
  <w:endnote w:type="continuationSeparator" w:id="0">
    <w:p w:rsidR="00010134" w:rsidRDefault="00010134"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B336C5" w:rsidRDefault="00010134">
    <w:pPr>
      <w:pStyle w:val="Footer"/>
    </w:pPr>
  </w:p>
  <w:p w:rsidR="00B336C5" w:rsidRDefault="000101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6C5"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134" w:rsidRDefault="00010134" w:rsidP="00785540">
      <w:pPr>
        <w:spacing w:before="0"/>
      </w:pPr>
      <w:r>
        <w:separator/>
      </w:r>
    </w:p>
  </w:footnote>
  <w:footnote w:type="continuationSeparator" w:id="0">
    <w:p w:rsidR="00010134" w:rsidRDefault="00010134"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9"/>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22"/>
  </w:num>
  <w:num w:numId="17">
    <w:abstractNumId w:val="21"/>
  </w:num>
  <w:num w:numId="18">
    <w:abstractNumId w:val="16"/>
  </w:num>
  <w:num w:numId="19">
    <w:abstractNumId w:val="18"/>
  </w:num>
  <w:num w:numId="20">
    <w:abstractNumId w:val="10"/>
  </w:num>
  <w:num w:numId="21">
    <w:abstractNumId w:val="12"/>
  </w:num>
  <w:num w:numId="22">
    <w:abstractNumId w:val="11"/>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FE"/>
    <w:rsid w:val="00010134"/>
    <w:rsid w:val="00293B83"/>
    <w:rsid w:val="00590770"/>
    <w:rsid w:val="00610FB3"/>
    <w:rsid w:val="00613BD3"/>
    <w:rsid w:val="00697389"/>
    <w:rsid w:val="006A3CE7"/>
    <w:rsid w:val="006B6694"/>
    <w:rsid w:val="007451FE"/>
    <w:rsid w:val="00761318"/>
    <w:rsid w:val="00785540"/>
    <w:rsid w:val="00933B8F"/>
    <w:rsid w:val="00955B60"/>
    <w:rsid w:val="00AA09ED"/>
    <w:rsid w:val="00DA61CE"/>
    <w:rsid w:val="00E0108C"/>
    <w:rsid w:val="00E05653"/>
    <w:rsid w:val="00E87284"/>
    <w:rsid w:val="00EB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9DAF9"/>
  <w15:chartTrackingRefBased/>
  <w15:docId w15:val="{DCB4FAF7-4C29-A843-B929-D34FD162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9510">
      <w:bodyDiv w:val="1"/>
      <w:marLeft w:val="0"/>
      <w:marRight w:val="0"/>
      <w:marTop w:val="0"/>
      <w:marBottom w:val="0"/>
      <w:divBdr>
        <w:top w:val="none" w:sz="0" w:space="0" w:color="auto"/>
        <w:left w:val="none" w:sz="0" w:space="0" w:color="auto"/>
        <w:bottom w:val="none" w:sz="0" w:space="0" w:color="auto"/>
        <w:right w:val="none" w:sz="0" w:space="0" w:color="auto"/>
      </w:divBdr>
    </w:div>
    <w:div w:id="115487915">
      <w:bodyDiv w:val="1"/>
      <w:marLeft w:val="0"/>
      <w:marRight w:val="0"/>
      <w:marTop w:val="0"/>
      <w:marBottom w:val="0"/>
      <w:divBdr>
        <w:top w:val="none" w:sz="0" w:space="0" w:color="auto"/>
        <w:left w:val="none" w:sz="0" w:space="0" w:color="auto"/>
        <w:bottom w:val="none" w:sz="0" w:space="0" w:color="auto"/>
        <w:right w:val="none" w:sz="0" w:space="0" w:color="auto"/>
      </w:divBdr>
    </w:div>
    <w:div w:id="347877155">
      <w:bodyDiv w:val="1"/>
      <w:marLeft w:val="0"/>
      <w:marRight w:val="0"/>
      <w:marTop w:val="0"/>
      <w:marBottom w:val="0"/>
      <w:divBdr>
        <w:top w:val="none" w:sz="0" w:space="0" w:color="auto"/>
        <w:left w:val="none" w:sz="0" w:space="0" w:color="auto"/>
        <w:bottom w:val="none" w:sz="0" w:space="0" w:color="auto"/>
        <w:right w:val="none" w:sz="0" w:space="0" w:color="auto"/>
      </w:divBdr>
    </w:div>
    <w:div w:id="804473705">
      <w:bodyDiv w:val="1"/>
      <w:marLeft w:val="0"/>
      <w:marRight w:val="0"/>
      <w:marTop w:val="0"/>
      <w:marBottom w:val="0"/>
      <w:divBdr>
        <w:top w:val="none" w:sz="0" w:space="0" w:color="auto"/>
        <w:left w:val="none" w:sz="0" w:space="0" w:color="auto"/>
        <w:bottom w:val="none" w:sz="0" w:space="0" w:color="auto"/>
        <w:right w:val="none" w:sz="0" w:space="0" w:color="auto"/>
      </w:divBdr>
    </w:div>
    <w:div w:id="873889442">
      <w:bodyDiv w:val="1"/>
      <w:marLeft w:val="0"/>
      <w:marRight w:val="0"/>
      <w:marTop w:val="0"/>
      <w:marBottom w:val="0"/>
      <w:divBdr>
        <w:top w:val="none" w:sz="0" w:space="0" w:color="auto"/>
        <w:left w:val="none" w:sz="0" w:space="0" w:color="auto"/>
        <w:bottom w:val="none" w:sz="0" w:space="0" w:color="auto"/>
        <w:right w:val="none" w:sz="0" w:space="0" w:color="auto"/>
      </w:divBdr>
    </w:div>
    <w:div w:id="908342128">
      <w:bodyDiv w:val="1"/>
      <w:marLeft w:val="0"/>
      <w:marRight w:val="0"/>
      <w:marTop w:val="0"/>
      <w:marBottom w:val="0"/>
      <w:divBdr>
        <w:top w:val="none" w:sz="0" w:space="0" w:color="auto"/>
        <w:left w:val="none" w:sz="0" w:space="0" w:color="auto"/>
        <w:bottom w:val="none" w:sz="0" w:space="0" w:color="auto"/>
        <w:right w:val="none" w:sz="0" w:space="0" w:color="auto"/>
      </w:divBdr>
    </w:div>
    <w:div w:id="1058209875">
      <w:bodyDiv w:val="1"/>
      <w:marLeft w:val="0"/>
      <w:marRight w:val="0"/>
      <w:marTop w:val="0"/>
      <w:marBottom w:val="0"/>
      <w:divBdr>
        <w:top w:val="none" w:sz="0" w:space="0" w:color="auto"/>
        <w:left w:val="none" w:sz="0" w:space="0" w:color="auto"/>
        <w:bottom w:val="none" w:sz="0" w:space="0" w:color="auto"/>
        <w:right w:val="none" w:sz="0" w:space="0" w:color="auto"/>
      </w:divBdr>
    </w:div>
    <w:div w:id="1205024672">
      <w:bodyDiv w:val="1"/>
      <w:marLeft w:val="0"/>
      <w:marRight w:val="0"/>
      <w:marTop w:val="0"/>
      <w:marBottom w:val="0"/>
      <w:divBdr>
        <w:top w:val="none" w:sz="0" w:space="0" w:color="auto"/>
        <w:left w:val="none" w:sz="0" w:space="0" w:color="auto"/>
        <w:bottom w:val="none" w:sz="0" w:space="0" w:color="auto"/>
        <w:right w:val="none" w:sz="0" w:space="0" w:color="auto"/>
      </w:divBdr>
    </w:div>
    <w:div w:id="161560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nypro/Library/Containers/com.microsoft.Word/Data/Library/Application%20Support/Microsoft/Office/16.0/DTS/Search/%7b8113A951-A977-844D-8E34-3311F239A6F7%7dtf034649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B9E86DB3163649AC4674450BB4E484"/>
        <w:category>
          <w:name w:val="General"/>
          <w:gallery w:val="placeholder"/>
        </w:category>
        <w:types>
          <w:type w:val="bbPlcHdr"/>
        </w:types>
        <w:behaviors>
          <w:behavior w:val="content"/>
        </w:behaviors>
        <w:guid w:val="{E27BB3F2-895D-CD49-A7F4-5F8948D84987}"/>
      </w:docPartPr>
      <w:docPartBody>
        <w:p w:rsidR="001E6112" w:rsidRDefault="009F4753">
          <w:pPr>
            <w:pStyle w:val="52B9E86DB3163649AC4674450BB4E484"/>
          </w:pPr>
          <w:r>
            <w:t>Memo</w:t>
          </w:r>
        </w:p>
      </w:docPartBody>
    </w:docPart>
    <w:docPart>
      <w:docPartPr>
        <w:name w:val="2C4B218AA754CB448C25F2111BFACB26"/>
        <w:category>
          <w:name w:val="General"/>
          <w:gallery w:val="placeholder"/>
        </w:category>
        <w:types>
          <w:type w:val="bbPlcHdr"/>
        </w:types>
        <w:behaviors>
          <w:behavior w:val="content"/>
        </w:behaviors>
        <w:guid w:val="{BE678B78-7D35-5847-93A9-046D4E37332A}"/>
      </w:docPartPr>
      <w:docPartBody>
        <w:p w:rsidR="001E6112" w:rsidRDefault="009F4753">
          <w:pPr>
            <w:pStyle w:val="2C4B218AA754CB448C25F2111BFACB26"/>
          </w:pPr>
          <w:r w:rsidRPr="006F57FD">
            <w:t>To:</w:t>
          </w:r>
        </w:p>
      </w:docPartBody>
    </w:docPart>
    <w:docPart>
      <w:docPartPr>
        <w:name w:val="8838751F98ADF24A9EB1F04C9D395262"/>
        <w:category>
          <w:name w:val="General"/>
          <w:gallery w:val="placeholder"/>
        </w:category>
        <w:types>
          <w:type w:val="bbPlcHdr"/>
        </w:types>
        <w:behaviors>
          <w:behavior w:val="content"/>
        </w:behaviors>
        <w:guid w:val="{A4CF20A3-9F27-5248-A5E4-60FF6C4DD064}"/>
      </w:docPartPr>
      <w:docPartBody>
        <w:p w:rsidR="001E6112" w:rsidRDefault="009F4753">
          <w:pPr>
            <w:pStyle w:val="8838751F98ADF24A9EB1F04C9D395262"/>
          </w:pPr>
          <w:r w:rsidRPr="006F57FD">
            <w:t>From:</w:t>
          </w:r>
        </w:p>
      </w:docPartBody>
    </w:docPart>
    <w:docPart>
      <w:docPartPr>
        <w:name w:val="42857265EB374F46BF2E9521B749A83C"/>
        <w:category>
          <w:name w:val="General"/>
          <w:gallery w:val="placeholder"/>
        </w:category>
        <w:types>
          <w:type w:val="bbPlcHdr"/>
        </w:types>
        <w:behaviors>
          <w:behavior w:val="content"/>
        </w:behaviors>
        <w:guid w:val="{14BFD472-3167-0549-9521-034CD0ECE7E4}"/>
      </w:docPartPr>
      <w:docPartBody>
        <w:p w:rsidR="001E6112" w:rsidRDefault="009F4753">
          <w:pPr>
            <w:pStyle w:val="42857265EB374F46BF2E9521B749A83C"/>
          </w:pPr>
          <w:r w:rsidRPr="006F57FD">
            <w:t>cc:</w:t>
          </w:r>
        </w:p>
      </w:docPartBody>
    </w:docPart>
    <w:docPart>
      <w:docPartPr>
        <w:name w:val="F615C1EA14B03B4B8BEABC2CB8521EAE"/>
        <w:category>
          <w:name w:val="General"/>
          <w:gallery w:val="placeholder"/>
        </w:category>
        <w:types>
          <w:type w:val="bbPlcHdr"/>
        </w:types>
        <w:behaviors>
          <w:behavior w:val="content"/>
        </w:behaviors>
        <w:guid w:val="{9DF660B3-A239-D145-935E-E7523788D84E}"/>
      </w:docPartPr>
      <w:docPartBody>
        <w:p w:rsidR="001E6112" w:rsidRDefault="009F4753">
          <w:pPr>
            <w:pStyle w:val="F615C1EA14B03B4B8BEABC2CB8521EAE"/>
          </w:pPr>
          <w:r w:rsidRPr="006F57FD">
            <w:t>Date:</w:t>
          </w:r>
        </w:p>
      </w:docPartBody>
    </w:docPart>
    <w:docPart>
      <w:docPartPr>
        <w:name w:val="5250147624A54B469EEED46017E8F6F9"/>
        <w:category>
          <w:name w:val="General"/>
          <w:gallery w:val="placeholder"/>
        </w:category>
        <w:types>
          <w:type w:val="bbPlcHdr"/>
        </w:types>
        <w:behaviors>
          <w:behavior w:val="content"/>
        </w:behaviors>
        <w:guid w:val="{4F890AD9-BB68-DB4B-B3A5-656A58080118}"/>
      </w:docPartPr>
      <w:docPartBody>
        <w:p w:rsidR="001E6112" w:rsidRDefault="009F4753">
          <w:pPr>
            <w:pStyle w:val="5250147624A54B469EEED46017E8F6F9"/>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53"/>
    <w:rsid w:val="001E6112"/>
    <w:rsid w:val="009F4642"/>
    <w:rsid w:val="009F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6CC107DD02C4D9A36A223CD50BB75">
    <w:name w:val="AD36CC107DD02C4D9A36A223CD50BB75"/>
  </w:style>
  <w:style w:type="paragraph" w:customStyle="1" w:styleId="52B9E86DB3163649AC4674450BB4E484">
    <w:name w:val="52B9E86DB3163649AC4674450BB4E484"/>
  </w:style>
  <w:style w:type="paragraph" w:customStyle="1" w:styleId="2C4B218AA754CB448C25F2111BFACB26">
    <w:name w:val="2C4B218AA754CB448C25F2111BFACB26"/>
  </w:style>
  <w:style w:type="paragraph" w:customStyle="1" w:styleId="5D9B60B0CA96B14883626BBD7BE56F55">
    <w:name w:val="5D9B60B0CA96B14883626BBD7BE56F55"/>
  </w:style>
  <w:style w:type="paragraph" w:customStyle="1" w:styleId="8838751F98ADF24A9EB1F04C9D395262">
    <w:name w:val="8838751F98ADF24A9EB1F04C9D395262"/>
  </w:style>
  <w:style w:type="paragraph" w:customStyle="1" w:styleId="D60D20036D300A4AB797FA48EE49A2D6">
    <w:name w:val="D60D20036D300A4AB797FA48EE49A2D6"/>
  </w:style>
  <w:style w:type="paragraph" w:customStyle="1" w:styleId="42857265EB374F46BF2E9521B749A83C">
    <w:name w:val="42857265EB374F46BF2E9521B749A83C"/>
  </w:style>
  <w:style w:type="paragraph" w:customStyle="1" w:styleId="4E7AB50863BB4140A097C4E360CE2018">
    <w:name w:val="4E7AB50863BB4140A097C4E360CE2018"/>
  </w:style>
  <w:style w:type="paragraph" w:customStyle="1" w:styleId="F615C1EA14B03B4B8BEABC2CB8521EAE">
    <w:name w:val="F615C1EA14B03B4B8BEABC2CB8521EAE"/>
  </w:style>
  <w:style w:type="paragraph" w:customStyle="1" w:styleId="DBE344F6812CE841BCB502E939386B8C">
    <w:name w:val="DBE344F6812CE841BCB502E939386B8C"/>
  </w:style>
  <w:style w:type="paragraph" w:customStyle="1" w:styleId="5250147624A54B469EEED46017E8F6F9">
    <w:name w:val="5250147624A54B469EEED46017E8F6F9"/>
  </w:style>
  <w:style w:type="paragraph" w:customStyle="1" w:styleId="2DE67099049FC5409FFDEDF79297A1B6">
    <w:name w:val="2DE67099049FC5409FFDEDF79297A1B6"/>
  </w:style>
  <w:style w:type="paragraph" w:customStyle="1" w:styleId="85F6BC97F3C19F4F8A37E3697D0ED758">
    <w:name w:val="85F6BC97F3C19F4F8A37E3697D0ED7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design).dotx</Template>
  <TotalTime>62</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2018-05-11T13:40:00Z</dcterms:created>
  <dcterms:modified xsi:type="dcterms:W3CDTF">2018-05-11T16:16:00Z</dcterms:modified>
</cp:coreProperties>
</file>