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6CE" w:rsidRPr="002160F6" w:rsidRDefault="001F76CE">
      <w:pPr>
        <w:rPr>
          <w:rFonts w:ascii="Segoe UI" w:eastAsia="Times New Roman" w:hAnsi="Segoe UI" w:cs="Segoe UI"/>
          <w:sz w:val="32"/>
          <w:szCs w:val="32"/>
          <w:lang w:eastAsia="en-PK"/>
        </w:rPr>
      </w:pPr>
    </w:p>
    <w:p w:rsidR="001F76CE" w:rsidRPr="008C2BE8" w:rsidRDefault="001F76CE" w:rsidP="001F76CE">
      <w:pPr>
        <w:rPr>
          <w:sz w:val="28"/>
          <w:szCs w:val="32"/>
        </w:rPr>
      </w:pPr>
      <w:r w:rsidRPr="008C2BE8">
        <w:rPr>
          <w:b/>
          <w:sz w:val="28"/>
          <w:szCs w:val="32"/>
        </w:rPr>
        <w:t>ChatGPT</w:t>
      </w:r>
      <w:r w:rsidRPr="008C2BE8">
        <w:rPr>
          <w:sz w:val="28"/>
          <w:szCs w:val="32"/>
        </w:rPr>
        <w:t xml:space="preserve">, </w:t>
      </w:r>
      <w:r w:rsidRPr="008C2BE8">
        <w:rPr>
          <w:b/>
          <w:sz w:val="28"/>
          <w:szCs w:val="32"/>
        </w:rPr>
        <w:t>Bard</w:t>
      </w:r>
      <w:r w:rsidRPr="008C2BE8">
        <w:rPr>
          <w:sz w:val="28"/>
          <w:szCs w:val="32"/>
        </w:rPr>
        <w:t xml:space="preserve">, and </w:t>
      </w:r>
      <w:r w:rsidRPr="008C2BE8">
        <w:rPr>
          <w:b/>
          <w:sz w:val="28"/>
          <w:szCs w:val="32"/>
        </w:rPr>
        <w:t>Bing Chat</w:t>
      </w:r>
      <w:r w:rsidRPr="008C2BE8">
        <w:rPr>
          <w:sz w:val="28"/>
          <w:szCs w:val="32"/>
        </w:rPr>
        <w:t xml:space="preserve"> are all AI-powered language models, but they differ in terms of their design, capabilities, and intended use.</w:t>
      </w:r>
    </w:p>
    <w:p w:rsidR="001F76CE" w:rsidRPr="008C2BE8" w:rsidRDefault="001F76CE" w:rsidP="001F76CE">
      <w:pPr>
        <w:rPr>
          <w:sz w:val="28"/>
          <w:szCs w:val="32"/>
        </w:rPr>
      </w:pPr>
    </w:p>
    <w:p w:rsidR="001F76CE" w:rsidRPr="008C2BE8" w:rsidRDefault="001F76CE" w:rsidP="001F76CE">
      <w:pPr>
        <w:rPr>
          <w:sz w:val="28"/>
          <w:szCs w:val="32"/>
        </w:rPr>
      </w:pPr>
      <w:r w:rsidRPr="008C2BE8">
        <w:rPr>
          <w:b/>
          <w:color w:val="002060"/>
          <w:sz w:val="28"/>
          <w:szCs w:val="32"/>
        </w:rPr>
        <w:t>ChatGPT</w:t>
      </w:r>
      <w:r w:rsidRPr="008C2BE8">
        <w:rPr>
          <w:sz w:val="28"/>
          <w:szCs w:val="32"/>
        </w:rPr>
        <w:t xml:space="preserve">: </w:t>
      </w:r>
      <w:r w:rsidRPr="008C2BE8">
        <w:rPr>
          <w:b/>
          <w:sz w:val="28"/>
          <w:szCs w:val="32"/>
        </w:rPr>
        <w:t>ChatGPT</w:t>
      </w:r>
      <w:r w:rsidRPr="008C2BE8">
        <w:rPr>
          <w:sz w:val="28"/>
          <w:szCs w:val="32"/>
        </w:rPr>
        <w:t xml:space="preserve">, like this very model, is built on </w:t>
      </w:r>
      <w:r w:rsidRPr="008C2BE8">
        <w:rPr>
          <w:color w:val="FF0000"/>
          <w:sz w:val="28"/>
          <w:szCs w:val="32"/>
        </w:rPr>
        <w:t>OpenAI's</w:t>
      </w:r>
      <w:r w:rsidRPr="008C2BE8">
        <w:rPr>
          <w:b/>
          <w:color w:val="FF0000"/>
          <w:sz w:val="28"/>
          <w:szCs w:val="32"/>
        </w:rPr>
        <w:t xml:space="preserve"> </w:t>
      </w:r>
      <w:r w:rsidRPr="008C2BE8">
        <w:rPr>
          <w:b/>
          <w:sz w:val="28"/>
          <w:szCs w:val="32"/>
        </w:rPr>
        <w:t>GPT-3.5</w:t>
      </w:r>
      <w:r w:rsidRPr="008C2BE8">
        <w:rPr>
          <w:sz w:val="28"/>
          <w:szCs w:val="32"/>
        </w:rPr>
        <w:t xml:space="preserve"> architecture. It's designed for natural language understanding and generation, making it suitable for a wide range of conversational applications. </w:t>
      </w:r>
      <w:r w:rsidRPr="008C2BE8">
        <w:rPr>
          <w:b/>
          <w:sz w:val="28"/>
          <w:szCs w:val="32"/>
        </w:rPr>
        <w:t>ChatGPT</w:t>
      </w:r>
      <w:r w:rsidRPr="008C2BE8">
        <w:rPr>
          <w:sz w:val="28"/>
          <w:szCs w:val="32"/>
        </w:rPr>
        <w:t xml:space="preserve"> can engage in coherent and contextually relevant text-based conversations, answer questions, provide explanations, and even generate creative content. It's highly versatile and adaptable to various tasks, thanks to its general-purpose nature.</w:t>
      </w:r>
    </w:p>
    <w:p w:rsidR="001F76CE" w:rsidRPr="008C2BE8" w:rsidRDefault="001F76CE" w:rsidP="001F76CE">
      <w:pPr>
        <w:rPr>
          <w:sz w:val="28"/>
          <w:szCs w:val="32"/>
        </w:rPr>
      </w:pPr>
    </w:p>
    <w:p w:rsidR="001F76CE" w:rsidRPr="008C2BE8" w:rsidRDefault="001F76CE" w:rsidP="001F76CE">
      <w:pPr>
        <w:rPr>
          <w:sz w:val="28"/>
          <w:szCs w:val="32"/>
        </w:rPr>
      </w:pPr>
      <w:r w:rsidRPr="008C2BE8">
        <w:rPr>
          <w:b/>
          <w:color w:val="002060"/>
          <w:sz w:val="28"/>
          <w:szCs w:val="32"/>
        </w:rPr>
        <w:t>Bard</w:t>
      </w:r>
      <w:r w:rsidRPr="008C2BE8">
        <w:rPr>
          <w:sz w:val="28"/>
          <w:szCs w:val="32"/>
        </w:rPr>
        <w:t xml:space="preserve">: </w:t>
      </w:r>
      <w:r w:rsidRPr="008C2BE8">
        <w:rPr>
          <w:b/>
          <w:sz w:val="28"/>
          <w:szCs w:val="32"/>
        </w:rPr>
        <w:t>Bard</w:t>
      </w:r>
      <w:r w:rsidRPr="008C2BE8">
        <w:rPr>
          <w:sz w:val="28"/>
          <w:szCs w:val="32"/>
        </w:rPr>
        <w:t xml:space="preserve"> is another advanced language model </w:t>
      </w:r>
      <w:r w:rsidR="008C2BE8" w:rsidRPr="008C2BE8">
        <w:rPr>
          <w:sz w:val="28"/>
          <w:szCs w:val="32"/>
          <w:lang w:val="en-US"/>
        </w:rPr>
        <w:t>created</w:t>
      </w:r>
      <w:r w:rsidRPr="008C2BE8">
        <w:rPr>
          <w:sz w:val="28"/>
          <w:szCs w:val="32"/>
        </w:rPr>
        <w:t xml:space="preserve"> by </w:t>
      </w:r>
      <w:r w:rsidR="008C2BE8" w:rsidRPr="008C2BE8">
        <w:rPr>
          <w:rFonts w:ascii="Arial" w:eastAsia="Times New Roman" w:hAnsi="Arial" w:cs="Arial"/>
          <w:color w:val="FF0000"/>
          <w:sz w:val="28"/>
          <w:szCs w:val="24"/>
        </w:rPr>
        <w:t>Google AI</w:t>
      </w:r>
      <w:r w:rsidRPr="008C2BE8">
        <w:rPr>
          <w:sz w:val="28"/>
          <w:szCs w:val="32"/>
        </w:rPr>
        <w:t xml:space="preserve">. It is designed with a specific focus on creative writing and storytelling. </w:t>
      </w:r>
      <w:r w:rsidRPr="008C2BE8">
        <w:rPr>
          <w:b/>
          <w:sz w:val="28"/>
          <w:szCs w:val="32"/>
        </w:rPr>
        <w:t>Bard</w:t>
      </w:r>
      <w:r w:rsidRPr="008C2BE8">
        <w:rPr>
          <w:sz w:val="28"/>
          <w:szCs w:val="32"/>
        </w:rPr>
        <w:t xml:space="preserve"> excels at generating imaginative and narrative content, making it particularly suitable for generating fiction, poetry, and creative storytelling. While it can also handle general conversations, its primary strength lies in creative content generation.</w:t>
      </w:r>
    </w:p>
    <w:p w:rsidR="001F76CE" w:rsidRPr="008C2BE8" w:rsidRDefault="001F76CE" w:rsidP="001F76CE">
      <w:pPr>
        <w:rPr>
          <w:sz w:val="28"/>
          <w:szCs w:val="32"/>
        </w:rPr>
      </w:pPr>
    </w:p>
    <w:p w:rsidR="001F76CE" w:rsidRPr="008C2BE8" w:rsidRDefault="001F76CE" w:rsidP="001F76CE">
      <w:pPr>
        <w:rPr>
          <w:sz w:val="28"/>
          <w:szCs w:val="32"/>
        </w:rPr>
      </w:pPr>
      <w:r w:rsidRPr="008C2BE8">
        <w:rPr>
          <w:b/>
          <w:color w:val="002060"/>
          <w:sz w:val="28"/>
          <w:szCs w:val="32"/>
        </w:rPr>
        <w:t>Bing Chat</w:t>
      </w:r>
      <w:r w:rsidRPr="008C2BE8">
        <w:rPr>
          <w:sz w:val="28"/>
          <w:szCs w:val="32"/>
        </w:rPr>
        <w:t xml:space="preserve">: </w:t>
      </w:r>
      <w:r w:rsidRPr="008C2BE8">
        <w:rPr>
          <w:b/>
          <w:sz w:val="28"/>
          <w:szCs w:val="32"/>
        </w:rPr>
        <w:t>Bing Chat</w:t>
      </w:r>
      <w:r w:rsidRPr="008C2BE8">
        <w:rPr>
          <w:sz w:val="28"/>
          <w:szCs w:val="32"/>
        </w:rPr>
        <w:t xml:space="preserve"> is a product by </w:t>
      </w:r>
      <w:r w:rsidRPr="008C2BE8">
        <w:rPr>
          <w:color w:val="FF0000"/>
          <w:sz w:val="28"/>
          <w:szCs w:val="32"/>
        </w:rPr>
        <w:t xml:space="preserve">Microsoft </w:t>
      </w:r>
      <w:r w:rsidRPr="008C2BE8">
        <w:rPr>
          <w:sz w:val="28"/>
          <w:szCs w:val="32"/>
        </w:rPr>
        <w:t xml:space="preserve">and is integrated with </w:t>
      </w:r>
      <w:r w:rsidRPr="008C2BE8">
        <w:rPr>
          <w:color w:val="FF0000"/>
          <w:sz w:val="28"/>
          <w:szCs w:val="32"/>
        </w:rPr>
        <w:t>Microsoft's</w:t>
      </w:r>
      <w:r w:rsidRPr="008C2BE8">
        <w:rPr>
          <w:sz w:val="28"/>
          <w:szCs w:val="32"/>
        </w:rPr>
        <w:t xml:space="preserve"> Bing search engine. It is designed for task-oriented and information-seeking interactions. </w:t>
      </w:r>
      <w:r w:rsidRPr="008C2BE8">
        <w:rPr>
          <w:b/>
          <w:sz w:val="28"/>
          <w:szCs w:val="32"/>
        </w:rPr>
        <w:t>Bing Chat</w:t>
      </w:r>
      <w:r w:rsidRPr="008C2BE8">
        <w:rPr>
          <w:sz w:val="28"/>
          <w:szCs w:val="32"/>
        </w:rPr>
        <w:t xml:space="preserve"> is geared towards providing users with concise and relevant information or assisting with specific tasks, such as finding information on the web, answering factual questions, or helping with transactional requests.</w:t>
      </w:r>
    </w:p>
    <w:p w:rsidR="001F76CE" w:rsidRPr="008C2BE8" w:rsidRDefault="001F76CE" w:rsidP="001F76CE">
      <w:pPr>
        <w:rPr>
          <w:sz w:val="28"/>
          <w:szCs w:val="32"/>
        </w:rPr>
      </w:pPr>
    </w:p>
    <w:p w:rsidR="001F76CE" w:rsidRPr="008C2BE8" w:rsidRDefault="001F76CE" w:rsidP="001F76CE">
      <w:pPr>
        <w:rPr>
          <w:sz w:val="28"/>
          <w:szCs w:val="32"/>
        </w:rPr>
      </w:pPr>
      <w:r w:rsidRPr="008C2BE8">
        <w:rPr>
          <w:sz w:val="28"/>
          <w:szCs w:val="32"/>
        </w:rPr>
        <w:t xml:space="preserve">In summary, </w:t>
      </w:r>
      <w:r w:rsidRPr="008C2BE8">
        <w:rPr>
          <w:b/>
          <w:sz w:val="28"/>
          <w:szCs w:val="32"/>
        </w:rPr>
        <w:t>ChatGPT</w:t>
      </w:r>
      <w:r w:rsidRPr="008C2BE8">
        <w:rPr>
          <w:sz w:val="28"/>
          <w:szCs w:val="32"/>
        </w:rPr>
        <w:t xml:space="preserve"> is a general-purpose conversational model, </w:t>
      </w:r>
      <w:r w:rsidRPr="008C2BE8">
        <w:rPr>
          <w:b/>
          <w:sz w:val="28"/>
          <w:szCs w:val="32"/>
        </w:rPr>
        <w:t>Bard</w:t>
      </w:r>
      <w:r w:rsidRPr="008C2BE8">
        <w:rPr>
          <w:sz w:val="28"/>
          <w:szCs w:val="32"/>
        </w:rPr>
        <w:t xml:space="preserve"> specializes in creative content generation, and </w:t>
      </w:r>
      <w:r w:rsidRPr="008C2BE8">
        <w:rPr>
          <w:b/>
          <w:sz w:val="28"/>
          <w:szCs w:val="32"/>
        </w:rPr>
        <w:t>Bing Chat</w:t>
      </w:r>
      <w:r w:rsidRPr="008C2BE8">
        <w:rPr>
          <w:sz w:val="28"/>
          <w:szCs w:val="32"/>
        </w:rPr>
        <w:t xml:space="preserve"> is tailored for task-oriented interactions and information retrieval. The choice between them depends on the specific application and the desired outcome, with each model having its own strengths and limitations.</w:t>
      </w:r>
    </w:p>
    <w:p w:rsidR="00F23EC7" w:rsidRPr="008C2BE8" w:rsidRDefault="00F23EC7" w:rsidP="001F76CE">
      <w:pPr>
        <w:rPr>
          <w:sz w:val="28"/>
          <w:szCs w:val="32"/>
        </w:rPr>
      </w:pPr>
    </w:p>
    <w:p w:rsidR="00F23EC7" w:rsidRPr="008C2BE8" w:rsidRDefault="00F23EC7" w:rsidP="00F23EC7">
      <w:pPr>
        <w:rPr>
          <w:sz w:val="28"/>
        </w:rPr>
      </w:pPr>
      <w:r w:rsidRPr="008C2BE8">
        <w:rPr>
          <w:sz w:val="28"/>
        </w:rPr>
        <w:lastRenderedPageBreak/>
        <w:t>The primary variat</w:t>
      </w:r>
      <w:bookmarkStart w:id="0" w:name="_GoBack"/>
      <w:bookmarkEnd w:id="0"/>
      <w:r w:rsidRPr="008C2BE8">
        <w:rPr>
          <w:sz w:val="28"/>
        </w:rPr>
        <w:t>ions between the three models are listed in the following table:</w:t>
      </w:r>
    </w:p>
    <w:p w:rsidR="00F23EC7" w:rsidRDefault="00F23EC7" w:rsidP="001F76CE">
      <w:pPr>
        <w:rPr>
          <w:sz w:val="32"/>
          <w:szCs w:val="32"/>
        </w:rPr>
      </w:pPr>
    </w:p>
    <w:tbl>
      <w:tblPr>
        <w:tblW w:w="9594"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0"/>
        <w:gridCol w:w="1570"/>
        <w:gridCol w:w="2512"/>
        <w:gridCol w:w="2832"/>
      </w:tblGrid>
      <w:tr w:rsidR="00F23EC7" w:rsidRPr="00EF7D63" w:rsidTr="000578BC">
        <w:trPr>
          <w:trHeight w:val="180"/>
          <w:tblCellSpacing w:w="15" w:type="dxa"/>
        </w:trPr>
        <w:tc>
          <w:tcPr>
            <w:tcW w:w="2435" w:type="dxa"/>
            <w:shd w:val="clear" w:color="auto" w:fill="FFFFFF"/>
            <w:vAlign w:val="center"/>
            <w:hideMark/>
          </w:tcPr>
          <w:p w:rsidR="00F23EC7" w:rsidRPr="00EF7D63" w:rsidRDefault="00F23EC7" w:rsidP="000578BC">
            <w:pPr>
              <w:spacing w:after="0" w:line="240" w:lineRule="auto"/>
              <w:rPr>
                <w:rFonts w:ascii="Arial" w:eastAsia="Times New Roman" w:hAnsi="Arial" w:cs="Arial"/>
                <w:b/>
                <w:bCs/>
                <w:color w:val="1F1F1F"/>
                <w:sz w:val="24"/>
                <w:szCs w:val="24"/>
              </w:rPr>
            </w:pPr>
            <w:r>
              <w:rPr>
                <w:rFonts w:ascii="Arial" w:eastAsia="Times New Roman" w:hAnsi="Arial" w:cs="Arial"/>
                <w:b/>
                <w:bCs/>
                <w:color w:val="000000" w:themeColor="text1"/>
                <w:sz w:val="24"/>
                <w:szCs w:val="24"/>
              </w:rPr>
              <w:t xml:space="preserve">   </w:t>
            </w:r>
            <w:r w:rsidRPr="00EF7D63">
              <w:rPr>
                <w:rFonts w:ascii="Arial" w:eastAsia="Times New Roman" w:hAnsi="Arial" w:cs="Arial"/>
                <w:b/>
                <w:bCs/>
                <w:color w:val="000000" w:themeColor="text1"/>
                <w:sz w:val="24"/>
                <w:szCs w:val="24"/>
              </w:rPr>
              <w:t>Feature</w:t>
            </w:r>
          </w:p>
        </w:tc>
        <w:tc>
          <w:tcPr>
            <w:tcW w:w="1540" w:type="dxa"/>
            <w:shd w:val="clear" w:color="auto" w:fill="FFFFFF"/>
            <w:vAlign w:val="center"/>
            <w:hideMark/>
          </w:tcPr>
          <w:p w:rsidR="00F23EC7" w:rsidRPr="00EF7D63" w:rsidRDefault="00F23EC7" w:rsidP="000578BC">
            <w:pPr>
              <w:spacing w:after="0" w:line="240" w:lineRule="auto"/>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 xml:space="preserve">  </w:t>
            </w:r>
            <w:r w:rsidRPr="00EF7D63">
              <w:rPr>
                <w:rFonts w:ascii="Arial" w:eastAsia="Times New Roman" w:hAnsi="Arial" w:cs="Arial"/>
                <w:b/>
                <w:bCs/>
                <w:color w:val="000000" w:themeColor="text1"/>
                <w:sz w:val="24"/>
                <w:szCs w:val="24"/>
              </w:rPr>
              <w:t>ChatGPT</w:t>
            </w:r>
          </w:p>
        </w:tc>
        <w:tc>
          <w:tcPr>
            <w:tcW w:w="2482" w:type="dxa"/>
            <w:shd w:val="clear" w:color="auto" w:fill="FFFFFF"/>
            <w:vAlign w:val="center"/>
            <w:hideMark/>
          </w:tcPr>
          <w:p w:rsidR="00F23EC7" w:rsidRPr="00311103" w:rsidRDefault="00F23EC7" w:rsidP="000578BC">
            <w:pPr>
              <w:spacing w:after="0" w:line="240" w:lineRule="auto"/>
              <w:rPr>
                <w:rFonts w:ascii="Arial" w:eastAsia="Times New Roman" w:hAnsi="Arial" w:cs="Arial"/>
                <w:b/>
                <w:bCs/>
                <w:color w:val="1F1F1F"/>
                <w:sz w:val="24"/>
                <w:szCs w:val="24"/>
              </w:rPr>
            </w:pPr>
            <w:r>
              <w:rPr>
                <w:rFonts w:ascii="Arial" w:eastAsia="Times New Roman" w:hAnsi="Arial" w:cs="Arial"/>
                <w:b/>
                <w:bCs/>
                <w:color w:val="000000" w:themeColor="text1"/>
                <w:sz w:val="24"/>
                <w:szCs w:val="24"/>
              </w:rPr>
              <w:t xml:space="preserve">    </w:t>
            </w:r>
            <w:r w:rsidRPr="00311103">
              <w:rPr>
                <w:rFonts w:ascii="Arial" w:eastAsia="Times New Roman" w:hAnsi="Arial" w:cs="Arial"/>
                <w:b/>
                <w:bCs/>
                <w:color w:val="000000" w:themeColor="text1"/>
                <w:sz w:val="24"/>
                <w:szCs w:val="24"/>
              </w:rPr>
              <w:t>Bard</w:t>
            </w:r>
          </w:p>
        </w:tc>
        <w:tc>
          <w:tcPr>
            <w:tcW w:w="0" w:type="auto"/>
            <w:shd w:val="clear" w:color="auto" w:fill="FFFFFF"/>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b/>
                <w:bCs/>
                <w:color w:val="000000" w:themeColor="text1"/>
                <w:sz w:val="24"/>
                <w:szCs w:val="24"/>
              </w:rPr>
              <w:t>Bing</w:t>
            </w:r>
            <w:r w:rsidRPr="00EF7D63">
              <w:rPr>
                <w:rFonts w:ascii="Arial" w:eastAsia="Times New Roman" w:hAnsi="Arial" w:cs="Arial"/>
                <w:color w:val="000000" w:themeColor="text1"/>
                <w:sz w:val="24"/>
                <w:szCs w:val="24"/>
              </w:rPr>
              <w:t xml:space="preserve"> </w:t>
            </w:r>
            <w:r w:rsidRPr="00EF7D63">
              <w:rPr>
                <w:rFonts w:ascii="Arial" w:eastAsia="Times New Roman" w:hAnsi="Arial" w:cs="Arial"/>
                <w:b/>
                <w:bCs/>
                <w:color w:val="000000" w:themeColor="text1"/>
                <w:sz w:val="24"/>
                <w:szCs w:val="24"/>
              </w:rPr>
              <w:t>Chat</w:t>
            </w:r>
          </w:p>
        </w:tc>
      </w:tr>
      <w:tr w:rsidR="00F23EC7" w:rsidRPr="00EF7D63" w:rsidTr="000578BC">
        <w:trPr>
          <w:tblCellSpacing w:w="15" w:type="dxa"/>
        </w:trPr>
        <w:tc>
          <w:tcPr>
            <w:tcW w:w="2435" w:type="dxa"/>
            <w:shd w:val="clear" w:color="auto" w:fill="FFFFFF"/>
            <w:tcMar>
              <w:top w:w="240" w:type="dxa"/>
              <w:left w:w="240" w:type="dxa"/>
              <w:bottom w:w="240" w:type="dxa"/>
              <w:right w:w="240" w:type="dxa"/>
            </w:tcMar>
            <w:vAlign w:val="center"/>
            <w:hideMark/>
          </w:tcPr>
          <w:p w:rsidR="00F23EC7" w:rsidRPr="00311103" w:rsidRDefault="00F23EC7" w:rsidP="000578BC">
            <w:pPr>
              <w:pStyle w:val="ListParagraph"/>
              <w:numPr>
                <w:ilvl w:val="0"/>
                <w:numId w:val="1"/>
              </w:numPr>
              <w:spacing w:after="0" w:line="240" w:lineRule="auto"/>
              <w:jc w:val="both"/>
              <w:rPr>
                <w:rFonts w:ascii="Arial" w:eastAsia="Times New Roman" w:hAnsi="Arial" w:cs="Arial"/>
                <w:color w:val="1F1F1F"/>
                <w:sz w:val="24"/>
                <w:szCs w:val="24"/>
              </w:rPr>
            </w:pPr>
            <w:r w:rsidRPr="00311103">
              <w:rPr>
                <w:rFonts w:ascii="Arial" w:eastAsia="Times New Roman" w:hAnsi="Arial" w:cs="Arial"/>
                <w:color w:val="1F1F1F"/>
                <w:sz w:val="24"/>
                <w:szCs w:val="24"/>
              </w:rPr>
              <w:t>Developer</w:t>
            </w:r>
          </w:p>
        </w:tc>
        <w:tc>
          <w:tcPr>
            <w:tcW w:w="1540"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OpenAI</w:t>
            </w:r>
          </w:p>
        </w:tc>
        <w:tc>
          <w:tcPr>
            <w:tcW w:w="2482"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Google AI</w:t>
            </w:r>
          </w:p>
        </w:tc>
        <w:tc>
          <w:tcPr>
            <w:tcW w:w="0" w:type="auto"/>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Microsoft</w:t>
            </w:r>
          </w:p>
        </w:tc>
      </w:tr>
      <w:tr w:rsidR="00F23EC7" w:rsidRPr="00EF7D63" w:rsidTr="000578BC">
        <w:trPr>
          <w:tblCellSpacing w:w="15" w:type="dxa"/>
        </w:trPr>
        <w:tc>
          <w:tcPr>
            <w:tcW w:w="2435" w:type="dxa"/>
            <w:shd w:val="clear" w:color="auto" w:fill="FFFFFF"/>
            <w:tcMar>
              <w:top w:w="240" w:type="dxa"/>
              <w:left w:w="240" w:type="dxa"/>
              <w:bottom w:w="240" w:type="dxa"/>
              <w:right w:w="240" w:type="dxa"/>
            </w:tcMar>
            <w:vAlign w:val="center"/>
            <w:hideMark/>
          </w:tcPr>
          <w:p w:rsidR="00F23EC7" w:rsidRPr="00311103" w:rsidRDefault="00F23EC7" w:rsidP="000578BC">
            <w:pPr>
              <w:pStyle w:val="ListParagraph"/>
              <w:numPr>
                <w:ilvl w:val="0"/>
                <w:numId w:val="1"/>
              </w:numPr>
              <w:spacing w:after="0" w:line="240" w:lineRule="auto"/>
              <w:rPr>
                <w:rFonts w:ascii="Arial" w:eastAsia="Times New Roman" w:hAnsi="Arial" w:cs="Arial"/>
                <w:color w:val="1F1F1F"/>
                <w:sz w:val="24"/>
                <w:szCs w:val="24"/>
              </w:rPr>
            </w:pPr>
            <w:r w:rsidRPr="00311103">
              <w:rPr>
                <w:rFonts w:ascii="Arial" w:eastAsia="Times New Roman" w:hAnsi="Arial" w:cs="Arial"/>
                <w:color w:val="1F1F1F"/>
                <w:sz w:val="24"/>
                <w:szCs w:val="24"/>
              </w:rPr>
              <w:t>Technology</w:t>
            </w:r>
          </w:p>
        </w:tc>
        <w:tc>
          <w:tcPr>
            <w:tcW w:w="1540"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GPT-4</w:t>
            </w:r>
          </w:p>
        </w:tc>
        <w:tc>
          <w:tcPr>
            <w:tcW w:w="2482"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proofErr w:type="spellStart"/>
            <w:r w:rsidRPr="00EF7D63">
              <w:rPr>
                <w:rFonts w:ascii="Arial" w:eastAsia="Times New Roman" w:hAnsi="Arial" w:cs="Arial"/>
                <w:color w:val="1F1F1F"/>
                <w:sz w:val="24"/>
                <w:szCs w:val="24"/>
              </w:rPr>
              <w:t>LaMDA</w:t>
            </w:r>
            <w:proofErr w:type="spellEnd"/>
          </w:p>
        </w:tc>
        <w:tc>
          <w:tcPr>
            <w:tcW w:w="0" w:type="auto"/>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GPT-4</w:t>
            </w:r>
          </w:p>
        </w:tc>
      </w:tr>
      <w:tr w:rsidR="00F23EC7" w:rsidRPr="00EF7D63" w:rsidTr="000578BC">
        <w:trPr>
          <w:tblCellSpacing w:w="15" w:type="dxa"/>
        </w:trPr>
        <w:tc>
          <w:tcPr>
            <w:tcW w:w="2435" w:type="dxa"/>
            <w:shd w:val="clear" w:color="auto" w:fill="FFFFFF"/>
            <w:tcMar>
              <w:top w:w="240" w:type="dxa"/>
              <w:left w:w="240" w:type="dxa"/>
              <w:bottom w:w="240" w:type="dxa"/>
              <w:right w:w="240" w:type="dxa"/>
            </w:tcMar>
            <w:vAlign w:val="center"/>
            <w:hideMark/>
          </w:tcPr>
          <w:p w:rsidR="00F23EC7" w:rsidRPr="00311103" w:rsidRDefault="00F23EC7" w:rsidP="000578BC">
            <w:pPr>
              <w:pStyle w:val="ListParagraph"/>
              <w:numPr>
                <w:ilvl w:val="0"/>
                <w:numId w:val="1"/>
              </w:numPr>
              <w:spacing w:after="0" w:line="240" w:lineRule="auto"/>
              <w:rPr>
                <w:rFonts w:ascii="Arial" w:eastAsia="Times New Roman" w:hAnsi="Arial" w:cs="Arial"/>
                <w:color w:val="1F1F1F"/>
                <w:sz w:val="24"/>
                <w:szCs w:val="24"/>
              </w:rPr>
            </w:pPr>
            <w:r w:rsidRPr="00311103">
              <w:rPr>
                <w:rFonts w:ascii="Arial" w:eastAsia="Times New Roman" w:hAnsi="Arial" w:cs="Arial"/>
                <w:color w:val="1F1F1F"/>
                <w:sz w:val="24"/>
                <w:szCs w:val="24"/>
              </w:rPr>
              <w:t>Input types</w:t>
            </w:r>
          </w:p>
        </w:tc>
        <w:tc>
          <w:tcPr>
            <w:tcW w:w="1540"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Text</w:t>
            </w:r>
          </w:p>
        </w:tc>
        <w:tc>
          <w:tcPr>
            <w:tcW w:w="2482"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Text, images, audio, etc.</w:t>
            </w:r>
          </w:p>
        </w:tc>
        <w:tc>
          <w:tcPr>
            <w:tcW w:w="0" w:type="auto"/>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Text, images, audio, etc.</w:t>
            </w:r>
          </w:p>
        </w:tc>
      </w:tr>
      <w:tr w:rsidR="00F23EC7" w:rsidRPr="00EF7D63" w:rsidTr="000578BC">
        <w:trPr>
          <w:tblCellSpacing w:w="15" w:type="dxa"/>
        </w:trPr>
        <w:tc>
          <w:tcPr>
            <w:tcW w:w="2435" w:type="dxa"/>
            <w:shd w:val="clear" w:color="auto" w:fill="FFFFFF"/>
            <w:tcMar>
              <w:top w:w="240" w:type="dxa"/>
              <w:left w:w="240" w:type="dxa"/>
              <w:bottom w:w="240" w:type="dxa"/>
              <w:right w:w="240" w:type="dxa"/>
            </w:tcMar>
            <w:vAlign w:val="center"/>
            <w:hideMark/>
          </w:tcPr>
          <w:p w:rsidR="00F23EC7" w:rsidRPr="00311103" w:rsidRDefault="00F23EC7" w:rsidP="000578BC">
            <w:pPr>
              <w:pStyle w:val="ListParagraph"/>
              <w:numPr>
                <w:ilvl w:val="0"/>
                <w:numId w:val="1"/>
              </w:numPr>
              <w:spacing w:after="0" w:line="240" w:lineRule="auto"/>
              <w:rPr>
                <w:rFonts w:ascii="Arial" w:eastAsia="Times New Roman" w:hAnsi="Arial" w:cs="Arial"/>
                <w:color w:val="1F1F1F"/>
                <w:sz w:val="24"/>
                <w:szCs w:val="24"/>
              </w:rPr>
            </w:pPr>
            <w:r w:rsidRPr="00311103">
              <w:rPr>
                <w:rFonts w:ascii="Arial" w:eastAsia="Times New Roman" w:hAnsi="Arial" w:cs="Arial"/>
                <w:color w:val="1F1F1F"/>
                <w:sz w:val="24"/>
                <w:szCs w:val="24"/>
              </w:rPr>
              <w:t>Access to web</w:t>
            </w:r>
          </w:p>
        </w:tc>
        <w:tc>
          <w:tcPr>
            <w:tcW w:w="1540"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No</w:t>
            </w:r>
          </w:p>
        </w:tc>
        <w:tc>
          <w:tcPr>
            <w:tcW w:w="2482"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Yes</w:t>
            </w:r>
          </w:p>
        </w:tc>
        <w:tc>
          <w:tcPr>
            <w:tcW w:w="0" w:type="auto"/>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Yes</w:t>
            </w:r>
          </w:p>
        </w:tc>
      </w:tr>
      <w:tr w:rsidR="00F23EC7" w:rsidRPr="00EF7D63" w:rsidTr="000578BC">
        <w:trPr>
          <w:tblCellSpacing w:w="15" w:type="dxa"/>
        </w:trPr>
        <w:tc>
          <w:tcPr>
            <w:tcW w:w="2435" w:type="dxa"/>
            <w:shd w:val="clear" w:color="auto" w:fill="FFFFFF"/>
            <w:tcMar>
              <w:top w:w="240" w:type="dxa"/>
              <w:left w:w="240" w:type="dxa"/>
              <w:bottom w:w="240" w:type="dxa"/>
              <w:right w:w="240" w:type="dxa"/>
            </w:tcMar>
            <w:vAlign w:val="center"/>
            <w:hideMark/>
          </w:tcPr>
          <w:p w:rsidR="00F23EC7" w:rsidRPr="00311103" w:rsidRDefault="00F23EC7" w:rsidP="000578BC">
            <w:pPr>
              <w:pStyle w:val="ListParagraph"/>
              <w:numPr>
                <w:ilvl w:val="0"/>
                <w:numId w:val="1"/>
              </w:numPr>
              <w:spacing w:after="0" w:line="240" w:lineRule="auto"/>
              <w:rPr>
                <w:rFonts w:ascii="Arial" w:eastAsia="Times New Roman" w:hAnsi="Arial" w:cs="Arial"/>
                <w:color w:val="1F1F1F"/>
                <w:sz w:val="24"/>
                <w:szCs w:val="24"/>
              </w:rPr>
            </w:pPr>
            <w:r w:rsidRPr="00311103">
              <w:rPr>
                <w:rFonts w:ascii="Arial" w:eastAsia="Times New Roman" w:hAnsi="Arial" w:cs="Arial"/>
                <w:color w:val="1F1F1F"/>
                <w:sz w:val="24"/>
                <w:szCs w:val="24"/>
              </w:rPr>
              <w:t>Can be deceived</w:t>
            </w:r>
          </w:p>
        </w:tc>
        <w:tc>
          <w:tcPr>
            <w:tcW w:w="1540"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Yes</w:t>
            </w:r>
          </w:p>
        </w:tc>
        <w:tc>
          <w:tcPr>
            <w:tcW w:w="2482"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Less likely</w:t>
            </w:r>
          </w:p>
        </w:tc>
        <w:tc>
          <w:tcPr>
            <w:tcW w:w="0" w:type="auto"/>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Less likely</w:t>
            </w:r>
          </w:p>
        </w:tc>
      </w:tr>
      <w:tr w:rsidR="00F23EC7" w:rsidRPr="00EF7D63" w:rsidTr="000578BC">
        <w:trPr>
          <w:tblCellSpacing w:w="15" w:type="dxa"/>
        </w:trPr>
        <w:tc>
          <w:tcPr>
            <w:tcW w:w="2435" w:type="dxa"/>
            <w:shd w:val="clear" w:color="auto" w:fill="FFFFFF"/>
            <w:tcMar>
              <w:top w:w="240" w:type="dxa"/>
              <w:left w:w="240" w:type="dxa"/>
              <w:bottom w:w="240" w:type="dxa"/>
              <w:right w:w="240" w:type="dxa"/>
            </w:tcMar>
            <w:vAlign w:val="center"/>
            <w:hideMark/>
          </w:tcPr>
          <w:p w:rsidR="00F23EC7" w:rsidRPr="00311103" w:rsidRDefault="00F23EC7" w:rsidP="000578BC">
            <w:pPr>
              <w:pStyle w:val="ListParagraph"/>
              <w:numPr>
                <w:ilvl w:val="0"/>
                <w:numId w:val="1"/>
              </w:numPr>
              <w:spacing w:after="0" w:line="240" w:lineRule="auto"/>
              <w:rPr>
                <w:rFonts w:ascii="Arial" w:eastAsia="Times New Roman" w:hAnsi="Arial" w:cs="Arial"/>
                <w:color w:val="1F1F1F"/>
                <w:sz w:val="24"/>
                <w:szCs w:val="24"/>
              </w:rPr>
            </w:pPr>
            <w:r w:rsidRPr="00311103">
              <w:rPr>
                <w:rFonts w:ascii="Arial" w:eastAsia="Times New Roman" w:hAnsi="Arial" w:cs="Arial"/>
                <w:color w:val="1F1F1F"/>
                <w:sz w:val="24"/>
                <w:szCs w:val="24"/>
              </w:rPr>
              <w:t>Languages supported</w:t>
            </w:r>
          </w:p>
        </w:tc>
        <w:tc>
          <w:tcPr>
            <w:tcW w:w="1540"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Few</w:t>
            </w:r>
          </w:p>
        </w:tc>
        <w:tc>
          <w:tcPr>
            <w:tcW w:w="2482"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Over 1000</w:t>
            </w:r>
          </w:p>
        </w:tc>
        <w:tc>
          <w:tcPr>
            <w:tcW w:w="0" w:type="auto"/>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Over 40</w:t>
            </w:r>
          </w:p>
        </w:tc>
      </w:tr>
      <w:tr w:rsidR="00F23EC7" w:rsidRPr="00EF7D63" w:rsidTr="000578BC">
        <w:trPr>
          <w:tblCellSpacing w:w="15" w:type="dxa"/>
        </w:trPr>
        <w:tc>
          <w:tcPr>
            <w:tcW w:w="2435" w:type="dxa"/>
            <w:shd w:val="clear" w:color="auto" w:fill="FFFFFF"/>
            <w:tcMar>
              <w:top w:w="240" w:type="dxa"/>
              <w:left w:w="240" w:type="dxa"/>
              <w:bottom w:w="240" w:type="dxa"/>
              <w:right w:w="240" w:type="dxa"/>
            </w:tcMar>
            <w:vAlign w:val="center"/>
            <w:hideMark/>
          </w:tcPr>
          <w:p w:rsidR="00F23EC7" w:rsidRPr="00311103" w:rsidRDefault="00F23EC7" w:rsidP="000578BC">
            <w:pPr>
              <w:pStyle w:val="ListParagraph"/>
              <w:numPr>
                <w:ilvl w:val="0"/>
                <w:numId w:val="1"/>
              </w:numPr>
              <w:spacing w:after="0" w:line="240" w:lineRule="auto"/>
              <w:rPr>
                <w:rFonts w:ascii="Arial" w:eastAsia="Times New Roman" w:hAnsi="Arial" w:cs="Arial"/>
                <w:color w:val="1F1F1F"/>
                <w:sz w:val="24"/>
                <w:szCs w:val="24"/>
              </w:rPr>
            </w:pPr>
            <w:r w:rsidRPr="00311103">
              <w:rPr>
                <w:rFonts w:ascii="Arial" w:eastAsia="Times New Roman" w:hAnsi="Arial" w:cs="Arial"/>
                <w:color w:val="1F1F1F"/>
                <w:sz w:val="24"/>
                <w:szCs w:val="24"/>
              </w:rPr>
              <w:t>Cite sources</w:t>
            </w:r>
          </w:p>
        </w:tc>
        <w:tc>
          <w:tcPr>
            <w:tcW w:w="1540"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No</w:t>
            </w:r>
          </w:p>
        </w:tc>
        <w:tc>
          <w:tcPr>
            <w:tcW w:w="2482"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Yes</w:t>
            </w:r>
          </w:p>
        </w:tc>
        <w:tc>
          <w:tcPr>
            <w:tcW w:w="0" w:type="auto"/>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Yes</w:t>
            </w:r>
          </w:p>
        </w:tc>
      </w:tr>
      <w:tr w:rsidR="00F23EC7" w:rsidRPr="00EF7D63" w:rsidTr="000578BC">
        <w:trPr>
          <w:tblCellSpacing w:w="15" w:type="dxa"/>
        </w:trPr>
        <w:tc>
          <w:tcPr>
            <w:tcW w:w="2435" w:type="dxa"/>
            <w:shd w:val="clear" w:color="auto" w:fill="FFFFFF"/>
            <w:tcMar>
              <w:top w:w="240" w:type="dxa"/>
              <w:left w:w="240" w:type="dxa"/>
              <w:bottom w:w="240" w:type="dxa"/>
              <w:right w:w="240" w:type="dxa"/>
            </w:tcMar>
            <w:vAlign w:val="center"/>
            <w:hideMark/>
          </w:tcPr>
          <w:p w:rsidR="00F23EC7" w:rsidRPr="00311103" w:rsidRDefault="00F23EC7" w:rsidP="000578BC">
            <w:pPr>
              <w:pStyle w:val="ListParagraph"/>
              <w:numPr>
                <w:ilvl w:val="0"/>
                <w:numId w:val="1"/>
              </w:numPr>
              <w:spacing w:after="0" w:line="240" w:lineRule="auto"/>
              <w:rPr>
                <w:rFonts w:ascii="Arial" w:eastAsia="Times New Roman" w:hAnsi="Arial" w:cs="Arial"/>
                <w:color w:val="1F1F1F"/>
                <w:sz w:val="24"/>
                <w:szCs w:val="24"/>
              </w:rPr>
            </w:pPr>
            <w:r w:rsidRPr="00311103">
              <w:rPr>
                <w:rFonts w:ascii="Arial" w:eastAsia="Times New Roman" w:hAnsi="Arial" w:cs="Arial"/>
                <w:color w:val="1F1F1F"/>
                <w:sz w:val="24"/>
                <w:szCs w:val="24"/>
              </w:rPr>
              <w:t>Conversation styles</w:t>
            </w:r>
          </w:p>
        </w:tc>
        <w:tc>
          <w:tcPr>
            <w:tcW w:w="1540"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One</w:t>
            </w:r>
          </w:p>
        </w:tc>
        <w:tc>
          <w:tcPr>
            <w:tcW w:w="2482" w:type="dxa"/>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One</w:t>
            </w:r>
          </w:p>
        </w:tc>
        <w:tc>
          <w:tcPr>
            <w:tcW w:w="0" w:type="auto"/>
            <w:shd w:val="clear" w:color="auto" w:fill="FFFFFF"/>
            <w:tcMar>
              <w:top w:w="240" w:type="dxa"/>
              <w:left w:w="240" w:type="dxa"/>
              <w:bottom w:w="240" w:type="dxa"/>
              <w:right w:w="240" w:type="dxa"/>
            </w:tcMar>
            <w:vAlign w:val="center"/>
            <w:hideMark/>
          </w:tcPr>
          <w:p w:rsidR="00F23EC7" w:rsidRPr="00EF7D63" w:rsidRDefault="00F23EC7" w:rsidP="000578BC">
            <w:pPr>
              <w:spacing w:after="0" w:line="240" w:lineRule="auto"/>
              <w:rPr>
                <w:rFonts w:ascii="Arial" w:eastAsia="Times New Roman" w:hAnsi="Arial" w:cs="Arial"/>
                <w:color w:val="1F1F1F"/>
                <w:sz w:val="24"/>
                <w:szCs w:val="24"/>
              </w:rPr>
            </w:pPr>
            <w:r w:rsidRPr="00EF7D63">
              <w:rPr>
                <w:rFonts w:ascii="Arial" w:eastAsia="Times New Roman" w:hAnsi="Arial" w:cs="Arial"/>
                <w:color w:val="1F1F1F"/>
                <w:sz w:val="24"/>
                <w:szCs w:val="24"/>
              </w:rPr>
              <w:t>Balanced, creative, precise</w:t>
            </w:r>
          </w:p>
        </w:tc>
      </w:tr>
      <w:tr w:rsidR="00F23EC7" w:rsidRPr="00EF7D63" w:rsidTr="000578BC">
        <w:trPr>
          <w:tblCellSpacing w:w="15" w:type="dxa"/>
        </w:trPr>
        <w:tc>
          <w:tcPr>
            <w:tcW w:w="2435" w:type="dxa"/>
            <w:shd w:val="clear" w:color="auto" w:fill="FFFFFF"/>
            <w:tcMar>
              <w:top w:w="240" w:type="dxa"/>
              <w:left w:w="240" w:type="dxa"/>
              <w:bottom w:w="240" w:type="dxa"/>
              <w:right w:w="240" w:type="dxa"/>
            </w:tcMar>
            <w:vAlign w:val="center"/>
            <w:hideMark/>
          </w:tcPr>
          <w:p w:rsidR="00F23EC7" w:rsidRPr="008C2BE8" w:rsidRDefault="00F23EC7" w:rsidP="000578BC">
            <w:pPr>
              <w:pStyle w:val="ListParagraph"/>
              <w:numPr>
                <w:ilvl w:val="0"/>
                <w:numId w:val="1"/>
              </w:numPr>
              <w:spacing w:after="0" w:line="240" w:lineRule="auto"/>
              <w:rPr>
                <w:rFonts w:ascii="Arial" w:eastAsia="Times New Roman" w:hAnsi="Arial" w:cs="Arial"/>
                <w:color w:val="1F1F1F"/>
                <w:sz w:val="28"/>
                <w:szCs w:val="24"/>
              </w:rPr>
            </w:pPr>
            <w:r w:rsidRPr="008C2BE8">
              <w:rPr>
                <w:rFonts w:ascii="Arial" w:eastAsia="Times New Roman" w:hAnsi="Arial" w:cs="Arial"/>
                <w:color w:val="1F1F1F"/>
                <w:sz w:val="28"/>
                <w:szCs w:val="24"/>
              </w:rPr>
              <w:t>Availability</w:t>
            </w:r>
          </w:p>
        </w:tc>
        <w:tc>
          <w:tcPr>
            <w:tcW w:w="1540" w:type="dxa"/>
            <w:shd w:val="clear" w:color="auto" w:fill="FFFFFF"/>
            <w:tcMar>
              <w:top w:w="240" w:type="dxa"/>
              <w:left w:w="240" w:type="dxa"/>
              <w:bottom w:w="240" w:type="dxa"/>
              <w:right w:w="240" w:type="dxa"/>
            </w:tcMar>
            <w:vAlign w:val="center"/>
            <w:hideMark/>
          </w:tcPr>
          <w:p w:rsidR="00F23EC7" w:rsidRPr="008C2BE8" w:rsidRDefault="00F23EC7" w:rsidP="000578BC">
            <w:pPr>
              <w:spacing w:after="0" w:line="240" w:lineRule="auto"/>
              <w:rPr>
                <w:rFonts w:ascii="Arial" w:eastAsia="Times New Roman" w:hAnsi="Arial" w:cs="Arial"/>
                <w:color w:val="1F1F1F"/>
                <w:sz w:val="28"/>
                <w:szCs w:val="24"/>
              </w:rPr>
            </w:pPr>
            <w:r w:rsidRPr="008C2BE8">
              <w:rPr>
                <w:rFonts w:ascii="Arial" w:eastAsia="Times New Roman" w:hAnsi="Arial" w:cs="Arial"/>
                <w:color w:val="1F1F1F"/>
                <w:sz w:val="28"/>
                <w:szCs w:val="24"/>
              </w:rPr>
              <w:t>Public</w:t>
            </w:r>
          </w:p>
        </w:tc>
        <w:tc>
          <w:tcPr>
            <w:tcW w:w="2482" w:type="dxa"/>
            <w:shd w:val="clear" w:color="auto" w:fill="FFFFFF"/>
            <w:tcMar>
              <w:top w:w="240" w:type="dxa"/>
              <w:left w:w="240" w:type="dxa"/>
              <w:bottom w:w="240" w:type="dxa"/>
              <w:right w:w="240" w:type="dxa"/>
            </w:tcMar>
            <w:vAlign w:val="center"/>
            <w:hideMark/>
          </w:tcPr>
          <w:p w:rsidR="00F23EC7" w:rsidRPr="008C2BE8" w:rsidRDefault="00F23EC7" w:rsidP="000578BC">
            <w:pPr>
              <w:spacing w:after="0" w:line="240" w:lineRule="auto"/>
              <w:rPr>
                <w:rFonts w:ascii="Arial" w:eastAsia="Times New Roman" w:hAnsi="Arial" w:cs="Arial"/>
                <w:color w:val="1F1F1F"/>
                <w:sz w:val="28"/>
                <w:szCs w:val="24"/>
              </w:rPr>
            </w:pPr>
            <w:r w:rsidRPr="008C2BE8">
              <w:rPr>
                <w:rFonts w:ascii="Arial" w:eastAsia="Times New Roman" w:hAnsi="Arial" w:cs="Arial"/>
                <w:color w:val="1F1F1F"/>
                <w:sz w:val="28"/>
                <w:szCs w:val="24"/>
              </w:rPr>
              <w:t>Limited</w:t>
            </w:r>
          </w:p>
        </w:tc>
        <w:tc>
          <w:tcPr>
            <w:tcW w:w="0" w:type="auto"/>
            <w:shd w:val="clear" w:color="auto" w:fill="FFFFFF"/>
            <w:tcMar>
              <w:top w:w="240" w:type="dxa"/>
              <w:left w:w="240" w:type="dxa"/>
              <w:bottom w:w="240" w:type="dxa"/>
              <w:right w:w="240" w:type="dxa"/>
            </w:tcMar>
            <w:vAlign w:val="center"/>
            <w:hideMark/>
          </w:tcPr>
          <w:p w:rsidR="00F23EC7" w:rsidRPr="008C2BE8" w:rsidRDefault="00F23EC7" w:rsidP="000578BC">
            <w:pPr>
              <w:spacing w:after="0" w:line="240" w:lineRule="auto"/>
              <w:rPr>
                <w:rFonts w:ascii="Arial" w:eastAsia="Times New Roman" w:hAnsi="Arial" w:cs="Arial"/>
                <w:color w:val="1F1F1F"/>
                <w:sz w:val="28"/>
                <w:szCs w:val="24"/>
              </w:rPr>
            </w:pPr>
            <w:r w:rsidRPr="008C2BE8">
              <w:rPr>
                <w:rFonts w:ascii="Arial" w:eastAsia="Times New Roman" w:hAnsi="Arial" w:cs="Arial"/>
                <w:color w:val="1F1F1F"/>
                <w:sz w:val="28"/>
                <w:szCs w:val="24"/>
              </w:rPr>
              <w:t>Public</w:t>
            </w:r>
          </w:p>
        </w:tc>
      </w:tr>
    </w:tbl>
    <w:p w:rsidR="00F23EC7" w:rsidRPr="002160F6" w:rsidRDefault="00F23EC7" w:rsidP="001F76CE">
      <w:pPr>
        <w:rPr>
          <w:sz w:val="32"/>
          <w:szCs w:val="32"/>
        </w:rPr>
      </w:pPr>
    </w:p>
    <w:sectPr w:rsidR="00F23EC7" w:rsidRPr="00216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80E06"/>
    <w:multiLevelType w:val="hybridMultilevel"/>
    <w:tmpl w:val="18746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CE"/>
    <w:rsid w:val="001F76CE"/>
    <w:rsid w:val="002160F6"/>
    <w:rsid w:val="00664CED"/>
    <w:rsid w:val="008C2BE8"/>
    <w:rsid w:val="00F23EC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420B"/>
  <w15:chartTrackingRefBased/>
  <w15:docId w15:val="{80D857BF-D489-436E-B1C1-4CE76A7C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6CE"/>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1F76CE"/>
    <w:rPr>
      <w:b/>
      <w:bCs/>
    </w:rPr>
  </w:style>
  <w:style w:type="character" w:customStyle="1" w:styleId="export-sheets-button">
    <w:name w:val="export-sheets-button"/>
    <w:basedOn w:val="DefaultParagraphFont"/>
    <w:rsid w:val="001F76CE"/>
  </w:style>
  <w:style w:type="character" w:customStyle="1" w:styleId="export-sheets-icon">
    <w:name w:val="export-sheets-icon"/>
    <w:basedOn w:val="DefaultParagraphFont"/>
    <w:rsid w:val="001F76CE"/>
  </w:style>
  <w:style w:type="paragraph" w:styleId="ListParagraph">
    <w:name w:val="List Paragraph"/>
    <w:basedOn w:val="Normal"/>
    <w:uiPriority w:val="34"/>
    <w:qFormat/>
    <w:rsid w:val="00F23EC7"/>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232129">
      <w:bodyDiv w:val="1"/>
      <w:marLeft w:val="0"/>
      <w:marRight w:val="0"/>
      <w:marTop w:val="0"/>
      <w:marBottom w:val="0"/>
      <w:divBdr>
        <w:top w:val="none" w:sz="0" w:space="0" w:color="auto"/>
        <w:left w:val="none" w:sz="0" w:space="0" w:color="auto"/>
        <w:bottom w:val="none" w:sz="0" w:space="0" w:color="auto"/>
        <w:right w:val="none" w:sz="0" w:space="0" w:color="auto"/>
      </w:divBdr>
      <w:divsChild>
        <w:div w:id="1212232397">
          <w:marLeft w:val="0"/>
          <w:marRight w:val="0"/>
          <w:marTop w:val="0"/>
          <w:marBottom w:val="0"/>
          <w:divBdr>
            <w:top w:val="none" w:sz="0" w:space="0" w:color="auto"/>
            <w:left w:val="none" w:sz="0" w:space="0" w:color="auto"/>
            <w:bottom w:val="none" w:sz="0" w:space="0" w:color="auto"/>
            <w:right w:val="none" w:sz="0" w:space="0" w:color="auto"/>
          </w:divBdr>
        </w:div>
        <w:div w:id="381176331">
          <w:marLeft w:val="0"/>
          <w:marRight w:val="0"/>
          <w:marTop w:val="0"/>
          <w:marBottom w:val="0"/>
          <w:divBdr>
            <w:top w:val="none" w:sz="0" w:space="0" w:color="auto"/>
            <w:left w:val="none" w:sz="0" w:space="0" w:color="auto"/>
            <w:bottom w:val="none" w:sz="0" w:space="0" w:color="auto"/>
            <w:right w:val="none" w:sz="0" w:space="0" w:color="auto"/>
          </w:divBdr>
          <w:divsChild>
            <w:div w:id="1468399947">
              <w:marLeft w:val="0"/>
              <w:marRight w:val="0"/>
              <w:marTop w:val="0"/>
              <w:marBottom w:val="0"/>
              <w:divBdr>
                <w:top w:val="none" w:sz="0" w:space="0" w:color="auto"/>
                <w:left w:val="none" w:sz="0" w:space="0" w:color="auto"/>
                <w:bottom w:val="none" w:sz="0" w:space="0" w:color="auto"/>
                <w:right w:val="none" w:sz="0" w:space="0" w:color="auto"/>
              </w:divBdr>
              <w:divsChild>
                <w:div w:id="1885171035">
                  <w:marLeft w:val="0"/>
                  <w:marRight w:val="0"/>
                  <w:marTop w:val="0"/>
                  <w:marBottom w:val="0"/>
                  <w:divBdr>
                    <w:top w:val="none" w:sz="0" w:space="0" w:color="auto"/>
                    <w:left w:val="none" w:sz="0" w:space="0" w:color="auto"/>
                    <w:bottom w:val="none" w:sz="0" w:space="0" w:color="auto"/>
                    <w:right w:val="none" w:sz="0" w:space="0" w:color="auto"/>
                  </w:divBdr>
                  <w:divsChild>
                    <w:div w:id="1918779576">
                      <w:marLeft w:val="0"/>
                      <w:marRight w:val="0"/>
                      <w:marTop w:val="0"/>
                      <w:marBottom w:val="0"/>
                      <w:divBdr>
                        <w:top w:val="none" w:sz="0" w:space="0" w:color="auto"/>
                        <w:left w:val="none" w:sz="0" w:space="0" w:color="auto"/>
                        <w:bottom w:val="none" w:sz="0" w:space="0" w:color="auto"/>
                        <w:right w:val="none" w:sz="0" w:space="0" w:color="auto"/>
                      </w:divBdr>
                      <w:divsChild>
                        <w:div w:id="1190871011">
                          <w:marLeft w:val="0"/>
                          <w:marRight w:val="0"/>
                          <w:marTop w:val="0"/>
                          <w:marBottom w:val="0"/>
                          <w:divBdr>
                            <w:top w:val="none" w:sz="0" w:space="0" w:color="auto"/>
                            <w:left w:val="none" w:sz="0" w:space="0" w:color="auto"/>
                            <w:bottom w:val="none" w:sz="0" w:space="0" w:color="auto"/>
                            <w:right w:val="none" w:sz="0" w:space="0" w:color="auto"/>
                          </w:divBdr>
                          <w:divsChild>
                            <w:div w:id="1498155871">
                              <w:marLeft w:val="0"/>
                              <w:marRight w:val="0"/>
                              <w:marTop w:val="0"/>
                              <w:marBottom w:val="0"/>
                              <w:divBdr>
                                <w:top w:val="none" w:sz="0" w:space="0" w:color="auto"/>
                                <w:left w:val="none" w:sz="0" w:space="0" w:color="auto"/>
                                <w:bottom w:val="none" w:sz="0" w:space="0" w:color="auto"/>
                                <w:right w:val="none" w:sz="0" w:space="0" w:color="auto"/>
                              </w:divBdr>
                              <w:divsChild>
                                <w:div w:id="1555774013">
                                  <w:marLeft w:val="0"/>
                                  <w:marRight w:val="0"/>
                                  <w:marTop w:val="0"/>
                                  <w:marBottom w:val="0"/>
                                  <w:divBdr>
                                    <w:top w:val="none" w:sz="0" w:space="0" w:color="auto"/>
                                    <w:left w:val="none" w:sz="0" w:space="0" w:color="auto"/>
                                    <w:bottom w:val="none" w:sz="0" w:space="0" w:color="auto"/>
                                    <w:right w:val="none" w:sz="0" w:space="0" w:color="auto"/>
                                  </w:divBdr>
                                </w:div>
                                <w:div w:id="13533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24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CodeWithSaad</dc:creator>
  <cp:keywords/>
  <dc:description/>
  <cp:lastModifiedBy>CodeWithSaad</cp:lastModifiedBy>
  <cp:revision>2</cp:revision>
  <dcterms:created xsi:type="dcterms:W3CDTF">2023-10-13T11:04:00Z</dcterms:created>
  <dcterms:modified xsi:type="dcterms:W3CDTF">2023-10-13T11:28:00Z</dcterms:modified>
</cp:coreProperties>
</file>