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7347F" w14:paraId="38117BD0" w14:textId="77777777" w:rsidTr="00AA783A">
        <w:tblPrEx>
          <w:tblCellMar>
            <w:top w:w="0" w:type="dxa"/>
            <w:bottom w:w="0" w:type="dxa"/>
          </w:tblCellMar>
        </w:tblPrEx>
        <w:trPr>
          <w:trHeight w:val="1243"/>
        </w:trPr>
        <w:tc>
          <w:tcPr>
            <w:tcW w:w="5000" w:type="pct"/>
            <w:tcBorders>
              <w:top w:val="none" w:sz="0" w:space="0" w:color="FFFFFF"/>
              <w:left w:val="none" w:sz="0" w:space="0" w:color="FFFFFF"/>
              <w:bottom w:val="none" w:sz="0" w:space="0" w:color="FFFFFF"/>
              <w:right w:val="none" w:sz="0" w:space="0" w:color="FFFFFF"/>
            </w:tcBorders>
            <w:shd w:val="clear" w:color="auto" w:fill="0A1628"/>
            <w:tcMar>
              <w:top w:w="600" w:type="dxa"/>
              <w:left w:w="480" w:type="dxa"/>
              <w:bottom w:w="600" w:type="dxa"/>
              <w:right w:w="480" w:type="dxa"/>
            </w:tcMar>
          </w:tcPr>
          <w:p w14:paraId="6AEB4670" w14:textId="05E162CD" w:rsidR="0047347F" w:rsidRDefault="00AA783A" w:rsidP="00AA783A">
            <w:pPr>
              <w:spacing w:after="120"/>
              <w:jc w:val="center"/>
            </w:pPr>
            <w:r>
              <w:rPr>
                <w:b/>
                <w:bCs/>
                <w:color w:val="FFFFFF"/>
                <w:sz w:val="60"/>
                <w:szCs w:val="60"/>
              </w:rPr>
              <w:t>TBD2</w:t>
            </w:r>
          </w:p>
          <w:p w14:paraId="5EFA2D4C" w14:textId="77777777" w:rsidR="0047347F" w:rsidRDefault="00000000" w:rsidP="00AA783A">
            <w:pPr>
              <w:spacing w:after="240"/>
              <w:jc w:val="center"/>
            </w:pPr>
            <w:r>
              <w:rPr>
                <w:color w:val="B0C6FF"/>
                <w:sz w:val="28"/>
                <w:szCs w:val="28"/>
              </w:rPr>
              <w:t>AI-Powered Enterprise Risk Intelligence Platform</w:t>
            </w:r>
          </w:p>
          <w:p w14:paraId="3EA8AB21" w14:textId="77777777" w:rsidR="0047347F" w:rsidRDefault="00000000" w:rsidP="00AA783A">
            <w:pPr>
              <w:spacing w:before="240"/>
              <w:jc w:val="center"/>
            </w:pPr>
            <w:r>
              <w:rPr>
                <w:b/>
                <w:bCs/>
                <w:color w:val="00DAF3"/>
                <w:sz w:val="22"/>
                <w:szCs w:val="22"/>
              </w:rPr>
              <w:t>TECH STACK &amp; ARCHITECTURE RECOMMENDATION</w:t>
            </w:r>
          </w:p>
          <w:p w14:paraId="67B9E7C1" w14:textId="77777777" w:rsidR="0047347F" w:rsidRDefault="00000000" w:rsidP="00AA783A">
            <w:pPr>
              <w:spacing w:before="120"/>
              <w:jc w:val="center"/>
            </w:pPr>
            <w:r>
              <w:rPr>
                <w:color w:val="C3C6CF"/>
              </w:rPr>
              <w:t>Pre-Seed  |  Team of 4  |  $2,000/mo Budget  |  8-Week MVP</w:t>
            </w:r>
          </w:p>
          <w:p w14:paraId="61FCBDFD" w14:textId="77777777" w:rsidR="0047347F" w:rsidRDefault="00000000" w:rsidP="00AA783A">
            <w:pPr>
              <w:spacing w:before="60"/>
              <w:jc w:val="center"/>
            </w:pPr>
            <w:r>
              <w:rPr>
                <w:color w:val="8A95A5"/>
                <w:sz w:val="18"/>
                <w:szCs w:val="18"/>
              </w:rPr>
              <w:t>April 2026  |  v1.0  |  CONFIDENTIAL</w:t>
            </w:r>
          </w:p>
        </w:tc>
      </w:tr>
    </w:tbl>
    <w:p w14:paraId="11C7996E" w14:textId="77777777" w:rsidR="0047347F" w:rsidRDefault="0047347F" w:rsidP="00AA783A">
      <w:pPr>
        <w:spacing w:before="60" w:after="60"/>
        <w:jc w:val="both"/>
      </w:pPr>
    </w:p>
    <w:p w14:paraId="3155D3A6" w14:textId="77777777" w:rsidR="0047347F" w:rsidRDefault="0047347F" w:rsidP="00AA783A">
      <w:pPr>
        <w:spacing w:before="60" w:after="60"/>
        <w:jc w:val="both"/>
      </w:pPr>
    </w:p>
    <w:p w14:paraId="44A5541B" w14:textId="77777777" w:rsidR="0047347F" w:rsidRDefault="00000000" w:rsidP="00AA783A">
      <w:pPr>
        <w:pageBreakBefore/>
        <w:pBdr>
          <w:bottom w:val="single" w:sz="8" w:space="4" w:color="2563EB"/>
        </w:pBdr>
        <w:spacing w:after="240"/>
        <w:jc w:val="both"/>
      </w:pPr>
      <w:r>
        <w:rPr>
          <w:b/>
          <w:bCs/>
          <w:color w:val="0A1628"/>
          <w:sz w:val="40"/>
          <w:szCs w:val="40"/>
        </w:rPr>
        <w:lastRenderedPageBreak/>
        <w:t>Executive Summary</w:t>
      </w:r>
    </w:p>
    <w:p w14:paraId="1598709E" w14:textId="5E7BF839" w:rsidR="0047347F" w:rsidRDefault="00000000" w:rsidP="00AA783A">
      <w:pPr>
        <w:spacing w:before="60" w:after="100"/>
        <w:jc w:val="both"/>
      </w:pPr>
      <w:r>
        <w:t xml:space="preserve">This document is the definitive technology and architecture recommendation for </w:t>
      </w:r>
      <w:r w:rsidR="00AA783A">
        <w:t>TBD2</w:t>
      </w:r>
      <w:r>
        <w:t>. Every layer of the stack has been evaluated against three non-negotiable constraints: a bootstrapped infrastructure budget of $2,000/month, a team of four people with mixed seniority, and an 8-week MVP deadline. Nothing in here is aspirational — every choice is grounded in what this team can build, ship, and operate within those limits.</w:t>
      </w:r>
    </w:p>
    <w:p w14:paraId="14252AF4" w14:textId="77777777" w:rsidR="0047347F" w:rsidRDefault="0047347F" w:rsidP="00AA783A">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47347F" w14:paraId="1472969E" w14:textId="77777777" w:rsidTr="00AA783A">
        <w:tblPrEx>
          <w:tblCellMar>
            <w:top w:w="0" w:type="dxa"/>
            <w:bottom w:w="0" w:type="dxa"/>
          </w:tblCellMar>
        </w:tblPrEx>
        <w:tc>
          <w:tcPr>
            <w:tcW w:w="5000" w:type="pct"/>
            <w:tcBorders>
              <w:top w:val="single" w:sz="6" w:space="0" w:color="2563EB"/>
              <w:left w:val="single" w:sz="16" w:space="0" w:color="2563EB"/>
              <w:bottom w:val="none" w:sz="0" w:space="0" w:color="FFFFFF"/>
              <w:right w:val="none" w:sz="0" w:space="0" w:color="FFFFFF"/>
            </w:tcBorders>
            <w:shd w:val="clear" w:color="auto" w:fill="EFF6FF"/>
            <w:tcMar>
              <w:top w:w="120" w:type="dxa"/>
              <w:left w:w="180" w:type="dxa"/>
              <w:bottom w:w="120" w:type="dxa"/>
              <w:right w:w="120" w:type="dxa"/>
            </w:tcMar>
          </w:tcPr>
          <w:p w14:paraId="70ED860A" w14:textId="77777777" w:rsidR="0047347F" w:rsidRDefault="00000000" w:rsidP="00AA783A">
            <w:pPr>
              <w:spacing w:after="60"/>
              <w:jc w:val="both"/>
            </w:pPr>
            <w:r>
              <w:rPr>
                <w:b/>
                <w:bCs/>
                <w:color w:val="2563EB"/>
                <w:sz w:val="19"/>
                <w:szCs w:val="19"/>
              </w:rPr>
              <w:t>Bottom Line</w:t>
            </w:r>
          </w:p>
          <w:p w14:paraId="633C1EB3" w14:textId="77777777" w:rsidR="0047347F" w:rsidRDefault="00000000" w:rsidP="00AA783A">
            <w:pPr>
              <w:jc w:val="both"/>
            </w:pPr>
            <w:r>
              <w:rPr>
                <w:sz w:val="19"/>
                <w:szCs w:val="19"/>
              </w:rPr>
              <w:t>The recommended stack is: React + Vite (frontend) · FastAPI (backend) · Celery + Redis (pipeline) · LangChain-lite custom orchestration (LLM layer) · Anthropic Claude API as primary model · PostgreSQL (primary database) · Redis (cache) · Cloudflare R2 (object storage) · Railway or Render for hosting · GitHub Actions for CI/CD · Sentry + Langfuse for observability. This combination fits inside $1,200–$1,500/month at MVP, leaves headroom for LLM API costs, and scales cleanly to Series A without a rewrite.</w:t>
            </w:r>
          </w:p>
        </w:tc>
      </w:tr>
    </w:tbl>
    <w:p w14:paraId="0B08D9DC" w14:textId="77777777" w:rsidR="0047347F" w:rsidRDefault="0047347F" w:rsidP="00AA783A">
      <w:pPr>
        <w:spacing w:before="60" w:after="60"/>
        <w:jc w:val="both"/>
      </w:pPr>
    </w:p>
    <w:p w14:paraId="6D9A71B6" w14:textId="77777777" w:rsidR="0047347F" w:rsidRDefault="00000000" w:rsidP="00AA783A">
      <w:pPr>
        <w:spacing w:before="60" w:after="100"/>
        <w:jc w:val="both"/>
      </w:pPr>
      <w:r>
        <w:rPr>
          <w:b/>
          <w:bCs/>
          <w:color w:val="991B1B"/>
        </w:rPr>
        <w:t>Three decisions remain unresolved and are blocking the API contract freeze on Week 1 Day 3. These are addressed explicitly at the end of this document and must be resolved before any code is written.</w:t>
      </w:r>
    </w:p>
    <w:p w14:paraId="59093413" w14:textId="77777777" w:rsidR="0047347F" w:rsidRDefault="00000000" w:rsidP="00AA783A">
      <w:pPr>
        <w:pageBreakBefore/>
        <w:pBdr>
          <w:bottom w:val="single" w:sz="8" w:space="4" w:color="2563EB"/>
        </w:pBdr>
        <w:spacing w:after="240"/>
        <w:jc w:val="both"/>
      </w:pPr>
      <w:r>
        <w:rPr>
          <w:b/>
          <w:bCs/>
          <w:color w:val="0A1628"/>
          <w:sz w:val="40"/>
          <w:szCs w:val="40"/>
        </w:rPr>
        <w:lastRenderedPageBreak/>
        <w:t>1. Frontend Framework</w:t>
      </w:r>
    </w:p>
    <w:p w14:paraId="511F988A" w14:textId="77777777" w:rsidR="0047347F" w:rsidRDefault="00000000" w:rsidP="00AA783A">
      <w:pPr>
        <w:spacing w:before="360" w:after="120"/>
        <w:jc w:val="both"/>
      </w:pPr>
      <w:r>
        <w:rPr>
          <w:b/>
          <w:bCs/>
          <w:color w:val="1A3A6B"/>
          <w:sz w:val="30"/>
          <w:szCs w:val="30"/>
        </w:rPr>
        <w:t>Options Evaluated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820"/>
        <w:gridCol w:w="5277"/>
      </w:tblGrid>
      <w:tr w:rsidR="0047347F" w14:paraId="369902AC" w14:textId="77777777" w:rsidTr="00AA783A">
        <w:tblPrEx>
          <w:tblCellMar>
            <w:top w:w="0" w:type="dxa"/>
            <w:bottom w:w="0" w:type="dxa"/>
          </w:tblCellMar>
        </w:tblPrEx>
        <w:trPr>
          <w:tblHeader/>
        </w:trPr>
        <w:tc>
          <w:tcPr>
            <w:tcW w:w="1479"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42BC597"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E481B6E" w14:textId="77777777" w:rsidR="0047347F" w:rsidRDefault="00000000" w:rsidP="00AA783A">
            <w:pPr>
              <w:jc w:val="both"/>
            </w:pPr>
            <w:r>
              <w:rPr>
                <w:b/>
                <w:bCs/>
                <w:color w:val="FFFFFF"/>
                <w:sz w:val="17"/>
                <w:szCs w:val="17"/>
              </w:rPr>
              <w:t>Verdict</w:t>
            </w:r>
          </w:p>
        </w:tc>
        <w:tc>
          <w:tcPr>
            <w:tcW w:w="261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F51222E" w14:textId="77777777" w:rsidR="0047347F" w:rsidRDefault="00000000" w:rsidP="00AA783A">
            <w:pPr>
              <w:jc w:val="both"/>
            </w:pPr>
            <w:r>
              <w:rPr>
                <w:b/>
                <w:bCs/>
                <w:color w:val="FFFFFF"/>
                <w:sz w:val="17"/>
                <w:szCs w:val="17"/>
              </w:rPr>
              <w:t>Notes</w:t>
            </w:r>
          </w:p>
        </w:tc>
      </w:tr>
      <w:tr w:rsidR="0047347F" w14:paraId="4CDC6D10"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0850A9" w14:textId="77777777" w:rsidR="0047347F" w:rsidRDefault="00000000" w:rsidP="00AA783A">
            <w:pPr>
              <w:jc w:val="both"/>
            </w:pPr>
            <w:r>
              <w:rPr>
                <w:sz w:val="18"/>
                <w:szCs w:val="18"/>
              </w:rPr>
              <w:t>React SPA + Vite</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050B2483" w14:textId="77777777" w:rsidR="0047347F" w:rsidRDefault="00000000" w:rsidP="00AA783A">
            <w:pPr>
              <w:jc w:val="both"/>
            </w:pPr>
            <w:r>
              <w:rPr>
                <w:b/>
                <w:bCs/>
                <w:color w:val="166534"/>
                <w:sz w:val="18"/>
                <w:szCs w:val="18"/>
              </w:rPr>
              <w: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846326" w14:textId="77777777" w:rsidR="0047347F" w:rsidRDefault="00000000" w:rsidP="00AA783A">
            <w:pPr>
              <w:jc w:val="both"/>
            </w:pPr>
            <w:r>
              <w:rPr>
                <w:sz w:val="18"/>
                <w:szCs w:val="18"/>
              </w:rPr>
              <w:t>Purpose-built for auth-gated dashboards with complex state. Fastest HMR, smallest bundle, cleanest separation from FastAPI. IIT engineer will be immediately productive.</w:t>
            </w:r>
          </w:p>
        </w:tc>
      </w:tr>
      <w:tr w:rsidR="0047347F" w14:paraId="43191022"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F50EADC" w14:textId="77777777" w:rsidR="0047347F" w:rsidRDefault="00000000" w:rsidP="00AA783A">
            <w:pPr>
              <w:jc w:val="both"/>
            </w:pPr>
            <w:r>
              <w:rPr>
                <w:sz w:val="18"/>
                <w:szCs w:val="18"/>
              </w:rPr>
              <w:t>Next.js</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1E4ED0EA" w14:textId="77777777" w:rsidR="0047347F" w:rsidRDefault="00000000" w:rsidP="00AA783A">
            <w:pPr>
              <w:jc w:val="both"/>
            </w:pPr>
            <w:r>
              <w:rPr>
                <w:color w:val="991B1B"/>
                <w:sz w:val="18"/>
                <w:szCs w:val="18"/>
              </w:rPr>
              <w:t>❌ NOT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0B1766D" w14:textId="77777777" w:rsidR="0047347F" w:rsidRDefault="00000000" w:rsidP="00AA783A">
            <w:pPr>
              <w:jc w:val="both"/>
            </w:pPr>
            <w:r>
              <w:rPr>
                <w:sz w:val="18"/>
                <w:szCs w:val="18"/>
              </w:rPr>
              <w:t>SSR/SSG benefits are wasted when every page is behind a login wall. Adds Node.js server tier, complicates deployment, and requires managing server-side state the team does not need.</w:t>
            </w:r>
          </w:p>
        </w:tc>
      </w:tr>
      <w:tr w:rsidR="0047347F" w14:paraId="50CEA06B"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8CCEB4" w14:textId="77777777" w:rsidR="0047347F" w:rsidRDefault="00000000" w:rsidP="00AA783A">
            <w:pPr>
              <w:jc w:val="both"/>
            </w:pPr>
            <w:r>
              <w:rPr>
                <w:sz w:val="18"/>
                <w:szCs w:val="18"/>
              </w:rPr>
              <w:t>Vue 3 + Vite</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3BE2ADE0" w14:textId="77777777" w:rsidR="0047347F" w:rsidRDefault="00000000" w:rsidP="00AA783A">
            <w:pPr>
              <w:jc w:val="both"/>
            </w:pPr>
            <w:r>
              <w:rPr>
                <w:color w:val="92400E"/>
                <w:sz w:val="18"/>
                <w:szCs w:val="18"/>
              </w:rPr>
              <w:t>⚠️ VIABLE ALTERNATIVE</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354617" w14:textId="77777777" w:rsidR="0047347F" w:rsidRDefault="00000000" w:rsidP="00AA783A">
            <w:pPr>
              <w:jc w:val="both"/>
            </w:pPr>
            <w:r>
              <w:rPr>
                <w:sz w:val="18"/>
                <w:szCs w:val="18"/>
              </w:rPr>
              <w:t xml:space="preserve">Excellent for dashboards; slightly smaller ecosystem than </w:t>
            </w:r>
            <w:proofErr w:type="gramStart"/>
            <w:r>
              <w:rPr>
                <w:sz w:val="18"/>
                <w:szCs w:val="18"/>
              </w:rPr>
              <w:t>React</w:t>
            </w:r>
            <w:proofErr w:type="gramEnd"/>
            <w:r>
              <w:rPr>
                <w:sz w:val="18"/>
                <w:szCs w:val="18"/>
              </w:rPr>
              <w:t xml:space="preserve"> for enterprise component libraries. Use only if the frontend engineer has strong Vue preference.</w:t>
            </w:r>
          </w:p>
        </w:tc>
      </w:tr>
      <w:tr w:rsidR="0047347F" w14:paraId="2B940505"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1ED0E54" w14:textId="77777777" w:rsidR="0047347F" w:rsidRDefault="00000000" w:rsidP="00AA783A">
            <w:pPr>
              <w:jc w:val="both"/>
            </w:pPr>
            <w:r>
              <w:rPr>
                <w:sz w:val="18"/>
                <w:szCs w:val="18"/>
              </w:rPr>
              <w:t>Remix</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1E4B74C0" w14:textId="77777777" w:rsidR="0047347F" w:rsidRDefault="00000000" w:rsidP="00AA783A">
            <w:pPr>
              <w:jc w:val="both"/>
            </w:pPr>
            <w:r>
              <w:rPr>
                <w:color w:val="991B1B"/>
                <w:sz w:val="18"/>
                <w:szCs w:val="18"/>
              </w:rPr>
              <w:t>❌ NOT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FCAA11F" w14:textId="77777777" w:rsidR="0047347F" w:rsidRDefault="00000000" w:rsidP="00AA783A">
            <w:pPr>
              <w:jc w:val="both"/>
            </w:pPr>
            <w:r>
              <w:rPr>
                <w:sz w:val="18"/>
                <w:szCs w:val="18"/>
              </w:rPr>
              <w:t>Overkill for this use case. Adds complexity without benefit for a fully-authenticated SaaS.</w:t>
            </w:r>
          </w:p>
        </w:tc>
      </w:tr>
      <w:tr w:rsidR="0047347F" w14:paraId="5397B2D6"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9153BA" w14:textId="77777777" w:rsidR="0047347F" w:rsidRDefault="00000000" w:rsidP="00AA783A">
            <w:pPr>
              <w:jc w:val="both"/>
            </w:pPr>
            <w:r>
              <w:rPr>
                <w:sz w:val="18"/>
                <w:szCs w:val="18"/>
              </w:rPr>
              <w:t>Angular</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2A45E847" w14:textId="77777777" w:rsidR="0047347F" w:rsidRDefault="00000000" w:rsidP="00AA783A">
            <w:pPr>
              <w:jc w:val="both"/>
            </w:pPr>
            <w:r>
              <w:rPr>
                <w:color w:val="991B1B"/>
                <w:sz w:val="18"/>
                <w:szCs w:val="18"/>
              </w:rPr>
              <w:t>❌ NOT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ECC03C" w14:textId="77777777" w:rsidR="0047347F" w:rsidRDefault="00000000" w:rsidP="00AA783A">
            <w:pPr>
              <w:jc w:val="both"/>
            </w:pPr>
            <w:r>
              <w:rPr>
                <w:sz w:val="18"/>
                <w:szCs w:val="18"/>
              </w:rPr>
              <w:t>Steep learning curve, heavyweight for a 4-person team, slower iteration velocity.</w:t>
            </w:r>
          </w:p>
        </w:tc>
      </w:tr>
    </w:tbl>
    <w:p w14:paraId="7DB48AF0" w14:textId="77777777" w:rsidR="0047347F" w:rsidRDefault="0047347F" w:rsidP="00AA783A">
      <w:pPr>
        <w:spacing w:before="60" w:after="60"/>
        <w:jc w:val="both"/>
      </w:pPr>
    </w:p>
    <w:p w14:paraId="1243192B" w14:textId="77777777" w:rsidR="0047347F" w:rsidRDefault="00000000" w:rsidP="00AA783A">
      <w:pPr>
        <w:spacing w:before="360" w:after="120"/>
        <w:jc w:val="both"/>
      </w:pPr>
      <w:r>
        <w:rPr>
          <w:b/>
          <w:bCs/>
          <w:color w:val="1A3A6B"/>
          <w:sz w:val="30"/>
          <w:szCs w:val="30"/>
        </w:rPr>
        <w:t>State Management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1820"/>
        <w:gridCol w:w="5273"/>
      </w:tblGrid>
      <w:tr w:rsidR="0047347F" w14:paraId="32F0BF3C" w14:textId="77777777" w:rsidTr="00AA783A">
        <w:tblPrEx>
          <w:tblCellMar>
            <w:top w:w="0" w:type="dxa"/>
            <w:bottom w:w="0" w:type="dxa"/>
          </w:tblCellMar>
        </w:tblPrEx>
        <w:trPr>
          <w:tblHeader/>
        </w:trPr>
        <w:tc>
          <w:tcPr>
            <w:tcW w:w="1481"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3294364"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10B12B7" w14:textId="77777777" w:rsidR="0047347F" w:rsidRDefault="00000000" w:rsidP="00AA783A">
            <w:pPr>
              <w:jc w:val="both"/>
            </w:pPr>
            <w:r>
              <w:rPr>
                <w:b/>
                <w:bCs/>
                <w:color w:val="FFFFFF"/>
                <w:sz w:val="17"/>
                <w:szCs w:val="17"/>
              </w:rPr>
              <w:t>Verdict</w:t>
            </w:r>
          </w:p>
        </w:tc>
        <w:tc>
          <w:tcPr>
            <w:tcW w:w="261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0D9E9F2" w14:textId="77777777" w:rsidR="0047347F" w:rsidRDefault="00000000" w:rsidP="00AA783A">
            <w:pPr>
              <w:jc w:val="both"/>
            </w:pPr>
            <w:r>
              <w:rPr>
                <w:b/>
                <w:bCs/>
                <w:color w:val="FFFFFF"/>
                <w:sz w:val="17"/>
                <w:szCs w:val="17"/>
              </w:rPr>
              <w:t>Notes</w:t>
            </w:r>
          </w:p>
        </w:tc>
      </w:tr>
      <w:tr w:rsidR="0047347F" w14:paraId="2E576AEC"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E51DDD" w14:textId="77777777" w:rsidR="0047347F" w:rsidRDefault="00000000" w:rsidP="00AA783A">
            <w:pPr>
              <w:jc w:val="both"/>
            </w:pPr>
            <w:r>
              <w:rPr>
                <w:sz w:val="18"/>
                <w:szCs w:val="18"/>
              </w:rPr>
              <w:t>Zustand</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8B7828C" w14:textId="77777777" w:rsidR="0047347F" w:rsidRDefault="00000000" w:rsidP="00AA783A">
            <w:pPr>
              <w:jc w:val="both"/>
            </w:pPr>
            <w:r>
              <w:rPr>
                <w:b/>
                <w:bCs/>
                <w:color w:val="166534"/>
                <w:sz w:val="18"/>
                <w:szCs w:val="18"/>
              </w:rPr>
              <w:t>✅ RECOMMENDED</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1817D6" w14:textId="77777777" w:rsidR="0047347F" w:rsidRDefault="00000000" w:rsidP="00AA783A">
            <w:pPr>
              <w:jc w:val="both"/>
            </w:pPr>
            <w:r>
              <w:rPr>
                <w:sz w:val="18"/>
                <w:szCs w:val="18"/>
              </w:rPr>
              <w:t>Minimal boilerplate. Simple enough for an intern to pick up in days. Handles global Co-Pilot panel state, active module context, and pipeline status cleanly.</w:t>
            </w:r>
          </w:p>
        </w:tc>
      </w:tr>
      <w:tr w:rsidR="0047347F" w14:paraId="36D2E74E"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AADB513" w14:textId="77777777" w:rsidR="0047347F" w:rsidRDefault="00000000" w:rsidP="00AA783A">
            <w:pPr>
              <w:jc w:val="both"/>
            </w:pPr>
            <w:r>
              <w:rPr>
                <w:sz w:val="18"/>
                <w:szCs w:val="18"/>
              </w:rPr>
              <w:t>Redux Toolkit</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50895D6" w14:textId="77777777" w:rsidR="0047347F" w:rsidRDefault="00000000" w:rsidP="00AA783A">
            <w:pPr>
              <w:jc w:val="both"/>
            </w:pPr>
            <w:r>
              <w:rPr>
                <w:color w:val="92400E"/>
                <w:sz w:val="18"/>
                <w:szCs w:val="18"/>
              </w:rPr>
              <w:t>⚠️ VIABLE</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568F6DA" w14:textId="77777777" w:rsidR="0047347F" w:rsidRDefault="00000000" w:rsidP="00AA783A">
            <w:pPr>
              <w:jc w:val="both"/>
            </w:pPr>
            <w:r>
              <w:rPr>
                <w:sz w:val="18"/>
                <w:szCs w:val="18"/>
              </w:rPr>
              <w:t>Industry standard but more boilerplate. Only justified if the team has existing Redux experience.</w:t>
            </w:r>
          </w:p>
        </w:tc>
      </w:tr>
      <w:tr w:rsidR="0047347F" w14:paraId="73483C13"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007A92" w14:textId="77777777" w:rsidR="0047347F" w:rsidRDefault="00000000" w:rsidP="00AA783A">
            <w:pPr>
              <w:jc w:val="both"/>
            </w:pPr>
            <w:r>
              <w:rPr>
                <w:sz w:val="18"/>
                <w:szCs w:val="18"/>
              </w:rPr>
              <w:t xml:space="preserve">React Context + </w:t>
            </w:r>
            <w:proofErr w:type="spellStart"/>
            <w:r>
              <w:rPr>
                <w:sz w:val="18"/>
                <w:szCs w:val="18"/>
              </w:rPr>
              <w:t>useReducer</w:t>
            </w:r>
            <w:proofErr w:type="spellEnd"/>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316B07B6" w14:textId="77777777" w:rsidR="0047347F" w:rsidRDefault="00000000" w:rsidP="00AA783A">
            <w:pPr>
              <w:jc w:val="both"/>
            </w:pPr>
            <w:r>
              <w:rPr>
                <w:color w:val="92400E"/>
                <w:sz w:val="18"/>
                <w:szCs w:val="18"/>
              </w:rPr>
              <w:t>⚠️ MVP ACCEPTABLE</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138E55" w14:textId="77777777" w:rsidR="0047347F" w:rsidRDefault="00000000" w:rsidP="00AA783A">
            <w:pPr>
              <w:jc w:val="both"/>
            </w:pPr>
            <w:r>
              <w:rPr>
                <w:sz w:val="18"/>
                <w:szCs w:val="18"/>
              </w:rPr>
              <w:t>Acceptable for MVP-only scope. Will create prop-drilling pain as the app grows — migrate to Zustand before Series A.</w:t>
            </w:r>
          </w:p>
        </w:tc>
      </w:tr>
      <w:tr w:rsidR="0047347F" w14:paraId="3851B974"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535A601" w14:textId="77777777" w:rsidR="0047347F" w:rsidRDefault="00000000" w:rsidP="00AA783A">
            <w:pPr>
              <w:jc w:val="both"/>
            </w:pPr>
            <w:proofErr w:type="spellStart"/>
            <w:r>
              <w:rPr>
                <w:sz w:val="18"/>
                <w:szCs w:val="18"/>
              </w:rPr>
              <w:t>Jotai</w:t>
            </w:r>
            <w:proofErr w:type="spellEnd"/>
            <w:r>
              <w:rPr>
                <w:sz w:val="18"/>
                <w:szCs w:val="18"/>
              </w:rPr>
              <w:t xml:space="preserve"> / Recoil</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662E4D00" w14:textId="77777777" w:rsidR="0047347F" w:rsidRDefault="00000000" w:rsidP="00AA783A">
            <w:pPr>
              <w:jc w:val="both"/>
            </w:pPr>
            <w:r>
              <w:rPr>
                <w:color w:val="991B1B"/>
                <w:sz w:val="18"/>
                <w:szCs w:val="18"/>
              </w:rPr>
              <w:t>❌ NOT RECOMMENDED</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94CF4A2" w14:textId="77777777" w:rsidR="0047347F" w:rsidRDefault="00000000" w:rsidP="00AA783A">
            <w:pPr>
              <w:jc w:val="both"/>
            </w:pPr>
            <w:r>
              <w:rPr>
                <w:sz w:val="18"/>
                <w:szCs w:val="18"/>
              </w:rPr>
              <w:t>Atomic state model is well-suited to forms but adds mental overhead for pipeline orchestration state.</w:t>
            </w:r>
          </w:p>
        </w:tc>
      </w:tr>
    </w:tbl>
    <w:p w14:paraId="32445F5F" w14:textId="77777777" w:rsidR="0047347F" w:rsidRDefault="0047347F" w:rsidP="00AA783A">
      <w:pPr>
        <w:spacing w:before="60" w:after="60"/>
        <w:jc w:val="both"/>
      </w:pPr>
    </w:p>
    <w:p w14:paraId="69B7E07D" w14:textId="77777777" w:rsidR="00AA783A" w:rsidRDefault="00AA783A">
      <w:pPr>
        <w:rPr>
          <w:b/>
          <w:bCs/>
          <w:color w:val="1A3A6B"/>
          <w:sz w:val="30"/>
          <w:szCs w:val="30"/>
        </w:rPr>
      </w:pPr>
      <w:r>
        <w:rPr>
          <w:b/>
          <w:bCs/>
          <w:color w:val="1A3A6B"/>
          <w:sz w:val="30"/>
          <w:szCs w:val="30"/>
        </w:rPr>
        <w:br w:type="page"/>
      </w:r>
    </w:p>
    <w:p w14:paraId="040B9D40" w14:textId="47AD9848" w:rsidR="0047347F" w:rsidRDefault="00000000" w:rsidP="00AA783A">
      <w:pPr>
        <w:spacing w:before="360" w:after="120"/>
        <w:jc w:val="both"/>
      </w:pPr>
      <w:r>
        <w:rPr>
          <w:b/>
          <w:bCs/>
          <w:color w:val="1A3A6B"/>
          <w:sz w:val="30"/>
          <w:szCs w:val="30"/>
        </w:rPr>
        <w:lastRenderedPageBreak/>
        <w:t>Component &amp; Chart Libraries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820"/>
        <w:gridCol w:w="5277"/>
      </w:tblGrid>
      <w:tr w:rsidR="0047347F" w14:paraId="396B765D" w14:textId="77777777" w:rsidTr="00AA783A">
        <w:tblPrEx>
          <w:tblCellMar>
            <w:top w:w="0" w:type="dxa"/>
            <w:bottom w:w="0" w:type="dxa"/>
          </w:tblCellMar>
        </w:tblPrEx>
        <w:trPr>
          <w:tblHeader/>
        </w:trPr>
        <w:tc>
          <w:tcPr>
            <w:tcW w:w="1479"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C9C5CA4"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259AE8DB" w14:textId="77777777" w:rsidR="0047347F" w:rsidRDefault="00000000" w:rsidP="00AA783A">
            <w:pPr>
              <w:jc w:val="both"/>
            </w:pPr>
            <w:r>
              <w:rPr>
                <w:b/>
                <w:bCs/>
                <w:color w:val="FFFFFF"/>
                <w:sz w:val="17"/>
                <w:szCs w:val="17"/>
              </w:rPr>
              <w:t>Verdict</w:t>
            </w:r>
          </w:p>
        </w:tc>
        <w:tc>
          <w:tcPr>
            <w:tcW w:w="261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2E3D4E7" w14:textId="77777777" w:rsidR="0047347F" w:rsidRDefault="00000000" w:rsidP="00AA783A">
            <w:pPr>
              <w:jc w:val="both"/>
            </w:pPr>
            <w:r>
              <w:rPr>
                <w:b/>
                <w:bCs/>
                <w:color w:val="FFFFFF"/>
                <w:sz w:val="17"/>
                <w:szCs w:val="17"/>
              </w:rPr>
              <w:t>Notes</w:t>
            </w:r>
          </w:p>
        </w:tc>
      </w:tr>
      <w:tr w:rsidR="0047347F" w14:paraId="6BE2D383"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A89C75" w14:textId="77777777" w:rsidR="0047347F" w:rsidRDefault="00000000" w:rsidP="00AA783A">
            <w:pPr>
              <w:jc w:val="both"/>
            </w:pPr>
            <w:r>
              <w:rPr>
                <w:sz w:val="18"/>
                <w:szCs w:val="18"/>
              </w:rPr>
              <w:t>Tailwind CSS (Aegis Quantum tokens)</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1872A11" w14:textId="77777777" w:rsidR="0047347F" w:rsidRDefault="00000000" w:rsidP="00AA783A">
            <w:pPr>
              <w:jc w:val="both"/>
            </w:pPr>
            <w:r>
              <w:rPr>
                <w:b/>
                <w:bCs/>
                <w:color w:val="166534"/>
                <w:sz w:val="18"/>
                <w:szCs w:val="18"/>
              </w:rPr>
              <w:t>✅ ALREADY DECIDED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65A7CB" w14:textId="77777777" w:rsidR="0047347F" w:rsidRDefault="00000000" w:rsidP="00AA783A">
            <w:pPr>
              <w:jc w:val="both"/>
            </w:pPr>
            <w:r>
              <w:rPr>
                <w:sz w:val="18"/>
                <w:szCs w:val="18"/>
              </w:rPr>
              <w:t>Tailwind is embedded in all HTML prototypes. The Aegis Quantum custom token config must be copy-pasted into tailwind.config.js on Day 1. Non-negotiable.</w:t>
            </w:r>
          </w:p>
        </w:tc>
      </w:tr>
      <w:tr w:rsidR="0047347F" w14:paraId="41F05BA4"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7D92E57" w14:textId="77777777" w:rsidR="0047347F" w:rsidRDefault="00000000" w:rsidP="00AA783A">
            <w:pPr>
              <w:jc w:val="both"/>
            </w:pPr>
            <w:r>
              <w:rPr>
                <w:sz w:val="18"/>
                <w:szCs w:val="18"/>
              </w:rPr>
              <w:t>shadcn/ui</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1D3B338" w14:textId="77777777" w:rsidR="0047347F" w:rsidRDefault="00000000" w:rsidP="00AA783A">
            <w:pPr>
              <w:jc w:val="both"/>
            </w:pPr>
            <w:r>
              <w:rPr>
                <w:b/>
                <w:bCs/>
                <w:color w:val="166534"/>
                <w:sz w:val="18"/>
                <w:szCs w:val="18"/>
              </w:rPr>
              <w:t>✅ RECOMMENDED for base components</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18F4FAD" w14:textId="77777777" w:rsidR="0047347F" w:rsidRDefault="00000000" w:rsidP="00AA783A">
            <w:pPr>
              <w:jc w:val="both"/>
            </w:pPr>
            <w:r>
              <w:rPr>
                <w:sz w:val="18"/>
                <w:szCs w:val="18"/>
              </w:rPr>
              <w:t>Unstyled headless components that compose cleanly with Tailwind. Gives the IIT engineer accessible, production-grade form inputs, modals, and dropdowns without fighting a third-party design system.</w:t>
            </w:r>
          </w:p>
        </w:tc>
      </w:tr>
      <w:tr w:rsidR="0047347F" w14:paraId="62AC1C6B"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F87A78" w14:textId="77777777" w:rsidR="0047347F" w:rsidRDefault="00000000" w:rsidP="00AA783A">
            <w:pPr>
              <w:jc w:val="both"/>
            </w:pPr>
            <w:r>
              <w:rPr>
                <w:sz w:val="18"/>
                <w:szCs w:val="18"/>
              </w:rPr>
              <w:t>Recharts</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37F29E8" w14:textId="77777777" w:rsidR="0047347F" w:rsidRDefault="00000000" w:rsidP="00AA783A">
            <w:pPr>
              <w:jc w:val="both"/>
            </w:pPr>
            <w:r>
              <w:rPr>
                <w:b/>
                <w:bCs/>
                <w:color w:val="166534"/>
                <w:sz w:val="18"/>
                <w:szCs w:val="18"/>
              </w:rPr>
              <w:t>✅ RECOMMENDED for charts</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777ABA" w14:textId="77777777" w:rsidR="0047347F" w:rsidRDefault="00000000" w:rsidP="00AA783A">
            <w:pPr>
              <w:jc w:val="both"/>
            </w:pPr>
            <w:r>
              <w:rPr>
                <w:sz w:val="18"/>
                <w:szCs w:val="18"/>
              </w:rPr>
              <w:t>Already referenced in PRD. SVG-based, React-first, excellent for SPC charts and sparklines. Handles the 1,200+ metric rendering load well with virtualisation.</w:t>
            </w:r>
          </w:p>
        </w:tc>
      </w:tr>
      <w:tr w:rsidR="0047347F" w14:paraId="419FD72F"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FCB0F75" w14:textId="77777777" w:rsidR="0047347F" w:rsidRDefault="00000000" w:rsidP="00AA783A">
            <w:pPr>
              <w:jc w:val="both"/>
            </w:pPr>
            <w:r>
              <w:rPr>
                <w:sz w:val="18"/>
                <w:szCs w:val="18"/>
              </w:rPr>
              <w:t>D3.js</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C1CEC7F" w14:textId="77777777" w:rsidR="0047347F" w:rsidRDefault="00000000" w:rsidP="00AA783A">
            <w:pPr>
              <w:jc w:val="both"/>
            </w:pPr>
            <w:r>
              <w:rPr>
                <w:color w:val="92400E"/>
                <w:sz w:val="18"/>
                <w:szCs w:val="18"/>
              </w:rPr>
              <w:t>⚠️ SELECTIVE USE ONLY</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CA99AAD" w14:textId="77777777" w:rsidR="0047347F" w:rsidRDefault="00000000" w:rsidP="00AA783A">
            <w:pPr>
              <w:jc w:val="both"/>
            </w:pPr>
            <w:r>
              <w:rPr>
                <w:sz w:val="18"/>
                <w:szCs w:val="18"/>
              </w:rPr>
              <w:t>Use only for custom SPC control charts where Recharts falls short. Full D3 usage will slow down the IIT engineer significantly.</w:t>
            </w:r>
          </w:p>
        </w:tc>
      </w:tr>
      <w:tr w:rsidR="0047347F" w14:paraId="7557EDF8"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0EF520" w14:textId="77777777" w:rsidR="0047347F" w:rsidRDefault="00000000" w:rsidP="00AA783A">
            <w:pPr>
              <w:jc w:val="both"/>
            </w:pPr>
            <w:r>
              <w:rPr>
                <w:sz w:val="18"/>
                <w:szCs w:val="18"/>
              </w:rPr>
              <w:t>Material UI / Ant Design</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54DE984D" w14:textId="77777777" w:rsidR="0047347F" w:rsidRDefault="00000000" w:rsidP="00AA783A">
            <w:pPr>
              <w:jc w:val="both"/>
            </w:pPr>
            <w:r>
              <w:rPr>
                <w:color w:val="991B1B"/>
                <w:sz w:val="18"/>
                <w:szCs w:val="18"/>
              </w:rPr>
              <w:t>❌ NOT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85AD57" w14:textId="77777777" w:rsidR="0047347F" w:rsidRDefault="00000000" w:rsidP="00AA783A">
            <w:pPr>
              <w:jc w:val="both"/>
            </w:pPr>
            <w:r>
              <w:rPr>
                <w:sz w:val="18"/>
                <w:szCs w:val="18"/>
              </w:rPr>
              <w:t>Will conflict with Aegis Quantum design tokens. The "no-line" rule and custom surface hierarchy will require overriding virtually every default style — net negative productivity.</w:t>
            </w:r>
          </w:p>
        </w:tc>
      </w:tr>
    </w:tbl>
    <w:p w14:paraId="49513D9A" w14:textId="77777777" w:rsidR="0047347F" w:rsidRDefault="0047347F" w:rsidP="00AA783A">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47347F" w14:paraId="3C998691" w14:textId="77777777" w:rsidTr="00AA783A">
        <w:tblPrEx>
          <w:tblCellMar>
            <w:top w:w="0" w:type="dxa"/>
            <w:bottom w:w="0" w:type="dxa"/>
          </w:tblCellMar>
        </w:tblPrEx>
        <w:tc>
          <w:tcPr>
            <w:tcW w:w="5000" w:type="pct"/>
            <w:tcBorders>
              <w:top w:val="single" w:sz="6" w:space="0" w:color="2563EB"/>
              <w:left w:val="single" w:sz="16" w:space="0" w:color="2563EB"/>
              <w:bottom w:val="none" w:sz="0" w:space="0" w:color="FFFFFF"/>
              <w:right w:val="none" w:sz="0" w:space="0" w:color="FFFFFF"/>
            </w:tcBorders>
            <w:shd w:val="clear" w:color="auto" w:fill="EFF6FF"/>
            <w:tcMar>
              <w:top w:w="120" w:type="dxa"/>
              <w:left w:w="180" w:type="dxa"/>
              <w:bottom w:w="120" w:type="dxa"/>
              <w:right w:w="120" w:type="dxa"/>
            </w:tcMar>
          </w:tcPr>
          <w:p w14:paraId="4CB5162F" w14:textId="77777777" w:rsidR="0047347F" w:rsidRDefault="00000000" w:rsidP="00AA783A">
            <w:pPr>
              <w:spacing w:after="60"/>
              <w:jc w:val="both"/>
            </w:pPr>
            <w:r>
              <w:rPr>
                <w:b/>
                <w:bCs/>
                <w:color w:val="2563EB"/>
                <w:sz w:val="19"/>
                <w:szCs w:val="19"/>
              </w:rPr>
              <w:t>Compliance Note</w:t>
            </w:r>
          </w:p>
          <w:p w14:paraId="5A20EFBA" w14:textId="77777777" w:rsidR="0047347F" w:rsidRDefault="00000000" w:rsidP="00AA783A">
            <w:pPr>
              <w:jc w:val="both"/>
            </w:pPr>
            <w:r>
              <w:rPr>
                <w:sz w:val="19"/>
                <w:szCs w:val="19"/>
              </w:rPr>
              <w:t>React SPA with a clean FastAPI backend separation is the easiest architecture to audit for SOC 2. All sensitive data stays on the backend; the frontend never holds credentials or raw metric data beyond the session.</w:t>
            </w:r>
          </w:p>
        </w:tc>
      </w:tr>
      <w:tr w:rsidR="0047347F" w14:paraId="202991D6" w14:textId="77777777" w:rsidTr="00AA783A">
        <w:tblPrEx>
          <w:tblCellMar>
            <w:top w:w="0" w:type="dxa"/>
            <w:bottom w:w="0" w:type="dxa"/>
          </w:tblCellMar>
        </w:tblPrEx>
        <w:tc>
          <w:tcPr>
            <w:tcW w:w="5000" w:type="pct"/>
            <w:tcBorders>
              <w:top w:val="single" w:sz="6" w:space="0" w:color="2563EB"/>
              <w:left w:val="single" w:sz="16" w:space="0" w:color="2563EB"/>
              <w:bottom w:val="none" w:sz="0" w:space="0" w:color="FFFFFF"/>
              <w:right w:val="none" w:sz="0" w:space="0" w:color="FFFFFF"/>
            </w:tcBorders>
            <w:shd w:val="clear" w:color="auto" w:fill="EFF6FF"/>
            <w:tcMar>
              <w:top w:w="120" w:type="dxa"/>
              <w:left w:w="180" w:type="dxa"/>
              <w:bottom w:w="120" w:type="dxa"/>
              <w:right w:w="120" w:type="dxa"/>
            </w:tcMar>
          </w:tcPr>
          <w:p w14:paraId="68CC33E7" w14:textId="77777777" w:rsidR="0047347F" w:rsidRDefault="00000000" w:rsidP="00AA783A">
            <w:pPr>
              <w:spacing w:after="60"/>
              <w:jc w:val="both"/>
            </w:pPr>
            <w:r>
              <w:rPr>
                <w:b/>
                <w:bCs/>
                <w:color w:val="2563EB"/>
                <w:sz w:val="19"/>
                <w:szCs w:val="19"/>
              </w:rPr>
              <w:t>API Contract Note</w:t>
            </w:r>
          </w:p>
          <w:p w14:paraId="7CF00CD7" w14:textId="77777777" w:rsidR="0047347F" w:rsidRDefault="00000000" w:rsidP="00AA783A">
            <w:pPr>
              <w:jc w:val="both"/>
            </w:pPr>
            <w:r>
              <w:rPr>
                <w:sz w:val="19"/>
                <w:szCs w:val="19"/>
              </w:rPr>
              <w:t>With Vite + React, the frontend engineer can build against MSW (Mock Service Worker) mock endpoints from Day 3 without waiting for a live backend. This is critical given the Week 1 Day 3 contract freeze and the unresolved Q3 (module hierarchy).</w:t>
            </w:r>
          </w:p>
        </w:tc>
      </w:tr>
    </w:tbl>
    <w:p w14:paraId="75CC90C9" w14:textId="77777777" w:rsidR="0047347F" w:rsidRDefault="00000000" w:rsidP="00AA783A">
      <w:pPr>
        <w:pageBreakBefore/>
        <w:pBdr>
          <w:bottom w:val="single" w:sz="8" w:space="4" w:color="2563EB"/>
        </w:pBdr>
        <w:spacing w:after="240"/>
        <w:jc w:val="both"/>
      </w:pPr>
      <w:r>
        <w:rPr>
          <w:b/>
          <w:bCs/>
          <w:color w:val="0A1628"/>
          <w:sz w:val="40"/>
          <w:szCs w:val="40"/>
        </w:rPr>
        <w:lastRenderedPageBreak/>
        <w:t>2. Backend / API Layer</w:t>
      </w:r>
    </w:p>
    <w:p w14:paraId="43DB6B40" w14:textId="77777777" w:rsidR="0047347F" w:rsidRDefault="00000000" w:rsidP="00AA783A">
      <w:pPr>
        <w:spacing w:before="360" w:after="120"/>
        <w:jc w:val="both"/>
      </w:pPr>
      <w:r>
        <w:rPr>
          <w:b/>
          <w:bCs/>
          <w:color w:val="1A3A6B"/>
          <w:sz w:val="30"/>
          <w:szCs w:val="30"/>
        </w:rPr>
        <w:t>Framework Choice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3"/>
        <w:gridCol w:w="1820"/>
        <w:gridCol w:w="5275"/>
      </w:tblGrid>
      <w:tr w:rsidR="0047347F" w14:paraId="53261515" w14:textId="77777777" w:rsidTr="00AA783A">
        <w:tblPrEx>
          <w:tblCellMar>
            <w:top w:w="0" w:type="dxa"/>
            <w:bottom w:w="0" w:type="dxa"/>
          </w:tblCellMar>
        </w:tblPrEx>
        <w:trPr>
          <w:tblHeader/>
        </w:trPr>
        <w:tc>
          <w:tcPr>
            <w:tcW w:w="1480"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3AE5662"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234C92A" w14:textId="77777777" w:rsidR="0047347F" w:rsidRDefault="00000000" w:rsidP="00AA783A">
            <w:pPr>
              <w:jc w:val="both"/>
            </w:pPr>
            <w:r>
              <w:rPr>
                <w:b/>
                <w:bCs/>
                <w:color w:val="FFFFFF"/>
                <w:sz w:val="17"/>
                <w:szCs w:val="17"/>
              </w:rPr>
              <w:t>Verdict</w:t>
            </w:r>
          </w:p>
        </w:tc>
        <w:tc>
          <w:tcPr>
            <w:tcW w:w="2616"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1E1628C0" w14:textId="77777777" w:rsidR="0047347F" w:rsidRDefault="00000000" w:rsidP="00AA783A">
            <w:pPr>
              <w:jc w:val="both"/>
            </w:pPr>
            <w:r>
              <w:rPr>
                <w:b/>
                <w:bCs/>
                <w:color w:val="FFFFFF"/>
                <w:sz w:val="17"/>
                <w:szCs w:val="17"/>
              </w:rPr>
              <w:t>Notes</w:t>
            </w:r>
          </w:p>
        </w:tc>
      </w:tr>
      <w:tr w:rsidR="0047347F" w14:paraId="5D9E5593"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039D78" w14:textId="77777777" w:rsidR="0047347F" w:rsidRDefault="00000000" w:rsidP="00AA783A">
            <w:pPr>
              <w:jc w:val="both"/>
            </w:pPr>
            <w:r>
              <w:rPr>
                <w:sz w:val="18"/>
                <w:szCs w:val="18"/>
              </w:rPr>
              <w:t>FastAPI</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0BCF270" w14:textId="77777777" w:rsidR="0047347F" w:rsidRDefault="00000000" w:rsidP="00AA783A">
            <w:pPr>
              <w:jc w:val="both"/>
            </w:pPr>
            <w:r>
              <w:rPr>
                <w:b/>
                <w:bCs/>
                <w:color w:val="166534"/>
                <w:sz w:val="18"/>
                <w:szCs w:val="18"/>
              </w:rPr>
              <w:t>✅ STRONGLY RECOMMENDED</w:t>
            </w:r>
          </w:p>
        </w:tc>
        <w:tc>
          <w:tcPr>
            <w:tcW w:w="261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AD979E" w14:textId="77777777" w:rsidR="0047347F" w:rsidRDefault="00000000" w:rsidP="00AA783A">
            <w:pPr>
              <w:jc w:val="both"/>
            </w:pPr>
            <w:r>
              <w:rPr>
                <w:sz w:val="18"/>
                <w:szCs w:val="18"/>
              </w:rPr>
              <w:t>Native async/</w:t>
            </w:r>
            <w:proofErr w:type="gramStart"/>
            <w:r>
              <w:rPr>
                <w:sz w:val="18"/>
                <w:szCs w:val="18"/>
              </w:rPr>
              <w:t>await</w:t>
            </w:r>
            <w:proofErr w:type="gramEnd"/>
            <w:r>
              <w:rPr>
                <w:sz w:val="18"/>
                <w:szCs w:val="18"/>
              </w:rPr>
              <w:t xml:space="preserve"> for 12 parallel LLM calls. Auto-generates OpenAPI docs (critical for Day 3 contract freeze). Type-safe with Pydantic. Production-proven at Netflix, Uber, Microsoft. Your Python backend developer will be immediately productive.</w:t>
            </w:r>
          </w:p>
        </w:tc>
      </w:tr>
      <w:tr w:rsidR="0047347F" w14:paraId="061AE038"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E45C5B1" w14:textId="77777777" w:rsidR="0047347F" w:rsidRDefault="00000000" w:rsidP="00AA783A">
            <w:pPr>
              <w:jc w:val="both"/>
            </w:pPr>
            <w:r>
              <w:rPr>
                <w:sz w:val="18"/>
                <w:szCs w:val="18"/>
              </w:rPr>
              <w:t>Django REST Framework</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75BDD03E" w14:textId="77777777" w:rsidR="0047347F" w:rsidRDefault="00000000" w:rsidP="00AA783A">
            <w:pPr>
              <w:jc w:val="both"/>
            </w:pPr>
            <w:r>
              <w:rPr>
                <w:color w:val="991B1B"/>
                <w:sz w:val="18"/>
                <w:szCs w:val="18"/>
              </w:rPr>
              <w:t>❌ NOT RECOMMENDED</w:t>
            </w:r>
          </w:p>
        </w:tc>
        <w:tc>
          <w:tcPr>
            <w:tcW w:w="2616"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DEADC87" w14:textId="77777777" w:rsidR="0047347F" w:rsidRDefault="00000000" w:rsidP="00AA783A">
            <w:pPr>
              <w:jc w:val="both"/>
            </w:pPr>
            <w:r>
              <w:rPr>
                <w:sz w:val="18"/>
                <w:szCs w:val="18"/>
              </w:rPr>
              <w:t>Synchronous ORM adds latency to every LLM-relayed request. Admin panel advantage is negated by the custom RBAC and audit logging that must be built anyway. Resolving the PRD's ambiguity: FastAPI only.</w:t>
            </w:r>
          </w:p>
        </w:tc>
      </w:tr>
      <w:tr w:rsidR="0047347F" w14:paraId="6D0C2852"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186829" w14:textId="77777777" w:rsidR="0047347F" w:rsidRDefault="00000000" w:rsidP="00AA783A">
            <w:pPr>
              <w:jc w:val="both"/>
            </w:pPr>
            <w:r>
              <w:rPr>
                <w:sz w:val="18"/>
                <w:szCs w:val="18"/>
              </w:rPr>
              <w:t>Flask</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5360BFFD" w14:textId="77777777" w:rsidR="0047347F" w:rsidRDefault="00000000" w:rsidP="00AA783A">
            <w:pPr>
              <w:jc w:val="both"/>
            </w:pPr>
            <w:r>
              <w:rPr>
                <w:color w:val="991B1B"/>
                <w:sz w:val="18"/>
                <w:szCs w:val="18"/>
              </w:rPr>
              <w:t>❌ NOT RECOMMENDED</w:t>
            </w:r>
          </w:p>
        </w:tc>
        <w:tc>
          <w:tcPr>
            <w:tcW w:w="261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B2379C" w14:textId="77777777" w:rsidR="0047347F" w:rsidRDefault="00000000" w:rsidP="00AA783A">
            <w:pPr>
              <w:jc w:val="both"/>
            </w:pPr>
            <w:r>
              <w:rPr>
                <w:sz w:val="18"/>
                <w:szCs w:val="18"/>
              </w:rPr>
              <w:t>Too low-level. Requires assembling too many libraries for production RBAC, validation, and async support.</w:t>
            </w:r>
          </w:p>
        </w:tc>
      </w:tr>
      <w:tr w:rsidR="0047347F" w14:paraId="18AC767D"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673CB07" w14:textId="77777777" w:rsidR="0047347F" w:rsidRDefault="00000000" w:rsidP="00AA783A">
            <w:pPr>
              <w:jc w:val="both"/>
            </w:pPr>
            <w:r>
              <w:rPr>
                <w:sz w:val="18"/>
                <w:szCs w:val="18"/>
              </w:rPr>
              <w:t>Node.js / Express</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23407B20" w14:textId="77777777" w:rsidR="0047347F" w:rsidRDefault="00000000" w:rsidP="00AA783A">
            <w:pPr>
              <w:jc w:val="both"/>
            </w:pPr>
            <w:r>
              <w:rPr>
                <w:color w:val="991B1B"/>
                <w:sz w:val="18"/>
                <w:szCs w:val="18"/>
              </w:rPr>
              <w:t>❌ NOT RECOMMENDED</w:t>
            </w:r>
          </w:p>
        </w:tc>
        <w:tc>
          <w:tcPr>
            <w:tcW w:w="2616"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BC03B36" w14:textId="77777777" w:rsidR="0047347F" w:rsidRDefault="00000000" w:rsidP="00AA783A">
            <w:pPr>
              <w:jc w:val="both"/>
            </w:pPr>
            <w:r>
              <w:rPr>
                <w:sz w:val="18"/>
                <w:szCs w:val="18"/>
              </w:rPr>
              <w:t>Wrong language for a team with Python ML pipelines. Would split the backend codebase language unnecessarily.</w:t>
            </w:r>
          </w:p>
        </w:tc>
      </w:tr>
    </w:tbl>
    <w:p w14:paraId="2B4A543B" w14:textId="77777777" w:rsidR="0047347F" w:rsidRDefault="0047347F" w:rsidP="00AA783A">
      <w:pPr>
        <w:spacing w:before="60" w:after="60"/>
        <w:jc w:val="both"/>
      </w:pPr>
    </w:p>
    <w:p w14:paraId="5D8E2576" w14:textId="77777777" w:rsidR="0047347F" w:rsidRDefault="00000000" w:rsidP="00AA783A">
      <w:pPr>
        <w:spacing w:before="360" w:after="120"/>
        <w:jc w:val="both"/>
      </w:pPr>
      <w:r>
        <w:rPr>
          <w:b/>
          <w:bCs/>
          <w:color w:val="1A3A6B"/>
          <w:sz w:val="30"/>
          <w:szCs w:val="30"/>
        </w:rPr>
        <w:t xml:space="preserve">API Design: REST vs </w:t>
      </w:r>
      <w:proofErr w:type="spellStart"/>
      <w:r>
        <w:rPr>
          <w:b/>
          <w:bCs/>
          <w:color w:val="1A3A6B"/>
          <w:sz w:val="30"/>
          <w:szCs w:val="30"/>
        </w:rPr>
        <w:t>GraphQL</w:t>
      </w:r>
      <w:proofErr w:type="spellEnd"/>
      <w:r>
        <w:rPr>
          <w:b/>
          <w:bCs/>
          <w:color w:val="1A3A6B"/>
          <w:sz w:val="30"/>
          <w:szCs w:val="30"/>
        </w:rPr>
        <w:t xml:space="preserve"> vs </w:t>
      </w:r>
      <w:proofErr w:type="spellStart"/>
      <w:r>
        <w:rPr>
          <w:b/>
          <w:bCs/>
          <w:color w:val="1A3A6B"/>
          <w:sz w:val="30"/>
          <w:szCs w:val="30"/>
        </w:rPr>
        <w:t>tRPC</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820"/>
        <w:gridCol w:w="5277"/>
      </w:tblGrid>
      <w:tr w:rsidR="0047347F" w14:paraId="1E0B73FE" w14:textId="77777777" w:rsidTr="00AA783A">
        <w:tblPrEx>
          <w:tblCellMar>
            <w:top w:w="0" w:type="dxa"/>
            <w:bottom w:w="0" w:type="dxa"/>
          </w:tblCellMar>
        </w:tblPrEx>
        <w:trPr>
          <w:tblHeader/>
        </w:trPr>
        <w:tc>
          <w:tcPr>
            <w:tcW w:w="1479"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1400B64"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101C7E9" w14:textId="77777777" w:rsidR="0047347F" w:rsidRDefault="00000000" w:rsidP="00AA783A">
            <w:pPr>
              <w:jc w:val="both"/>
            </w:pPr>
            <w:r>
              <w:rPr>
                <w:b/>
                <w:bCs/>
                <w:color w:val="FFFFFF"/>
                <w:sz w:val="17"/>
                <w:szCs w:val="17"/>
              </w:rPr>
              <w:t>Verdict</w:t>
            </w:r>
          </w:p>
        </w:tc>
        <w:tc>
          <w:tcPr>
            <w:tcW w:w="261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C5EDB2F" w14:textId="77777777" w:rsidR="0047347F" w:rsidRDefault="00000000" w:rsidP="00AA783A">
            <w:pPr>
              <w:jc w:val="both"/>
            </w:pPr>
            <w:r>
              <w:rPr>
                <w:b/>
                <w:bCs/>
                <w:color w:val="FFFFFF"/>
                <w:sz w:val="17"/>
                <w:szCs w:val="17"/>
              </w:rPr>
              <w:t>Notes</w:t>
            </w:r>
          </w:p>
        </w:tc>
      </w:tr>
      <w:tr w:rsidR="0047347F" w14:paraId="24CDDD22"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6D9504" w14:textId="77777777" w:rsidR="0047347F" w:rsidRDefault="00000000" w:rsidP="00AA783A">
            <w:pPr>
              <w:jc w:val="both"/>
            </w:pPr>
            <w:r>
              <w:rPr>
                <w:sz w:val="18"/>
                <w:szCs w:val="18"/>
              </w:rPr>
              <w:t>REST (FastAPI)</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EFA87B4" w14:textId="77777777" w:rsidR="0047347F" w:rsidRDefault="00000000" w:rsidP="00AA783A">
            <w:pPr>
              <w:jc w:val="both"/>
            </w:pPr>
            <w:r>
              <w:rPr>
                <w:b/>
                <w:bCs/>
                <w:color w:val="166534"/>
                <w:sz w:val="18"/>
                <w:szCs w:val="18"/>
              </w:rPr>
              <w: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34E8A5" w14:textId="77777777" w:rsidR="0047347F" w:rsidRDefault="00000000" w:rsidP="00AA783A">
            <w:pPr>
              <w:jc w:val="both"/>
            </w:pPr>
            <w:r>
              <w:rPr>
                <w:sz w:val="18"/>
                <w:szCs w:val="18"/>
              </w:rPr>
              <w:t>The frontend is a single React app consuming a well-defined set of endpoints. REST is simpler to implement, debug, and document. FastAPI's OpenAPI generation makes the Week 1 Day 3 contract freeze straightforward.</w:t>
            </w:r>
          </w:p>
        </w:tc>
      </w:tr>
      <w:tr w:rsidR="0047347F" w14:paraId="142159A0"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8A91701" w14:textId="77777777" w:rsidR="0047347F" w:rsidRDefault="00000000" w:rsidP="00AA783A">
            <w:pPr>
              <w:jc w:val="both"/>
            </w:pPr>
            <w:proofErr w:type="spellStart"/>
            <w:r>
              <w:rPr>
                <w:sz w:val="18"/>
                <w:szCs w:val="18"/>
              </w:rPr>
              <w:t>GraphQL</w:t>
            </w:r>
            <w:proofErr w:type="spellEnd"/>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59E436F0" w14:textId="77777777" w:rsidR="0047347F" w:rsidRDefault="00000000" w:rsidP="00AA783A">
            <w:pPr>
              <w:jc w:val="both"/>
            </w:pPr>
            <w:r>
              <w:rPr>
                <w:color w:val="991B1B"/>
                <w:sz w:val="18"/>
                <w:szCs w:val="18"/>
              </w:rPr>
              <w:t>❌ NOT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31C6A29" w14:textId="77777777" w:rsidR="0047347F" w:rsidRDefault="00000000" w:rsidP="00AA783A">
            <w:pPr>
              <w:jc w:val="both"/>
            </w:pPr>
            <w:r>
              <w:rPr>
                <w:sz w:val="18"/>
                <w:szCs w:val="18"/>
              </w:rPr>
              <w:t>Over-engineered for this team size. The flexible query model is a benefit when multiple clients (mobile, web, third-party) consume the same API. At MVP with one React frontend, the additional complexity creates more problems than it solves.</w:t>
            </w:r>
          </w:p>
        </w:tc>
      </w:tr>
      <w:tr w:rsidR="0047347F" w14:paraId="1C02E592"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78017A" w14:textId="77777777" w:rsidR="0047347F" w:rsidRDefault="00000000" w:rsidP="00AA783A">
            <w:pPr>
              <w:jc w:val="both"/>
            </w:pPr>
            <w:proofErr w:type="spellStart"/>
            <w:r>
              <w:rPr>
                <w:sz w:val="18"/>
                <w:szCs w:val="18"/>
              </w:rPr>
              <w:t>tRPC</w:t>
            </w:r>
            <w:proofErr w:type="spellEnd"/>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3CDD818F" w14:textId="77777777" w:rsidR="0047347F" w:rsidRDefault="00000000" w:rsidP="00AA783A">
            <w:pPr>
              <w:jc w:val="both"/>
            </w:pPr>
            <w:r>
              <w:rPr>
                <w:color w:val="991B1B"/>
                <w:sz w:val="18"/>
                <w:szCs w:val="18"/>
              </w:rPr>
              <w:t>❌ NOT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C0156E" w14:textId="77777777" w:rsidR="0047347F" w:rsidRDefault="00000000" w:rsidP="00AA783A">
            <w:pPr>
              <w:jc w:val="both"/>
            </w:pPr>
            <w:r>
              <w:rPr>
                <w:sz w:val="18"/>
                <w:szCs w:val="18"/>
              </w:rPr>
              <w:t>Requires TypeScript end-to-end. Your backend developer is Python. Not viable here.</w:t>
            </w:r>
          </w:p>
        </w:tc>
      </w:tr>
    </w:tbl>
    <w:p w14:paraId="362DC5E4" w14:textId="77777777" w:rsidR="0047347F" w:rsidRDefault="0047347F" w:rsidP="00AA783A">
      <w:pPr>
        <w:spacing w:before="60" w:after="60"/>
        <w:jc w:val="both"/>
      </w:pPr>
    </w:p>
    <w:p w14:paraId="150D89FB" w14:textId="77777777" w:rsidR="0047347F" w:rsidRDefault="00000000" w:rsidP="00AA783A">
      <w:pPr>
        <w:spacing w:before="360" w:after="120"/>
        <w:jc w:val="both"/>
      </w:pPr>
      <w:r>
        <w:rPr>
          <w:b/>
          <w:bCs/>
          <w:color w:val="1A3A6B"/>
          <w:sz w:val="30"/>
          <w:szCs w:val="30"/>
        </w:rPr>
        <w:t>API Gateway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3"/>
        <w:gridCol w:w="1820"/>
        <w:gridCol w:w="5275"/>
      </w:tblGrid>
      <w:tr w:rsidR="0047347F" w14:paraId="50800EBD" w14:textId="77777777" w:rsidTr="00AA783A">
        <w:tblPrEx>
          <w:tblCellMar>
            <w:top w:w="0" w:type="dxa"/>
            <w:bottom w:w="0" w:type="dxa"/>
          </w:tblCellMar>
        </w:tblPrEx>
        <w:trPr>
          <w:tblHeader/>
        </w:trPr>
        <w:tc>
          <w:tcPr>
            <w:tcW w:w="1480"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37326F8"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3AAC831" w14:textId="77777777" w:rsidR="0047347F" w:rsidRDefault="00000000" w:rsidP="00AA783A">
            <w:pPr>
              <w:jc w:val="both"/>
            </w:pPr>
            <w:r>
              <w:rPr>
                <w:b/>
                <w:bCs/>
                <w:color w:val="FFFFFF"/>
                <w:sz w:val="17"/>
                <w:szCs w:val="17"/>
              </w:rPr>
              <w:t>Verdict</w:t>
            </w:r>
          </w:p>
        </w:tc>
        <w:tc>
          <w:tcPr>
            <w:tcW w:w="2617"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9CEE04F" w14:textId="77777777" w:rsidR="0047347F" w:rsidRDefault="00000000" w:rsidP="00AA783A">
            <w:pPr>
              <w:jc w:val="both"/>
            </w:pPr>
            <w:r>
              <w:rPr>
                <w:b/>
                <w:bCs/>
                <w:color w:val="FFFFFF"/>
                <w:sz w:val="17"/>
                <w:szCs w:val="17"/>
              </w:rPr>
              <w:t>Notes</w:t>
            </w:r>
          </w:p>
        </w:tc>
      </w:tr>
      <w:tr w:rsidR="0047347F" w14:paraId="06B52483"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C252E8" w14:textId="77777777" w:rsidR="0047347F" w:rsidRDefault="00000000" w:rsidP="00AA783A">
            <w:pPr>
              <w:jc w:val="both"/>
            </w:pPr>
            <w:r>
              <w:rPr>
                <w:sz w:val="18"/>
                <w:szCs w:val="18"/>
              </w:rPr>
              <w:t>FastAPI built-in routing (MVP)</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48F37DD9" w14:textId="77777777" w:rsidR="0047347F" w:rsidRDefault="00000000" w:rsidP="00AA783A">
            <w:pPr>
              <w:jc w:val="both"/>
            </w:pPr>
            <w:r>
              <w:rPr>
                <w:b/>
                <w:bCs/>
                <w:color w:val="166534"/>
                <w:sz w:val="18"/>
                <w:szCs w:val="18"/>
              </w:rPr>
              <w:t>✅ RECOMMENDED</w:t>
            </w:r>
          </w:p>
        </w:tc>
        <w:tc>
          <w:tcPr>
            <w:tcW w:w="261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2FD96E" w14:textId="77777777" w:rsidR="0047347F" w:rsidRDefault="00000000" w:rsidP="00AA783A">
            <w:pPr>
              <w:jc w:val="both"/>
            </w:pPr>
            <w:r>
              <w:rPr>
                <w:sz w:val="18"/>
                <w:szCs w:val="18"/>
              </w:rPr>
              <w:t>No additional gateway needed at MVP. FastAPI handles routing, auth middleware, rate limiting via slowapi, and CORS natively. Saves $50–200/month vs managed gateways.</w:t>
            </w:r>
          </w:p>
        </w:tc>
      </w:tr>
      <w:tr w:rsidR="0047347F" w14:paraId="49D0EFF0"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E465701" w14:textId="77777777" w:rsidR="0047347F" w:rsidRDefault="00000000" w:rsidP="00AA783A">
            <w:pPr>
              <w:jc w:val="both"/>
            </w:pPr>
            <w:r>
              <w:rPr>
                <w:sz w:val="18"/>
                <w:szCs w:val="18"/>
              </w:rPr>
              <w:t>AWS API Gateway / Kong</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1B84C205" w14:textId="77777777" w:rsidR="0047347F" w:rsidRDefault="00000000" w:rsidP="00AA783A">
            <w:pPr>
              <w:jc w:val="both"/>
            </w:pPr>
            <w:r>
              <w:rPr>
                <w:color w:val="92400E"/>
                <w:sz w:val="18"/>
                <w:szCs w:val="18"/>
              </w:rPr>
              <w:t>⚠️ SERIES A</w:t>
            </w:r>
          </w:p>
        </w:tc>
        <w:tc>
          <w:tcPr>
            <w:tcW w:w="2617"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F13E8A5" w14:textId="77777777" w:rsidR="0047347F" w:rsidRDefault="00000000" w:rsidP="00AA783A">
            <w:pPr>
              <w:jc w:val="both"/>
            </w:pPr>
            <w:r>
              <w:rPr>
                <w:sz w:val="18"/>
                <w:szCs w:val="18"/>
              </w:rPr>
              <w:t>Introduce at Series A for multi-tenant rate limiting, DDoS protection, and API analytics. Overkill at MVP for a bootstrapped team.</w:t>
            </w:r>
          </w:p>
        </w:tc>
      </w:tr>
      <w:tr w:rsidR="0047347F" w14:paraId="004D42FC"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919689" w14:textId="77777777" w:rsidR="0047347F" w:rsidRDefault="00000000" w:rsidP="00AA783A">
            <w:pPr>
              <w:jc w:val="both"/>
            </w:pPr>
            <w:r>
              <w:rPr>
                <w:sz w:val="18"/>
                <w:szCs w:val="18"/>
              </w:rPr>
              <w:t>Nginx (reverse proxy)</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F49097E" w14:textId="77777777" w:rsidR="0047347F" w:rsidRDefault="00000000" w:rsidP="00AA783A">
            <w:pPr>
              <w:jc w:val="both"/>
            </w:pPr>
            <w:r>
              <w:rPr>
                <w:b/>
                <w:bCs/>
                <w:color w:val="166534"/>
                <w:sz w:val="18"/>
                <w:szCs w:val="18"/>
              </w:rPr>
              <w:t>✅ RECOMMENDED AT LAUNCH</w:t>
            </w:r>
          </w:p>
        </w:tc>
        <w:tc>
          <w:tcPr>
            <w:tcW w:w="261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FE0D33" w14:textId="77777777" w:rsidR="0047347F" w:rsidRDefault="00000000" w:rsidP="00AA783A">
            <w:pPr>
              <w:jc w:val="both"/>
            </w:pPr>
            <w:r>
              <w:rPr>
                <w:sz w:val="18"/>
                <w:szCs w:val="18"/>
              </w:rPr>
              <w:t>Nginx as a reverse proxy in front of FastAPI handles SSL termination and static file serving. Zero additional cost.</w:t>
            </w:r>
          </w:p>
        </w:tc>
      </w:tr>
    </w:tbl>
    <w:p w14:paraId="2F0F6EED" w14:textId="77777777" w:rsidR="0047347F" w:rsidRDefault="0047347F" w:rsidP="00AA783A">
      <w:pPr>
        <w:spacing w:before="60" w:after="60"/>
        <w:jc w:val="both"/>
      </w:pPr>
    </w:p>
    <w:p w14:paraId="7E1F4878" w14:textId="77777777" w:rsidR="0047347F" w:rsidRDefault="00000000" w:rsidP="00AA783A">
      <w:pPr>
        <w:spacing w:before="360" w:after="120"/>
        <w:jc w:val="both"/>
      </w:pPr>
      <w:r>
        <w:rPr>
          <w:b/>
          <w:bCs/>
          <w:color w:val="1A3A6B"/>
          <w:sz w:val="30"/>
          <w:szCs w:val="30"/>
        </w:rPr>
        <w:lastRenderedPageBreak/>
        <w:t>Real-Time: SSE vs WebSockets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47347F" w14:paraId="7163BB24" w14:textId="77777777" w:rsidTr="00AA783A">
        <w:tblPrEx>
          <w:tblCellMar>
            <w:top w:w="0" w:type="dxa"/>
            <w:bottom w:w="0" w:type="dxa"/>
          </w:tblCellMar>
        </w:tblPrEx>
        <w:tc>
          <w:tcPr>
            <w:tcW w:w="5000" w:type="pct"/>
            <w:tcBorders>
              <w:top w:val="single" w:sz="6" w:space="0" w:color="92400E"/>
              <w:left w:val="single" w:sz="16" w:space="0" w:color="92400E"/>
              <w:bottom w:val="none" w:sz="0" w:space="0" w:color="FFFFFF"/>
              <w:right w:val="none" w:sz="0" w:space="0" w:color="FFFFFF"/>
            </w:tcBorders>
            <w:shd w:val="clear" w:color="auto" w:fill="FEF3C7"/>
            <w:tcMar>
              <w:top w:w="120" w:type="dxa"/>
              <w:left w:w="180" w:type="dxa"/>
              <w:bottom w:w="120" w:type="dxa"/>
              <w:right w:w="120" w:type="dxa"/>
            </w:tcMar>
          </w:tcPr>
          <w:p w14:paraId="112C3209" w14:textId="77777777" w:rsidR="0047347F" w:rsidRDefault="00000000" w:rsidP="00AA783A">
            <w:pPr>
              <w:spacing w:after="60"/>
              <w:jc w:val="both"/>
            </w:pPr>
            <w:r>
              <w:rPr>
                <w:b/>
                <w:bCs/>
                <w:color w:val="92400E"/>
                <w:sz w:val="19"/>
                <w:szCs w:val="19"/>
              </w:rPr>
              <w:t>Critical Gap (Not in PRD)</w:t>
            </w:r>
          </w:p>
          <w:p w14:paraId="67884248" w14:textId="77777777" w:rsidR="0047347F" w:rsidRDefault="00000000" w:rsidP="00AA783A">
            <w:pPr>
              <w:jc w:val="both"/>
            </w:pPr>
            <w:r>
              <w:rPr>
                <w:sz w:val="19"/>
                <w:szCs w:val="19"/>
              </w:rPr>
              <w:t>The Pipeline Monitor requires live "64% COMPLETE" progress updates per pipeline. The current stack has no push mechanism — polling every 2 seconds would create unnecessary load. FastAPI natively supports Server-Sent Events (SSE). SSE is the correct choice for one-directional push (server → client): pipeline progress, Co-Pilot streaming responses. WebSockets are only needed for full bidirectional communication, which the MVP does not require. Add two SSE endpoints to the API contract on Day 3: /pipelines/{id}/stream and /copilot/stream.</w:t>
            </w:r>
          </w:p>
        </w:tc>
      </w:tr>
    </w:tbl>
    <w:p w14:paraId="1A0F3F01" w14:textId="77777777" w:rsidR="0047347F" w:rsidRDefault="00000000" w:rsidP="00AA783A">
      <w:pPr>
        <w:pageBreakBefore/>
        <w:pBdr>
          <w:bottom w:val="single" w:sz="8" w:space="4" w:color="2563EB"/>
        </w:pBdr>
        <w:spacing w:after="240"/>
        <w:jc w:val="both"/>
      </w:pPr>
      <w:r>
        <w:rPr>
          <w:b/>
          <w:bCs/>
          <w:color w:val="0A1628"/>
          <w:sz w:val="40"/>
          <w:szCs w:val="40"/>
        </w:rPr>
        <w:lastRenderedPageBreak/>
        <w:t>3. Task Queue / Async Pipeline</w:t>
      </w:r>
    </w:p>
    <w:p w14:paraId="55F0C4A1" w14:textId="77777777" w:rsidR="0047347F" w:rsidRDefault="00000000" w:rsidP="00AA783A">
      <w:pPr>
        <w:spacing w:before="360" w:after="120"/>
        <w:jc w:val="both"/>
      </w:pPr>
      <w:r>
        <w:rPr>
          <w:b/>
          <w:bCs/>
          <w:color w:val="1A3A6B"/>
          <w:sz w:val="30"/>
          <w:szCs w:val="30"/>
        </w:rPr>
        <w:t>Options Evaluated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820"/>
        <w:gridCol w:w="5277"/>
      </w:tblGrid>
      <w:tr w:rsidR="0047347F" w14:paraId="0590799B" w14:textId="77777777" w:rsidTr="00AA783A">
        <w:tblPrEx>
          <w:tblCellMar>
            <w:top w:w="0" w:type="dxa"/>
            <w:bottom w:w="0" w:type="dxa"/>
          </w:tblCellMar>
        </w:tblPrEx>
        <w:trPr>
          <w:tblHeader/>
        </w:trPr>
        <w:tc>
          <w:tcPr>
            <w:tcW w:w="1479"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10B44855"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F47914F" w14:textId="77777777" w:rsidR="0047347F" w:rsidRDefault="00000000" w:rsidP="00AA783A">
            <w:pPr>
              <w:jc w:val="both"/>
            </w:pPr>
            <w:r>
              <w:rPr>
                <w:b/>
                <w:bCs/>
                <w:color w:val="FFFFFF"/>
                <w:sz w:val="17"/>
                <w:szCs w:val="17"/>
              </w:rPr>
              <w:t>Verdict</w:t>
            </w:r>
          </w:p>
        </w:tc>
        <w:tc>
          <w:tcPr>
            <w:tcW w:w="261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279E78E4" w14:textId="77777777" w:rsidR="0047347F" w:rsidRDefault="00000000" w:rsidP="00AA783A">
            <w:pPr>
              <w:jc w:val="both"/>
            </w:pPr>
            <w:r>
              <w:rPr>
                <w:b/>
                <w:bCs/>
                <w:color w:val="FFFFFF"/>
                <w:sz w:val="17"/>
                <w:szCs w:val="17"/>
              </w:rPr>
              <w:t>Notes</w:t>
            </w:r>
          </w:p>
        </w:tc>
      </w:tr>
      <w:tr w:rsidR="0047347F" w14:paraId="2F434A9D"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95DA52" w14:textId="77777777" w:rsidR="0047347F" w:rsidRDefault="00000000" w:rsidP="00AA783A">
            <w:pPr>
              <w:jc w:val="both"/>
            </w:pPr>
            <w:r>
              <w:rPr>
                <w:sz w:val="18"/>
                <w:szCs w:val="18"/>
              </w:rPr>
              <w:t>Celery + Redis broker</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19E5394F" w14:textId="77777777" w:rsidR="0047347F" w:rsidRDefault="00000000" w:rsidP="00AA783A">
            <w:pPr>
              <w:jc w:val="both"/>
            </w:pPr>
            <w:r>
              <w:rPr>
                <w:b/>
                <w:bCs/>
                <w:color w:val="166534"/>
                <w:sz w:val="18"/>
                <w:szCs w:val="18"/>
              </w:rPr>
              <w:t>✅ STRONGLY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D4440D" w14:textId="77777777" w:rsidR="0047347F" w:rsidRDefault="00000000" w:rsidP="00AA783A">
            <w:pPr>
              <w:jc w:val="both"/>
            </w:pPr>
            <w:r>
              <w:rPr>
                <w:sz w:val="18"/>
                <w:szCs w:val="18"/>
              </w:rPr>
              <w:t>The chord primitive maps exactly to the 12-parallel-module → 1-enterprise barrier pattern. Celery Beat handles scheduled pipeline runs. Redis doubles as the Celery broker and the app cache, reducing infrastructure components. Your Python backend developer almost certainly knows Celery.</w:t>
            </w:r>
          </w:p>
        </w:tc>
      </w:tr>
      <w:tr w:rsidR="0047347F" w14:paraId="14CC7A96"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3924319" w14:textId="77777777" w:rsidR="0047347F" w:rsidRDefault="00000000" w:rsidP="00AA783A">
            <w:pPr>
              <w:jc w:val="both"/>
            </w:pPr>
            <w:r>
              <w:rPr>
                <w:sz w:val="18"/>
                <w:szCs w:val="18"/>
              </w:rPr>
              <w:t>ARQ (async Redis queue)</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D24FCA8" w14:textId="77777777" w:rsidR="0047347F" w:rsidRDefault="00000000" w:rsidP="00AA783A">
            <w:pPr>
              <w:jc w:val="both"/>
            </w:pPr>
            <w:r>
              <w:rPr>
                <w:color w:val="92400E"/>
                <w:sz w:val="18"/>
                <w:szCs w:val="18"/>
              </w:rPr>
              <w:t>⚠️ VIABLE ALTERNATIVE</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EFDAC6B" w14:textId="77777777" w:rsidR="0047347F" w:rsidRDefault="00000000" w:rsidP="00AA783A">
            <w:pPr>
              <w:jc w:val="both"/>
            </w:pPr>
            <w:r>
              <w:rPr>
                <w:sz w:val="18"/>
                <w:szCs w:val="18"/>
              </w:rPr>
              <w:t>Lighter than Celery, fully async. Lacks the chord/barrier primitive natively — requires manual coordination for the 12→1 pattern. Only consider if Celery operational overhead is a problem.</w:t>
            </w:r>
          </w:p>
        </w:tc>
      </w:tr>
      <w:tr w:rsidR="0047347F" w14:paraId="3C0E20C1"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878DC2" w14:textId="77777777" w:rsidR="0047347F" w:rsidRDefault="00000000" w:rsidP="00AA783A">
            <w:pPr>
              <w:jc w:val="both"/>
            </w:pPr>
            <w:r>
              <w:rPr>
                <w:sz w:val="18"/>
                <w:szCs w:val="18"/>
              </w:rPr>
              <w:t>Dramatiq</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025606F9" w14:textId="77777777" w:rsidR="0047347F" w:rsidRDefault="00000000" w:rsidP="00AA783A">
            <w:pPr>
              <w:jc w:val="both"/>
            </w:pPr>
            <w:r>
              <w:rPr>
                <w:color w:val="92400E"/>
                <w:sz w:val="18"/>
                <w:szCs w:val="18"/>
              </w:rPr>
              <w:t>⚠️ VIABLE</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563A7A" w14:textId="77777777" w:rsidR="0047347F" w:rsidRDefault="00000000" w:rsidP="00AA783A">
            <w:pPr>
              <w:jc w:val="both"/>
            </w:pPr>
            <w:r>
              <w:rPr>
                <w:sz w:val="18"/>
                <w:szCs w:val="18"/>
              </w:rPr>
              <w:t>Simpler API than Celery, supports groups/pipelines. Smaller community and fewer cloud monitoring integrations. Not worth the migration risk from the existing PoC.</w:t>
            </w:r>
          </w:p>
        </w:tc>
      </w:tr>
      <w:tr w:rsidR="0047347F" w14:paraId="1053ACDA"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50B7312" w14:textId="77777777" w:rsidR="0047347F" w:rsidRDefault="00000000" w:rsidP="00AA783A">
            <w:pPr>
              <w:jc w:val="both"/>
            </w:pPr>
            <w:r>
              <w:rPr>
                <w:sz w:val="18"/>
                <w:szCs w:val="18"/>
              </w:rPr>
              <w:t>RQ (Redis Queue)</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234A1CAF" w14:textId="77777777" w:rsidR="0047347F" w:rsidRDefault="00000000" w:rsidP="00AA783A">
            <w:pPr>
              <w:jc w:val="both"/>
            </w:pPr>
            <w:r>
              <w:rPr>
                <w:color w:val="991B1B"/>
                <w:sz w:val="18"/>
                <w:szCs w:val="18"/>
              </w:rPr>
              <w:t>❌ NOT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D3B2051" w14:textId="77777777" w:rsidR="0047347F" w:rsidRDefault="00000000" w:rsidP="00AA783A">
            <w:pPr>
              <w:jc w:val="both"/>
            </w:pPr>
            <w:r>
              <w:rPr>
                <w:sz w:val="18"/>
                <w:szCs w:val="18"/>
              </w:rPr>
              <w:t>Lacks the group/chord pattern needed for the barrier. Would require custom coordination code.</w:t>
            </w:r>
          </w:p>
        </w:tc>
      </w:tr>
      <w:tr w:rsidR="0047347F" w14:paraId="295F1BE9"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1AF08C" w14:textId="77777777" w:rsidR="0047347F" w:rsidRDefault="00000000" w:rsidP="00AA783A">
            <w:pPr>
              <w:jc w:val="both"/>
            </w:pPr>
            <w:r>
              <w:rPr>
                <w:sz w:val="18"/>
                <w:szCs w:val="18"/>
              </w:rPr>
              <w:t>AWS SQS + Lambda</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258B2465" w14:textId="77777777" w:rsidR="0047347F" w:rsidRDefault="00000000" w:rsidP="00AA783A">
            <w:pPr>
              <w:jc w:val="both"/>
            </w:pPr>
            <w:r>
              <w:rPr>
                <w:color w:val="991B1B"/>
                <w:sz w:val="18"/>
                <w:szCs w:val="18"/>
              </w:rPr>
              <w:t>❌ NOT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000224" w14:textId="77777777" w:rsidR="0047347F" w:rsidRDefault="00000000" w:rsidP="00AA783A">
            <w:pPr>
              <w:jc w:val="both"/>
            </w:pPr>
            <w:r>
              <w:rPr>
                <w:sz w:val="18"/>
                <w:szCs w:val="18"/>
              </w:rPr>
              <w:t>Vendor lock-in. Serverless cold starts are incompatible with the 12 parallel LLM calls that must complete within a bounded window. Too expensive at MVP scale.</w:t>
            </w:r>
          </w:p>
        </w:tc>
      </w:tr>
      <w:tr w:rsidR="0047347F" w14:paraId="4F4CF4E0"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0BE84A6" w14:textId="77777777" w:rsidR="0047347F" w:rsidRDefault="00000000" w:rsidP="00AA783A">
            <w:pPr>
              <w:jc w:val="both"/>
            </w:pPr>
            <w:r>
              <w:rPr>
                <w:sz w:val="18"/>
                <w:szCs w:val="18"/>
              </w:rPr>
              <w:t>Apache Kafka</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67F3A753" w14:textId="77777777" w:rsidR="0047347F" w:rsidRDefault="00000000" w:rsidP="00AA783A">
            <w:pPr>
              <w:jc w:val="both"/>
            </w:pPr>
            <w:r>
              <w:rPr>
                <w:color w:val="991B1B"/>
                <w:sz w:val="18"/>
                <w:szCs w:val="18"/>
              </w:rPr>
              <w:t>❌ DEFER</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66FEE3" w14:textId="77777777" w:rsidR="0047347F" w:rsidRDefault="00000000" w:rsidP="00AA783A">
            <w:pPr>
              <w:jc w:val="both"/>
            </w:pPr>
            <w:r>
              <w:rPr>
                <w:sz w:val="18"/>
                <w:szCs w:val="18"/>
              </w:rPr>
              <w:t>Justified at Series A for real-time streaming ingestion (V2.0 roadmap item). Significantly over-engineered for batch pipeline orchestration at MVP.</w:t>
            </w:r>
          </w:p>
        </w:tc>
      </w:tr>
    </w:tbl>
    <w:p w14:paraId="565B07DF" w14:textId="77777777" w:rsidR="0047347F" w:rsidRDefault="0047347F" w:rsidP="00AA783A">
      <w:pPr>
        <w:spacing w:before="60" w:after="60"/>
        <w:jc w:val="both"/>
      </w:pPr>
    </w:p>
    <w:p w14:paraId="7D49CF53" w14:textId="77777777" w:rsidR="0047347F" w:rsidRDefault="00000000" w:rsidP="00AA783A">
      <w:pPr>
        <w:spacing w:before="360" w:after="120"/>
        <w:jc w:val="both"/>
      </w:pPr>
      <w:r>
        <w:rPr>
          <w:b/>
          <w:bCs/>
          <w:color w:val="1A3A6B"/>
          <w:sz w:val="30"/>
          <w:szCs w:val="30"/>
        </w:rPr>
        <w:t>Celery Chord Pattern — Implementation Note</w:t>
      </w:r>
    </w:p>
    <w:p w14:paraId="13A390C7" w14:textId="77777777" w:rsidR="0047347F" w:rsidRDefault="00000000" w:rsidP="00AA783A">
      <w:pPr>
        <w:spacing w:before="60" w:after="100"/>
        <w:jc w:val="both"/>
      </w:pPr>
      <w:r>
        <w:t>The correct implementation for the two-tier LLM pipeline is:</w:t>
      </w:r>
    </w:p>
    <w:p w14:paraId="04F5CBE2" w14:textId="77777777" w:rsidR="0047347F" w:rsidRDefault="00000000" w:rsidP="00AA783A">
      <w:pPr>
        <w:pStyle w:val="ListParagraph"/>
        <w:numPr>
          <w:ilvl w:val="0"/>
          <w:numId w:val="2"/>
        </w:numPr>
        <w:spacing w:before="40" w:after="40"/>
        <w:jc w:val="both"/>
      </w:pPr>
      <w:r>
        <w:t>Create a Celery group of 12 module tasks (each calls its LLM asynchronously)</w:t>
      </w:r>
    </w:p>
    <w:p w14:paraId="649B494F" w14:textId="77777777" w:rsidR="0047347F" w:rsidRDefault="00000000" w:rsidP="00AA783A">
      <w:pPr>
        <w:pStyle w:val="ListParagraph"/>
        <w:numPr>
          <w:ilvl w:val="0"/>
          <w:numId w:val="2"/>
        </w:numPr>
        <w:spacing w:before="40" w:after="40"/>
        <w:jc w:val="both"/>
      </w:pPr>
      <w:r>
        <w:t>Wrap the group in a chord with a single callback task</w:t>
      </w:r>
    </w:p>
    <w:p w14:paraId="34583BFC" w14:textId="77777777" w:rsidR="0047347F" w:rsidRDefault="00000000" w:rsidP="00AA783A">
      <w:pPr>
        <w:pStyle w:val="ListParagraph"/>
        <w:numPr>
          <w:ilvl w:val="0"/>
          <w:numId w:val="2"/>
        </w:numPr>
        <w:spacing w:before="40" w:after="40"/>
        <w:jc w:val="both"/>
      </w:pPr>
      <w:r>
        <w:t>The callback is the enterprise-level LLM synthesis call — it fires only after all 12 group tasks succeed</w:t>
      </w:r>
    </w:p>
    <w:p w14:paraId="3801F5AF" w14:textId="77777777" w:rsidR="0047347F" w:rsidRDefault="00000000" w:rsidP="00AA783A">
      <w:pPr>
        <w:pStyle w:val="ListParagraph"/>
        <w:numPr>
          <w:ilvl w:val="0"/>
          <w:numId w:val="2"/>
        </w:numPr>
        <w:spacing w:before="40" w:after="40"/>
        <w:jc w:val="both"/>
      </w:pPr>
      <w:r>
        <w:t>Use Celery's chord error handling to catch any module failure and surface it in the Pipeline Monitor</w:t>
      </w:r>
    </w:p>
    <w:p w14:paraId="3E3B0AD3" w14:textId="77777777" w:rsidR="0047347F" w:rsidRDefault="00000000" w:rsidP="00AA783A">
      <w:pPr>
        <w:pStyle w:val="ListParagraph"/>
        <w:numPr>
          <w:ilvl w:val="0"/>
          <w:numId w:val="2"/>
        </w:numPr>
        <w:spacing w:before="40" w:after="40"/>
        <w:jc w:val="both"/>
      </w:pPr>
      <w:r>
        <w:t>Emit task_progress custom state events from each module task for the "64% COMPLETE" display via SSE</w:t>
      </w:r>
    </w:p>
    <w:p w14:paraId="7A1B08BB" w14:textId="77777777" w:rsidR="0047347F" w:rsidRDefault="0047347F" w:rsidP="00AA783A">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47347F" w14:paraId="159DCFF4" w14:textId="77777777" w:rsidTr="00AA783A">
        <w:tblPrEx>
          <w:tblCellMar>
            <w:top w:w="0" w:type="dxa"/>
            <w:bottom w:w="0" w:type="dxa"/>
          </w:tblCellMar>
        </w:tblPrEx>
        <w:tc>
          <w:tcPr>
            <w:tcW w:w="5000" w:type="pct"/>
            <w:tcBorders>
              <w:top w:val="single" w:sz="6" w:space="0" w:color="92400E"/>
              <w:left w:val="single" w:sz="16" w:space="0" w:color="92400E"/>
              <w:bottom w:val="none" w:sz="0" w:space="0" w:color="FFFFFF"/>
              <w:right w:val="none" w:sz="0" w:space="0" w:color="FFFFFF"/>
            </w:tcBorders>
            <w:shd w:val="clear" w:color="auto" w:fill="FEF3C7"/>
            <w:tcMar>
              <w:top w:w="120" w:type="dxa"/>
              <w:left w:w="180" w:type="dxa"/>
              <w:bottom w:w="120" w:type="dxa"/>
              <w:right w:w="120" w:type="dxa"/>
            </w:tcMar>
          </w:tcPr>
          <w:p w14:paraId="7A2AE418" w14:textId="77777777" w:rsidR="0047347F" w:rsidRDefault="00000000" w:rsidP="00AA783A">
            <w:pPr>
              <w:spacing w:after="60"/>
              <w:jc w:val="both"/>
            </w:pPr>
            <w:r>
              <w:rPr>
                <w:b/>
                <w:bCs/>
                <w:color w:val="92400E"/>
                <w:sz w:val="19"/>
                <w:szCs w:val="19"/>
              </w:rPr>
              <w:t>Compliance Note</w:t>
            </w:r>
          </w:p>
          <w:p w14:paraId="5A7D57CA" w14:textId="77777777" w:rsidR="0047347F" w:rsidRDefault="00000000" w:rsidP="00AA783A">
            <w:pPr>
              <w:jc w:val="both"/>
            </w:pPr>
            <w:r>
              <w:rPr>
                <w:sz w:val="19"/>
                <w:szCs w:val="19"/>
              </w:rPr>
              <w:t>All Celery task arguments and results pass through Redis. If HIPAA or PII data is ever processed, Redis must be configured with TLS and encryption at rest. Flag this for your DevOps resource now.</w:t>
            </w:r>
          </w:p>
        </w:tc>
      </w:tr>
    </w:tbl>
    <w:p w14:paraId="623F88DF" w14:textId="77777777" w:rsidR="0047347F" w:rsidRDefault="00000000" w:rsidP="00AA783A">
      <w:pPr>
        <w:pageBreakBefore/>
        <w:pBdr>
          <w:bottom w:val="single" w:sz="8" w:space="4" w:color="2563EB"/>
        </w:pBdr>
        <w:spacing w:after="240"/>
        <w:jc w:val="both"/>
      </w:pPr>
      <w:r>
        <w:rPr>
          <w:b/>
          <w:bCs/>
          <w:color w:val="0A1628"/>
          <w:sz w:val="40"/>
          <w:szCs w:val="40"/>
        </w:rPr>
        <w:lastRenderedPageBreak/>
        <w:t>4. LLM Orchestration</w:t>
      </w:r>
    </w:p>
    <w:p w14:paraId="3A72CCEC" w14:textId="77777777" w:rsidR="0047347F" w:rsidRDefault="00000000" w:rsidP="00AA783A">
      <w:pPr>
        <w:spacing w:before="360" w:after="120"/>
        <w:jc w:val="both"/>
      </w:pPr>
      <w:r>
        <w:rPr>
          <w:b/>
          <w:bCs/>
          <w:color w:val="1A3A6B"/>
          <w:sz w:val="30"/>
          <w:szCs w:val="30"/>
        </w:rPr>
        <w:t>Options Evaluated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1"/>
        <w:gridCol w:w="1820"/>
        <w:gridCol w:w="5267"/>
      </w:tblGrid>
      <w:tr w:rsidR="0047347F" w14:paraId="08A7349C" w14:textId="77777777" w:rsidTr="00AA783A">
        <w:tblPrEx>
          <w:tblCellMar>
            <w:top w:w="0" w:type="dxa"/>
            <w:bottom w:w="0" w:type="dxa"/>
          </w:tblCellMar>
        </w:tblPrEx>
        <w:trPr>
          <w:tblHeader/>
        </w:trPr>
        <w:tc>
          <w:tcPr>
            <w:tcW w:w="1484"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12C4184"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9DA3F3D" w14:textId="77777777" w:rsidR="0047347F" w:rsidRDefault="00000000" w:rsidP="00AA783A">
            <w:pPr>
              <w:jc w:val="both"/>
            </w:pPr>
            <w:r>
              <w:rPr>
                <w:b/>
                <w:bCs/>
                <w:color w:val="FFFFFF"/>
                <w:sz w:val="17"/>
                <w:szCs w:val="17"/>
              </w:rPr>
              <w:t>Verdict</w:t>
            </w:r>
          </w:p>
        </w:tc>
        <w:tc>
          <w:tcPr>
            <w:tcW w:w="261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4B902A4" w14:textId="77777777" w:rsidR="0047347F" w:rsidRDefault="00000000" w:rsidP="00AA783A">
            <w:pPr>
              <w:jc w:val="both"/>
            </w:pPr>
            <w:r>
              <w:rPr>
                <w:b/>
                <w:bCs/>
                <w:color w:val="FFFFFF"/>
                <w:sz w:val="17"/>
                <w:szCs w:val="17"/>
              </w:rPr>
              <w:t>Notes</w:t>
            </w:r>
          </w:p>
        </w:tc>
      </w:tr>
      <w:tr w:rsidR="0047347F" w14:paraId="2B1B9B00" w14:textId="77777777" w:rsidTr="00AA783A">
        <w:tblPrEx>
          <w:tblCellMar>
            <w:top w:w="0" w:type="dxa"/>
            <w:bottom w:w="0" w:type="dxa"/>
          </w:tblCellMar>
        </w:tblPrEx>
        <w:tc>
          <w:tcPr>
            <w:tcW w:w="148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99EEC9" w14:textId="77777777" w:rsidR="0047347F" w:rsidRDefault="00000000" w:rsidP="00AA783A">
            <w:pPr>
              <w:jc w:val="both"/>
            </w:pPr>
            <w:r>
              <w:rPr>
                <w:sz w:val="18"/>
                <w:szCs w:val="18"/>
              </w:rPr>
              <w:t>Custom lightweight orchestration (RECOMMENDED approach)</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96A4BA4" w14:textId="77777777" w:rsidR="0047347F" w:rsidRDefault="00000000" w:rsidP="00AA783A">
            <w:pPr>
              <w:jc w:val="both"/>
            </w:pPr>
            <w:r>
              <w:rPr>
                <w:b/>
                <w:bCs/>
                <w:color w:val="166534"/>
                <w:sz w:val="18"/>
                <w:szCs w:val="18"/>
              </w:rPr>
              <w:t>✅ RECOMMENDED</w:t>
            </w:r>
          </w:p>
        </w:tc>
        <w:tc>
          <w:tcPr>
            <w:tcW w:w="26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E4BC60" w14:textId="77777777" w:rsidR="0047347F" w:rsidRDefault="00000000" w:rsidP="00AA783A">
            <w:pPr>
              <w:jc w:val="both"/>
            </w:pPr>
            <w:r>
              <w:rPr>
                <w:sz w:val="18"/>
                <w:szCs w:val="18"/>
              </w:rPr>
              <w:t>Your PoC is already working Python pipeline scripts. Wrap these with a thin abstraction layer: a PromptTemplate class that loads from DB, an LLMClient class with retry/rate-limit logic, and a ResponseParser per module. This is ~500 lines of code, fully owned, zero vendor lock-in for the orchestration layer.</w:t>
            </w:r>
          </w:p>
        </w:tc>
      </w:tr>
      <w:tr w:rsidR="0047347F" w14:paraId="517DD322" w14:textId="77777777" w:rsidTr="00AA783A">
        <w:tblPrEx>
          <w:tblCellMar>
            <w:top w:w="0" w:type="dxa"/>
            <w:bottom w:w="0" w:type="dxa"/>
          </w:tblCellMar>
        </w:tblPrEx>
        <w:tc>
          <w:tcPr>
            <w:tcW w:w="1484"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D160698" w14:textId="77777777" w:rsidR="0047347F" w:rsidRDefault="00000000" w:rsidP="00AA783A">
            <w:pPr>
              <w:jc w:val="both"/>
            </w:pPr>
            <w:r>
              <w:rPr>
                <w:sz w:val="18"/>
                <w:szCs w:val="18"/>
              </w:rPr>
              <w:t>LangChain</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3107ECE1" w14:textId="77777777" w:rsidR="0047347F" w:rsidRDefault="00000000" w:rsidP="00AA783A">
            <w:pPr>
              <w:jc w:val="both"/>
            </w:pPr>
            <w:r>
              <w:rPr>
                <w:color w:val="92400E"/>
                <w:sz w:val="18"/>
                <w:szCs w:val="18"/>
              </w:rPr>
              <w:t>⚠️ USE SELECTIVELY</w:t>
            </w:r>
          </w:p>
        </w:tc>
        <w:tc>
          <w:tcPr>
            <w:tcW w:w="2613"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81750A7" w14:textId="77777777" w:rsidR="0047347F" w:rsidRDefault="00000000" w:rsidP="00AA783A">
            <w:pPr>
              <w:jc w:val="both"/>
            </w:pPr>
            <w:r>
              <w:rPr>
                <w:sz w:val="18"/>
                <w:szCs w:val="18"/>
              </w:rPr>
              <w:t>Useful for: the Ask AI Co-Pilot (LLM chains with context injection), prompt template management, and output parsers. NOT recommended as the primary pipeline orchestrator — LangChain adds abstraction overhead on top of Celery, creating two orchestration layers. Use for the interactive Co-Pilot feature only.</w:t>
            </w:r>
          </w:p>
        </w:tc>
      </w:tr>
      <w:tr w:rsidR="0047347F" w14:paraId="2EE02E30" w14:textId="77777777" w:rsidTr="00AA783A">
        <w:tblPrEx>
          <w:tblCellMar>
            <w:top w:w="0" w:type="dxa"/>
            <w:bottom w:w="0" w:type="dxa"/>
          </w:tblCellMar>
        </w:tblPrEx>
        <w:tc>
          <w:tcPr>
            <w:tcW w:w="148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19AF98" w14:textId="77777777" w:rsidR="0047347F" w:rsidRDefault="00000000" w:rsidP="00AA783A">
            <w:pPr>
              <w:jc w:val="both"/>
            </w:pPr>
            <w:r>
              <w:rPr>
                <w:sz w:val="18"/>
                <w:szCs w:val="18"/>
              </w:rPr>
              <w:t>LlamaIndex</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6B7237CD" w14:textId="77777777" w:rsidR="0047347F" w:rsidRDefault="00000000" w:rsidP="00AA783A">
            <w:pPr>
              <w:jc w:val="both"/>
            </w:pPr>
            <w:r>
              <w:rPr>
                <w:color w:val="92400E"/>
                <w:sz w:val="18"/>
                <w:szCs w:val="18"/>
              </w:rPr>
              <w:t>⚠️ FUTURE USE</w:t>
            </w:r>
          </w:p>
        </w:tc>
        <w:tc>
          <w:tcPr>
            <w:tcW w:w="26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D3AEA8" w14:textId="77777777" w:rsidR="0047347F" w:rsidRDefault="00000000" w:rsidP="00AA783A">
            <w:pPr>
              <w:jc w:val="both"/>
            </w:pPr>
            <w:r>
              <w:rPr>
                <w:sz w:val="18"/>
                <w:szCs w:val="18"/>
              </w:rPr>
              <w:t>Excellent for RAG (Retrieval-Augmented Generation) over the Module Knowledge Base PDFs (Section 11, Gap #6). Not needed until the Knowledge Base feature is implemented.</w:t>
            </w:r>
          </w:p>
        </w:tc>
      </w:tr>
      <w:tr w:rsidR="0047347F" w14:paraId="7E1ED56E" w14:textId="77777777" w:rsidTr="00AA783A">
        <w:tblPrEx>
          <w:tblCellMar>
            <w:top w:w="0" w:type="dxa"/>
            <w:bottom w:w="0" w:type="dxa"/>
          </w:tblCellMar>
        </w:tblPrEx>
        <w:tc>
          <w:tcPr>
            <w:tcW w:w="1484"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958A207" w14:textId="77777777" w:rsidR="0047347F" w:rsidRDefault="00000000" w:rsidP="00AA783A">
            <w:pPr>
              <w:jc w:val="both"/>
            </w:pPr>
            <w:r>
              <w:rPr>
                <w:sz w:val="18"/>
                <w:szCs w:val="18"/>
              </w:rPr>
              <w:t>Haystack</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84CE866" w14:textId="77777777" w:rsidR="0047347F" w:rsidRDefault="00000000" w:rsidP="00AA783A">
            <w:pPr>
              <w:jc w:val="both"/>
            </w:pPr>
            <w:r>
              <w:rPr>
                <w:color w:val="991B1B"/>
                <w:sz w:val="18"/>
                <w:szCs w:val="18"/>
              </w:rPr>
              <w:t>❌ NOT RECOMMENDED</w:t>
            </w:r>
          </w:p>
        </w:tc>
        <w:tc>
          <w:tcPr>
            <w:tcW w:w="2613"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7C3C38" w14:textId="77777777" w:rsidR="0047347F" w:rsidRDefault="00000000" w:rsidP="00AA783A">
            <w:pPr>
              <w:jc w:val="both"/>
            </w:pPr>
            <w:r>
              <w:rPr>
                <w:sz w:val="18"/>
                <w:szCs w:val="18"/>
              </w:rPr>
              <w:t>Heavier than needed, smaller Python community than LangChain, steeper learning curve for the team.</w:t>
            </w:r>
          </w:p>
        </w:tc>
      </w:tr>
      <w:tr w:rsidR="0047347F" w14:paraId="7C63F7F2" w14:textId="77777777" w:rsidTr="00AA783A">
        <w:tblPrEx>
          <w:tblCellMar>
            <w:top w:w="0" w:type="dxa"/>
            <w:bottom w:w="0" w:type="dxa"/>
          </w:tblCellMar>
        </w:tblPrEx>
        <w:tc>
          <w:tcPr>
            <w:tcW w:w="148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EED9CA" w14:textId="77777777" w:rsidR="0047347F" w:rsidRDefault="00000000" w:rsidP="00AA783A">
            <w:pPr>
              <w:jc w:val="both"/>
            </w:pPr>
            <w:r>
              <w:rPr>
                <w:sz w:val="18"/>
                <w:szCs w:val="18"/>
              </w:rPr>
              <w:t>DSPy</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09260BE7" w14:textId="77777777" w:rsidR="0047347F" w:rsidRDefault="00000000" w:rsidP="00AA783A">
            <w:pPr>
              <w:jc w:val="both"/>
            </w:pPr>
            <w:r>
              <w:rPr>
                <w:color w:val="92400E"/>
                <w:sz w:val="18"/>
                <w:szCs w:val="18"/>
              </w:rPr>
              <w:t>⚠️ CONSIDER AT SERIES A</w:t>
            </w:r>
          </w:p>
        </w:tc>
        <w:tc>
          <w:tcPr>
            <w:tcW w:w="261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A35797" w14:textId="77777777" w:rsidR="0047347F" w:rsidRDefault="00000000" w:rsidP="00AA783A">
            <w:pPr>
              <w:jc w:val="both"/>
            </w:pPr>
            <w:r>
              <w:rPr>
                <w:sz w:val="18"/>
                <w:szCs w:val="18"/>
              </w:rPr>
              <w:t>Programmatic prompt optimisation. Relevant when you need to systematically improve confidence scoring accuracy. Not needed at MVP.</w:t>
            </w:r>
          </w:p>
        </w:tc>
      </w:tr>
    </w:tbl>
    <w:p w14:paraId="222BF2AE" w14:textId="77777777" w:rsidR="0047347F" w:rsidRDefault="0047347F" w:rsidP="00AA783A">
      <w:pPr>
        <w:spacing w:before="60" w:after="60"/>
        <w:jc w:val="both"/>
      </w:pPr>
    </w:p>
    <w:p w14:paraId="0B09C91E" w14:textId="77777777" w:rsidR="0047347F" w:rsidRDefault="00000000" w:rsidP="00AA783A">
      <w:pPr>
        <w:spacing w:before="360" w:after="120"/>
        <w:jc w:val="both"/>
      </w:pPr>
      <w:r>
        <w:rPr>
          <w:b/>
          <w:bCs/>
          <w:color w:val="1A3A6B"/>
          <w:sz w:val="30"/>
          <w:szCs w:val="30"/>
        </w:rPr>
        <w:t>Prompt Management</w:t>
      </w:r>
    </w:p>
    <w:p w14:paraId="11753774" w14:textId="77777777" w:rsidR="0047347F" w:rsidRDefault="00000000" w:rsidP="00AA783A">
      <w:pPr>
        <w:pStyle w:val="ListParagraph"/>
        <w:numPr>
          <w:ilvl w:val="0"/>
          <w:numId w:val="2"/>
        </w:numPr>
        <w:spacing w:before="40" w:after="40"/>
        <w:jc w:val="both"/>
      </w:pPr>
      <w:r>
        <w:t>Store all prompt templates in PostgreSQL (prompts table with version, module_id, tier, content, created_by, is_active)</w:t>
      </w:r>
    </w:p>
    <w:p w14:paraId="58DD0F6B" w14:textId="77777777" w:rsidR="0047347F" w:rsidRDefault="00000000" w:rsidP="00AA783A">
      <w:pPr>
        <w:pStyle w:val="ListParagraph"/>
        <w:numPr>
          <w:ilvl w:val="0"/>
          <w:numId w:val="2"/>
        </w:numPr>
        <w:spacing w:before="40" w:after="40"/>
        <w:jc w:val="both"/>
      </w:pPr>
      <w:r>
        <w:t>Super Admin editable via Settings module — a simple textarea with version history</w:t>
      </w:r>
    </w:p>
    <w:p w14:paraId="33A55124" w14:textId="77777777" w:rsidR="0047347F" w:rsidRDefault="00000000" w:rsidP="00AA783A">
      <w:pPr>
        <w:pStyle w:val="ListParagraph"/>
        <w:numPr>
          <w:ilvl w:val="0"/>
          <w:numId w:val="2"/>
        </w:numPr>
        <w:spacing w:before="40" w:after="40"/>
        <w:jc w:val="both"/>
      </w:pPr>
      <w:r>
        <w:t>Version-controlled: never delete, only deactivate; allows rollback of prompt changes</w:t>
      </w:r>
    </w:p>
    <w:p w14:paraId="6826A0AD" w14:textId="77777777" w:rsidR="0047347F" w:rsidRDefault="00000000" w:rsidP="00AA783A">
      <w:pPr>
        <w:pStyle w:val="ListParagraph"/>
        <w:numPr>
          <w:ilvl w:val="0"/>
          <w:numId w:val="2"/>
        </w:numPr>
        <w:spacing w:before="40" w:after="40"/>
        <w:jc w:val="both"/>
      </w:pPr>
      <w:r>
        <w:t>Separate templates for Module-level (12 variants) and Enterprise-level (1 template)</w:t>
      </w:r>
    </w:p>
    <w:p w14:paraId="2CEEFB71" w14:textId="77777777" w:rsidR="0047347F" w:rsidRDefault="00000000" w:rsidP="00AA783A">
      <w:pPr>
        <w:pStyle w:val="ListParagraph"/>
        <w:numPr>
          <w:ilvl w:val="0"/>
          <w:numId w:val="2"/>
        </w:numPr>
        <w:spacing w:before="40" w:after="40"/>
        <w:jc w:val="both"/>
      </w:pPr>
      <w:r>
        <w:t>Store template hash with each LLM response — enables cache invalidation when prompt changes</w:t>
      </w:r>
    </w:p>
    <w:p w14:paraId="6730FBC9" w14:textId="77777777" w:rsidR="0047347F" w:rsidRDefault="0047347F" w:rsidP="00AA783A">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47347F" w14:paraId="48387D99" w14:textId="77777777" w:rsidTr="00AA783A">
        <w:tblPrEx>
          <w:tblCellMar>
            <w:top w:w="0" w:type="dxa"/>
            <w:bottom w:w="0" w:type="dxa"/>
          </w:tblCellMar>
        </w:tblPrEx>
        <w:tc>
          <w:tcPr>
            <w:tcW w:w="5000" w:type="pct"/>
            <w:tcBorders>
              <w:top w:val="single" w:sz="6" w:space="0" w:color="2563EB"/>
              <w:left w:val="single" w:sz="16" w:space="0" w:color="2563EB"/>
              <w:bottom w:val="none" w:sz="0" w:space="0" w:color="FFFFFF"/>
              <w:right w:val="none" w:sz="0" w:space="0" w:color="FFFFFF"/>
            </w:tcBorders>
            <w:shd w:val="clear" w:color="auto" w:fill="EFF6FF"/>
            <w:tcMar>
              <w:top w:w="120" w:type="dxa"/>
              <w:left w:w="180" w:type="dxa"/>
              <w:bottom w:w="120" w:type="dxa"/>
              <w:right w:w="120" w:type="dxa"/>
            </w:tcMar>
          </w:tcPr>
          <w:p w14:paraId="5D3830C6" w14:textId="77777777" w:rsidR="0047347F" w:rsidRDefault="00000000" w:rsidP="00AA783A">
            <w:pPr>
              <w:spacing w:after="60"/>
              <w:jc w:val="both"/>
            </w:pPr>
            <w:r>
              <w:rPr>
                <w:b/>
                <w:bCs/>
                <w:color w:val="2563EB"/>
                <w:sz w:val="19"/>
                <w:szCs w:val="19"/>
              </w:rPr>
              <w:t>Model Routing Note</w:t>
            </w:r>
          </w:p>
          <w:p w14:paraId="4FB40534" w14:textId="77777777" w:rsidR="0047347F" w:rsidRDefault="00000000" w:rsidP="00AA783A">
            <w:pPr>
              <w:jc w:val="both"/>
            </w:pPr>
            <w:r>
              <w:rPr>
                <w:sz w:val="19"/>
                <w:szCs w:val="19"/>
              </w:rPr>
              <w:t>The PRD specifies a configurable LLM provider (Anthropic / OpenAI / Gemini). Implement a ModelRouter class in Week 3 that reads from the LLM_PROVIDER environment variable and routes to the correct SDK. This is ~100 lines of code and eliminates provider lock-in at the application level without requiring a heavy orchestration framework.</w:t>
            </w:r>
          </w:p>
        </w:tc>
      </w:tr>
    </w:tbl>
    <w:p w14:paraId="3A372B07" w14:textId="77777777" w:rsidR="0047347F" w:rsidRDefault="00000000" w:rsidP="00AA783A">
      <w:pPr>
        <w:pageBreakBefore/>
        <w:pBdr>
          <w:bottom w:val="single" w:sz="8" w:space="4" w:color="2563EB"/>
        </w:pBdr>
        <w:spacing w:after="240"/>
        <w:jc w:val="both"/>
      </w:pPr>
      <w:r>
        <w:rPr>
          <w:b/>
          <w:bCs/>
          <w:color w:val="0A1628"/>
          <w:sz w:val="40"/>
          <w:szCs w:val="40"/>
        </w:rPr>
        <w:lastRenderedPageBreak/>
        <w:t>5. AI/ML Model Layer &amp; LLM API Cost Modelling</w:t>
      </w:r>
    </w:p>
    <w:p w14:paraId="717A7A37" w14:textId="77777777" w:rsidR="0047347F" w:rsidRDefault="00000000" w:rsidP="00AA783A">
      <w:pPr>
        <w:spacing w:before="360" w:after="120"/>
        <w:jc w:val="both"/>
      </w:pPr>
      <w:r>
        <w:rPr>
          <w:b/>
          <w:bCs/>
          <w:color w:val="1A3A6B"/>
          <w:sz w:val="30"/>
          <w:szCs w:val="30"/>
        </w:rPr>
        <w:t>Model Options Evaluated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3"/>
        <w:gridCol w:w="1820"/>
        <w:gridCol w:w="5275"/>
      </w:tblGrid>
      <w:tr w:rsidR="0047347F" w14:paraId="30EEC89F" w14:textId="77777777" w:rsidTr="00AA783A">
        <w:tblPrEx>
          <w:tblCellMar>
            <w:top w:w="0" w:type="dxa"/>
            <w:bottom w:w="0" w:type="dxa"/>
          </w:tblCellMar>
        </w:tblPrEx>
        <w:trPr>
          <w:tblHeader/>
        </w:trPr>
        <w:tc>
          <w:tcPr>
            <w:tcW w:w="1480"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2AF858C"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22A2FF30" w14:textId="77777777" w:rsidR="0047347F" w:rsidRDefault="00000000" w:rsidP="00AA783A">
            <w:pPr>
              <w:jc w:val="both"/>
            </w:pPr>
            <w:r>
              <w:rPr>
                <w:b/>
                <w:bCs/>
                <w:color w:val="FFFFFF"/>
                <w:sz w:val="17"/>
                <w:szCs w:val="17"/>
              </w:rPr>
              <w:t>Verdict</w:t>
            </w:r>
          </w:p>
        </w:tc>
        <w:tc>
          <w:tcPr>
            <w:tcW w:w="2617"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224982C" w14:textId="77777777" w:rsidR="0047347F" w:rsidRDefault="00000000" w:rsidP="00AA783A">
            <w:pPr>
              <w:jc w:val="both"/>
            </w:pPr>
            <w:r>
              <w:rPr>
                <w:b/>
                <w:bCs/>
                <w:color w:val="FFFFFF"/>
                <w:sz w:val="17"/>
                <w:szCs w:val="17"/>
              </w:rPr>
              <w:t>Notes</w:t>
            </w:r>
          </w:p>
        </w:tc>
      </w:tr>
      <w:tr w:rsidR="0047347F" w14:paraId="299A9D9E"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93402C" w14:textId="77777777" w:rsidR="0047347F" w:rsidRDefault="00000000" w:rsidP="00AA783A">
            <w:pPr>
              <w:jc w:val="both"/>
            </w:pPr>
            <w:r>
              <w:rPr>
                <w:sz w:val="18"/>
                <w:szCs w:val="18"/>
              </w:rPr>
              <w:t>Anthropic Claude 3.5 Sonnet / Claude 3 Haiku</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311AB9A" w14:textId="77777777" w:rsidR="0047347F" w:rsidRDefault="00000000" w:rsidP="00AA783A">
            <w:pPr>
              <w:jc w:val="both"/>
            </w:pPr>
            <w:r>
              <w:rPr>
                <w:b/>
                <w:bCs/>
                <w:color w:val="166534"/>
                <w:sz w:val="18"/>
                <w:szCs w:val="18"/>
              </w:rPr>
              <w:t>✅ RECOMMENDED PRIMARY</w:t>
            </w:r>
          </w:p>
        </w:tc>
        <w:tc>
          <w:tcPr>
            <w:tcW w:w="261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F1280E" w14:textId="77777777" w:rsidR="0047347F" w:rsidRDefault="00000000" w:rsidP="00AA783A">
            <w:pPr>
              <w:jc w:val="both"/>
            </w:pPr>
            <w:r>
              <w:rPr>
                <w:sz w:val="18"/>
                <w:szCs w:val="18"/>
              </w:rPr>
              <w:t>Claude 3.5 Sonnet for enterprise synthesis (Tier 2). Claude 3 Haiku for module-level calls (Tier 1) — 10–20x cheaper per token, sufficient for structured JSON extraction from metric data. Best-in-class for instruction following and structured output, critical for the JSON schema compliance of module reports.</w:t>
            </w:r>
          </w:p>
        </w:tc>
      </w:tr>
      <w:tr w:rsidR="0047347F" w14:paraId="47ED8908"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B9D8BE5" w14:textId="77777777" w:rsidR="0047347F" w:rsidRDefault="00000000" w:rsidP="00AA783A">
            <w:pPr>
              <w:jc w:val="both"/>
            </w:pPr>
            <w:r>
              <w:rPr>
                <w:sz w:val="18"/>
                <w:szCs w:val="18"/>
              </w:rPr>
              <w:t>OpenAI GPT-4o / GPT-4o-mini</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60C8D55" w14:textId="77777777" w:rsidR="0047347F" w:rsidRDefault="00000000" w:rsidP="00AA783A">
            <w:pPr>
              <w:jc w:val="both"/>
            </w:pPr>
            <w:r>
              <w:rPr>
                <w:b/>
                <w:bCs/>
                <w:color w:val="166534"/>
                <w:sz w:val="18"/>
                <w:szCs w:val="18"/>
              </w:rPr>
              <w:t>✅ VIABLE ALTERNATIVE</w:t>
            </w:r>
          </w:p>
        </w:tc>
        <w:tc>
          <w:tcPr>
            <w:tcW w:w="2617"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A96D81C" w14:textId="77777777" w:rsidR="0047347F" w:rsidRDefault="00000000" w:rsidP="00AA783A">
            <w:pPr>
              <w:jc w:val="both"/>
            </w:pPr>
            <w:r>
              <w:rPr>
                <w:sz w:val="18"/>
                <w:szCs w:val="18"/>
              </w:rPr>
              <w:t>GPT-4o-mini is comparable to Haiku on cost. GPT-4o comparable to Sonnet on quality. If the team has existing OpenAI tooling, this is an equally valid choice. Slightly higher latency in some regions.</w:t>
            </w:r>
          </w:p>
        </w:tc>
      </w:tr>
      <w:tr w:rsidR="0047347F" w14:paraId="6F52A7DE"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AED018" w14:textId="77777777" w:rsidR="0047347F" w:rsidRDefault="00000000" w:rsidP="00AA783A">
            <w:pPr>
              <w:jc w:val="both"/>
            </w:pPr>
            <w:r>
              <w:rPr>
                <w:sz w:val="18"/>
                <w:szCs w:val="18"/>
              </w:rPr>
              <w:t>Google Gemini 1.5 Pro / Flash</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137220E8" w14:textId="77777777" w:rsidR="0047347F" w:rsidRDefault="00000000" w:rsidP="00AA783A">
            <w:pPr>
              <w:jc w:val="both"/>
            </w:pPr>
            <w:r>
              <w:rPr>
                <w:color w:val="92400E"/>
                <w:sz w:val="18"/>
                <w:szCs w:val="18"/>
              </w:rPr>
              <w:t>⚠️ COST COMPETITIVE</w:t>
            </w:r>
          </w:p>
        </w:tc>
        <w:tc>
          <w:tcPr>
            <w:tcW w:w="261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65253F" w14:textId="77777777" w:rsidR="0047347F" w:rsidRDefault="00000000" w:rsidP="00AA783A">
            <w:pPr>
              <w:jc w:val="both"/>
            </w:pPr>
            <w:r>
              <w:rPr>
                <w:sz w:val="18"/>
                <w:szCs w:val="18"/>
              </w:rPr>
              <w:t>Gemini Flash is the cheapest option for high-volume module calls. Less mature tooling for structured JSON output. Consider as a cost-optimisation option at Series A scale.</w:t>
            </w:r>
          </w:p>
        </w:tc>
      </w:tr>
      <w:tr w:rsidR="0047347F" w14:paraId="226EE0A9"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0FEE283" w14:textId="77777777" w:rsidR="0047347F" w:rsidRDefault="00000000" w:rsidP="00AA783A">
            <w:pPr>
              <w:jc w:val="both"/>
            </w:pPr>
            <w:r>
              <w:rPr>
                <w:sz w:val="18"/>
                <w:szCs w:val="18"/>
              </w:rPr>
              <w:t>Self-hosted OSS (Llama 3, Mistral)</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5D44A6F6" w14:textId="77777777" w:rsidR="0047347F" w:rsidRDefault="00000000" w:rsidP="00AA783A">
            <w:pPr>
              <w:jc w:val="both"/>
            </w:pPr>
            <w:r>
              <w:rPr>
                <w:color w:val="991B1B"/>
                <w:sz w:val="18"/>
                <w:szCs w:val="18"/>
              </w:rPr>
              <w:t>❌ NOT RECOMMENDED AT MVP</w:t>
            </w:r>
          </w:p>
        </w:tc>
        <w:tc>
          <w:tcPr>
            <w:tcW w:w="2617"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DC6105F" w14:textId="77777777" w:rsidR="0047347F" w:rsidRDefault="00000000" w:rsidP="00AA783A">
            <w:pPr>
              <w:jc w:val="both"/>
            </w:pPr>
            <w:r>
              <w:rPr>
                <w:sz w:val="18"/>
                <w:szCs w:val="18"/>
              </w:rPr>
              <w:t xml:space="preserve">Would require GPU infrastructure ($500–2,000/month), </w:t>
            </w:r>
            <w:proofErr w:type="spellStart"/>
            <w:r>
              <w:rPr>
                <w:sz w:val="18"/>
                <w:szCs w:val="18"/>
              </w:rPr>
              <w:t>MLOps</w:t>
            </w:r>
            <w:proofErr w:type="spellEnd"/>
            <w:r>
              <w:rPr>
                <w:sz w:val="18"/>
                <w:szCs w:val="18"/>
              </w:rPr>
              <w:t xml:space="preserve"> expertise the team does not have, and significant fine-tuning work. Not viable within the $2K/month budget or the 8-week timeline.</w:t>
            </w:r>
          </w:p>
        </w:tc>
      </w:tr>
      <w:tr w:rsidR="0047347F" w14:paraId="4C0CA421"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AD6633" w14:textId="77777777" w:rsidR="0047347F" w:rsidRDefault="00000000" w:rsidP="00AA783A">
            <w:pPr>
              <w:jc w:val="both"/>
            </w:pPr>
            <w:r>
              <w:rPr>
                <w:sz w:val="18"/>
                <w:szCs w:val="18"/>
              </w:rPr>
              <w:t>AWS Bedrock / Azure OpenAI</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1366BDA" w14:textId="77777777" w:rsidR="0047347F" w:rsidRDefault="00000000" w:rsidP="00AA783A">
            <w:pPr>
              <w:jc w:val="both"/>
            </w:pPr>
            <w:r>
              <w:rPr>
                <w:color w:val="92400E"/>
                <w:sz w:val="18"/>
                <w:szCs w:val="18"/>
              </w:rPr>
              <w:t>⚠️ SERIES A</w:t>
            </w:r>
          </w:p>
        </w:tc>
        <w:tc>
          <w:tcPr>
            <w:tcW w:w="261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D43BF3" w14:textId="77777777" w:rsidR="0047347F" w:rsidRDefault="00000000" w:rsidP="00AA783A">
            <w:pPr>
              <w:jc w:val="both"/>
            </w:pPr>
            <w:r>
              <w:rPr>
                <w:sz w:val="18"/>
                <w:szCs w:val="18"/>
              </w:rPr>
              <w:t>Managed model hosting with VPC isolation and compliance certifications. Necessary for enterprise customers requiring SOC 2 or HIPAA data residency. Not worth the integration complexity at MVP.</w:t>
            </w:r>
          </w:p>
        </w:tc>
      </w:tr>
    </w:tbl>
    <w:p w14:paraId="1C017170" w14:textId="77777777" w:rsidR="0047347F" w:rsidRDefault="0047347F" w:rsidP="00AA783A">
      <w:pPr>
        <w:spacing w:before="60" w:after="60"/>
        <w:jc w:val="both"/>
      </w:pPr>
    </w:p>
    <w:p w14:paraId="7E699B4B" w14:textId="77777777" w:rsidR="0047347F" w:rsidRDefault="00000000" w:rsidP="00AA783A">
      <w:pPr>
        <w:spacing w:before="360" w:after="120"/>
        <w:jc w:val="both"/>
      </w:pPr>
      <w:r>
        <w:rPr>
          <w:b/>
          <w:bCs/>
          <w:color w:val="1A3A6B"/>
          <w:sz w:val="30"/>
          <w:szCs w:val="30"/>
        </w:rPr>
        <w:t>LLM API Cost Model — MVP Configuration</w:t>
      </w:r>
    </w:p>
    <w:p w14:paraId="347782A2" w14:textId="77777777" w:rsidR="0047347F" w:rsidRDefault="00000000" w:rsidP="00AA783A">
      <w:pPr>
        <w:spacing w:before="60" w:after="100"/>
        <w:jc w:val="both"/>
      </w:pPr>
      <w:r>
        <w:t>Assumptions: 1 enterprise client, 3 pipeline runs per day, 12 module calls per run (Tier 1) + 1 enterprise call (Tier 2). Average tokens per call: Module = 3,000 input + 1,500 output. Enterprise = 18,000 input + 4,000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1723"/>
        <w:gridCol w:w="1723"/>
        <w:gridCol w:w="1939"/>
        <w:gridCol w:w="2108"/>
      </w:tblGrid>
      <w:tr w:rsidR="0047347F" w14:paraId="0DBDDB3F" w14:textId="77777777" w:rsidTr="00AA783A">
        <w:tblPrEx>
          <w:tblCellMar>
            <w:top w:w="0" w:type="dxa"/>
            <w:bottom w:w="0" w:type="dxa"/>
          </w:tblCellMar>
        </w:tblPrEx>
        <w:trPr>
          <w:tblHeader/>
        </w:trPr>
        <w:tc>
          <w:tcPr>
            <w:tcW w:w="1282"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7DB5A64" w14:textId="77777777" w:rsidR="0047347F" w:rsidRDefault="00000000" w:rsidP="00AA783A">
            <w:pPr>
              <w:jc w:val="both"/>
            </w:pPr>
            <w:r>
              <w:rPr>
                <w:b/>
                <w:bCs/>
                <w:color w:val="FFFFFF"/>
                <w:sz w:val="17"/>
                <w:szCs w:val="17"/>
              </w:rPr>
              <w:t>Call Type</w:t>
            </w:r>
          </w:p>
        </w:tc>
        <w:tc>
          <w:tcPr>
            <w:tcW w:w="85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5278A7D" w14:textId="77777777" w:rsidR="0047347F" w:rsidRDefault="00000000" w:rsidP="00AA783A">
            <w:pPr>
              <w:jc w:val="both"/>
            </w:pPr>
            <w:r>
              <w:rPr>
                <w:b/>
                <w:bCs/>
                <w:color w:val="FFFFFF"/>
                <w:sz w:val="17"/>
                <w:szCs w:val="17"/>
              </w:rPr>
              <w:t>Model</w:t>
            </w:r>
          </w:p>
        </w:tc>
        <w:tc>
          <w:tcPr>
            <w:tcW w:w="85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8F8C749" w14:textId="77777777" w:rsidR="0047347F" w:rsidRDefault="00000000" w:rsidP="00AA783A">
            <w:pPr>
              <w:jc w:val="both"/>
            </w:pPr>
            <w:r>
              <w:rPr>
                <w:b/>
                <w:bCs/>
                <w:color w:val="FFFFFF"/>
                <w:sz w:val="17"/>
                <w:szCs w:val="17"/>
              </w:rPr>
              <w:t>Calls/mo</w:t>
            </w:r>
          </w:p>
        </w:tc>
        <w:tc>
          <w:tcPr>
            <w:tcW w:w="962"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B02083F" w14:textId="77777777" w:rsidR="0047347F" w:rsidRDefault="00000000" w:rsidP="00AA783A">
            <w:pPr>
              <w:jc w:val="both"/>
            </w:pPr>
            <w:r>
              <w:rPr>
                <w:b/>
                <w:bCs/>
                <w:color w:val="FFFFFF"/>
                <w:sz w:val="17"/>
                <w:szCs w:val="17"/>
              </w:rPr>
              <w:t>Cost/call</w:t>
            </w:r>
          </w:p>
        </w:tc>
        <w:tc>
          <w:tcPr>
            <w:tcW w:w="1047"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80332B9" w14:textId="77777777" w:rsidR="0047347F" w:rsidRDefault="00000000" w:rsidP="00AA783A">
            <w:pPr>
              <w:jc w:val="both"/>
            </w:pPr>
            <w:r>
              <w:rPr>
                <w:b/>
                <w:bCs/>
                <w:color w:val="FFFFFF"/>
                <w:sz w:val="17"/>
                <w:szCs w:val="17"/>
              </w:rPr>
              <w:t>Monthly Cost</w:t>
            </w:r>
          </w:p>
        </w:tc>
      </w:tr>
      <w:tr w:rsidR="0047347F" w14:paraId="35DABCAA" w14:textId="77777777" w:rsidTr="00AA783A">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4790B2EA" w14:textId="77777777" w:rsidR="0047347F" w:rsidRDefault="00000000" w:rsidP="00AA783A">
            <w:pPr>
              <w:jc w:val="both"/>
            </w:pPr>
            <w:r>
              <w:rPr>
                <w:sz w:val="17"/>
                <w:szCs w:val="17"/>
              </w:rPr>
              <w:t>Tier 1 (12 modules × 3 runs × 30 days)</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52C893C" w14:textId="77777777" w:rsidR="0047347F" w:rsidRDefault="00000000" w:rsidP="00AA783A">
            <w:pPr>
              <w:jc w:val="both"/>
            </w:pPr>
            <w:r>
              <w:rPr>
                <w:sz w:val="17"/>
                <w:szCs w:val="17"/>
              </w:rPr>
              <w:t>Claude 3 Haiku</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8998E8C" w14:textId="77777777" w:rsidR="0047347F" w:rsidRDefault="00000000" w:rsidP="00AA783A">
            <w:pPr>
              <w:jc w:val="both"/>
            </w:pPr>
            <w:r>
              <w:rPr>
                <w:sz w:val="17"/>
                <w:szCs w:val="17"/>
              </w:rPr>
              <w:t>1,080 calls</w:t>
            </w:r>
          </w:p>
        </w:tc>
        <w:tc>
          <w:tcPr>
            <w:tcW w:w="962"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5FE8333" w14:textId="77777777" w:rsidR="0047347F" w:rsidRDefault="00000000" w:rsidP="00AA783A">
            <w:pPr>
              <w:jc w:val="both"/>
            </w:pPr>
            <w:r>
              <w:rPr>
                <w:sz w:val="17"/>
                <w:szCs w:val="17"/>
              </w:rPr>
              <w:t>~$0.005</w:t>
            </w:r>
          </w:p>
        </w:tc>
        <w:tc>
          <w:tcPr>
            <w:tcW w:w="104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FFC1C68" w14:textId="77777777" w:rsidR="0047347F" w:rsidRDefault="00000000" w:rsidP="00AA783A">
            <w:pPr>
              <w:jc w:val="both"/>
            </w:pPr>
            <w:r>
              <w:rPr>
                <w:b/>
                <w:bCs/>
                <w:sz w:val="17"/>
                <w:szCs w:val="17"/>
              </w:rPr>
              <w:t>~$5.40</w:t>
            </w:r>
          </w:p>
        </w:tc>
      </w:tr>
      <w:tr w:rsidR="0047347F" w14:paraId="20F76EE4" w14:textId="77777777" w:rsidTr="00AA783A">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3849B67" w14:textId="77777777" w:rsidR="0047347F" w:rsidRDefault="00000000" w:rsidP="00AA783A">
            <w:pPr>
              <w:jc w:val="both"/>
            </w:pPr>
            <w:r>
              <w:rPr>
                <w:sz w:val="17"/>
                <w:szCs w:val="17"/>
              </w:rPr>
              <w:t>Tier 2 (1 enterprise × 3 runs × 30 days)</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14A897F" w14:textId="77777777" w:rsidR="0047347F" w:rsidRDefault="00000000" w:rsidP="00AA783A">
            <w:pPr>
              <w:jc w:val="both"/>
            </w:pPr>
            <w:r>
              <w:rPr>
                <w:sz w:val="17"/>
                <w:szCs w:val="17"/>
              </w:rPr>
              <w:t>Claude 3.5 Sonnet</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389A721" w14:textId="77777777" w:rsidR="0047347F" w:rsidRDefault="00000000" w:rsidP="00AA783A">
            <w:pPr>
              <w:jc w:val="both"/>
            </w:pPr>
            <w:r>
              <w:rPr>
                <w:sz w:val="17"/>
                <w:szCs w:val="17"/>
              </w:rPr>
              <w:t>90 calls</w:t>
            </w:r>
          </w:p>
        </w:tc>
        <w:tc>
          <w:tcPr>
            <w:tcW w:w="962"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2DD563C" w14:textId="77777777" w:rsidR="0047347F" w:rsidRDefault="00000000" w:rsidP="00AA783A">
            <w:pPr>
              <w:jc w:val="both"/>
            </w:pPr>
            <w:r>
              <w:rPr>
                <w:sz w:val="17"/>
                <w:szCs w:val="17"/>
              </w:rPr>
              <w:t>~$0.11</w:t>
            </w:r>
          </w:p>
        </w:tc>
        <w:tc>
          <w:tcPr>
            <w:tcW w:w="1047"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0420CF2" w14:textId="77777777" w:rsidR="0047347F" w:rsidRDefault="00000000" w:rsidP="00AA783A">
            <w:pPr>
              <w:jc w:val="both"/>
            </w:pPr>
            <w:r>
              <w:rPr>
                <w:b/>
                <w:bCs/>
                <w:sz w:val="17"/>
                <w:szCs w:val="17"/>
              </w:rPr>
              <w:t>~$9.90</w:t>
            </w:r>
          </w:p>
        </w:tc>
      </w:tr>
      <w:tr w:rsidR="0047347F" w14:paraId="4D6EE5B2" w14:textId="77777777" w:rsidTr="00AA783A">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4F65E589" w14:textId="77777777" w:rsidR="0047347F" w:rsidRDefault="00000000" w:rsidP="00AA783A">
            <w:pPr>
              <w:jc w:val="both"/>
            </w:pPr>
            <w:r>
              <w:rPr>
                <w:sz w:val="17"/>
                <w:szCs w:val="17"/>
              </w:rPr>
              <w:t>Ask AI Co-Pilot (est. 200 queries/mo)</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323A844" w14:textId="77777777" w:rsidR="0047347F" w:rsidRDefault="00000000" w:rsidP="00AA783A">
            <w:pPr>
              <w:jc w:val="both"/>
            </w:pPr>
            <w:r>
              <w:rPr>
                <w:sz w:val="17"/>
                <w:szCs w:val="17"/>
              </w:rPr>
              <w:t>Claude 3.5 Sonnet</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9FAF6F8" w14:textId="77777777" w:rsidR="0047347F" w:rsidRDefault="00000000" w:rsidP="00AA783A">
            <w:pPr>
              <w:jc w:val="both"/>
            </w:pPr>
            <w:r>
              <w:rPr>
                <w:sz w:val="17"/>
                <w:szCs w:val="17"/>
              </w:rPr>
              <w:t>200 calls</w:t>
            </w:r>
          </w:p>
        </w:tc>
        <w:tc>
          <w:tcPr>
            <w:tcW w:w="962"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BE15FC3" w14:textId="77777777" w:rsidR="0047347F" w:rsidRDefault="00000000" w:rsidP="00AA783A">
            <w:pPr>
              <w:jc w:val="both"/>
            </w:pPr>
            <w:r>
              <w:rPr>
                <w:sz w:val="17"/>
                <w:szCs w:val="17"/>
              </w:rPr>
              <w:t>~$0.06</w:t>
            </w:r>
          </w:p>
        </w:tc>
        <w:tc>
          <w:tcPr>
            <w:tcW w:w="104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023833F" w14:textId="77777777" w:rsidR="0047347F" w:rsidRDefault="00000000" w:rsidP="00AA783A">
            <w:pPr>
              <w:jc w:val="both"/>
            </w:pPr>
            <w:r>
              <w:rPr>
                <w:b/>
                <w:bCs/>
                <w:sz w:val="17"/>
                <w:szCs w:val="17"/>
              </w:rPr>
              <w:t>~$12.00</w:t>
            </w:r>
          </w:p>
        </w:tc>
      </w:tr>
      <w:tr w:rsidR="0047347F" w14:paraId="4BFBFB98" w14:textId="77777777" w:rsidTr="00AA783A">
        <w:tblPrEx>
          <w:tblCellMar>
            <w:top w:w="0" w:type="dxa"/>
            <w:bottom w:w="0" w:type="dxa"/>
          </w:tblCellMar>
        </w:tblPrEx>
        <w:tc>
          <w:tcPr>
            <w:tcW w:w="1282"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26EC764" w14:textId="77777777" w:rsidR="0047347F" w:rsidRDefault="00000000" w:rsidP="00AA783A">
            <w:pPr>
              <w:jc w:val="both"/>
            </w:pPr>
            <w:r>
              <w:rPr>
                <w:b/>
                <w:bCs/>
                <w:color w:val="FFFFFF"/>
                <w:sz w:val="18"/>
                <w:szCs w:val="18"/>
              </w:rPr>
              <w:t>TOTAL LLM COST — 1 client</w:t>
            </w:r>
          </w:p>
        </w:tc>
        <w:tc>
          <w:tcPr>
            <w:tcW w:w="85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EE4061E" w14:textId="77777777" w:rsidR="0047347F" w:rsidRDefault="0047347F" w:rsidP="00AA783A">
            <w:pPr>
              <w:jc w:val="both"/>
            </w:pPr>
          </w:p>
        </w:tc>
        <w:tc>
          <w:tcPr>
            <w:tcW w:w="85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CCB8EFA" w14:textId="77777777" w:rsidR="0047347F" w:rsidRDefault="0047347F" w:rsidP="00AA783A">
            <w:pPr>
              <w:jc w:val="both"/>
            </w:pPr>
          </w:p>
        </w:tc>
        <w:tc>
          <w:tcPr>
            <w:tcW w:w="962"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839041B" w14:textId="77777777" w:rsidR="0047347F" w:rsidRDefault="0047347F" w:rsidP="00AA783A">
            <w:pPr>
              <w:jc w:val="both"/>
            </w:pPr>
          </w:p>
        </w:tc>
        <w:tc>
          <w:tcPr>
            <w:tcW w:w="1047"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1E5F603E" w14:textId="77777777" w:rsidR="0047347F" w:rsidRDefault="00000000" w:rsidP="00AA783A">
            <w:pPr>
              <w:jc w:val="both"/>
            </w:pPr>
            <w:r>
              <w:rPr>
                <w:b/>
                <w:bCs/>
                <w:color w:val="00DAF3"/>
                <w:sz w:val="18"/>
                <w:szCs w:val="18"/>
              </w:rPr>
              <w:t>~$27/month</w:t>
            </w:r>
          </w:p>
        </w:tc>
      </w:tr>
    </w:tbl>
    <w:p w14:paraId="1CEFE497" w14:textId="77777777" w:rsidR="0047347F" w:rsidRDefault="0047347F" w:rsidP="00AA783A">
      <w:pPr>
        <w:spacing w:before="60" w:after="60"/>
        <w:jc w:val="both"/>
      </w:pPr>
    </w:p>
    <w:p w14:paraId="3A213DB0" w14:textId="77777777" w:rsidR="0047347F" w:rsidRDefault="00000000" w:rsidP="00AA783A">
      <w:pPr>
        <w:spacing w:before="60" w:after="100"/>
        <w:jc w:val="both"/>
      </w:pPr>
      <w:r>
        <w:rPr>
          <w:color w:val="475569"/>
        </w:rPr>
        <w:t>At 10 enterprise clients (Series A target): ~$270/month. At 50 clients: ~$1,350/month. The LLM cost is the most controllable variable — caching identical module inputs eliminates re-runs where data has not changed.</w:t>
      </w:r>
    </w:p>
    <w:p w14:paraId="284851B2" w14:textId="77777777" w:rsidR="0047347F" w:rsidRDefault="0047347F" w:rsidP="00AA783A">
      <w:pPr>
        <w:spacing w:before="60" w:after="60"/>
        <w:jc w:val="both"/>
      </w:pPr>
    </w:p>
    <w:p w14:paraId="0B5D5C88" w14:textId="77777777" w:rsidR="00AA783A" w:rsidRDefault="00AA783A">
      <w:pPr>
        <w:rPr>
          <w:b/>
          <w:bCs/>
          <w:color w:val="1A3A6B"/>
          <w:sz w:val="30"/>
          <w:szCs w:val="30"/>
        </w:rPr>
      </w:pPr>
      <w:r>
        <w:rPr>
          <w:b/>
          <w:bCs/>
          <w:color w:val="1A3A6B"/>
          <w:sz w:val="30"/>
          <w:szCs w:val="30"/>
        </w:rPr>
        <w:br w:type="page"/>
      </w:r>
    </w:p>
    <w:p w14:paraId="7972DB73" w14:textId="4E2C0F8C" w:rsidR="0047347F" w:rsidRDefault="00000000" w:rsidP="00AA783A">
      <w:pPr>
        <w:spacing w:before="360" w:after="120"/>
        <w:jc w:val="both"/>
      </w:pPr>
      <w:r>
        <w:rPr>
          <w:b/>
          <w:bCs/>
          <w:color w:val="1A3A6B"/>
          <w:sz w:val="30"/>
          <w:szCs w:val="30"/>
        </w:rPr>
        <w:lastRenderedPageBreak/>
        <w:t>LLM Cost Control Strategies</w:t>
      </w:r>
    </w:p>
    <w:p w14:paraId="4659B70C" w14:textId="77777777" w:rsidR="0047347F" w:rsidRDefault="00000000" w:rsidP="00AA783A">
      <w:pPr>
        <w:pStyle w:val="ListParagraph"/>
        <w:numPr>
          <w:ilvl w:val="0"/>
          <w:numId w:val="2"/>
        </w:numPr>
        <w:spacing w:before="40" w:after="40"/>
        <w:jc w:val="both"/>
      </w:pPr>
      <w:r>
        <w:t xml:space="preserve">Response caching: Cache module-level LLM outputs by (module_id + </w:t>
      </w:r>
      <w:proofErr w:type="spellStart"/>
      <w:r>
        <w:t>data_hash</w:t>
      </w:r>
      <w:proofErr w:type="spellEnd"/>
      <w:r>
        <w:t>). If metric inputs are unchanged, return cached output. Estimated 40–60% call reduction in steady state.</w:t>
      </w:r>
    </w:p>
    <w:p w14:paraId="7AD03354" w14:textId="77777777" w:rsidR="0047347F" w:rsidRDefault="00000000" w:rsidP="00AA783A">
      <w:pPr>
        <w:pStyle w:val="ListParagraph"/>
        <w:numPr>
          <w:ilvl w:val="0"/>
          <w:numId w:val="2"/>
        </w:numPr>
        <w:spacing w:before="40" w:after="40"/>
        <w:jc w:val="both"/>
      </w:pPr>
      <w:r>
        <w:t>Tiered model selection: Use Haiku for all Tier 1 module calls; reserve Sonnet for Tier 2 enterprise synthesis and Co-Pilot. Never use Sonnet for structured JSON extraction where Haiku suffices.</w:t>
      </w:r>
    </w:p>
    <w:p w14:paraId="204E13E8" w14:textId="77777777" w:rsidR="0047347F" w:rsidRDefault="00000000" w:rsidP="00AA783A">
      <w:pPr>
        <w:pStyle w:val="ListParagraph"/>
        <w:numPr>
          <w:ilvl w:val="0"/>
          <w:numId w:val="2"/>
        </w:numPr>
        <w:spacing w:before="40" w:after="40"/>
        <w:jc w:val="both"/>
      </w:pPr>
      <w:r>
        <w:t>Prompt compression: Trim metric context sent to LLM. Send statistical summaries (mean, std dev, SPC status) rather than raw time-series arrays. Reduces token count by 30–50%.</w:t>
      </w:r>
    </w:p>
    <w:p w14:paraId="6E5E5E74" w14:textId="77777777" w:rsidR="0047347F" w:rsidRDefault="00000000" w:rsidP="00AA783A">
      <w:pPr>
        <w:pStyle w:val="ListParagraph"/>
        <w:numPr>
          <w:ilvl w:val="0"/>
          <w:numId w:val="2"/>
        </w:numPr>
        <w:spacing w:before="40" w:after="40"/>
        <w:jc w:val="both"/>
      </w:pPr>
      <w:r>
        <w:t>Budget alerts: Set hard monthly spend caps via Anthropic/OpenAI API account limits. Alert at 80% of monthly allocation. Hard stop at 100%.</w:t>
      </w:r>
    </w:p>
    <w:p w14:paraId="355A8AAB" w14:textId="77777777" w:rsidR="0047347F" w:rsidRDefault="00000000" w:rsidP="00AA783A">
      <w:pPr>
        <w:pStyle w:val="ListParagraph"/>
        <w:numPr>
          <w:ilvl w:val="0"/>
          <w:numId w:val="2"/>
        </w:numPr>
        <w:spacing w:before="40" w:after="40"/>
        <w:jc w:val="both"/>
      </w:pPr>
      <w:r>
        <w:t>Batching: For scheduled pipeline runs, batch module calls during off-peak hours to avoid rate limit surcharges.</w:t>
      </w:r>
    </w:p>
    <w:p w14:paraId="6D8685C7" w14:textId="77777777" w:rsidR="0047347F" w:rsidRDefault="00000000" w:rsidP="00AA783A">
      <w:pPr>
        <w:pageBreakBefore/>
        <w:pBdr>
          <w:bottom w:val="single" w:sz="8" w:space="4" w:color="2563EB"/>
        </w:pBdr>
        <w:spacing w:after="240"/>
        <w:jc w:val="both"/>
      </w:pPr>
      <w:r>
        <w:rPr>
          <w:b/>
          <w:bCs/>
          <w:color w:val="0A1628"/>
          <w:sz w:val="40"/>
          <w:szCs w:val="40"/>
        </w:rPr>
        <w:lastRenderedPageBreak/>
        <w:t>6. Primary Database</w:t>
      </w:r>
    </w:p>
    <w:p w14:paraId="5CC72451" w14:textId="77777777" w:rsidR="0047347F" w:rsidRDefault="00000000" w:rsidP="00AA783A">
      <w:pPr>
        <w:spacing w:before="360" w:after="120"/>
        <w:jc w:val="both"/>
      </w:pPr>
      <w:r>
        <w:rPr>
          <w:b/>
          <w:bCs/>
          <w:color w:val="1A3A6B"/>
          <w:sz w:val="30"/>
          <w:szCs w:val="30"/>
        </w:rPr>
        <w:t>Options Evaluated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7"/>
        <w:gridCol w:w="1820"/>
        <w:gridCol w:w="5271"/>
      </w:tblGrid>
      <w:tr w:rsidR="0047347F" w14:paraId="651243D8" w14:textId="77777777" w:rsidTr="00AA783A">
        <w:tblPrEx>
          <w:tblCellMar>
            <w:top w:w="0" w:type="dxa"/>
            <w:bottom w:w="0" w:type="dxa"/>
          </w:tblCellMar>
        </w:tblPrEx>
        <w:trPr>
          <w:tblHeader/>
        </w:trPr>
        <w:tc>
          <w:tcPr>
            <w:tcW w:w="1482"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EC92F89"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7317B20" w14:textId="77777777" w:rsidR="0047347F" w:rsidRDefault="00000000" w:rsidP="00AA783A">
            <w:pPr>
              <w:jc w:val="both"/>
            </w:pPr>
            <w:r>
              <w:rPr>
                <w:b/>
                <w:bCs/>
                <w:color w:val="FFFFFF"/>
                <w:sz w:val="17"/>
                <w:szCs w:val="17"/>
              </w:rPr>
              <w:t>Verdict</w:t>
            </w:r>
          </w:p>
        </w:tc>
        <w:tc>
          <w:tcPr>
            <w:tcW w:w="261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04D6B17" w14:textId="77777777" w:rsidR="0047347F" w:rsidRDefault="00000000" w:rsidP="00AA783A">
            <w:pPr>
              <w:jc w:val="both"/>
            </w:pPr>
            <w:r>
              <w:rPr>
                <w:b/>
                <w:bCs/>
                <w:color w:val="FFFFFF"/>
                <w:sz w:val="17"/>
                <w:szCs w:val="17"/>
              </w:rPr>
              <w:t>Notes</w:t>
            </w:r>
          </w:p>
        </w:tc>
      </w:tr>
      <w:tr w:rsidR="0047347F" w14:paraId="277F78EB"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C1A44B" w14:textId="77777777" w:rsidR="0047347F" w:rsidRDefault="00000000" w:rsidP="00AA783A">
            <w:pPr>
              <w:jc w:val="both"/>
            </w:pPr>
            <w:r>
              <w:rPr>
                <w:sz w:val="18"/>
                <w:szCs w:val="18"/>
              </w:rPr>
              <w:t>PostgreSQL</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07C8772A" w14:textId="77777777" w:rsidR="0047347F" w:rsidRDefault="00000000" w:rsidP="00AA783A">
            <w:pPr>
              <w:jc w:val="both"/>
            </w:pPr>
            <w:r>
              <w:rPr>
                <w:b/>
                <w:bCs/>
                <w:color w:val="166534"/>
                <w:sz w:val="18"/>
                <w:szCs w:val="18"/>
              </w:rPr>
              <w:t>✅ STRONGLY RECOMMENDED</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90364A" w14:textId="77777777" w:rsidR="0047347F" w:rsidRDefault="00000000" w:rsidP="00AA783A">
            <w:pPr>
              <w:jc w:val="both"/>
            </w:pPr>
            <w:r>
              <w:rPr>
                <w:sz w:val="18"/>
                <w:szCs w:val="18"/>
              </w:rPr>
              <w:t>Handles the 5-tier hierarchy as an adjacency list or LTREE (ltree extension for path-based queries). JSONB for storing LLM output structured data and dynamic metric attributes. Row-level security for RBAC. Full-text search built in. The Python backend developer almost certainly knows PostgreSQL.</w:t>
            </w:r>
          </w:p>
        </w:tc>
      </w:tr>
      <w:tr w:rsidR="0047347F" w14:paraId="34AF725B"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04EA683" w14:textId="77777777" w:rsidR="0047347F" w:rsidRDefault="00000000" w:rsidP="00AA783A">
            <w:pPr>
              <w:jc w:val="both"/>
            </w:pPr>
            <w:r>
              <w:rPr>
                <w:sz w:val="18"/>
                <w:szCs w:val="18"/>
              </w:rPr>
              <w:t>MySQL / MariaDB</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456D2F2" w14:textId="77777777" w:rsidR="0047347F" w:rsidRDefault="00000000" w:rsidP="00AA783A">
            <w:pPr>
              <w:jc w:val="both"/>
            </w:pPr>
            <w:r>
              <w:rPr>
                <w:color w:val="92400E"/>
                <w:sz w:val="18"/>
                <w:szCs w:val="18"/>
              </w:rPr>
              <w:t>⚠️ VIABLE</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1E76235" w14:textId="77777777" w:rsidR="0047347F" w:rsidRDefault="00000000" w:rsidP="00AA783A">
            <w:pPr>
              <w:jc w:val="both"/>
            </w:pPr>
            <w:r>
              <w:rPr>
                <w:sz w:val="18"/>
                <w:szCs w:val="18"/>
              </w:rPr>
              <w:t>Adequate for the data model but lacks ltree, weaker JSONB support, and no row-level security. Inferior choice for this specific schema.</w:t>
            </w:r>
          </w:p>
        </w:tc>
      </w:tr>
      <w:tr w:rsidR="0047347F" w14:paraId="3967679B"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C2E480" w14:textId="77777777" w:rsidR="0047347F" w:rsidRDefault="00000000" w:rsidP="00AA783A">
            <w:pPr>
              <w:jc w:val="both"/>
            </w:pPr>
            <w:r>
              <w:rPr>
                <w:sz w:val="18"/>
                <w:szCs w:val="18"/>
              </w:rPr>
              <w:t>MongoDB</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54C4DB5D" w14:textId="77777777" w:rsidR="0047347F" w:rsidRDefault="00000000" w:rsidP="00AA783A">
            <w:pPr>
              <w:jc w:val="both"/>
            </w:pPr>
            <w:r>
              <w:rPr>
                <w:color w:val="991B1B"/>
                <w:sz w:val="18"/>
                <w:szCs w:val="18"/>
              </w:rPr>
              <w:t>❌ NOT RECOMMENDED</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2068F6" w14:textId="77777777" w:rsidR="0047347F" w:rsidRDefault="00000000" w:rsidP="00AA783A">
            <w:pPr>
              <w:jc w:val="both"/>
            </w:pPr>
            <w:r>
              <w:rPr>
                <w:sz w:val="18"/>
                <w:szCs w:val="18"/>
              </w:rPr>
              <w:t>Document model is tempting for the hierarchical data, but ACID transactions are essential for the audit trail and RBAC. Mongo's joins for cross-module analytics are painful. Adds a different query paradigm the Python developer may not know.</w:t>
            </w:r>
          </w:p>
        </w:tc>
      </w:tr>
      <w:tr w:rsidR="0047347F" w14:paraId="73387ABB"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EFE6EAA" w14:textId="77777777" w:rsidR="0047347F" w:rsidRDefault="00000000" w:rsidP="00AA783A">
            <w:pPr>
              <w:jc w:val="both"/>
            </w:pPr>
            <w:r>
              <w:rPr>
                <w:sz w:val="18"/>
                <w:szCs w:val="18"/>
              </w:rPr>
              <w:t>Supabase (hosted Postgres)</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11E842EE" w14:textId="77777777" w:rsidR="0047347F" w:rsidRDefault="00000000" w:rsidP="00AA783A">
            <w:pPr>
              <w:jc w:val="both"/>
            </w:pPr>
            <w:r>
              <w:rPr>
                <w:b/>
                <w:bCs/>
                <w:color w:val="166534"/>
                <w:sz w:val="18"/>
                <w:szCs w:val="18"/>
              </w:rPr>
              <w:t>✅ RECOMMENDED HOSTING</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65C6FC4" w14:textId="77777777" w:rsidR="0047347F" w:rsidRDefault="00000000" w:rsidP="00AA783A">
            <w:pPr>
              <w:jc w:val="both"/>
            </w:pPr>
            <w:r>
              <w:rPr>
                <w:sz w:val="18"/>
                <w:szCs w:val="18"/>
              </w:rPr>
              <w:t>Managed PostgreSQL with built-in auth, row-level security, and a generous free tier (500MB). Reduces DevOps overhead significantly. Direct replacement for raw Postgres at MVP.</w:t>
            </w:r>
          </w:p>
        </w:tc>
      </w:tr>
      <w:tr w:rsidR="0047347F" w14:paraId="73DB2454"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C9518B" w14:textId="77777777" w:rsidR="0047347F" w:rsidRDefault="00000000" w:rsidP="00AA783A">
            <w:pPr>
              <w:jc w:val="both"/>
            </w:pPr>
            <w:r>
              <w:rPr>
                <w:sz w:val="18"/>
                <w:szCs w:val="18"/>
              </w:rPr>
              <w:t>PlanetScale</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3E4A13D8" w14:textId="77777777" w:rsidR="0047347F" w:rsidRDefault="00000000" w:rsidP="00AA783A">
            <w:pPr>
              <w:jc w:val="both"/>
            </w:pPr>
            <w:r>
              <w:rPr>
                <w:color w:val="991B1B"/>
                <w:sz w:val="18"/>
                <w:szCs w:val="18"/>
              </w:rPr>
              <w:t>❌ NOT RECOMMENDED</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E810D9" w14:textId="77777777" w:rsidR="0047347F" w:rsidRDefault="00000000" w:rsidP="00AA783A">
            <w:pPr>
              <w:jc w:val="both"/>
            </w:pPr>
            <w:r>
              <w:rPr>
                <w:sz w:val="18"/>
                <w:szCs w:val="18"/>
              </w:rPr>
              <w:t>MySQL-based, lacks PostgreSQL advantages needed here.</w:t>
            </w:r>
          </w:p>
        </w:tc>
      </w:tr>
      <w:tr w:rsidR="0047347F" w14:paraId="1ED88433"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90DA001" w14:textId="77777777" w:rsidR="0047347F" w:rsidRDefault="00000000" w:rsidP="00AA783A">
            <w:pPr>
              <w:jc w:val="both"/>
            </w:pPr>
            <w:r>
              <w:rPr>
                <w:sz w:val="18"/>
                <w:szCs w:val="18"/>
              </w:rPr>
              <w:t>CockroachDB</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5AC01902" w14:textId="77777777" w:rsidR="0047347F" w:rsidRDefault="00000000" w:rsidP="00AA783A">
            <w:pPr>
              <w:jc w:val="both"/>
            </w:pPr>
            <w:r>
              <w:rPr>
                <w:color w:val="991B1B"/>
                <w:sz w:val="18"/>
                <w:szCs w:val="18"/>
              </w:rPr>
              <w:t>❌ DEFER</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68C48FB" w14:textId="77777777" w:rsidR="0047347F" w:rsidRDefault="00000000" w:rsidP="00AA783A">
            <w:pPr>
              <w:jc w:val="both"/>
            </w:pPr>
            <w:r>
              <w:rPr>
                <w:sz w:val="18"/>
                <w:szCs w:val="18"/>
              </w:rPr>
              <w:t>Distributed SQL for global multi-region — relevant at Series A for multi-tenant deployments. Over-engineered for MVP.</w:t>
            </w:r>
          </w:p>
        </w:tc>
      </w:tr>
    </w:tbl>
    <w:p w14:paraId="73546926" w14:textId="77777777" w:rsidR="0047347F" w:rsidRDefault="0047347F" w:rsidP="00AA783A">
      <w:pPr>
        <w:spacing w:before="60" w:after="60"/>
        <w:jc w:val="both"/>
      </w:pPr>
    </w:p>
    <w:p w14:paraId="0852C1BB" w14:textId="77777777" w:rsidR="0047347F" w:rsidRDefault="00000000" w:rsidP="00AA783A">
      <w:pPr>
        <w:spacing w:before="360" w:after="120"/>
        <w:jc w:val="both"/>
      </w:pPr>
      <w:r>
        <w:rPr>
          <w:b/>
          <w:bCs/>
          <w:color w:val="1A3A6B"/>
          <w:sz w:val="30"/>
          <w:szCs w:val="30"/>
        </w:rPr>
        <w:t>Schema Design Principles</w:t>
      </w:r>
    </w:p>
    <w:p w14:paraId="69DEDE33" w14:textId="77777777" w:rsidR="0047347F" w:rsidRDefault="00000000" w:rsidP="00AA783A">
      <w:pPr>
        <w:pStyle w:val="ListParagraph"/>
        <w:numPr>
          <w:ilvl w:val="0"/>
          <w:numId w:val="2"/>
        </w:numPr>
        <w:spacing w:before="40" w:after="40"/>
        <w:jc w:val="both"/>
      </w:pPr>
      <w:r>
        <w:t xml:space="preserve">Use an adjacency list model for the 5-tier hierarchy: each node (enterprise, module, submodule, group, metric) has a </w:t>
      </w:r>
      <w:proofErr w:type="spellStart"/>
      <w:r>
        <w:t>parent_id</w:t>
      </w:r>
      <w:proofErr w:type="spellEnd"/>
      <w:r>
        <w:t>. Use PostgreSQL recursive CTEs for tree traversal.</w:t>
      </w:r>
    </w:p>
    <w:p w14:paraId="25FF3E5E" w14:textId="77777777" w:rsidR="0047347F" w:rsidRDefault="00000000" w:rsidP="00AA783A">
      <w:pPr>
        <w:pStyle w:val="ListParagraph"/>
        <w:numPr>
          <w:ilvl w:val="0"/>
          <w:numId w:val="2"/>
        </w:numPr>
        <w:spacing w:before="40" w:after="40"/>
        <w:jc w:val="both"/>
      </w:pPr>
      <w:r>
        <w:t>Add a node_type ENUM column: ENTERPRISE | MODULE | SUBMODULE | GROUP | METRIC. No hardcoded names in application code.</w:t>
      </w:r>
    </w:p>
    <w:p w14:paraId="4C086EF2" w14:textId="77777777" w:rsidR="0047347F" w:rsidRDefault="00000000" w:rsidP="00AA783A">
      <w:pPr>
        <w:pStyle w:val="ListParagraph"/>
        <w:numPr>
          <w:ilvl w:val="0"/>
          <w:numId w:val="2"/>
        </w:numPr>
        <w:spacing w:before="40" w:after="40"/>
        <w:jc w:val="both"/>
      </w:pPr>
      <w:r>
        <w:t>Store LLM outputs in a separate llm_outputs table with: run_id, tier (MODULE|ENTERPRISE), module_id, prompt_hash, response_json, confidence_score, created_at. This enables cross-period comparison.</w:t>
      </w:r>
    </w:p>
    <w:p w14:paraId="7A9508BC" w14:textId="77777777" w:rsidR="0047347F" w:rsidRDefault="00000000" w:rsidP="00AA783A">
      <w:pPr>
        <w:pStyle w:val="ListParagraph"/>
        <w:numPr>
          <w:ilvl w:val="0"/>
          <w:numId w:val="2"/>
        </w:numPr>
        <w:spacing w:before="40" w:after="40"/>
        <w:jc w:val="both"/>
      </w:pPr>
      <w:r>
        <w:t>Audit log as an append-only table: audit_events(id, user_id, action, entity_type, entity_id, old_value_json, new_value_json, ip_address, created_at). Never update or delete rows.</w:t>
      </w:r>
    </w:p>
    <w:p w14:paraId="427D17CC" w14:textId="77777777" w:rsidR="0047347F" w:rsidRDefault="00000000" w:rsidP="00AA783A">
      <w:pPr>
        <w:pStyle w:val="ListParagraph"/>
        <w:numPr>
          <w:ilvl w:val="0"/>
          <w:numId w:val="2"/>
        </w:numPr>
        <w:spacing w:before="40" w:after="40"/>
        <w:jc w:val="both"/>
      </w:pPr>
      <w:r>
        <w:t>Store prompt templates in prompts(id, module_id NULLABLE, tier, content, version, is_active, created_by, created_at). Load at runtime; cache in Redis with a short TTL.</w:t>
      </w:r>
    </w:p>
    <w:p w14:paraId="5406BE8E" w14:textId="77777777" w:rsidR="0047347F" w:rsidRDefault="0047347F" w:rsidP="00AA783A">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47347F" w14:paraId="32A2DFA3" w14:textId="77777777" w:rsidTr="00AA783A">
        <w:tblPrEx>
          <w:tblCellMar>
            <w:top w:w="0" w:type="dxa"/>
            <w:bottom w:w="0" w:type="dxa"/>
          </w:tblCellMar>
        </w:tblPrEx>
        <w:tc>
          <w:tcPr>
            <w:tcW w:w="5000" w:type="pct"/>
            <w:tcBorders>
              <w:top w:val="single" w:sz="6" w:space="0" w:color="2563EB"/>
              <w:left w:val="single" w:sz="16" w:space="0" w:color="2563EB"/>
              <w:bottom w:val="none" w:sz="0" w:space="0" w:color="FFFFFF"/>
              <w:right w:val="none" w:sz="0" w:space="0" w:color="FFFFFF"/>
            </w:tcBorders>
            <w:shd w:val="clear" w:color="auto" w:fill="EFF6FF"/>
            <w:tcMar>
              <w:top w:w="120" w:type="dxa"/>
              <w:left w:w="180" w:type="dxa"/>
              <w:bottom w:w="120" w:type="dxa"/>
              <w:right w:w="120" w:type="dxa"/>
            </w:tcMar>
          </w:tcPr>
          <w:p w14:paraId="21C93870" w14:textId="77777777" w:rsidR="0047347F" w:rsidRDefault="00000000" w:rsidP="00AA783A">
            <w:pPr>
              <w:spacing w:after="60"/>
              <w:jc w:val="both"/>
            </w:pPr>
            <w:r>
              <w:rPr>
                <w:b/>
                <w:bCs/>
                <w:color w:val="2563EB"/>
                <w:sz w:val="19"/>
                <w:szCs w:val="19"/>
              </w:rPr>
              <w:t>Compliance Note</w:t>
            </w:r>
          </w:p>
          <w:p w14:paraId="3F86D4EA" w14:textId="77777777" w:rsidR="0047347F" w:rsidRDefault="00000000" w:rsidP="00AA783A">
            <w:pPr>
              <w:jc w:val="both"/>
            </w:pPr>
            <w:r>
              <w:rPr>
                <w:sz w:val="19"/>
                <w:szCs w:val="19"/>
              </w:rPr>
              <w:t>PostgreSQL row-level security (RLS) is the cleanest mechanism for future multi-tenant data isolation. Enable it from Day 1 even in single-tenant mode. When V2.0 multi-tenancy is implemented, add tenant_id to all tables and write RLS policies — no application code changes needed.</w:t>
            </w:r>
          </w:p>
        </w:tc>
      </w:tr>
    </w:tbl>
    <w:p w14:paraId="2D6A46C2" w14:textId="77777777" w:rsidR="0047347F" w:rsidRDefault="00000000" w:rsidP="00AA783A">
      <w:pPr>
        <w:pageBreakBefore/>
        <w:pBdr>
          <w:bottom w:val="single" w:sz="8" w:space="4" w:color="2563EB"/>
        </w:pBdr>
        <w:spacing w:after="240"/>
        <w:jc w:val="both"/>
      </w:pPr>
      <w:r>
        <w:rPr>
          <w:b/>
          <w:bCs/>
          <w:color w:val="0A1628"/>
          <w:sz w:val="40"/>
          <w:szCs w:val="40"/>
        </w:rPr>
        <w:lastRenderedPageBreak/>
        <w:t>7. Caching Layer</w:t>
      </w:r>
    </w:p>
    <w:p w14:paraId="61295272" w14:textId="77777777" w:rsidR="0047347F" w:rsidRDefault="00000000" w:rsidP="00AA783A">
      <w:pPr>
        <w:spacing w:before="360" w:after="120"/>
        <w:jc w:val="both"/>
      </w:pPr>
      <w:r>
        <w:rPr>
          <w:b/>
          <w:bCs/>
          <w:color w:val="1A3A6B"/>
          <w:sz w:val="30"/>
          <w:szCs w:val="30"/>
        </w:rPr>
        <w:t>Options Evaluated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6"/>
        <w:gridCol w:w="1875"/>
        <w:gridCol w:w="5237"/>
      </w:tblGrid>
      <w:tr w:rsidR="0047347F" w14:paraId="69154C14" w14:textId="77777777" w:rsidTr="00AA783A">
        <w:tblPrEx>
          <w:tblCellMar>
            <w:top w:w="0" w:type="dxa"/>
            <w:bottom w:w="0" w:type="dxa"/>
          </w:tblCellMar>
        </w:tblPrEx>
        <w:trPr>
          <w:tblHeader/>
        </w:trPr>
        <w:tc>
          <w:tcPr>
            <w:tcW w:w="1472"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94CD4AE" w14:textId="77777777" w:rsidR="0047347F" w:rsidRDefault="00000000" w:rsidP="00AA783A">
            <w:pPr>
              <w:jc w:val="both"/>
            </w:pPr>
            <w:r>
              <w:rPr>
                <w:b/>
                <w:bCs/>
                <w:color w:val="FFFFFF"/>
                <w:sz w:val="17"/>
                <w:szCs w:val="17"/>
              </w:rPr>
              <w:t>Option</w:t>
            </w:r>
          </w:p>
        </w:tc>
        <w:tc>
          <w:tcPr>
            <w:tcW w:w="930"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387D4F3" w14:textId="77777777" w:rsidR="0047347F" w:rsidRDefault="00000000" w:rsidP="00AA783A">
            <w:pPr>
              <w:jc w:val="both"/>
            </w:pPr>
            <w:r>
              <w:rPr>
                <w:b/>
                <w:bCs/>
                <w:color w:val="FFFFFF"/>
                <w:sz w:val="17"/>
                <w:szCs w:val="17"/>
              </w:rPr>
              <w:t>Verdict</w:t>
            </w:r>
          </w:p>
        </w:tc>
        <w:tc>
          <w:tcPr>
            <w:tcW w:w="259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D0161E4" w14:textId="77777777" w:rsidR="0047347F" w:rsidRDefault="00000000" w:rsidP="00AA783A">
            <w:pPr>
              <w:jc w:val="both"/>
            </w:pPr>
            <w:r>
              <w:rPr>
                <w:b/>
                <w:bCs/>
                <w:color w:val="FFFFFF"/>
                <w:sz w:val="17"/>
                <w:szCs w:val="17"/>
              </w:rPr>
              <w:t>Notes</w:t>
            </w:r>
          </w:p>
        </w:tc>
      </w:tr>
      <w:tr w:rsidR="0047347F" w14:paraId="2AEE08BE" w14:textId="77777777" w:rsidTr="00AA783A">
        <w:tblPrEx>
          <w:tblCellMar>
            <w:top w:w="0" w:type="dxa"/>
            <w:bottom w:w="0" w:type="dxa"/>
          </w:tblCellMar>
        </w:tblPrEx>
        <w:tc>
          <w:tcPr>
            <w:tcW w:w="14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149CF7" w14:textId="77777777" w:rsidR="0047347F" w:rsidRDefault="00000000" w:rsidP="00AA783A">
            <w:pPr>
              <w:jc w:val="both"/>
            </w:pPr>
            <w:r>
              <w:rPr>
                <w:sz w:val="18"/>
                <w:szCs w:val="18"/>
              </w:rPr>
              <w:t>Redis (via Upstash or Railway)</w:t>
            </w:r>
          </w:p>
        </w:tc>
        <w:tc>
          <w:tcPr>
            <w:tcW w:w="930"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ED699AE" w14:textId="77777777" w:rsidR="0047347F" w:rsidRDefault="00000000" w:rsidP="00AA783A">
            <w:pPr>
              <w:jc w:val="both"/>
            </w:pPr>
            <w:r>
              <w:rPr>
                <w:b/>
                <w:bCs/>
                <w:color w:val="166534"/>
                <w:sz w:val="18"/>
                <w:szCs w:val="18"/>
              </w:rPr>
              <w:t>✅ STRONGLY RECOMMENDED</w:t>
            </w:r>
          </w:p>
        </w:tc>
        <w:tc>
          <w:tcPr>
            <w:tcW w:w="259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27C0E" w14:textId="77777777" w:rsidR="0047347F" w:rsidRDefault="00000000" w:rsidP="00AA783A">
            <w:pPr>
              <w:jc w:val="both"/>
            </w:pPr>
            <w:r>
              <w:rPr>
                <w:sz w:val="18"/>
                <w:szCs w:val="18"/>
              </w:rPr>
              <w:t xml:space="preserve">Doubles as Celery broker and application cache — one infrastructure component for two critical functions. Sub-millisecond latency. Python </w:t>
            </w:r>
            <w:proofErr w:type="spellStart"/>
            <w:r>
              <w:rPr>
                <w:sz w:val="18"/>
                <w:szCs w:val="18"/>
              </w:rPr>
              <w:t>redis-py</w:t>
            </w:r>
            <w:proofErr w:type="spellEnd"/>
            <w:r>
              <w:rPr>
                <w:sz w:val="18"/>
                <w:szCs w:val="18"/>
              </w:rPr>
              <w:t xml:space="preserve"> client is mature. Upstash offers a generous free tier (10,000 commands/day) suitable for MVP.</w:t>
            </w:r>
          </w:p>
        </w:tc>
      </w:tr>
      <w:tr w:rsidR="0047347F" w14:paraId="5EA0FE86" w14:textId="77777777" w:rsidTr="00AA783A">
        <w:tblPrEx>
          <w:tblCellMar>
            <w:top w:w="0" w:type="dxa"/>
            <w:bottom w:w="0" w:type="dxa"/>
          </w:tblCellMar>
        </w:tblPrEx>
        <w:tc>
          <w:tcPr>
            <w:tcW w:w="1472"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8D22AD5" w14:textId="77777777" w:rsidR="0047347F" w:rsidRDefault="00000000" w:rsidP="00AA783A">
            <w:pPr>
              <w:jc w:val="both"/>
            </w:pPr>
            <w:r>
              <w:rPr>
                <w:sz w:val="18"/>
                <w:szCs w:val="18"/>
              </w:rPr>
              <w:t>Memcached</w:t>
            </w:r>
          </w:p>
        </w:tc>
        <w:tc>
          <w:tcPr>
            <w:tcW w:w="930"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1C1DDA3" w14:textId="77777777" w:rsidR="0047347F" w:rsidRDefault="00000000" w:rsidP="00AA783A">
            <w:pPr>
              <w:jc w:val="both"/>
            </w:pPr>
            <w:r>
              <w:rPr>
                <w:color w:val="991B1B"/>
                <w:sz w:val="18"/>
                <w:szCs w:val="18"/>
              </w:rPr>
              <w:t>❌ NOT RECOMMENDED</w:t>
            </w:r>
          </w:p>
        </w:tc>
        <w:tc>
          <w:tcPr>
            <w:tcW w:w="259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56068CC" w14:textId="77777777" w:rsidR="0047347F" w:rsidRDefault="00000000" w:rsidP="00AA783A">
            <w:pPr>
              <w:jc w:val="both"/>
            </w:pPr>
            <w:r>
              <w:rPr>
                <w:sz w:val="18"/>
                <w:szCs w:val="18"/>
              </w:rPr>
              <w:t>Cannot serve as Celery broker. Two cache layers (Memcached + Redis for Celery) adds operational complexity with no benefit.</w:t>
            </w:r>
          </w:p>
        </w:tc>
      </w:tr>
      <w:tr w:rsidR="0047347F" w14:paraId="027EE382" w14:textId="77777777" w:rsidTr="00AA783A">
        <w:tblPrEx>
          <w:tblCellMar>
            <w:top w:w="0" w:type="dxa"/>
            <w:bottom w:w="0" w:type="dxa"/>
          </w:tblCellMar>
        </w:tblPrEx>
        <w:tc>
          <w:tcPr>
            <w:tcW w:w="147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515627" w14:textId="77777777" w:rsidR="0047347F" w:rsidRDefault="00000000" w:rsidP="00AA783A">
            <w:pPr>
              <w:jc w:val="both"/>
            </w:pPr>
            <w:r>
              <w:rPr>
                <w:sz w:val="18"/>
                <w:szCs w:val="18"/>
              </w:rPr>
              <w:t xml:space="preserve">In-memory (Python </w:t>
            </w:r>
            <w:proofErr w:type="spellStart"/>
            <w:r>
              <w:rPr>
                <w:sz w:val="18"/>
                <w:szCs w:val="18"/>
              </w:rPr>
              <w:t>dict</w:t>
            </w:r>
            <w:proofErr w:type="spellEnd"/>
            <w:r>
              <w:rPr>
                <w:sz w:val="18"/>
                <w:szCs w:val="18"/>
              </w:rPr>
              <w:t>)</w:t>
            </w:r>
          </w:p>
        </w:tc>
        <w:tc>
          <w:tcPr>
            <w:tcW w:w="930"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862EDEA" w14:textId="77777777" w:rsidR="0047347F" w:rsidRDefault="00000000" w:rsidP="00AA783A">
            <w:pPr>
              <w:jc w:val="both"/>
            </w:pPr>
            <w:r>
              <w:rPr>
                <w:color w:val="991B1B"/>
                <w:sz w:val="18"/>
                <w:szCs w:val="18"/>
              </w:rPr>
              <w:t>❌ NOT RECOMMENDED</w:t>
            </w:r>
          </w:p>
        </w:tc>
        <w:tc>
          <w:tcPr>
            <w:tcW w:w="259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4DD205" w14:textId="77777777" w:rsidR="0047347F" w:rsidRDefault="00000000" w:rsidP="00AA783A">
            <w:pPr>
              <w:jc w:val="both"/>
            </w:pPr>
            <w:r>
              <w:rPr>
                <w:sz w:val="18"/>
                <w:szCs w:val="18"/>
              </w:rPr>
              <w:t>Cache does not survive process restarts. Incompatible with multiple Celery workers.</w:t>
            </w:r>
          </w:p>
        </w:tc>
      </w:tr>
      <w:tr w:rsidR="0047347F" w14:paraId="36B58C6A" w14:textId="77777777" w:rsidTr="00AA783A">
        <w:tblPrEx>
          <w:tblCellMar>
            <w:top w:w="0" w:type="dxa"/>
            <w:bottom w:w="0" w:type="dxa"/>
          </w:tblCellMar>
        </w:tblPrEx>
        <w:tc>
          <w:tcPr>
            <w:tcW w:w="1472"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8EAB5F6" w14:textId="77777777" w:rsidR="0047347F" w:rsidRDefault="00000000" w:rsidP="00AA783A">
            <w:pPr>
              <w:jc w:val="both"/>
            </w:pPr>
            <w:proofErr w:type="spellStart"/>
            <w:r>
              <w:rPr>
                <w:sz w:val="18"/>
                <w:szCs w:val="18"/>
              </w:rPr>
              <w:t>DragonflyDB</w:t>
            </w:r>
            <w:proofErr w:type="spellEnd"/>
          </w:p>
        </w:tc>
        <w:tc>
          <w:tcPr>
            <w:tcW w:w="930"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3F538000" w14:textId="77777777" w:rsidR="0047347F" w:rsidRDefault="00000000" w:rsidP="00AA783A">
            <w:pPr>
              <w:jc w:val="both"/>
            </w:pPr>
            <w:r>
              <w:rPr>
                <w:color w:val="92400E"/>
                <w:sz w:val="18"/>
                <w:szCs w:val="18"/>
              </w:rPr>
              <w:t>⚠️ FUTURE CONSIDERATION</w:t>
            </w:r>
          </w:p>
        </w:tc>
        <w:tc>
          <w:tcPr>
            <w:tcW w:w="259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162647C" w14:textId="77777777" w:rsidR="0047347F" w:rsidRDefault="00000000" w:rsidP="00AA783A">
            <w:pPr>
              <w:jc w:val="both"/>
            </w:pPr>
            <w:r>
              <w:rPr>
                <w:sz w:val="18"/>
                <w:szCs w:val="18"/>
              </w:rPr>
              <w:t>Redis-compatible, significantly higher throughput. Only relevant if Redis becomes a bottleneck at Series A scale (unlikely below 50 tenants).</w:t>
            </w:r>
          </w:p>
        </w:tc>
      </w:tr>
    </w:tbl>
    <w:p w14:paraId="6DD88E28" w14:textId="77777777" w:rsidR="0047347F" w:rsidRDefault="0047347F" w:rsidP="00AA783A">
      <w:pPr>
        <w:spacing w:before="60" w:after="60"/>
        <w:jc w:val="both"/>
      </w:pPr>
    </w:p>
    <w:p w14:paraId="27D27D0F" w14:textId="77777777" w:rsidR="0047347F" w:rsidRDefault="00000000" w:rsidP="00AA783A">
      <w:pPr>
        <w:spacing w:before="360" w:after="120"/>
        <w:jc w:val="both"/>
      </w:pPr>
      <w:r>
        <w:rPr>
          <w:b/>
          <w:bCs/>
          <w:color w:val="1A3A6B"/>
          <w:sz w:val="30"/>
          <w:szCs w:val="30"/>
        </w:rPr>
        <w:t>Caching Strategy</w:t>
      </w:r>
    </w:p>
    <w:p w14:paraId="51146AE9" w14:textId="77777777" w:rsidR="0047347F" w:rsidRDefault="00000000" w:rsidP="00AA783A">
      <w:pPr>
        <w:pStyle w:val="ListParagraph"/>
        <w:numPr>
          <w:ilvl w:val="0"/>
          <w:numId w:val="2"/>
        </w:numPr>
        <w:spacing w:before="40" w:after="40"/>
        <w:jc w:val="both"/>
      </w:pPr>
      <w:r>
        <w:t>LLM module outputs: Cache key = hash(module_id + data_fingerprint). TTL = None (invalidate only on data change). This is the primary cost-saving mechanism.</w:t>
      </w:r>
    </w:p>
    <w:p w14:paraId="17564AE8" w14:textId="77777777" w:rsidR="0047347F" w:rsidRDefault="00000000" w:rsidP="00AA783A">
      <w:pPr>
        <w:pStyle w:val="ListParagraph"/>
        <w:numPr>
          <w:ilvl w:val="0"/>
          <w:numId w:val="2"/>
        </w:numPr>
        <w:spacing w:before="40" w:after="40"/>
        <w:jc w:val="both"/>
      </w:pPr>
      <w:r>
        <w:t>Dashboard metric queries: Cache key = hash(enterprise_id + period). TTL = 60 seconds for live dashboards, 300 seconds for historical views.</w:t>
      </w:r>
    </w:p>
    <w:p w14:paraId="64846D16" w14:textId="77777777" w:rsidR="0047347F" w:rsidRDefault="00000000" w:rsidP="00AA783A">
      <w:pPr>
        <w:pStyle w:val="ListParagraph"/>
        <w:numPr>
          <w:ilvl w:val="0"/>
          <w:numId w:val="2"/>
        </w:numPr>
        <w:spacing w:before="40" w:after="40"/>
        <w:jc w:val="both"/>
      </w:pPr>
      <w:r>
        <w:t xml:space="preserve">Prompt templates: Cache key = </w:t>
      </w:r>
      <w:proofErr w:type="spellStart"/>
      <w:r>
        <w:t>prompt_id</w:t>
      </w:r>
      <w:proofErr w:type="spellEnd"/>
      <w:r>
        <w:t>. TTL = 300 seconds. Avoids DB round-trip on every LLM call.</w:t>
      </w:r>
    </w:p>
    <w:p w14:paraId="4759D7C8" w14:textId="77777777" w:rsidR="0047347F" w:rsidRDefault="00000000" w:rsidP="00AA783A">
      <w:pPr>
        <w:pStyle w:val="ListParagraph"/>
        <w:numPr>
          <w:ilvl w:val="0"/>
          <w:numId w:val="2"/>
        </w:numPr>
        <w:spacing w:before="40" w:after="40"/>
        <w:jc w:val="both"/>
      </w:pPr>
      <w:r>
        <w:t>User sessions / JWT blacklist: Short TTL (15 minutes). Used for token invalidation on logout.</w:t>
      </w:r>
    </w:p>
    <w:p w14:paraId="5CB7F7FC" w14:textId="77777777" w:rsidR="0047347F" w:rsidRDefault="00000000" w:rsidP="00AA783A">
      <w:pPr>
        <w:pStyle w:val="ListParagraph"/>
        <w:numPr>
          <w:ilvl w:val="0"/>
          <w:numId w:val="2"/>
        </w:numPr>
        <w:spacing w:before="40" w:after="40"/>
        <w:jc w:val="both"/>
      </w:pPr>
      <w:r>
        <w:t>Pipeline status: Store real-time pipeline state in Redis (not PostgreSQL) for low-latency SSE updates. Persist final state to PostgreSQL on run completion.</w:t>
      </w:r>
    </w:p>
    <w:p w14:paraId="18B160B5" w14:textId="77777777" w:rsidR="0047347F" w:rsidRDefault="00000000" w:rsidP="00AA783A">
      <w:pPr>
        <w:pageBreakBefore/>
        <w:pBdr>
          <w:bottom w:val="single" w:sz="8" w:space="4" w:color="2563EB"/>
        </w:pBdr>
        <w:spacing w:after="240"/>
        <w:jc w:val="both"/>
      </w:pPr>
      <w:r>
        <w:rPr>
          <w:b/>
          <w:bCs/>
          <w:color w:val="0A1628"/>
          <w:sz w:val="40"/>
          <w:szCs w:val="40"/>
        </w:rPr>
        <w:lastRenderedPageBreak/>
        <w:t>8. Object / Blob Storage</w:t>
      </w:r>
    </w:p>
    <w:p w14:paraId="67D7B148" w14:textId="77777777" w:rsidR="0047347F" w:rsidRDefault="00000000" w:rsidP="00AA783A">
      <w:pPr>
        <w:spacing w:before="360" w:after="120"/>
        <w:jc w:val="both"/>
      </w:pPr>
      <w:r>
        <w:rPr>
          <w:b/>
          <w:bCs/>
          <w:color w:val="1A3A6B"/>
          <w:sz w:val="30"/>
          <w:szCs w:val="30"/>
        </w:rPr>
        <w:t>Options Evaluated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820"/>
        <w:gridCol w:w="5277"/>
      </w:tblGrid>
      <w:tr w:rsidR="0047347F" w14:paraId="11147F46" w14:textId="77777777" w:rsidTr="00AA783A">
        <w:tblPrEx>
          <w:tblCellMar>
            <w:top w:w="0" w:type="dxa"/>
            <w:bottom w:w="0" w:type="dxa"/>
          </w:tblCellMar>
        </w:tblPrEx>
        <w:trPr>
          <w:tblHeader/>
        </w:trPr>
        <w:tc>
          <w:tcPr>
            <w:tcW w:w="1479"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8B8F377"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A61140A" w14:textId="77777777" w:rsidR="0047347F" w:rsidRDefault="00000000" w:rsidP="00AA783A">
            <w:pPr>
              <w:jc w:val="both"/>
            </w:pPr>
            <w:r>
              <w:rPr>
                <w:b/>
                <w:bCs/>
                <w:color w:val="FFFFFF"/>
                <w:sz w:val="17"/>
                <w:szCs w:val="17"/>
              </w:rPr>
              <w:t>Verdict</w:t>
            </w:r>
          </w:p>
        </w:tc>
        <w:tc>
          <w:tcPr>
            <w:tcW w:w="261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94AAE7C" w14:textId="77777777" w:rsidR="0047347F" w:rsidRDefault="00000000" w:rsidP="00AA783A">
            <w:pPr>
              <w:jc w:val="both"/>
            </w:pPr>
            <w:r>
              <w:rPr>
                <w:b/>
                <w:bCs/>
                <w:color w:val="FFFFFF"/>
                <w:sz w:val="17"/>
                <w:szCs w:val="17"/>
              </w:rPr>
              <w:t>Notes</w:t>
            </w:r>
          </w:p>
        </w:tc>
      </w:tr>
      <w:tr w:rsidR="0047347F" w14:paraId="36FFEDC9"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636B0F" w14:textId="77777777" w:rsidR="0047347F" w:rsidRDefault="00000000" w:rsidP="00AA783A">
            <w:pPr>
              <w:jc w:val="both"/>
            </w:pPr>
            <w:r>
              <w:rPr>
                <w:sz w:val="18"/>
                <w:szCs w:val="18"/>
              </w:rPr>
              <w:t>Cloudflare R2</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30EF4FE" w14:textId="77777777" w:rsidR="0047347F" w:rsidRDefault="00000000" w:rsidP="00AA783A">
            <w:pPr>
              <w:jc w:val="both"/>
            </w:pPr>
            <w:r>
              <w:rPr>
                <w:b/>
                <w:bCs/>
                <w:color w:val="166534"/>
                <w:sz w:val="18"/>
                <w:szCs w:val="18"/>
              </w:rPr>
              <w: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D9863E" w14:textId="77777777" w:rsidR="0047347F" w:rsidRDefault="00000000" w:rsidP="00AA783A">
            <w:pPr>
              <w:jc w:val="both"/>
            </w:pPr>
            <w:r>
              <w:rPr>
                <w:sz w:val="18"/>
                <w:szCs w:val="18"/>
              </w:rPr>
              <w:t>S3-compatible API. Zero egress fees (largest cost saving vs S3). $0.015/GB storage. Free tier: 10GB + 10M Class A operations/month. Python boto3 works unchanged. Ideal for storing PDF/PPT exports and Module Knowledge Base documents.</w:t>
            </w:r>
          </w:p>
        </w:tc>
      </w:tr>
      <w:tr w:rsidR="0047347F" w14:paraId="20E660AE"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3521C20" w14:textId="77777777" w:rsidR="0047347F" w:rsidRDefault="00000000" w:rsidP="00AA783A">
            <w:pPr>
              <w:jc w:val="both"/>
            </w:pPr>
            <w:r>
              <w:rPr>
                <w:sz w:val="18"/>
                <w:szCs w:val="18"/>
              </w:rPr>
              <w:t>AWS S3</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00DC4E0" w14:textId="77777777" w:rsidR="0047347F" w:rsidRDefault="00000000" w:rsidP="00AA783A">
            <w:pPr>
              <w:jc w:val="both"/>
            </w:pPr>
            <w:r>
              <w:rPr>
                <w:color w:val="92400E"/>
                <w:sz w:val="18"/>
                <w:szCs w:val="18"/>
              </w:rPr>
              <w:t>⚠️ VIABLE</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B46A9A1" w14:textId="77777777" w:rsidR="0047347F" w:rsidRDefault="00000000" w:rsidP="00AA783A">
            <w:pPr>
              <w:jc w:val="both"/>
            </w:pPr>
            <w:r>
              <w:rPr>
                <w:sz w:val="18"/>
                <w:szCs w:val="18"/>
              </w:rPr>
              <w:t>Industry standard. $0.023/GB + egress fees ($0.09/GB). Egress adds up when enterprise clients download large PDF/PPT exports. R2 is strictly cheaper for this use case.</w:t>
            </w:r>
          </w:p>
        </w:tc>
      </w:tr>
      <w:tr w:rsidR="0047347F" w14:paraId="189212EC"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17A8DC" w14:textId="77777777" w:rsidR="0047347F" w:rsidRDefault="00000000" w:rsidP="00AA783A">
            <w:pPr>
              <w:jc w:val="both"/>
            </w:pPr>
            <w:r>
              <w:rPr>
                <w:sz w:val="18"/>
                <w:szCs w:val="18"/>
              </w:rPr>
              <w:t>Backblaze B2</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3B5DBDC" w14:textId="77777777" w:rsidR="0047347F" w:rsidRDefault="00000000" w:rsidP="00AA783A">
            <w:pPr>
              <w:jc w:val="both"/>
            </w:pPr>
            <w:r>
              <w:rPr>
                <w:color w:val="92400E"/>
                <w:sz w:val="18"/>
                <w:szCs w:val="18"/>
              </w:rPr>
              <w:t>⚠️ VIABLE</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C05BE4" w14:textId="77777777" w:rsidR="0047347F" w:rsidRDefault="00000000" w:rsidP="00AA783A">
            <w:pPr>
              <w:jc w:val="both"/>
            </w:pPr>
            <w:r>
              <w:rPr>
                <w:sz w:val="18"/>
                <w:szCs w:val="18"/>
              </w:rPr>
              <w:t>Very cheap ($0.006/GB). S3-compatible. Less polished DX than R2. Good fallback option.</w:t>
            </w:r>
          </w:p>
        </w:tc>
      </w:tr>
      <w:tr w:rsidR="0047347F" w14:paraId="0617C09E"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6EC9A16" w14:textId="77777777" w:rsidR="0047347F" w:rsidRDefault="00000000" w:rsidP="00AA783A">
            <w:pPr>
              <w:jc w:val="both"/>
            </w:pPr>
            <w:r>
              <w:rPr>
                <w:sz w:val="18"/>
                <w:szCs w:val="18"/>
              </w:rPr>
              <w:t>MinIO (self-hosted)</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2DE01A3B" w14:textId="77777777" w:rsidR="0047347F" w:rsidRDefault="00000000" w:rsidP="00AA783A">
            <w:pPr>
              <w:jc w:val="both"/>
            </w:pPr>
            <w:r>
              <w:rPr>
                <w:color w:val="991B1B"/>
                <w:sz w:val="18"/>
                <w:szCs w:val="18"/>
              </w:rPr>
              <w:t>❌ NOT RECOMMENDED at MVP</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5B13EA" w14:textId="77777777" w:rsidR="0047347F" w:rsidRDefault="00000000" w:rsidP="00AA783A">
            <w:pPr>
              <w:jc w:val="both"/>
            </w:pPr>
            <w:r>
              <w:rPr>
                <w:sz w:val="18"/>
                <w:szCs w:val="18"/>
              </w:rPr>
              <w:t>Requires managing another service. Operational overhead not justified when R2 free tier covers MVP needs completely.</w:t>
            </w:r>
          </w:p>
        </w:tc>
      </w:tr>
      <w:tr w:rsidR="0047347F" w14:paraId="3A537124"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45213F" w14:textId="77777777" w:rsidR="0047347F" w:rsidRDefault="00000000" w:rsidP="00AA783A">
            <w:pPr>
              <w:jc w:val="both"/>
            </w:pPr>
            <w:r>
              <w:rPr>
                <w:sz w:val="18"/>
                <w:szCs w:val="18"/>
              </w:rPr>
              <w:t>Supabase Storage</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6F196266" w14:textId="77777777" w:rsidR="0047347F" w:rsidRDefault="00000000" w:rsidP="00AA783A">
            <w:pPr>
              <w:jc w:val="both"/>
            </w:pPr>
            <w:r>
              <w:rPr>
                <w:color w:val="92400E"/>
                <w:sz w:val="18"/>
                <w:szCs w:val="18"/>
              </w:rPr>
              <w:t>⚠️ VIABLE if using Supabase Postgres</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E0CE34" w14:textId="77777777" w:rsidR="0047347F" w:rsidRDefault="00000000" w:rsidP="00AA783A">
            <w:pPr>
              <w:jc w:val="both"/>
            </w:pPr>
            <w:r>
              <w:rPr>
                <w:sz w:val="18"/>
                <w:szCs w:val="18"/>
              </w:rPr>
              <w:t>Adds storage to the Supabase stack. 1GB free tier. Less performant than R2 for large files.</w:t>
            </w:r>
          </w:p>
        </w:tc>
      </w:tr>
    </w:tbl>
    <w:p w14:paraId="2E283A29" w14:textId="77777777" w:rsidR="0047347F" w:rsidRDefault="00000000" w:rsidP="00AA783A">
      <w:pPr>
        <w:pageBreakBefore/>
        <w:pBdr>
          <w:bottom w:val="single" w:sz="8" w:space="4" w:color="2563EB"/>
        </w:pBdr>
        <w:spacing w:after="240"/>
        <w:jc w:val="both"/>
      </w:pPr>
      <w:r>
        <w:rPr>
          <w:b/>
          <w:bCs/>
          <w:color w:val="0A1628"/>
          <w:sz w:val="40"/>
          <w:szCs w:val="40"/>
        </w:rPr>
        <w:lastRenderedPageBreak/>
        <w:t>9. Search &amp; Analytics</w:t>
      </w:r>
    </w:p>
    <w:p w14:paraId="584C06B1" w14:textId="77777777" w:rsidR="0047347F" w:rsidRDefault="00000000" w:rsidP="00AA783A">
      <w:pPr>
        <w:spacing w:before="360" w:after="120"/>
        <w:jc w:val="both"/>
      </w:pPr>
      <w:r>
        <w:rPr>
          <w:b/>
          <w:bCs/>
          <w:color w:val="1A3A6B"/>
          <w:sz w:val="30"/>
          <w:szCs w:val="30"/>
        </w:rPr>
        <w:t>Full-Text Search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1820"/>
        <w:gridCol w:w="5273"/>
      </w:tblGrid>
      <w:tr w:rsidR="0047347F" w14:paraId="6E7BC09B" w14:textId="77777777" w:rsidTr="00AA783A">
        <w:tblPrEx>
          <w:tblCellMar>
            <w:top w:w="0" w:type="dxa"/>
            <w:bottom w:w="0" w:type="dxa"/>
          </w:tblCellMar>
        </w:tblPrEx>
        <w:trPr>
          <w:tblHeader/>
        </w:trPr>
        <w:tc>
          <w:tcPr>
            <w:tcW w:w="1481"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7A99F4C"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1510F22" w14:textId="77777777" w:rsidR="0047347F" w:rsidRDefault="00000000" w:rsidP="00AA783A">
            <w:pPr>
              <w:jc w:val="both"/>
            </w:pPr>
            <w:r>
              <w:rPr>
                <w:b/>
                <w:bCs/>
                <w:color w:val="FFFFFF"/>
                <w:sz w:val="17"/>
                <w:szCs w:val="17"/>
              </w:rPr>
              <w:t>Verdict</w:t>
            </w:r>
          </w:p>
        </w:tc>
        <w:tc>
          <w:tcPr>
            <w:tcW w:w="261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DBE742D" w14:textId="77777777" w:rsidR="0047347F" w:rsidRDefault="00000000" w:rsidP="00AA783A">
            <w:pPr>
              <w:jc w:val="both"/>
            </w:pPr>
            <w:r>
              <w:rPr>
                <w:b/>
                <w:bCs/>
                <w:color w:val="FFFFFF"/>
                <w:sz w:val="17"/>
                <w:szCs w:val="17"/>
              </w:rPr>
              <w:t>Notes</w:t>
            </w:r>
          </w:p>
        </w:tc>
      </w:tr>
      <w:tr w:rsidR="0047347F" w14:paraId="2F684E8C"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98E77B" w14:textId="77777777" w:rsidR="0047347F" w:rsidRDefault="00000000" w:rsidP="00AA783A">
            <w:pPr>
              <w:jc w:val="both"/>
            </w:pPr>
            <w:r>
              <w:rPr>
                <w:sz w:val="18"/>
                <w:szCs w:val="18"/>
              </w:rPr>
              <w:t>PostgreSQL full-text search (built-in)</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0F52630" w14:textId="77777777" w:rsidR="0047347F" w:rsidRDefault="00000000" w:rsidP="00AA783A">
            <w:pPr>
              <w:jc w:val="both"/>
            </w:pPr>
            <w:r>
              <w:rPr>
                <w:b/>
                <w:bCs/>
                <w:color w:val="166534"/>
                <w:sz w:val="18"/>
                <w:szCs w:val="18"/>
              </w:rPr>
              <w:t>✅ RECOMMENDED at MVP</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C6C45F" w14:textId="77777777" w:rsidR="0047347F" w:rsidRDefault="00000000" w:rsidP="00AA783A">
            <w:pPr>
              <w:jc w:val="both"/>
            </w:pPr>
            <w:r>
              <w:rPr>
                <w:sz w:val="18"/>
                <w:szCs w:val="18"/>
              </w:rPr>
              <w:t xml:space="preserve">Sufficient for searching audit logs, LLM report text, and metric names across 1,200 metrics. Zero additional infrastructure. Use </w:t>
            </w:r>
            <w:proofErr w:type="spellStart"/>
            <w:r>
              <w:rPr>
                <w:sz w:val="18"/>
                <w:szCs w:val="18"/>
              </w:rPr>
              <w:t>tsvector</w:t>
            </w:r>
            <w:proofErr w:type="spellEnd"/>
            <w:r>
              <w:rPr>
                <w:sz w:val="18"/>
                <w:szCs w:val="18"/>
              </w:rPr>
              <w:t xml:space="preserve"> indexes on the relevant columns.</w:t>
            </w:r>
          </w:p>
        </w:tc>
      </w:tr>
      <w:tr w:rsidR="0047347F" w14:paraId="25D254D7"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F9A2920" w14:textId="77777777" w:rsidR="0047347F" w:rsidRDefault="00000000" w:rsidP="00AA783A">
            <w:pPr>
              <w:jc w:val="both"/>
            </w:pPr>
            <w:proofErr w:type="spellStart"/>
            <w:r>
              <w:rPr>
                <w:sz w:val="18"/>
                <w:szCs w:val="18"/>
              </w:rPr>
              <w:t>Meilisearch</w:t>
            </w:r>
            <w:proofErr w:type="spellEnd"/>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6828896A" w14:textId="77777777" w:rsidR="0047347F" w:rsidRDefault="00000000" w:rsidP="00AA783A">
            <w:pPr>
              <w:jc w:val="both"/>
            </w:pPr>
            <w:r>
              <w:rPr>
                <w:color w:val="92400E"/>
                <w:sz w:val="18"/>
                <w:szCs w:val="18"/>
              </w:rPr>
              <w:t>⚠️ INTRODUCE POST-MVP</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62C8AB6" w14:textId="77777777" w:rsidR="0047347F" w:rsidRDefault="00000000" w:rsidP="00AA783A">
            <w:pPr>
              <w:jc w:val="both"/>
            </w:pPr>
            <w:r>
              <w:rPr>
                <w:sz w:val="18"/>
                <w:szCs w:val="18"/>
              </w:rPr>
              <w:t>Excellent DX, very fast, easy to self-host. Relevant when the Ask AI feature needs fast semantic search over historical reports and Knowledge Base PDFs.</w:t>
            </w:r>
          </w:p>
        </w:tc>
      </w:tr>
      <w:tr w:rsidR="0047347F" w14:paraId="54460BE8"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0D852A" w14:textId="77777777" w:rsidR="0047347F" w:rsidRDefault="00000000" w:rsidP="00AA783A">
            <w:pPr>
              <w:jc w:val="both"/>
            </w:pPr>
            <w:r>
              <w:rPr>
                <w:sz w:val="18"/>
                <w:szCs w:val="18"/>
              </w:rPr>
              <w:t>Elasticsearch / OpenSearch</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4EBA538E" w14:textId="77777777" w:rsidR="0047347F" w:rsidRDefault="00000000" w:rsidP="00AA783A">
            <w:pPr>
              <w:jc w:val="both"/>
            </w:pPr>
            <w:r>
              <w:rPr>
                <w:color w:val="991B1B"/>
                <w:sz w:val="18"/>
                <w:szCs w:val="18"/>
              </w:rPr>
              <w:t>❌ DEFER to Series A</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244A5F" w14:textId="77777777" w:rsidR="0047347F" w:rsidRDefault="00000000" w:rsidP="00AA783A">
            <w:pPr>
              <w:jc w:val="both"/>
            </w:pPr>
            <w:r>
              <w:rPr>
                <w:sz w:val="18"/>
                <w:szCs w:val="18"/>
              </w:rPr>
              <w:t>Powerful but operationally heavy and expensive. Not justified at MVP with 1–5 enterprise clients.</w:t>
            </w:r>
          </w:p>
        </w:tc>
      </w:tr>
      <w:tr w:rsidR="0047347F" w14:paraId="7E9BD97B"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E43A49E" w14:textId="77777777" w:rsidR="0047347F" w:rsidRDefault="00000000" w:rsidP="00AA783A">
            <w:pPr>
              <w:jc w:val="both"/>
            </w:pPr>
            <w:proofErr w:type="spellStart"/>
            <w:r>
              <w:rPr>
                <w:sz w:val="18"/>
                <w:szCs w:val="18"/>
              </w:rPr>
              <w:t>Algolia</w:t>
            </w:r>
            <w:proofErr w:type="spellEnd"/>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240EF301" w14:textId="77777777" w:rsidR="0047347F" w:rsidRDefault="00000000" w:rsidP="00AA783A">
            <w:pPr>
              <w:jc w:val="both"/>
            </w:pPr>
            <w:r>
              <w:rPr>
                <w:color w:val="991B1B"/>
                <w:sz w:val="18"/>
                <w:szCs w:val="18"/>
              </w:rPr>
              <w:t>❌ NOT RECOMMENDED</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C8D2A47" w14:textId="77777777" w:rsidR="0047347F" w:rsidRDefault="00000000" w:rsidP="00AA783A">
            <w:pPr>
              <w:jc w:val="both"/>
            </w:pPr>
            <w:r>
              <w:rPr>
                <w:sz w:val="18"/>
                <w:szCs w:val="18"/>
              </w:rPr>
              <w:t xml:space="preserve">Expensive SaaS. No advantage over </w:t>
            </w:r>
            <w:proofErr w:type="spellStart"/>
            <w:r>
              <w:rPr>
                <w:sz w:val="18"/>
                <w:szCs w:val="18"/>
              </w:rPr>
              <w:t>Meilisearch</w:t>
            </w:r>
            <w:proofErr w:type="spellEnd"/>
            <w:r>
              <w:rPr>
                <w:sz w:val="18"/>
                <w:szCs w:val="18"/>
              </w:rPr>
              <w:t xml:space="preserve"> for this use case at this budget.</w:t>
            </w:r>
          </w:p>
        </w:tc>
      </w:tr>
    </w:tbl>
    <w:p w14:paraId="3BF32EE8" w14:textId="77777777" w:rsidR="0047347F" w:rsidRDefault="0047347F" w:rsidP="00AA783A">
      <w:pPr>
        <w:spacing w:before="60" w:after="60"/>
        <w:jc w:val="both"/>
      </w:pPr>
    </w:p>
    <w:p w14:paraId="7B5B516B" w14:textId="77777777" w:rsidR="0047347F" w:rsidRDefault="00000000" w:rsidP="00AA783A">
      <w:pPr>
        <w:spacing w:before="360" w:after="120"/>
        <w:jc w:val="both"/>
      </w:pPr>
      <w:r>
        <w:rPr>
          <w:b/>
          <w:bCs/>
          <w:color w:val="1A3A6B"/>
          <w:sz w:val="30"/>
          <w:szCs w:val="30"/>
        </w:rPr>
        <w:t>Metric Analytics at Scale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1820"/>
        <w:gridCol w:w="5273"/>
      </w:tblGrid>
      <w:tr w:rsidR="0047347F" w14:paraId="7E0DDF72" w14:textId="77777777" w:rsidTr="00AA783A">
        <w:tblPrEx>
          <w:tblCellMar>
            <w:top w:w="0" w:type="dxa"/>
            <w:bottom w:w="0" w:type="dxa"/>
          </w:tblCellMar>
        </w:tblPrEx>
        <w:trPr>
          <w:tblHeader/>
        </w:trPr>
        <w:tc>
          <w:tcPr>
            <w:tcW w:w="1481"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94F7F96"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9DE984C" w14:textId="77777777" w:rsidR="0047347F" w:rsidRDefault="00000000" w:rsidP="00AA783A">
            <w:pPr>
              <w:jc w:val="both"/>
            </w:pPr>
            <w:r>
              <w:rPr>
                <w:b/>
                <w:bCs/>
                <w:color w:val="FFFFFF"/>
                <w:sz w:val="17"/>
                <w:szCs w:val="17"/>
              </w:rPr>
              <w:t>Verdict</w:t>
            </w:r>
          </w:p>
        </w:tc>
        <w:tc>
          <w:tcPr>
            <w:tcW w:w="261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B8590B8" w14:textId="77777777" w:rsidR="0047347F" w:rsidRDefault="00000000" w:rsidP="00AA783A">
            <w:pPr>
              <w:jc w:val="both"/>
            </w:pPr>
            <w:r>
              <w:rPr>
                <w:b/>
                <w:bCs/>
                <w:color w:val="FFFFFF"/>
                <w:sz w:val="17"/>
                <w:szCs w:val="17"/>
              </w:rPr>
              <w:t>Notes</w:t>
            </w:r>
          </w:p>
        </w:tc>
      </w:tr>
      <w:tr w:rsidR="0047347F" w14:paraId="5AF1B7BF"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421B50" w14:textId="77777777" w:rsidR="0047347F" w:rsidRDefault="00000000" w:rsidP="00AA783A">
            <w:pPr>
              <w:jc w:val="both"/>
            </w:pPr>
            <w:r>
              <w:rPr>
                <w:sz w:val="18"/>
                <w:szCs w:val="18"/>
              </w:rPr>
              <w:t>PostgreSQL with proper indexing (MVP)</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041EB27E" w14:textId="77777777" w:rsidR="0047347F" w:rsidRDefault="00000000" w:rsidP="00AA783A">
            <w:pPr>
              <w:jc w:val="both"/>
            </w:pPr>
            <w:r>
              <w:rPr>
                <w:b/>
                <w:bCs/>
                <w:color w:val="166534"/>
                <w:sz w:val="18"/>
                <w:szCs w:val="18"/>
              </w:rPr>
              <w:t>✅ RECOMMENDED</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24AF1" w14:textId="77777777" w:rsidR="0047347F" w:rsidRDefault="00000000" w:rsidP="00AA783A">
            <w:pPr>
              <w:jc w:val="both"/>
            </w:pPr>
            <w:r>
              <w:rPr>
                <w:sz w:val="18"/>
                <w:szCs w:val="18"/>
              </w:rPr>
              <w:t>1,200 metrics × 5 periods per metric = 6,000 rows at MVP. Easily handled by indexed PostgreSQL queries. Composite index on (metric_id, period_id, enterprise_id).</w:t>
            </w:r>
          </w:p>
        </w:tc>
      </w:tr>
      <w:tr w:rsidR="0047347F" w14:paraId="4CA448A9"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622FD12" w14:textId="77777777" w:rsidR="0047347F" w:rsidRDefault="00000000" w:rsidP="00AA783A">
            <w:pPr>
              <w:jc w:val="both"/>
            </w:pPr>
            <w:r>
              <w:rPr>
                <w:sz w:val="18"/>
                <w:szCs w:val="18"/>
              </w:rPr>
              <w:t>TimescaleDB (Postgres extension)</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0753577C" w14:textId="77777777" w:rsidR="0047347F" w:rsidRDefault="00000000" w:rsidP="00AA783A">
            <w:pPr>
              <w:jc w:val="both"/>
            </w:pPr>
            <w:r>
              <w:rPr>
                <w:color w:val="92400E"/>
                <w:sz w:val="18"/>
                <w:szCs w:val="18"/>
              </w:rPr>
              <w:t>⚠️ INTRODUCE at 10+ clients</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34FEF83" w14:textId="77777777" w:rsidR="0047347F" w:rsidRDefault="00000000" w:rsidP="00AA783A">
            <w:pPr>
              <w:jc w:val="both"/>
            </w:pPr>
            <w:r>
              <w:rPr>
                <w:sz w:val="18"/>
                <w:szCs w:val="18"/>
              </w:rPr>
              <w:t>TimescaleDB adds automatic time-series partitioning and continuous aggregates to PostgreSQL. Zero application code changes — just add the extension. The natural migration path when metric volume grows.</w:t>
            </w:r>
          </w:p>
        </w:tc>
      </w:tr>
      <w:tr w:rsidR="0047347F" w14:paraId="2465D118"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844D97" w14:textId="77777777" w:rsidR="0047347F" w:rsidRDefault="00000000" w:rsidP="00AA783A">
            <w:pPr>
              <w:jc w:val="both"/>
            </w:pPr>
            <w:proofErr w:type="spellStart"/>
            <w:r>
              <w:rPr>
                <w:sz w:val="18"/>
                <w:szCs w:val="18"/>
              </w:rPr>
              <w:t>ClickHouse</w:t>
            </w:r>
            <w:proofErr w:type="spellEnd"/>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FA17DA9" w14:textId="77777777" w:rsidR="0047347F" w:rsidRDefault="00000000" w:rsidP="00AA783A">
            <w:pPr>
              <w:jc w:val="both"/>
            </w:pPr>
            <w:r>
              <w:rPr>
                <w:color w:val="92400E"/>
                <w:sz w:val="18"/>
                <w:szCs w:val="18"/>
              </w:rPr>
              <w:t>⚠️ SERIES A</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5E9424" w14:textId="77777777" w:rsidR="0047347F" w:rsidRDefault="00000000" w:rsidP="00AA783A">
            <w:pPr>
              <w:jc w:val="both"/>
            </w:pPr>
            <w:r>
              <w:rPr>
                <w:sz w:val="18"/>
                <w:szCs w:val="18"/>
              </w:rPr>
              <w:t>Columnar analytics engine. Relevant when historical metric trend queries across 50+ tenants start impacting OLTP performance. Separate read replica for analytics.</w:t>
            </w:r>
          </w:p>
        </w:tc>
      </w:tr>
      <w:tr w:rsidR="0047347F" w14:paraId="2513B753"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113390B" w14:textId="77777777" w:rsidR="0047347F" w:rsidRDefault="00000000" w:rsidP="00AA783A">
            <w:pPr>
              <w:jc w:val="both"/>
            </w:pPr>
            <w:r>
              <w:rPr>
                <w:sz w:val="18"/>
                <w:szCs w:val="18"/>
              </w:rPr>
              <w:t>Apache Pinot / Druid</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980509A" w14:textId="77777777" w:rsidR="0047347F" w:rsidRDefault="00000000" w:rsidP="00AA783A">
            <w:pPr>
              <w:jc w:val="both"/>
            </w:pPr>
            <w:r>
              <w:rPr>
                <w:color w:val="991B1B"/>
                <w:sz w:val="18"/>
                <w:szCs w:val="18"/>
              </w:rPr>
              <w:t>❌ DEFER</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AA0C78A" w14:textId="77777777" w:rsidR="0047347F" w:rsidRDefault="00000000" w:rsidP="00AA783A">
            <w:pPr>
              <w:jc w:val="both"/>
            </w:pPr>
            <w:r>
              <w:rPr>
                <w:sz w:val="18"/>
                <w:szCs w:val="18"/>
              </w:rPr>
              <w:t>Overkill. Real-time OLAP for massive-scale analytics — not needed below 100 tenants.</w:t>
            </w:r>
          </w:p>
        </w:tc>
      </w:tr>
    </w:tbl>
    <w:p w14:paraId="006CBBDB" w14:textId="77777777" w:rsidR="0047347F" w:rsidRDefault="00000000" w:rsidP="00AA783A">
      <w:pPr>
        <w:pageBreakBefore/>
        <w:pBdr>
          <w:bottom w:val="single" w:sz="8" w:space="4" w:color="2563EB"/>
        </w:pBdr>
        <w:spacing w:after="240"/>
        <w:jc w:val="both"/>
      </w:pPr>
      <w:r>
        <w:rPr>
          <w:b/>
          <w:bCs/>
          <w:color w:val="0A1628"/>
          <w:sz w:val="40"/>
          <w:szCs w:val="40"/>
        </w:rPr>
        <w:lastRenderedPageBreak/>
        <w:t>10. Authentication &amp; Authorization</w:t>
      </w:r>
    </w:p>
    <w:p w14:paraId="666F65B9" w14:textId="77777777" w:rsidR="0047347F" w:rsidRDefault="00000000" w:rsidP="00AA783A">
      <w:pPr>
        <w:spacing w:before="360" w:after="120"/>
        <w:jc w:val="both"/>
      </w:pPr>
      <w:r>
        <w:rPr>
          <w:b/>
          <w:bCs/>
          <w:color w:val="1A3A6B"/>
          <w:sz w:val="30"/>
          <w:szCs w:val="30"/>
        </w:rPr>
        <w:t>Authentication Options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3"/>
        <w:gridCol w:w="1820"/>
        <w:gridCol w:w="5275"/>
      </w:tblGrid>
      <w:tr w:rsidR="0047347F" w14:paraId="6CB642D6" w14:textId="77777777" w:rsidTr="00AA783A">
        <w:tblPrEx>
          <w:tblCellMar>
            <w:top w:w="0" w:type="dxa"/>
            <w:bottom w:w="0" w:type="dxa"/>
          </w:tblCellMar>
        </w:tblPrEx>
        <w:trPr>
          <w:tblHeader/>
        </w:trPr>
        <w:tc>
          <w:tcPr>
            <w:tcW w:w="1480"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A9E47A4"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52F574B" w14:textId="77777777" w:rsidR="0047347F" w:rsidRDefault="00000000" w:rsidP="00AA783A">
            <w:pPr>
              <w:jc w:val="both"/>
            </w:pPr>
            <w:r>
              <w:rPr>
                <w:b/>
                <w:bCs/>
                <w:color w:val="FFFFFF"/>
                <w:sz w:val="17"/>
                <w:szCs w:val="17"/>
              </w:rPr>
              <w:t>Verdict</w:t>
            </w:r>
          </w:p>
        </w:tc>
        <w:tc>
          <w:tcPr>
            <w:tcW w:w="2617"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4347D44" w14:textId="77777777" w:rsidR="0047347F" w:rsidRDefault="00000000" w:rsidP="00AA783A">
            <w:pPr>
              <w:jc w:val="both"/>
            </w:pPr>
            <w:r>
              <w:rPr>
                <w:b/>
                <w:bCs/>
                <w:color w:val="FFFFFF"/>
                <w:sz w:val="17"/>
                <w:szCs w:val="17"/>
              </w:rPr>
              <w:t>Notes</w:t>
            </w:r>
          </w:p>
        </w:tc>
      </w:tr>
      <w:tr w:rsidR="0047347F" w14:paraId="3442BA55"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2F013B" w14:textId="77777777" w:rsidR="0047347F" w:rsidRDefault="00000000" w:rsidP="00AA783A">
            <w:pPr>
              <w:jc w:val="both"/>
            </w:pPr>
            <w:r>
              <w:rPr>
                <w:sz w:val="18"/>
                <w:szCs w:val="18"/>
              </w:rPr>
              <w:t>Supabase Auth (if using Supabase)</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14F0714" w14:textId="77777777" w:rsidR="0047347F" w:rsidRDefault="00000000" w:rsidP="00AA783A">
            <w:pPr>
              <w:jc w:val="both"/>
            </w:pPr>
            <w:r>
              <w:rPr>
                <w:b/>
                <w:bCs/>
                <w:color w:val="166534"/>
                <w:sz w:val="18"/>
                <w:szCs w:val="18"/>
              </w:rPr>
              <w:t>✅ RECOMMENDED</w:t>
            </w:r>
          </w:p>
        </w:tc>
        <w:tc>
          <w:tcPr>
            <w:tcW w:w="261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CF7184" w14:textId="77777777" w:rsidR="0047347F" w:rsidRDefault="00000000" w:rsidP="00AA783A">
            <w:pPr>
              <w:jc w:val="both"/>
            </w:pPr>
            <w:r>
              <w:rPr>
                <w:sz w:val="18"/>
                <w:szCs w:val="18"/>
              </w:rPr>
              <w:t>JWT-based, built-in email/password + social OAuth. Row-level security integrates directly with Supabase Postgres. Free tier covers MVP. SAML/SSO available on paid plan (future enterprise requirement).</w:t>
            </w:r>
          </w:p>
        </w:tc>
      </w:tr>
      <w:tr w:rsidR="0047347F" w14:paraId="62BD1E1F"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EF31F80" w14:textId="77777777" w:rsidR="0047347F" w:rsidRDefault="00000000" w:rsidP="00AA783A">
            <w:pPr>
              <w:jc w:val="both"/>
            </w:pPr>
            <w:r>
              <w:rPr>
                <w:sz w:val="18"/>
                <w:szCs w:val="18"/>
              </w:rPr>
              <w:t>Auth0</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00C5C6C" w14:textId="77777777" w:rsidR="0047347F" w:rsidRDefault="00000000" w:rsidP="00AA783A">
            <w:pPr>
              <w:jc w:val="both"/>
            </w:pPr>
            <w:r>
              <w:rPr>
                <w:color w:val="92400E"/>
                <w:sz w:val="18"/>
                <w:szCs w:val="18"/>
              </w:rPr>
              <w:t>⚠️ VIABLE</w:t>
            </w:r>
          </w:p>
        </w:tc>
        <w:tc>
          <w:tcPr>
            <w:tcW w:w="2617"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5427CDF" w14:textId="77777777" w:rsidR="0047347F" w:rsidRDefault="00000000" w:rsidP="00AA783A">
            <w:pPr>
              <w:jc w:val="both"/>
            </w:pPr>
            <w:r>
              <w:rPr>
                <w:sz w:val="18"/>
                <w:szCs w:val="18"/>
              </w:rPr>
              <w:t>Best-in-class for SAML/enterprise SSO. Free tier: 7,500 MAU. Becomes expensive at scale ($23+/month). Strong compliance features for SOC 2 / HIPAA. Use if enterprise SSO is a near-term requirement.</w:t>
            </w:r>
          </w:p>
        </w:tc>
      </w:tr>
      <w:tr w:rsidR="0047347F" w14:paraId="595179DD"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39846D" w14:textId="77777777" w:rsidR="0047347F" w:rsidRDefault="00000000" w:rsidP="00AA783A">
            <w:pPr>
              <w:jc w:val="both"/>
            </w:pPr>
            <w:r>
              <w:rPr>
                <w:sz w:val="18"/>
                <w:szCs w:val="18"/>
              </w:rPr>
              <w:t>FastAPI-Users (self-built)</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1599F210" w14:textId="77777777" w:rsidR="0047347F" w:rsidRDefault="00000000" w:rsidP="00AA783A">
            <w:pPr>
              <w:jc w:val="both"/>
            </w:pPr>
            <w:r>
              <w:rPr>
                <w:color w:val="92400E"/>
                <w:sz w:val="18"/>
                <w:szCs w:val="18"/>
              </w:rPr>
              <w:t>⚠️ VIABLE</w:t>
            </w:r>
          </w:p>
        </w:tc>
        <w:tc>
          <w:tcPr>
            <w:tcW w:w="261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E80696" w14:textId="77777777" w:rsidR="0047347F" w:rsidRDefault="00000000" w:rsidP="00AA783A">
            <w:pPr>
              <w:jc w:val="both"/>
            </w:pPr>
            <w:r>
              <w:rPr>
                <w:sz w:val="18"/>
                <w:szCs w:val="18"/>
              </w:rPr>
              <w:t xml:space="preserve">Keeps auth in-house. More </w:t>
            </w:r>
            <w:proofErr w:type="gramStart"/>
            <w:r>
              <w:rPr>
                <w:sz w:val="18"/>
                <w:szCs w:val="18"/>
              </w:rPr>
              <w:t>control,</w:t>
            </w:r>
            <w:proofErr w:type="gramEnd"/>
            <w:r>
              <w:rPr>
                <w:sz w:val="18"/>
                <w:szCs w:val="18"/>
              </w:rPr>
              <w:t xml:space="preserve"> more code to maintain. Appropriate if the team wants zero vendor dependency for auth. Adds 1–2 weeks of implementation time.</w:t>
            </w:r>
          </w:p>
        </w:tc>
      </w:tr>
      <w:tr w:rsidR="0047347F" w14:paraId="5770D865"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5BCF72B" w14:textId="77777777" w:rsidR="0047347F" w:rsidRDefault="00000000" w:rsidP="00AA783A">
            <w:pPr>
              <w:jc w:val="both"/>
            </w:pPr>
            <w:r>
              <w:rPr>
                <w:sz w:val="18"/>
                <w:szCs w:val="18"/>
              </w:rPr>
              <w:t>Clerk</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D62E4F7" w14:textId="77777777" w:rsidR="0047347F" w:rsidRDefault="00000000" w:rsidP="00AA783A">
            <w:pPr>
              <w:jc w:val="both"/>
            </w:pPr>
            <w:r>
              <w:rPr>
                <w:color w:val="92400E"/>
                <w:sz w:val="18"/>
                <w:szCs w:val="18"/>
              </w:rPr>
              <w:t>⚠️ VIABLE</w:t>
            </w:r>
          </w:p>
        </w:tc>
        <w:tc>
          <w:tcPr>
            <w:tcW w:w="2617"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5F6C859" w14:textId="77777777" w:rsidR="0047347F" w:rsidRDefault="00000000" w:rsidP="00AA783A">
            <w:pPr>
              <w:jc w:val="both"/>
            </w:pPr>
            <w:r>
              <w:rPr>
                <w:sz w:val="18"/>
                <w:szCs w:val="18"/>
              </w:rPr>
              <w:t>Excellent DX, generous free tier, built-in UI components. Less enterprise-grade than Auth0 for SAML. Good middle-ground option.</w:t>
            </w:r>
          </w:p>
        </w:tc>
      </w:tr>
      <w:tr w:rsidR="0047347F" w14:paraId="39D104BA"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2A8145" w14:textId="77777777" w:rsidR="0047347F" w:rsidRDefault="00000000" w:rsidP="00AA783A">
            <w:pPr>
              <w:jc w:val="both"/>
            </w:pPr>
            <w:r>
              <w:rPr>
                <w:sz w:val="18"/>
                <w:szCs w:val="18"/>
              </w:rPr>
              <w:t>AWS Cognito</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3CAE0118" w14:textId="77777777" w:rsidR="0047347F" w:rsidRDefault="00000000" w:rsidP="00AA783A">
            <w:pPr>
              <w:jc w:val="both"/>
            </w:pPr>
            <w:r>
              <w:rPr>
                <w:color w:val="991B1B"/>
                <w:sz w:val="18"/>
                <w:szCs w:val="18"/>
              </w:rPr>
              <w:t>❌ NOT RECOMMENDED</w:t>
            </w:r>
          </w:p>
        </w:tc>
        <w:tc>
          <w:tcPr>
            <w:tcW w:w="2617"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6CC511" w14:textId="77777777" w:rsidR="0047347F" w:rsidRDefault="00000000" w:rsidP="00AA783A">
            <w:pPr>
              <w:jc w:val="both"/>
            </w:pPr>
            <w:r>
              <w:rPr>
                <w:sz w:val="18"/>
                <w:szCs w:val="18"/>
              </w:rPr>
              <w:t>Notoriously difficult DX. Vendor lock-in risk. Free tier is generous but the integration pain is not worth it for a small team.</w:t>
            </w:r>
          </w:p>
        </w:tc>
      </w:tr>
    </w:tbl>
    <w:p w14:paraId="22AF2E9C" w14:textId="77777777" w:rsidR="0047347F" w:rsidRDefault="0047347F" w:rsidP="00AA783A">
      <w:pPr>
        <w:spacing w:before="60" w:after="60"/>
        <w:jc w:val="both"/>
      </w:pPr>
    </w:p>
    <w:p w14:paraId="359BE4C0" w14:textId="77777777" w:rsidR="0047347F" w:rsidRDefault="00000000" w:rsidP="00AA783A">
      <w:pPr>
        <w:spacing w:before="360" w:after="120"/>
        <w:jc w:val="both"/>
      </w:pPr>
      <w:r>
        <w:rPr>
          <w:b/>
          <w:bCs/>
          <w:color w:val="1A3A6B"/>
          <w:sz w:val="30"/>
          <w:szCs w:val="30"/>
        </w:rPr>
        <w:t>RBAC Implementation</w:t>
      </w:r>
    </w:p>
    <w:p w14:paraId="38A35791" w14:textId="77777777" w:rsidR="0047347F" w:rsidRDefault="00000000" w:rsidP="00AA783A">
      <w:pPr>
        <w:pStyle w:val="ListParagraph"/>
        <w:numPr>
          <w:ilvl w:val="0"/>
          <w:numId w:val="2"/>
        </w:numPr>
        <w:spacing w:before="40" w:after="40"/>
        <w:jc w:val="both"/>
      </w:pPr>
      <w:r>
        <w:t>Define 4 roles as a PostgreSQL ENUM: SUPER_ADMIN | ADMIN | ANALYST | VIEWER</w:t>
      </w:r>
    </w:p>
    <w:p w14:paraId="6D6329E5" w14:textId="77777777" w:rsidR="0047347F" w:rsidRDefault="00000000" w:rsidP="00AA783A">
      <w:pPr>
        <w:pStyle w:val="ListParagraph"/>
        <w:numPr>
          <w:ilvl w:val="0"/>
          <w:numId w:val="2"/>
        </w:numPr>
        <w:spacing w:before="40" w:after="40"/>
        <w:jc w:val="both"/>
      </w:pPr>
      <w:r>
        <w:t>Store role assignments in a users_roles table (user_id, role, enterprise_id, granted_by, granted_at)</w:t>
      </w:r>
    </w:p>
    <w:p w14:paraId="104B1654" w14:textId="77777777" w:rsidR="0047347F" w:rsidRDefault="00000000" w:rsidP="00AA783A">
      <w:pPr>
        <w:pStyle w:val="ListParagraph"/>
        <w:numPr>
          <w:ilvl w:val="0"/>
          <w:numId w:val="2"/>
        </w:numPr>
        <w:spacing w:before="40" w:after="40"/>
        <w:jc w:val="both"/>
      </w:pPr>
      <w:r>
        <w:t>Implement role checks as FastAPI dependency injection: def require_role(</w:t>
      </w:r>
      <w:proofErr w:type="spellStart"/>
      <w:r>
        <w:t>minimum_role</w:t>
      </w:r>
      <w:proofErr w:type="spellEnd"/>
      <w:r>
        <w:t xml:space="preserve">: Role) → </w:t>
      </w:r>
      <w:proofErr w:type="spellStart"/>
      <w:r>
        <w:t>current_user</w:t>
      </w:r>
      <w:proofErr w:type="spellEnd"/>
      <w:r>
        <w:t xml:space="preserve"> decorator</w:t>
      </w:r>
    </w:p>
    <w:p w14:paraId="2BA449CB" w14:textId="77777777" w:rsidR="0047347F" w:rsidRDefault="00000000" w:rsidP="00AA783A">
      <w:pPr>
        <w:pStyle w:val="ListParagraph"/>
        <w:numPr>
          <w:ilvl w:val="0"/>
          <w:numId w:val="2"/>
        </w:numPr>
        <w:spacing w:before="40" w:after="40"/>
        <w:jc w:val="both"/>
      </w:pPr>
      <w:r>
        <w:t>Enforce at API layer on every endpoint — never trust frontend role checks alone</w:t>
      </w:r>
    </w:p>
    <w:p w14:paraId="58AFA9D7" w14:textId="77777777" w:rsidR="0047347F" w:rsidRDefault="00000000" w:rsidP="00AA783A">
      <w:pPr>
        <w:pStyle w:val="ListParagraph"/>
        <w:numPr>
          <w:ilvl w:val="0"/>
          <w:numId w:val="2"/>
        </w:numPr>
        <w:spacing w:before="40" w:after="40"/>
        <w:jc w:val="both"/>
      </w:pPr>
      <w:r>
        <w:t>Admin nav item: enforce both in React route guard AND in every admin API endpoint</w:t>
      </w:r>
    </w:p>
    <w:p w14:paraId="661386AD" w14:textId="77777777" w:rsidR="0047347F" w:rsidRDefault="00000000" w:rsidP="00AA783A">
      <w:pPr>
        <w:pStyle w:val="ListParagraph"/>
        <w:numPr>
          <w:ilvl w:val="0"/>
          <w:numId w:val="2"/>
        </w:numPr>
        <w:spacing w:before="40" w:after="40"/>
        <w:jc w:val="both"/>
      </w:pPr>
      <w:r>
        <w:t>For future multi-tenancy (V2.0): add tenant_id to role assignments — users can have different roles per tenant</w:t>
      </w:r>
    </w:p>
    <w:p w14:paraId="1622986E" w14:textId="77777777" w:rsidR="0047347F" w:rsidRDefault="0047347F" w:rsidP="00AA783A">
      <w:pPr>
        <w:spacing w:before="60" w:after="60"/>
        <w:jc w:val="both"/>
      </w:pPr>
    </w:p>
    <w:p w14:paraId="483E77EC" w14:textId="77777777" w:rsidR="0047347F" w:rsidRDefault="00000000" w:rsidP="00AA783A">
      <w:pPr>
        <w:spacing w:before="360" w:after="120"/>
        <w:jc w:val="both"/>
      </w:pPr>
      <w:r>
        <w:rPr>
          <w:b/>
          <w:bCs/>
          <w:color w:val="1A3A6B"/>
          <w:sz w:val="30"/>
          <w:szCs w:val="30"/>
        </w:rPr>
        <w:t>Audit Logging</w:t>
      </w:r>
    </w:p>
    <w:p w14:paraId="1F8B68E9" w14:textId="77777777" w:rsidR="0047347F" w:rsidRDefault="00000000" w:rsidP="00AA783A">
      <w:pPr>
        <w:pStyle w:val="ListParagraph"/>
        <w:numPr>
          <w:ilvl w:val="0"/>
          <w:numId w:val="2"/>
        </w:numPr>
        <w:spacing w:before="40" w:after="40"/>
        <w:jc w:val="both"/>
      </w:pPr>
      <w:r>
        <w:t>Use an append-only PostgreSQL table — never update or delete audit records</w:t>
      </w:r>
    </w:p>
    <w:p w14:paraId="424473C2" w14:textId="77777777" w:rsidR="0047347F" w:rsidRDefault="00000000" w:rsidP="00AA783A">
      <w:pPr>
        <w:pStyle w:val="ListParagraph"/>
        <w:numPr>
          <w:ilvl w:val="0"/>
          <w:numId w:val="2"/>
        </w:numPr>
        <w:spacing w:before="40" w:after="40"/>
        <w:jc w:val="both"/>
      </w:pPr>
      <w:r>
        <w:t>Log every: user login/logout, data read (for sensitive exports), config change, RBAC change, pipeline trigger, export action</w:t>
      </w:r>
    </w:p>
    <w:p w14:paraId="5719AD65" w14:textId="77777777" w:rsidR="0047347F" w:rsidRDefault="00000000" w:rsidP="00AA783A">
      <w:pPr>
        <w:pStyle w:val="ListParagraph"/>
        <w:numPr>
          <w:ilvl w:val="0"/>
          <w:numId w:val="2"/>
        </w:numPr>
        <w:spacing w:before="40" w:after="40"/>
        <w:jc w:val="both"/>
      </w:pPr>
      <w:r>
        <w:t xml:space="preserve">Include: timestamp (UTC), user_id, action_type, entity_type, entity_id, </w:t>
      </w:r>
      <w:proofErr w:type="spellStart"/>
      <w:r>
        <w:t>changes_json</w:t>
      </w:r>
      <w:proofErr w:type="spellEnd"/>
      <w:r>
        <w:t>, ip_address, user_agent</w:t>
      </w:r>
    </w:p>
    <w:p w14:paraId="0F1DE651" w14:textId="77777777" w:rsidR="0047347F" w:rsidRDefault="00000000" w:rsidP="00AA783A">
      <w:pPr>
        <w:pStyle w:val="ListParagraph"/>
        <w:numPr>
          <w:ilvl w:val="0"/>
          <w:numId w:val="2"/>
        </w:numPr>
        <w:spacing w:before="40" w:after="40"/>
        <w:jc w:val="both"/>
      </w:pPr>
      <w:r>
        <w:t>Index on: user_id, action_type, created_at — for Admin UI filtering</w:t>
      </w:r>
    </w:p>
    <w:p w14:paraId="0919771D" w14:textId="77777777" w:rsidR="0047347F" w:rsidRDefault="00000000" w:rsidP="00AA783A">
      <w:pPr>
        <w:pStyle w:val="ListParagraph"/>
        <w:numPr>
          <w:ilvl w:val="0"/>
          <w:numId w:val="2"/>
        </w:numPr>
        <w:spacing w:before="40" w:after="40"/>
        <w:jc w:val="both"/>
      </w:pPr>
      <w:r>
        <w:t>For SOC 2 readiness: implement immutability at the PostgreSQL level (revoke DELETE/UPDATE on audit_events from the application role)</w:t>
      </w:r>
    </w:p>
    <w:p w14:paraId="30FB442A" w14:textId="77777777" w:rsidR="0047347F" w:rsidRDefault="00000000" w:rsidP="00AA783A">
      <w:pPr>
        <w:pageBreakBefore/>
        <w:pBdr>
          <w:bottom w:val="single" w:sz="8" w:space="4" w:color="2563EB"/>
        </w:pBdr>
        <w:spacing w:after="240"/>
        <w:jc w:val="both"/>
      </w:pPr>
      <w:r>
        <w:rPr>
          <w:b/>
          <w:bCs/>
          <w:color w:val="0A1628"/>
          <w:sz w:val="40"/>
          <w:szCs w:val="40"/>
        </w:rPr>
        <w:lastRenderedPageBreak/>
        <w:t>11. Infrastructure &amp; Hosting</w:t>
      </w:r>
    </w:p>
    <w:p w14:paraId="3272D4AD" w14:textId="77777777" w:rsidR="0047347F" w:rsidRDefault="00000000" w:rsidP="00AA783A">
      <w:pPr>
        <w:spacing w:before="360" w:after="120"/>
        <w:jc w:val="both"/>
      </w:pPr>
      <w:r>
        <w:rPr>
          <w:b/>
          <w:bCs/>
          <w:color w:val="1A3A6B"/>
          <w:sz w:val="30"/>
          <w:szCs w:val="30"/>
        </w:rPr>
        <w:t>Cloud Provider Options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9"/>
        <w:gridCol w:w="1820"/>
        <w:gridCol w:w="5269"/>
      </w:tblGrid>
      <w:tr w:rsidR="0047347F" w14:paraId="0604B815" w14:textId="77777777" w:rsidTr="00AA783A">
        <w:tblPrEx>
          <w:tblCellMar>
            <w:top w:w="0" w:type="dxa"/>
            <w:bottom w:w="0" w:type="dxa"/>
          </w:tblCellMar>
        </w:tblPrEx>
        <w:trPr>
          <w:tblHeader/>
        </w:trPr>
        <w:tc>
          <w:tcPr>
            <w:tcW w:w="148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A55CD62"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8B50EF4" w14:textId="77777777" w:rsidR="0047347F" w:rsidRDefault="00000000" w:rsidP="00AA783A">
            <w:pPr>
              <w:jc w:val="both"/>
            </w:pPr>
            <w:r>
              <w:rPr>
                <w:b/>
                <w:bCs/>
                <w:color w:val="FFFFFF"/>
                <w:sz w:val="17"/>
                <w:szCs w:val="17"/>
              </w:rPr>
              <w:t>Verdict</w:t>
            </w:r>
          </w:p>
        </w:tc>
        <w:tc>
          <w:tcPr>
            <w:tcW w:w="2614"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50B8546" w14:textId="77777777" w:rsidR="0047347F" w:rsidRDefault="00000000" w:rsidP="00AA783A">
            <w:pPr>
              <w:jc w:val="both"/>
            </w:pPr>
            <w:r>
              <w:rPr>
                <w:b/>
                <w:bCs/>
                <w:color w:val="FFFFFF"/>
                <w:sz w:val="17"/>
                <w:szCs w:val="17"/>
              </w:rPr>
              <w:t>Notes</w:t>
            </w:r>
          </w:p>
        </w:tc>
      </w:tr>
      <w:tr w:rsidR="0047347F" w14:paraId="0386F4E4" w14:textId="77777777" w:rsidTr="00AA783A">
        <w:tblPrEx>
          <w:tblCellMar>
            <w:top w:w="0" w:type="dxa"/>
            <w:bottom w:w="0" w:type="dxa"/>
          </w:tblCellMar>
        </w:tblPrEx>
        <w:tc>
          <w:tcPr>
            <w:tcW w:w="14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16B572" w14:textId="77777777" w:rsidR="0047347F" w:rsidRDefault="00000000" w:rsidP="00AA783A">
            <w:pPr>
              <w:jc w:val="both"/>
            </w:pPr>
            <w:r>
              <w:rPr>
                <w:sz w:val="18"/>
                <w:szCs w:val="18"/>
              </w:rPr>
              <w:t>Railway</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483BE2FB" w14:textId="77777777" w:rsidR="0047347F" w:rsidRDefault="00000000" w:rsidP="00AA783A">
            <w:pPr>
              <w:jc w:val="both"/>
            </w:pPr>
            <w:r>
              <w:rPr>
                <w:b/>
                <w:bCs/>
                <w:color w:val="166534"/>
                <w:sz w:val="18"/>
                <w:szCs w:val="18"/>
              </w:rPr>
              <w:t>✅ RECOMMENDED for MVP</w:t>
            </w:r>
          </w:p>
        </w:tc>
        <w:tc>
          <w:tcPr>
            <w:tcW w:w="261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7F87BB" w14:textId="77777777" w:rsidR="0047347F" w:rsidRDefault="00000000" w:rsidP="00AA783A">
            <w:pPr>
              <w:jc w:val="both"/>
            </w:pPr>
            <w:r>
              <w:rPr>
                <w:sz w:val="18"/>
                <w:szCs w:val="18"/>
              </w:rPr>
              <w:t>Deploys Docker containers from GitHub. Managed PostgreSQL and Redis included. Auto-scaling. ~$20–40/month for MVP workload. Zero Kubernetes config. The fastest path from git push to running service for a 4-person team.</w:t>
            </w:r>
          </w:p>
        </w:tc>
      </w:tr>
      <w:tr w:rsidR="0047347F" w14:paraId="1481372A" w14:textId="77777777" w:rsidTr="00AA783A">
        <w:tblPrEx>
          <w:tblCellMar>
            <w:top w:w="0" w:type="dxa"/>
            <w:bottom w:w="0" w:type="dxa"/>
          </w:tblCellMar>
        </w:tblPrEx>
        <w:tc>
          <w:tcPr>
            <w:tcW w:w="1483"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B6D8E24" w14:textId="77777777" w:rsidR="0047347F" w:rsidRDefault="00000000" w:rsidP="00AA783A">
            <w:pPr>
              <w:jc w:val="both"/>
            </w:pPr>
            <w:r>
              <w:rPr>
                <w:sz w:val="18"/>
                <w:szCs w:val="18"/>
              </w:rPr>
              <w:t>Render</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4F2E793" w14:textId="77777777" w:rsidR="0047347F" w:rsidRDefault="00000000" w:rsidP="00AA783A">
            <w:pPr>
              <w:jc w:val="both"/>
            </w:pPr>
            <w:r>
              <w:rPr>
                <w:b/>
                <w:bCs/>
                <w:color w:val="166534"/>
                <w:sz w:val="18"/>
                <w:szCs w:val="18"/>
              </w:rPr>
              <w:t>✅ RECOMMENDED for MVP (alternative)</w:t>
            </w:r>
          </w:p>
        </w:tc>
        <w:tc>
          <w:tcPr>
            <w:tcW w:w="2614"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5AACCD7" w14:textId="77777777" w:rsidR="0047347F" w:rsidRDefault="00000000" w:rsidP="00AA783A">
            <w:pPr>
              <w:jc w:val="both"/>
            </w:pPr>
            <w:r>
              <w:rPr>
                <w:sz w:val="18"/>
                <w:szCs w:val="18"/>
              </w:rPr>
              <w:t>Very similar to Railway. Slightly better free tier. Managed Postgres ($7/month), Redis ($10/month). Background workers (Celery) supported natively. Good DX.</w:t>
            </w:r>
          </w:p>
        </w:tc>
      </w:tr>
      <w:tr w:rsidR="0047347F" w14:paraId="6DCEA9A7" w14:textId="77777777" w:rsidTr="00AA783A">
        <w:tblPrEx>
          <w:tblCellMar>
            <w:top w:w="0" w:type="dxa"/>
            <w:bottom w:w="0" w:type="dxa"/>
          </w:tblCellMar>
        </w:tblPrEx>
        <w:tc>
          <w:tcPr>
            <w:tcW w:w="14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2DFEAE" w14:textId="77777777" w:rsidR="0047347F" w:rsidRDefault="00000000" w:rsidP="00AA783A">
            <w:pPr>
              <w:jc w:val="both"/>
            </w:pPr>
            <w:r>
              <w:rPr>
                <w:sz w:val="18"/>
                <w:szCs w:val="18"/>
              </w:rPr>
              <w:t>Fly.io</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B902A6F" w14:textId="77777777" w:rsidR="0047347F" w:rsidRDefault="00000000" w:rsidP="00AA783A">
            <w:pPr>
              <w:jc w:val="both"/>
            </w:pPr>
            <w:r>
              <w:rPr>
                <w:color w:val="92400E"/>
                <w:sz w:val="18"/>
                <w:szCs w:val="18"/>
              </w:rPr>
              <w:t>⚠️ VIABLE</w:t>
            </w:r>
          </w:p>
        </w:tc>
        <w:tc>
          <w:tcPr>
            <w:tcW w:w="261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B8BA44" w14:textId="77777777" w:rsidR="0047347F" w:rsidRDefault="00000000" w:rsidP="00AA783A">
            <w:pPr>
              <w:jc w:val="both"/>
            </w:pPr>
            <w:r>
              <w:rPr>
                <w:sz w:val="18"/>
                <w:szCs w:val="18"/>
              </w:rPr>
              <w:t>Global edge deployment. Better latency for geographically distributed enterprise clients. Slightly steeper DX than Railway/Render. Worth considering if APAC/Middle East clients are a priority from Day 1.</w:t>
            </w:r>
          </w:p>
        </w:tc>
      </w:tr>
      <w:tr w:rsidR="0047347F" w14:paraId="42B04D33" w14:textId="77777777" w:rsidTr="00AA783A">
        <w:tblPrEx>
          <w:tblCellMar>
            <w:top w:w="0" w:type="dxa"/>
            <w:bottom w:w="0" w:type="dxa"/>
          </w:tblCellMar>
        </w:tblPrEx>
        <w:tc>
          <w:tcPr>
            <w:tcW w:w="1483"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C4F5BB0" w14:textId="77777777" w:rsidR="0047347F" w:rsidRDefault="00000000" w:rsidP="00AA783A">
            <w:pPr>
              <w:jc w:val="both"/>
            </w:pPr>
            <w:r>
              <w:rPr>
                <w:sz w:val="18"/>
                <w:szCs w:val="18"/>
              </w:rPr>
              <w:t>AWS (EC2/ECS/RDS)</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7B7D37B1" w14:textId="77777777" w:rsidR="0047347F" w:rsidRDefault="00000000" w:rsidP="00AA783A">
            <w:pPr>
              <w:jc w:val="both"/>
            </w:pPr>
            <w:r>
              <w:rPr>
                <w:color w:val="92400E"/>
                <w:sz w:val="18"/>
                <w:szCs w:val="18"/>
              </w:rPr>
              <w:t>⚠️ SERIES A</w:t>
            </w:r>
          </w:p>
        </w:tc>
        <w:tc>
          <w:tcPr>
            <w:tcW w:w="2614"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DCE6974" w14:textId="77777777" w:rsidR="0047347F" w:rsidRDefault="00000000" w:rsidP="00AA783A">
            <w:pPr>
              <w:jc w:val="both"/>
            </w:pPr>
            <w:r>
              <w:rPr>
                <w:sz w:val="18"/>
                <w:szCs w:val="18"/>
              </w:rPr>
              <w:t>Full control, compliance certifications (SOC 2, HIPAA Business Associate Agreement). Too much operational overhead for a 4-person team without a dedicated DevOps engineer. Migrate when compliance requirements force it.</w:t>
            </w:r>
          </w:p>
        </w:tc>
      </w:tr>
      <w:tr w:rsidR="0047347F" w14:paraId="585A6ABD" w14:textId="77777777" w:rsidTr="00AA783A">
        <w:tblPrEx>
          <w:tblCellMar>
            <w:top w:w="0" w:type="dxa"/>
            <w:bottom w:w="0" w:type="dxa"/>
          </w:tblCellMar>
        </w:tblPrEx>
        <w:tc>
          <w:tcPr>
            <w:tcW w:w="1483"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8E7100" w14:textId="77777777" w:rsidR="0047347F" w:rsidRDefault="00000000" w:rsidP="00AA783A">
            <w:pPr>
              <w:jc w:val="both"/>
            </w:pPr>
            <w:r>
              <w:rPr>
                <w:sz w:val="18"/>
                <w:szCs w:val="18"/>
              </w:rPr>
              <w:t>GCP / Azure</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7391CDCF" w14:textId="77777777" w:rsidR="0047347F" w:rsidRDefault="00000000" w:rsidP="00AA783A">
            <w:pPr>
              <w:jc w:val="both"/>
            </w:pPr>
            <w:r>
              <w:rPr>
                <w:color w:val="92400E"/>
                <w:sz w:val="18"/>
                <w:szCs w:val="18"/>
              </w:rPr>
              <w:t>⚠️ SERIES A</w:t>
            </w:r>
          </w:p>
        </w:tc>
        <w:tc>
          <w:tcPr>
            <w:tcW w:w="2614"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9182F9" w14:textId="77777777" w:rsidR="0047347F" w:rsidRDefault="00000000" w:rsidP="00AA783A">
            <w:pPr>
              <w:jc w:val="both"/>
            </w:pPr>
            <w:r>
              <w:rPr>
                <w:sz w:val="18"/>
                <w:szCs w:val="18"/>
              </w:rPr>
              <w:t>Same rationale as AWS. GCP has an advantage if using Gemini models; Azure if targeting Microsoft enterprise customers.</w:t>
            </w:r>
          </w:p>
        </w:tc>
      </w:tr>
      <w:tr w:rsidR="0047347F" w14:paraId="2A031E7B" w14:textId="77777777" w:rsidTr="00AA783A">
        <w:tblPrEx>
          <w:tblCellMar>
            <w:top w:w="0" w:type="dxa"/>
            <w:bottom w:w="0" w:type="dxa"/>
          </w:tblCellMar>
        </w:tblPrEx>
        <w:tc>
          <w:tcPr>
            <w:tcW w:w="1483"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FBDBE29" w14:textId="77777777" w:rsidR="0047347F" w:rsidRDefault="00000000" w:rsidP="00AA783A">
            <w:pPr>
              <w:jc w:val="both"/>
            </w:pPr>
            <w:r>
              <w:rPr>
                <w:sz w:val="18"/>
                <w:szCs w:val="18"/>
              </w:rPr>
              <w:t>Hetzner (self-managed VPS)</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D34FB24" w14:textId="77777777" w:rsidR="0047347F" w:rsidRDefault="00000000" w:rsidP="00AA783A">
            <w:pPr>
              <w:jc w:val="both"/>
            </w:pPr>
            <w:r>
              <w:rPr>
                <w:color w:val="92400E"/>
                <w:sz w:val="18"/>
                <w:szCs w:val="18"/>
              </w:rPr>
              <w:t>⚠️ LOWEST COST</w:t>
            </w:r>
          </w:p>
        </w:tc>
        <w:tc>
          <w:tcPr>
            <w:tcW w:w="2614"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4938287" w14:textId="77777777" w:rsidR="0047347F" w:rsidRDefault="00000000" w:rsidP="00AA783A">
            <w:pPr>
              <w:jc w:val="both"/>
            </w:pPr>
            <w:r>
              <w:rPr>
                <w:sz w:val="18"/>
                <w:szCs w:val="18"/>
              </w:rPr>
              <w:t>Cheapest compute (~$20/month for a powerful VPS). Requires the team to manage everything. Only viable if a DevOps engineer joins the team. High operational risk for a bootstrapped team.</w:t>
            </w:r>
          </w:p>
        </w:tc>
      </w:tr>
    </w:tbl>
    <w:p w14:paraId="54B51951" w14:textId="77777777" w:rsidR="0047347F" w:rsidRDefault="0047347F" w:rsidP="00AA783A">
      <w:pPr>
        <w:spacing w:before="60" w:after="60"/>
        <w:jc w:val="both"/>
      </w:pPr>
    </w:p>
    <w:p w14:paraId="429920F3" w14:textId="77777777" w:rsidR="0047347F" w:rsidRDefault="00000000" w:rsidP="00AA783A">
      <w:pPr>
        <w:spacing w:before="360" w:after="120"/>
        <w:jc w:val="both"/>
      </w:pPr>
      <w:r>
        <w:rPr>
          <w:b/>
          <w:bCs/>
          <w:color w:val="1A3A6B"/>
          <w:sz w:val="30"/>
          <w:szCs w:val="30"/>
        </w:rPr>
        <w:t>Containerisation &amp; Orchestration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3"/>
        <w:gridCol w:w="1820"/>
        <w:gridCol w:w="5275"/>
      </w:tblGrid>
      <w:tr w:rsidR="0047347F" w14:paraId="734A7889" w14:textId="77777777" w:rsidTr="00AA783A">
        <w:tblPrEx>
          <w:tblCellMar>
            <w:top w:w="0" w:type="dxa"/>
            <w:bottom w:w="0" w:type="dxa"/>
          </w:tblCellMar>
        </w:tblPrEx>
        <w:trPr>
          <w:tblHeader/>
        </w:trPr>
        <w:tc>
          <w:tcPr>
            <w:tcW w:w="1480"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791F308"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5252AD7" w14:textId="77777777" w:rsidR="0047347F" w:rsidRDefault="00000000" w:rsidP="00AA783A">
            <w:pPr>
              <w:jc w:val="both"/>
            </w:pPr>
            <w:r>
              <w:rPr>
                <w:b/>
                <w:bCs/>
                <w:color w:val="FFFFFF"/>
                <w:sz w:val="17"/>
                <w:szCs w:val="17"/>
              </w:rPr>
              <w:t>Verdict</w:t>
            </w:r>
          </w:p>
        </w:tc>
        <w:tc>
          <w:tcPr>
            <w:tcW w:w="2616"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DE91EAB" w14:textId="77777777" w:rsidR="0047347F" w:rsidRDefault="00000000" w:rsidP="00AA783A">
            <w:pPr>
              <w:jc w:val="both"/>
            </w:pPr>
            <w:r>
              <w:rPr>
                <w:b/>
                <w:bCs/>
                <w:color w:val="FFFFFF"/>
                <w:sz w:val="17"/>
                <w:szCs w:val="17"/>
              </w:rPr>
              <w:t>Notes</w:t>
            </w:r>
          </w:p>
        </w:tc>
      </w:tr>
      <w:tr w:rsidR="0047347F" w14:paraId="260F4BCF"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FF07B3" w14:textId="77777777" w:rsidR="0047347F" w:rsidRDefault="00000000" w:rsidP="00AA783A">
            <w:pPr>
              <w:jc w:val="both"/>
            </w:pPr>
            <w:r>
              <w:rPr>
                <w:sz w:val="18"/>
                <w:szCs w:val="18"/>
              </w:rPr>
              <w:t>Docker + Docker Compose (MVP)</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74D70F1A" w14:textId="77777777" w:rsidR="0047347F" w:rsidRDefault="00000000" w:rsidP="00AA783A">
            <w:pPr>
              <w:jc w:val="both"/>
            </w:pPr>
            <w:r>
              <w:rPr>
                <w:b/>
                <w:bCs/>
                <w:color w:val="166534"/>
                <w:sz w:val="18"/>
                <w:szCs w:val="18"/>
              </w:rPr>
              <w:t>✅ RECOMMENDED</w:t>
            </w:r>
          </w:p>
        </w:tc>
        <w:tc>
          <w:tcPr>
            <w:tcW w:w="261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6B57AC" w14:textId="77777777" w:rsidR="0047347F" w:rsidRDefault="00000000" w:rsidP="00AA783A">
            <w:pPr>
              <w:jc w:val="both"/>
            </w:pPr>
            <w:r>
              <w:rPr>
                <w:sz w:val="18"/>
                <w:szCs w:val="18"/>
              </w:rPr>
              <w:t>One docker-</w:t>
            </w:r>
            <w:proofErr w:type="spellStart"/>
            <w:r>
              <w:rPr>
                <w:sz w:val="18"/>
                <w:szCs w:val="18"/>
              </w:rPr>
              <w:t>compose.yml</w:t>
            </w:r>
            <w:proofErr w:type="spellEnd"/>
            <w:r>
              <w:rPr>
                <w:sz w:val="18"/>
                <w:szCs w:val="18"/>
              </w:rPr>
              <w:t xml:space="preserve"> defines: FastAPI, Celery worker, Celery Beat, Redis, PostgreSQL, Nginx. Reproducible across dev, staging, and production. Your Python developer can be productive immediately. No Kubernetes knowledge required.</w:t>
            </w:r>
          </w:p>
        </w:tc>
      </w:tr>
      <w:tr w:rsidR="0047347F" w14:paraId="650787D7"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3DC1473" w14:textId="77777777" w:rsidR="0047347F" w:rsidRDefault="00000000" w:rsidP="00AA783A">
            <w:pPr>
              <w:jc w:val="both"/>
            </w:pPr>
            <w:r>
              <w:rPr>
                <w:sz w:val="18"/>
                <w:szCs w:val="18"/>
              </w:rPr>
              <w:t>Kubernetes (K8s)</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1D0947DC" w14:textId="77777777" w:rsidR="0047347F" w:rsidRDefault="00000000" w:rsidP="00AA783A">
            <w:pPr>
              <w:jc w:val="both"/>
            </w:pPr>
            <w:r>
              <w:rPr>
                <w:color w:val="991B1B"/>
                <w:sz w:val="18"/>
                <w:szCs w:val="18"/>
              </w:rPr>
              <w:t>❌ NOT AT MVP — ⚠️ Series A</w:t>
            </w:r>
          </w:p>
        </w:tc>
        <w:tc>
          <w:tcPr>
            <w:tcW w:w="2616"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81692B9" w14:textId="77777777" w:rsidR="0047347F" w:rsidRDefault="00000000" w:rsidP="00AA783A">
            <w:pPr>
              <w:jc w:val="both"/>
            </w:pPr>
            <w:r>
              <w:rPr>
                <w:sz w:val="18"/>
                <w:szCs w:val="18"/>
              </w:rPr>
              <w:t>Adds significant operational overhead (cluster management, ingress controllers, secrets, service mesh). Not justified for 1–5 enterprise clients. The PRD's K8s mention should be deferred to V1.1. The 8-week timeline does not accommodate a K8s migration.</w:t>
            </w:r>
          </w:p>
        </w:tc>
      </w:tr>
      <w:tr w:rsidR="0047347F" w14:paraId="1F7303D0" w14:textId="77777777" w:rsidTr="00AA783A">
        <w:tblPrEx>
          <w:tblCellMar>
            <w:top w:w="0" w:type="dxa"/>
            <w:bottom w:w="0" w:type="dxa"/>
          </w:tblCellMar>
        </w:tblPrEx>
        <w:tc>
          <w:tcPr>
            <w:tcW w:w="1480"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F32BA1" w14:textId="77777777" w:rsidR="0047347F" w:rsidRDefault="00000000" w:rsidP="00AA783A">
            <w:pPr>
              <w:jc w:val="both"/>
            </w:pPr>
            <w:r>
              <w:rPr>
                <w:sz w:val="18"/>
                <w:szCs w:val="18"/>
              </w:rPr>
              <w:t>Docker Swarm</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7DDA83D" w14:textId="77777777" w:rsidR="0047347F" w:rsidRDefault="00000000" w:rsidP="00AA783A">
            <w:pPr>
              <w:jc w:val="both"/>
            </w:pPr>
            <w:r>
              <w:rPr>
                <w:color w:val="92400E"/>
                <w:sz w:val="18"/>
                <w:szCs w:val="18"/>
              </w:rPr>
              <w:t>⚠️ VIABLE MIDDLE GROUND</w:t>
            </w:r>
          </w:p>
        </w:tc>
        <w:tc>
          <w:tcPr>
            <w:tcW w:w="261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8C039B" w14:textId="77777777" w:rsidR="0047347F" w:rsidRDefault="00000000" w:rsidP="00AA783A">
            <w:pPr>
              <w:jc w:val="both"/>
            </w:pPr>
            <w:r>
              <w:rPr>
                <w:sz w:val="18"/>
                <w:szCs w:val="18"/>
              </w:rPr>
              <w:t>Simpler than K8s but provides basic orchestration. Only relevant if Railway/Render become cost-prohibitive.</w:t>
            </w:r>
          </w:p>
        </w:tc>
      </w:tr>
    </w:tbl>
    <w:p w14:paraId="1A660660" w14:textId="77777777" w:rsidR="0047347F" w:rsidRDefault="0047347F" w:rsidP="00AA783A">
      <w:pPr>
        <w:spacing w:before="60" w:after="60"/>
        <w:jc w:val="both"/>
      </w:pPr>
    </w:p>
    <w:p w14:paraId="201FFB6C" w14:textId="77777777" w:rsidR="00AA783A" w:rsidRDefault="00AA783A">
      <w:pPr>
        <w:rPr>
          <w:b/>
          <w:bCs/>
          <w:color w:val="1A3A6B"/>
          <w:sz w:val="30"/>
          <w:szCs w:val="30"/>
        </w:rPr>
      </w:pPr>
      <w:r>
        <w:rPr>
          <w:b/>
          <w:bCs/>
          <w:color w:val="1A3A6B"/>
          <w:sz w:val="30"/>
          <w:szCs w:val="30"/>
        </w:rPr>
        <w:br w:type="page"/>
      </w:r>
    </w:p>
    <w:p w14:paraId="570F531C" w14:textId="3C799A44" w:rsidR="0047347F" w:rsidRDefault="00000000" w:rsidP="00AA783A">
      <w:pPr>
        <w:spacing w:before="360" w:after="120"/>
        <w:jc w:val="both"/>
      </w:pPr>
      <w:r>
        <w:rPr>
          <w:b/>
          <w:bCs/>
          <w:color w:val="1A3A6B"/>
          <w:sz w:val="30"/>
          <w:szCs w:val="30"/>
        </w:rPr>
        <w:lastRenderedPageBreak/>
        <w:t>Infrastructure as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820"/>
        <w:gridCol w:w="5277"/>
      </w:tblGrid>
      <w:tr w:rsidR="0047347F" w14:paraId="1A5124DF" w14:textId="77777777" w:rsidTr="00AA783A">
        <w:tblPrEx>
          <w:tblCellMar>
            <w:top w:w="0" w:type="dxa"/>
            <w:bottom w:w="0" w:type="dxa"/>
          </w:tblCellMar>
        </w:tblPrEx>
        <w:trPr>
          <w:tblHeader/>
        </w:trPr>
        <w:tc>
          <w:tcPr>
            <w:tcW w:w="1479"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1F448E5"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139D2600" w14:textId="77777777" w:rsidR="0047347F" w:rsidRDefault="00000000" w:rsidP="00AA783A">
            <w:pPr>
              <w:jc w:val="both"/>
            </w:pPr>
            <w:r>
              <w:rPr>
                <w:b/>
                <w:bCs/>
                <w:color w:val="FFFFFF"/>
                <w:sz w:val="17"/>
                <w:szCs w:val="17"/>
              </w:rPr>
              <w:t>Verdict</w:t>
            </w:r>
          </w:p>
        </w:tc>
        <w:tc>
          <w:tcPr>
            <w:tcW w:w="261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EC7994F" w14:textId="77777777" w:rsidR="0047347F" w:rsidRDefault="00000000" w:rsidP="00AA783A">
            <w:pPr>
              <w:jc w:val="both"/>
            </w:pPr>
            <w:r>
              <w:rPr>
                <w:b/>
                <w:bCs/>
                <w:color w:val="FFFFFF"/>
                <w:sz w:val="17"/>
                <w:szCs w:val="17"/>
              </w:rPr>
              <w:t>Notes</w:t>
            </w:r>
          </w:p>
        </w:tc>
      </w:tr>
      <w:tr w:rsidR="0047347F" w14:paraId="6BF9CD7A"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004931" w14:textId="77777777" w:rsidR="0047347F" w:rsidRDefault="00000000" w:rsidP="00AA783A">
            <w:pPr>
              <w:jc w:val="both"/>
            </w:pPr>
            <w:r>
              <w:rPr>
                <w:sz w:val="18"/>
                <w:szCs w:val="18"/>
              </w:rPr>
              <w:t>Docker Compose (MVP)</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4404AFE5" w14:textId="77777777" w:rsidR="0047347F" w:rsidRDefault="00000000" w:rsidP="00AA783A">
            <w:pPr>
              <w:jc w:val="both"/>
            </w:pPr>
            <w:r>
              <w:rPr>
                <w:b/>
                <w:bCs/>
                <w:color w:val="166534"/>
                <w:sz w:val="18"/>
                <w:szCs w:val="18"/>
              </w:rPr>
              <w:t>✅ RECOMMENDED</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DCCEE5" w14:textId="77777777" w:rsidR="0047347F" w:rsidRDefault="00000000" w:rsidP="00AA783A">
            <w:pPr>
              <w:jc w:val="both"/>
            </w:pPr>
            <w:r>
              <w:rPr>
                <w:sz w:val="18"/>
                <w:szCs w:val="18"/>
              </w:rPr>
              <w:t>Single file defines the entire stack. Version-controlled in Git. No additional tooling.</w:t>
            </w:r>
          </w:p>
        </w:tc>
      </w:tr>
      <w:tr w:rsidR="0047347F" w14:paraId="1F4DF6B0"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94CBA8E" w14:textId="77777777" w:rsidR="0047347F" w:rsidRDefault="00000000" w:rsidP="00AA783A">
            <w:pPr>
              <w:jc w:val="both"/>
            </w:pPr>
            <w:r>
              <w:rPr>
                <w:sz w:val="18"/>
                <w:szCs w:val="18"/>
              </w:rPr>
              <w:t>Terraform</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3F9DC675" w14:textId="77777777" w:rsidR="0047347F" w:rsidRDefault="00000000" w:rsidP="00AA783A">
            <w:pPr>
              <w:jc w:val="both"/>
            </w:pPr>
            <w:r>
              <w:rPr>
                <w:color w:val="92400E"/>
                <w:sz w:val="18"/>
                <w:szCs w:val="18"/>
              </w:rPr>
              <w:t>⚠️ INTRODUCE at Series A</w:t>
            </w:r>
          </w:p>
        </w:tc>
        <w:tc>
          <w:tcPr>
            <w:tcW w:w="261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2D34D6C" w14:textId="77777777" w:rsidR="0047347F" w:rsidRDefault="00000000" w:rsidP="00AA783A">
            <w:pPr>
              <w:jc w:val="both"/>
            </w:pPr>
            <w:proofErr w:type="spellStart"/>
            <w:r>
              <w:rPr>
                <w:sz w:val="18"/>
                <w:szCs w:val="18"/>
              </w:rPr>
              <w:t>IaC</w:t>
            </w:r>
            <w:proofErr w:type="spellEnd"/>
            <w:r>
              <w:rPr>
                <w:sz w:val="18"/>
                <w:szCs w:val="18"/>
              </w:rPr>
              <w:t xml:space="preserve"> for cloud provider resources. Overkill when using Railway/Render — they handle provisioning. Required when migrating to AWS/GCP/Azure.</w:t>
            </w:r>
          </w:p>
        </w:tc>
      </w:tr>
      <w:tr w:rsidR="0047347F" w14:paraId="3639C520" w14:textId="77777777" w:rsidTr="00AA783A">
        <w:tblPrEx>
          <w:tblCellMar>
            <w:top w:w="0" w:type="dxa"/>
            <w:bottom w:w="0" w:type="dxa"/>
          </w:tblCellMar>
        </w:tblPrEx>
        <w:tc>
          <w:tcPr>
            <w:tcW w:w="147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FD783C" w14:textId="77777777" w:rsidR="0047347F" w:rsidRDefault="00000000" w:rsidP="00AA783A">
            <w:pPr>
              <w:jc w:val="both"/>
            </w:pPr>
            <w:proofErr w:type="spellStart"/>
            <w:r>
              <w:rPr>
                <w:sz w:val="18"/>
                <w:szCs w:val="18"/>
              </w:rPr>
              <w:t>Pulumi</w:t>
            </w:r>
            <w:proofErr w:type="spellEnd"/>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72FA5569" w14:textId="77777777" w:rsidR="0047347F" w:rsidRDefault="00000000" w:rsidP="00AA783A">
            <w:pPr>
              <w:jc w:val="both"/>
            </w:pPr>
            <w:r>
              <w:rPr>
                <w:color w:val="92400E"/>
                <w:sz w:val="18"/>
                <w:szCs w:val="18"/>
              </w:rPr>
              <w:t>⚠️ VIABLE ALTERNATIVE to Terraform</w:t>
            </w:r>
          </w:p>
        </w:tc>
        <w:tc>
          <w:tcPr>
            <w:tcW w:w="261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AB7F28" w14:textId="77777777" w:rsidR="0047347F" w:rsidRDefault="00000000" w:rsidP="00AA783A">
            <w:pPr>
              <w:jc w:val="both"/>
            </w:pPr>
            <w:r>
              <w:rPr>
                <w:sz w:val="18"/>
                <w:szCs w:val="18"/>
              </w:rPr>
              <w:t>Same use case as Terraform but uses Python (advantage for this team). Defer to Series A.</w:t>
            </w:r>
          </w:p>
        </w:tc>
      </w:tr>
    </w:tbl>
    <w:p w14:paraId="614C1AD0" w14:textId="77777777" w:rsidR="0047347F" w:rsidRDefault="00000000" w:rsidP="00AA783A">
      <w:pPr>
        <w:pageBreakBefore/>
        <w:pBdr>
          <w:bottom w:val="single" w:sz="8" w:space="4" w:color="2563EB"/>
        </w:pBdr>
        <w:spacing w:after="240"/>
        <w:jc w:val="both"/>
      </w:pPr>
      <w:r>
        <w:rPr>
          <w:b/>
          <w:bCs/>
          <w:color w:val="0A1628"/>
          <w:sz w:val="40"/>
          <w:szCs w:val="40"/>
        </w:rPr>
        <w:lastRenderedPageBreak/>
        <w:t>12. CI/CD &amp; DevOps</w:t>
      </w:r>
    </w:p>
    <w:p w14:paraId="3FAD94A0" w14:textId="77777777" w:rsidR="0047347F" w:rsidRDefault="00000000" w:rsidP="00AA783A">
      <w:pPr>
        <w:spacing w:before="360" w:after="120"/>
        <w:jc w:val="both"/>
      </w:pPr>
      <w:r>
        <w:rPr>
          <w:b/>
          <w:bCs/>
          <w:color w:val="1A3A6B"/>
          <w:sz w:val="30"/>
          <w:szCs w:val="30"/>
        </w:rPr>
        <w:t>Pipeline Options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9"/>
        <w:gridCol w:w="1820"/>
        <w:gridCol w:w="5279"/>
      </w:tblGrid>
      <w:tr w:rsidR="0047347F" w14:paraId="4965603C" w14:textId="77777777" w:rsidTr="00AA783A">
        <w:tblPrEx>
          <w:tblCellMar>
            <w:top w:w="0" w:type="dxa"/>
            <w:bottom w:w="0" w:type="dxa"/>
          </w:tblCellMar>
        </w:tblPrEx>
        <w:trPr>
          <w:tblHeader/>
        </w:trPr>
        <w:tc>
          <w:tcPr>
            <w:tcW w:w="147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12B89A8"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E4CA91A" w14:textId="77777777" w:rsidR="0047347F" w:rsidRDefault="00000000" w:rsidP="00AA783A">
            <w:pPr>
              <w:jc w:val="both"/>
            </w:pPr>
            <w:r>
              <w:rPr>
                <w:b/>
                <w:bCs/>
                <w:color w:val="FFFFFF"/>
                <w:sz w:val="17"/>
                <w:szCs w:val="17"/>
              </w:rPr>
              <w:t>Verdict</w:t>
            </w:r>
          </w:p>
        </w:tc>
        <w:tc>
          <w:tcPr>
            <w:tcW w:w="2619"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E0037B1" w14:textId="77777777" w:rsidR="0047347F" w:rsidRDefault="00000000" w:rsidP="00AA783A">
            <w:pPr>
              <w:jc w:val="both"/>
            </w:pPr>
            <w:r>
              <w:rPr>
                <w:b/>
                <w:bCs/>
                <w:color w:val="FFFFFF"/>
                <w:sz w:val="17"/>
                <w:szCs w:val="17"/>
              </w:rPr>
              <w:t>Notes</w:t>
            </w:r>
          </w:p>
        </w:tc>
      </w:tr>
      <w:tr w:rsidR="0047347F" w14:paraId="6CF8682D" w14:textId="77777777" w:rsidTr="00AA783A">
        <w:tblPrEx>
          <w:tblCellMar>
            <w:top w:w="0" w:type="dxa"/>
            <w:bottom w:w="0" w:type="dxa"/>
          </w:tblCellMar>
        </w:tblPrEx>
        <w:tc>
          <w:tcPr>
            <w:tcW w:w="147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29BCF5" w14:textId="77777777" w:rsidR="0047347F" w:rsidRDefault="00000000" w:rsidP="00AA783A">
            <w:pPr>
              <w:jc w:val="both"/>
            </w:pPr>
            <w:r>
              <w:rPr>
                <w:sz w:val="18"/>
                <w:szCs w:val="18"/>
              </w:rPr>
              <w:t>GitHub Actions</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4942D0B4" w14:textId="77777777" w:rsidR="0047347F" w:rsidRDefault="00000000" w:rsidP="00AA783A">
            <w:pPr>
              <w:jc w:val="both"/>
            </w:pPr>
            <w:r>
              <w:rPr>
                <w:b/>
                <w:bCs/>
                <w:color w:val="166534"/>
                <w:sz w:val="18"/>
                <w:szCs w:val="18"/>
              </w:rPr>
              <w:t>✅ STRONGLY RECOMMENDED</w:t>
            </w:r>
          </w:p>
        </w:tc>
        <w:tc>
          <w:tcPr>
            <w:tcW w:w="261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4D7118" w14:textId="77777777" w:rsidR="0047347F" w:rsidRDefault="00000000" w:rsidP="00AA783A">
            <w:pPr>
              <w:jc w:val="both"/>
            </w:pPr>
            <w:r>
              <w:rPr>
                <w:sz w:val="18"/>
                <w:szCs w:val="18"/>
              </w:rPr>
              <w:t>2,000 minutes/month free on private repos. YAML-based, huge action ecosystem, zero additional infrastructure. Integrates directly with Railway/Render deployments. The team is already using Git — zero new tooling to learn.</w:t>
            </w:r>
          </w:p>
        </w:tc>
      </w:tr>
      <w:tr w:rsidR="0047347F" w14:paraId="7C6D543F" w14:textId="77777777" w:rsidTr="00AA783A">
        <w:tblPrEx>
          <w:tblCellMar>
            <w:top w:w="0" w:type="dxa"/>
            <w:bottom w:w="0" w:type="dxa"/>
          </w:tblCellMar>
        </w:tblPrEx>
        <w:tc>
          <w:tcPr>
            <w:tcW w:w="147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0C18AF9" w14:textId="77777777" w:rsidR="0047347F" w:rsidRDefault="00000000" w:rsidP="00AA783A">
            <w:pPr>
              <w:jc w:val="both"/>
            </w:pPr>
            <w:r>
              <w:rPr>
                <w:sz w:val="18"/>
                <w:szCs w:val="18"/>
              </w:rPr>
              <w:t>GitLab CI/CD</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6BFD3969" w14:textId="77777777" w:rsidR="0047347F" w:rsidRDefault="00000000" w:rsidP="00AA783A">
            <w:pPr>
              <w:jc w:val="both"/>
            </w:pPr>
            <w:r>
              <w:rPr>
                <w:color w:val="92400E"/>
                <w:sz w:val="18"/>
                <w:szCs w:val="18"/>
              </w:rPr>
              <w:t>⚠️ VIABLE</w:t>
            </w:r>
          </w:p>
        </w:tc>
        <w:tc>
          <w:tcPr>
            <w:tcW w:w="261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C9071DE" w14:textId="77777777" w:rsidR="0047347F" w:rsidRDefault="00000000" w:rsidP="00AA783A">
            <w:pPr>
              <w:jc w:val="both"/>
            </w:pPr>
            <w:r>
              <w:rPr>
                <w:sz w:val="18"/>
                <w:szCs w:val="18"/>
              </w:rPr>
              <w:t>Excellent if the team moves to GitLab. Overkill migration if currently on GitHub.</w:t>
            </w:r>
          </w:p>
        </w:tc>
      </w:tr>
      <w:tr w:rsidR="0047347F" w14:paraId="0F707D94" w14:textId="77777777" w:rsidTr="00AA783A">
        <w:tblPrEx>
          <w:tblCellMar>
            <w:top w:w="0" w:type="dxa"/>
            <w:bottom w:w="0" w:type="dxa"/>
          </w:tblCellMar>
        </w:tblPrEx>
        <w:tc>
          <w:tcPr>
            <w:tcW w:w="1478"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45E5CF" w14:textId="77777777" w:rsidR="0047347F" w:rsidRDefault="00000000" w:rsidP="00AA783A">
            <w:pPr>
              <w:jc w:val="both"/>
            </w:pPr>
            <w:proofErr w:type="spellStart"/>
            <w:r>
              <w:rPr>
                <w:sz w:val="18"/>
                <w:szCs w:val="18"/>
              </w:rPr>
              <w:t>CircleCI</w:t>
            </w:r>
            <w:proofErr w:type="spellEnd"/>
            <w:r>
              <w:rPr>
                <w:sz w:val="18"/>
                <w:szCs w:val="18"/>
              </w:rPr>
              <w:t xml:space="preserve"> / Travis CI</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598DDF7C" w14:textId="77777777" w:rsidR="0047347F" w:rsidRDefault="00000000" w:rsidP="00AA783A">
            <w:pPr>
              <w:jc w:val="both"/>
            </w:pPr>
            <w:r>
              <w:rPr>
                <w:color w:val="991B1B"/>
                <w:sz w:val="18"/>
                <w:szCs w:val="18"/>
              </w:rPr>
              <w:t>❌ NOT RECOMMENDED</w:t>
            </w:r>
          </w:p>
        </w:tc>
        <w:tc>
          <w:tcPr>
            <w:tcW w:w="2619"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C3751C" w14:textId="77777777" w:rsidR="0047347F" w:rsidRDefault="00000000" w:rsidP="00AA783A">
            <w:pPr>
              <w:jc w:val="both"/>
            </w:pPr>
            <w:r>
              <w:rPr>
                <w:sz w:val="18"/>
                <w:szCs w:val="18"/>
              </w:rPr>
              <w:t>Paid tiers start immediately. No advantage over GitHub Actions at this budget.</w:t>
            </w:r>
          </w:p>
        </w:tc>
      </w:tr>
      <w:tr w:rsidR="0047347F" w14:paraId="18665523" w14:textId="77777777" w:rsidTr="00AA783A">
        <w:tblPrEx>
          <w:tblCellMar>
            <w:top w:w="0" w:type="dxa"/>
            <w:bottom w:w="0" w:type="dxa"/>
          </w:tblCellMar>
        </w:tblPrEx>
        <w:tc>
          <w:tcPr>
            <w:tcW w:w="1478"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98E5867" w14:textId="77777777" w:rsidR="0047347F" w:rsidRDefault="00000000" w:rsidP="00AA783A">
            <w:pPr>
              <w:jc w:val="both"/>
            </w:pPr>
            <w:r>
              <w:rPr>
                <w:sz w:val="18"/>
                <w:szCs w:val="18"/>
              </w:rPr>
              <w:t>Jenkins</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14E245C1" w14:textId="77777777" w:rsidR="0047347F" w:rsidRDefault="00000000" w:rsidP="00AA783A">
            <w:pPr>
              <w:jc w:val="both"/>
            </w:pPr>
            <w:r>
              <w:rPr>
                <w:color w:val="991B1B"/>
                <w:sz w:val="18"/>
                <w:szCs w:val="18"/>
              </w:rPr>
              <w:t>❌ NOT RECOMMENDED</w:t>
            </w:r>
          </w:p>
        </w:tc>
        <w:tc>
          <w:tcPr>
            <w:tcW w:w="2619"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79ACAE4" w14:textId="77777777" w:rsidR="0047347F" w:rsidRDefault="00000000" w:rsidP="00AA783A">
            <w:pPr>
              <w:jc w:val="both"/>
            </w:pPr>
            <w:r>
              <w:rPr>
                <w:sz w:val="18"/>
                <w:szCs w:val="18"/>
              </w:rPr>
              <w:t>Self-hosted, requires its own maintenance. Wrong choice for a 4-person bootstrapped team.</w:t>
            </w:r>
          </w:p>
        </w:tc>
      </w:tr>
    </w:tbl>
    <w:p w14:paraId="28DCDE0F" w14:textId="77777777" w:rsidR="0047347F" w:rsidRDefault="0047347F" w:rsidP="00AA783A">
      <w:pPr>
        <w:spacing w:before="60" w:after="60"/>
        <w:jc w:val="both"/>
      </w:pPr>
    </w:p>
    <w:p w14:paraId="3C3F9DB9" w14:textId="77777777" w:rsidR="0047347F" w:rsidRDefault="00000000" w:rsidP="00AA783A">
      <w:pPr>
        <w:spacing w:before="360" w:after="120"/>
        <w:jc w:val="both"/>
      </w:pPr>
      <w:r>
        <w:rPr>
          <w:b/>
          <w:bCs/>
          <w:color w:val="1A3A6B"/>
          <w:sz w:val="30"/>
          <w:szCs w:val="30"/>
        </w:rPr>
        <w:t>Testing Framework (AI Pipeline Platform)</w:t>
      </w:r>
    </w:p>
    <w:p w14:paraId="6F92857D" w14:textId="77777777" w:rsidR="0047347F" w:rsidRDefault="00000000" w:rsidP="00AA783A">
      <w:pPr>
        <w:pStyle w:val="ListParagraph"/>
        <w:numPr>
          <w:ilvl w:val="0"/>
          <w:numId w:val="2"/>
        </w:numPr>
        <w:spacing w:before="40" w:after="40"/>
        <w:jc w:val="both"/>
      </w:pPr>
      <w:r>
        <w:t>Backend: pytest + pytest-</w:t>
      </w:r>
      <w:proofErr w:type="spellStart"/>
      <w:r>
        <w:t>asyncio</w:t>
      </w:r>
      <w:proofErr w:type="spellEnd"/>
      <w:r>
        <w:t xml:space="preserve">. FastAPI </w:t>
      </w:r>
      <w:proofErr w:type="spellStart"/>
      <w:r>
        <w:t>TestClient</w:t>
      </w:r>
      <w:proofErr w:type="spellEnd"/>
      <w:r>
        <w:t xml:space="preserve"> for endpoint testing. Mandatory for all API endpoints before the Week 1 Day 3 contract freeze.</w:t>
      </w:r>
    </w:p>
    <w:p w14:paraId="631810F5" w14:textId="77777777" w:rsidR="0047347F" w:rsidRDefault="00000000" w:rsidP="00AA783A">
      <w:pPr>
        <w:pStyle w:val="ListParagraph"/>
        <w:numPr>
          <w:ilvl w:val="0"/>
          <w:numId w:val="2"/>
        </w:numPr>
        <w:spacing w:before="40" w:after="40"/>
        <w:jc w:val="both"/>
      </w:pPr>
      <w:r>
        <w:t xml:space="preserve">LLM pipeline tests: Mock the LLM API calls using pytest-mock or </w:t>
      </w:r>
      <w:proofErr w:type="spellStart"/>
      <w:r>
        <w:t>respx</w:t>
      </w:r>
      <w:proofErr w:type="spellEnd"/>
      <w:r>
        <w:t>. Test the chord orchestration logic with mocked module outputs. Never run live LLM calls in CI — cost and flakiness.</w:t>
      </w:r>
    </w:p>
    <w:p w14:paraId="2D4F6D48" w14:textId="77777777" w:rsidR="0047347F" w:rsidRDefault="00000000" w:rsidP="00AA783A">
      <w:pPr>
        <w:pStyle w:val="ListParagraph"/>
        <w:numPr>
          <w:ilvl w:val="0"/>
          <w:numId w:val="2"/>
        </w:numPr>
        <w:spacing w:before="40" w:after="40"/>
        <w:jc w:val="both"/>
      </w:pPr>
      <w:r>
        <w:t>Confidence scoring: Parameterized pytest tests with known metric inputs and expected confidence ranges. Block CI on confidence score regressions.</w:t>
      </w:r>
    </w:p>
    <w:p w14:paraId="5B203AAC" w14:textId="77777777" w:rsidR="0047347F" w:rsidRDefault="00000000" w:rsidP="00AA783A">
      <w:pPr>
        <w:pStyle w:val="ListParagraph"/>
        <w:numPr>
          <w:ilvl w:val="0"/>
          <w:numId w:val="2"/>
        </w:numPr>
        <w:spacing w:before="40" w:after="40"/>
        <w:jc w:val="both"/>
      </w:pPr>
      <w:r>
        <w:t>Frontend: Vitest (built for Vite) + React Testing Library. Test component rendering and state transitions, not implementation details.</w:t>
      </w:r>
    </w:p>
    <w:p w14:paraId="7E77B850" w14:textId="77777777" w:rsidR="0047347F" w:rsidRDefault="00000000" w:rsidP="00AA783A">
      <w:pPr>
        <w:pStyle w:val="ListParagraph"/>
        <w:numPr>
          <w:ilvl w:val="0"/>
          <w:numId w:val="2"/>
        </w:numPr>
        <w:spacing w:before="40" w:after="40"/>
        <w:jc w:val="both"/>
      </w:pPr>
      <w:r>
        <w:t>E2E: Playwright for critical user flows (login, dashboard load, pipeline trigger, PDF export). 3–5 tests only at MVP — full E2E suites are expensive to maintain.</w:t>
      </w:r>
    </w:p>
    <w:p w14:paraId="51E6E17A" w14:textId="77777777" w:rsidR="0047347F" w:rsidRDefault="00000000" w:rsidP="00AA783A">
      <w:pPr>
        <w:pStyle w:val="ListParagraph"/>
        <w:numPr>
          <w:ilvl w:val="0"/>
          <w:numId w:val="2"/>
        </w:numPr>
        <w:spacing w:before="40" w:after="40"/>
        <w:jc w:val="both"/>
      </w:pPr>
      <w:r>
        <w:t>Contract testing: Use FastAPI's OpenAPI schema as the source of truth. Validate the frozen API contract in CI — any breaking change fails the build.</w:t>
      </w:r>
    </w:p>
    <w:p w14:paraId="2164EE72" w14:textId="77777777" w:rsidR="0047347F" w:rsidRDefault="00000000" w:rsidP="00AA783A">
      <w:pPr>
        <w:pageBreakBefore/>
        <w:pBdr>
          <w:bottom w:val="single" w:sz="8" w:space="4" w:color="2563EB"/>
        </w:pBdr>
        <w:spacing w:after="240"/>
        <w:jc w:val="both"/>
      </w:pPr>
      <w:r>
        <w:rPr>
          <w:b/>
          <w:bCs/>
          <w:color w:val="0A1628"/>
          <w:sz w:val="40"/>
          <w:szCs w:val="40"/>
        </w:rPr>
        <w:lastRenderedPageBreak/>
        <w:t>13. Monitoring, Observability &amp; Alerting</w:t>
      </w:r>
    </w:p>
    <w:p w14:paraId="381C5F2F" w14:textId="77777777" w:rsidR="0047347F" w:rsidRDefault="00000000" w:rsidP="00AA783A">
      <w:pPr>
        <w:spacing w:before="360" w:after="120"/>
        <w:jc w:val="both"/>
      </w:pPr>
      <w:r>
        <w:rPr>
          <w:b/>
          <w:bCs/>
          <w:color w:val="1A3A6B"/>
          <w:sz w:val="30"/>
          <w:szCs w:val="30"/>
        </w:rPr>
        <w:t>Application Performance Monitoring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1820"/>
        <w:gridCol w:w="5273"/>
      </w:tblGrid>
      <w:tr w:rsidR="0047347F" w14:paraId="23FBFAE1" w14:textId="77777777" w:rsidTr="00AA783A">
        <w:tblPrEx>
          <w:tblCellMar>
            <w:top w:w="0" w:type="dxa"/>
            <w:bottom w:w="0" w:type="dxa"/>
          </w:tblCellMar>
        </w:tblPrEx>
        <w:trPr>
          <w:tblHeader/>
        </w:trPr>
        <w:tc>
          <w:tcPr>
            <w:tcW w:w="1481"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37C6AC3"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71888C4" w14:textId="77777777" w:rsidR="0047347F" w:rsidRDefault="00000000" w:rsidP="00AA783A">
            <w:pPr>
              <w:jc w:val="both"/>
            </w:pPr>
            <w:r>
              <w:rPr>
                <w:b/>
                <w:bCs/>
                <w:color w:val="FFFFFF"/>
                <w:sz w:val="17"/>
                <w:szCs w:val="17"/>
              </w:rPr>
              <w:t>Verdict</w:t>
            </w:r>
          </w:p>
        </w:tc>
        <w:tc>
          <w:tcPr>
            <w:tcW w:w="2616"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13439D73" w14:textId="77777777" w:rsidR="0047347F" w:rsidRDefault="00000000" w:rsidP="00AA783A">
            <w:pPr>
              <w:jc w:val="both"/>
            </w:pPr>
            <w:r>
              <w:rPr>
                <w:b/>
                <w:bCs/>
                <w:color w:val="FFFFFF"/>
                <w:sz w:val="17"/>
                <w:szCs w:val="17"/>
              </w:rPr>
              <w:t>Notes</w:t>
            </w:r>
          </w:p>
        </w:tc>
      </w:tr>
      <w:tr w:rsidR="0047347F" w14:paraId="0A8994AF"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D442C3" w14:textId="77777777" w:rsidR="0047347F" w:rsidRDefault="00000000" w:rsidP="00AA783A">
            <w:pPr>
              <w:jc w:val="both"/>
            </w:pPr>
            <w:r>
              <w:rPr>
                <w:sz w:val="18"/>
                <w:szCs w:val="18"/>
              </w:rPr>
              <w:t>Sentry</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E11EF15" w14:textId="77777777" w:rsidR="0047347F" w:rsidRDefault="00000000" w:rsidP="00AA783A">
            <w:pPr>
              <w:jc w:val="both"/>
            </w:pPr>
            <w:r>
              <w:rPr>
                <w:b/>
                <w:bCs/>
                <w:color w:val="166534"/>
                <w:sz w:val="18"/>
                <w:szCs w:val="18"/>
              </w:rPr>
              <w:t>✅ STRONGLY RECOMMENDED</w:t>
            </w:r>
          </w:p>
        </w:tc>
        <w:tc>
          <w:tcPr>
            <w:tcW w:w="261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0DD3F8" w14:textId="77777777" w:rsidR="0047347F" w:rsidRDefault="00000000" w:rsidP="00AA783A">
            <w:pPr>
              <w:jc w:val="both"/>
            </w:pPr>
            <w:r>
              <w:rPr>
                <w:sz w:val="18"/>
                <w:szCs w:val="18"/>
              </w:rPr>
              <w:t>Free tier: 5,000 errors/month. Python and React SDKs. Zero-config error capture, performance monitoring, and release tracking. The most important observability tool at MVP — know when things break before the client does.</w:t>
            </w:r>
          </w:p>
        </w:tc>
      </w:tr>
      <w:tr w:rsidR="0047347F" w14:paraId="4A7C3683"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B19AAE8" w14:textId="77777777" w:rsidR="0047347F" w:rsidRDefault="00000000" w:rsidP="00AA783A">
            <w:pPr>
              <w:jc w:val="both"/>
            </w:pPr>
            <w:r>
              <w:rPr>
                <w:sz w:val="18"/>
                <w:szCs w:val="18"/>
              </w:rPr>
              <w:t>Datadog</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2BE6781" w14:textId="77777777" w:rsidR="0047347F" w:rsidRDefault="00000000" w:rsidP="00AA783A">
            <w:pPr>
              <w:jc w:val="both"/>
            </w:pPr>
            <w:r>
              <w:rPr>
                <w:color w:val="991B1B"/>
                <w:sz w:val="18"/>
                <w:szCs w:val="18"/>
              </w:rPr>
              <w:t>❌ NOT RECOMMENDED at MVP</w:t>
            </w:r>
          </w:p>
        </w:tc>
        <w:tc>
          <w:tcPr>
            <w:tcW w:w="2616"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D957A28" w14:textId="77777777" w:rsidR="0047347F" w:rsidRDefault="00000000" w:rsidP="00AA783A">
            <w:pPr>
              <w:jc w:val="both"/>
            </w:pPr>
            <w:r>
              <w:rPr>
                <w:sz w:val="18"/>
                <w:szCs w:val="18"/>
              </w:rPr>
              <w:t>Powerful but $15–30/host/month. Exceeds budget when combined with other infrastructure costs.</w:t>
            </w:r>
          </w:p>
        </w:tc>
      </w:tr>
      <w:tr w:rsidR="0047347F" w14:paraId="6E6B9748"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44123D" w14:textId="77777777" w:rsidR="0047347F" w:rsidRDefault="00000000" w:rsidP="00AA783A">
            <w:pPr>
              <w:jc w:val="both"/>
            </w:pPr>
            <w:r>
              <w:rPr>
                <w:sz w:val="18"/>
                <w:szCs w:val="18"/>
              </w:rPr>
              <w:t>New Relic</w:t>
            </w:r>
          </w:p>
        </w:tc>
        <w:tc>
          <w:tcPr>
            <w:tcW w:w="903"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407C6F0C" w14:textId="77777777" w:rsidR="0047347F" w:rsidRDefault="00000000" w:rsidP="00AA783A">
            <w:pPr>
              <w:jc w:val="both"/>
            </w:pPr>
            <w:r>
              <w:rPr>
                <w:color w:val="991B1B"/>
                <w:sz w:val="18"/>
                <w:szCs w:val="18"/>
              </w:rPr>
              <w:t>❌ NOT RECOMMENDED at MVP</w:t>
            </w:r>
          </w:p>
        </w:tc>
        <w:tc>
          <w:tcPr>
            <w:tcW w:w="2616"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BD04BE" w14:textId="77777777" w:rsidR="0047347F" w:rsidRDefault="00000000" w:rsidP="00AA783A">
            <w:pPr>
              <w:jc w:val="both"/>
            </w:pPr>
            <w:r>
              <w:rPr>
                <w:sz w:val="18"/>
                <w:szCs w:val="18"/>
              </w:rPr>
              <w:t>Similar to Datadog in cost and capability. Generous free tier but overkill.</w:t>
            </w:r>
          </w:p>
        </w:tc>
      </w:tr>
      <w:tr w:rsidR="0047347F" w14:paraId="792079DC" w14:textId="77777777" w:rsidTr="00AA783A">
        <w:tblPrEx>
          <w:tblCellMar>
            <w:top w:w="0" w:type="dxa"/>
            <w:bottom w:w="0" w:type="dxa"/>
          </w:tblCellMar>
        </w:tblPrEx>
        <w:tc>
          <w:tcPr>
            <w:tcW w:w="1481"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0979015" w14:textId="77777777" w:rsidR="0047347F" w:rsidRDefault="00000000" w:rsidP="00AA783A">
            <w:pPr>
              <w:jc w:val="both"/>
            </w:pPr>
            <w:r>
              <w:rPr>
                <w:sz w:val="18"/>
                <w:szCs w:val="18"/>
              </w:rPr>
              <w:t>Prometheus + Grafana</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17F3C70" w14:textId="77777777" w:rsidR="0047347F" w:rsidRDefault="00000000" w:rsidP="00AA783A">
            <w:pPr>
              <w:jc w:val="both"/>
            </w:pPr>
            <w:r>
              <w:rPr>
                <w:color w:val="92400E"/>
                <w:sz w:val="18"/>
                <w:szCs w:val="18"/>
              </w:rPr>
              <w:t>⚠️ SERIES A</w:t>
            </w:r>
          </w:p>
        </w:tc>
        <w:tc>
          <w:tcPr>
            <w:tcW w:w="2616"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93E611D" w14:textId="77777777" w:rsidR="0047347F" w:rsidRDefault="00000000" w:rsidP="00AA783A">
            <w:pPr>
              <w:jc w:val="both"/>
            </w:pPr>
            <w:r>
              <w:rPr>
                <w:sz w:val="18"/>
                <w:szCs w:val="18"/>
              </w:rPr>
              <w:t>Open-source, self-hosted. Requires a DevOps engineer to maintain. The correct long-term choice when migrating to K8s.</w:t>
            </w:r>
          </w:p>
        </w:tc>
      </w:tr>
    </w:tbl>
    <w:p w14:paraId="6DEFF570" w14:textId="77777777" w:rsidR="0047347F" w:rsidRDefault="0047347F" w:rsidP="00AA783A">
      <w:pPr>
        <w:spacing w:before="60" w:after="60"/>
        <w:jc w:val="both"/>
      </w:pPr>
    </w:p>
    <w:p w14:paraId="29A7C818" w14:textId="77777777" w:rsidR="0047347F" w:rsidRDefault="00000000" w:rsidP="00AA783A">
      <w:pPr>
        <w:spacing w:before="360" w:after="120"/>
        <w:jc w:val="both"/>
      </w:pPr>
      <w:r>
        <w:rPr>
          <w:b/>
          <w:bCs/>
          <w:color w:val="1A3A6B"/>
          <w:sz w:val="30"/>
          <w:szCs w:val="30"/>
        </w:rPr>
        <w:t>LLM-Specific Observability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7"/>
        <w:gridCol w:w="1820"/>
        <w:gridCol w:w="5271"/>
      </w:tblGrid>
      <w:tr w:rsidR="0047347F" w14:paraId="1742FD30" w14:textId="77777777" w:rsidTr="00AA783A">
        <w:tblPrEx>
          <w:tblCellMar>
            <w:top w:w="0" w:type="dxa"/>
            <w:bottom w:w="0" w:type="dxa"/>
          </w:tblCellMar>
        </w:tblPrEx>
        <w:trPr>
          <w:tblHeader/>
        </w:trPr>
        <w:tc>
          <w:tcPr>
            <w:tcW w:w="1482"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24B404AE" w14:textId="77777777" w:rsidR="0047347F" w:rsidRDefault="00000000" w:rsidP="00AA783A">
            <w:pPr>
              <w:jc w:val="both"/>
            </w:pPr>
            <w:r>
              <w:rPr>
                <w:b/>
                <w:bCs/>
                <w:color w:val="FFFFFF"/>
                <w:sz w:val="17"/>
                <w:szCs w:val="17"/>
              </w:rPr>
              <w:t>Option</w:t>
            </w:r>
          </w:p>
        </w:tc>
        <w:tc>
          <w:tcPr>
            <w:tcW w:w="9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29245763" w14:textId="77777777" w:rsidR="0047347F" w:rsidRDefault="00000000" w:rsidP="00AA783A">
            <w:pPr>
              <w:jc w:val="both"/>
            </w:pPr>
            <w:r>
              <w:rPr>
                <w:b/>
                <w:bCs/>
                <w:color w:val="FFFFFF"/>
                <w:sz w:val="17"/>
                <w:szCs w:val="17"/>
              </w:rPr>
              <w:t>Verdict</w:t>
            </w:r>
          </w:p>
        </w:tc>
        <w:tc>
          <w:tcPr>
            <w:tcW w:w="261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2393213" w14:textId="77777777" w:rsidR="0047347F" w:rsidRDefault="00000000" w:rsidP="00AA783A">
            <w:pPr>
              <w:jc w:val="both"/>
            </w:pPr>
            <w:r>
              <w:rPr>
                <w:b/>
                <w:bCs/>
                <w:color w:val="FFFFFF"/>
                <w:sz w:val="17"/>
                <w:szCs w:val="17"/>
              </w:rPr>
              <w:t>Notes</w:t>
            </w:r>
          </w:p>
        </w:tc>
      </w:tr>
      <w:tr w:rsidR="0047347F" w14:paraId="018CFE56"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F7DEB2" w14:textId="77777777" w:rsidR="0047347F" w:rsidRDefault="00000000" w:rsidP="00AA783A">
            <w:pPr>
              <w:jc w:val="both"/>
            </w:pPr>
            <w:r>
              <w:rPr>
                <w:sz w:val="18"/>
                <w:szCs w:val="18"/>
              </w:rPr>
              <w:t>Langfuse</w:t>
            </w:r>
          </w:p>
        </w:tc>
        <w:tc>
          <w:tcPr>
            <w:tcW w:w="903"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3273EB5" w14:textId="77777777" w:rsidR="0047347F" w:rsidRDefault="00000000" w:rsidP="00AA783A">
            <w:pPr>
              <w:jc w:val="both"/>
            </w:pPr>
            <w:r>
              <w:rPr>
                <w:b/>
                <w:bCs/>
                <w:color w:val="166534"/>
                <w:sz w:val="18"/>
                <w:szCs w:val="18"/>
              </w:rPr>
              <w:t>✅ STRONGLY RECOMMENDED</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9DA342" w14:textId="77777777" w:rsidR="0047347F" w:rsidRDefault="00000000" w:rsidP="00AA783A">
            <w:pPr>
              <w:jc w:val="both"/>
            </w:pPr>
            <w:r>
              <w:rPr>
                <w:sz w:val="18"/>
                <w:szCs w:val="18"/>
              </w:rPr>
              <w:t>Open-source LLM observability. Traces every LLM call with: prompt, response, latency, tokens, cost, model version. Self-hostable (one Docker container) or cloud-hosted free tier. Critical for debugging confidence score anomalies and prompt regressions. No equivalent tool at this price point.</w:t>
            </w:r>
          </w:p>
        </w:tc>
      </w:tr>
      <w:tr w:rsidR="0047347F" w14:paraId="07A4F8BF"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905D753" w14:textId="77777777" w:rsidR="0047347F" w:rsidRDefault="00000000" w:rsidP="00AA783A">
            <w:pPr>
              <w:jc w:val="both"/>
            </w:pPr>
            <w:proofErr w:type="spellStart"/>
            <w:r>
              <w:rPr>
                <w:sz w:val="18"/>
                <w:szCs w:val="18"/>
              </w:rPr>
              <w:t>Helicone</w:t>
            </w:r>
            <w:proofErr w:type="spellEnd"/>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102259D5" w14:textId="77777777" w:rsidR="0047347F" w:rsidRDefault="00000000" w:rsidP="00AA783A">
            <w:pPr>
              <w:jc w:val="both"/>
            </w:pPr>
            <w:r>
              <w:rPr>
                <w:color w:val="92400E"/>
                <w:sz w:val="18"/>
                <w:szCs w:val="18"/>
              </w:rPr>
              <w:t>⚠️ VIABLE</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0DCF4B8" w14:textId="77777777" w:rsidR="0047347F" w:rsidRDefault="00000000" w:rsidP="00AA783A">
            <w:pPr>
              <w:jc w:val="both"/>
            </w:pPr>
            <w:r>
              <w:rPr>
                <w:sz w:val="18"/>
                <w:szCs w:val="18"/>
              </w:rPr>
              <w:t>Proxy-based LLM observability. Free tier covers 10K requests/month. Simpler than Langfuse but less customisable.</w:t>
            </w:r>
          </w:p>
        </w:tc>
      </w:tr>
      <w:tr w:rsidR="0047347F" w14:paraId="576F1C63"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E77490" w14:textId="77777777" w:rsidR="0047347F" w:rsidRDefault="00000000" w:rsidP="00AA783A">
            <w:pPr>
              <w:jc w:val="both"/>
            </w:pPr>
            <w:proofErr w:type="spellStart"/>
            <w:r>
              <w:rPr>
                <w:sz w:val="18"/>
                <w:szCs w:val="18"/>
              </w:rPr>
              <w:t>LangSmith</w:t>
            </w:r>
            <w:proofErr w:type="spellEnd"/>
            <w:r>
              <w:rPr>
                <w:sz w:val="18"/>
                <w:szCs w:val="18"/>
              </w:rPr>
              <w:t xml:space="preserve"> (LangChain)</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706FB135" w14:textId="77777777" w:rsidR="0047347F" w:rsidRDefault="00000000" w:rsidP="00AA783A">
            <w:pPr>
              <w:jc w:val="both"/>
            </w:pPr>
            <w:r>
              <w:rPr>
                <w:color w:val="92400E"/>
                <w:sz w:val="18"/>
                <w:szCs w:val="18"/>
              </w:rPr>
              <w:t>⚠️ VIABLE if using LangChain heavily</w:t>
            </w:r>
          </w:p>
        </w:tc>
        <w:tc>
          <w:tcPr>
            <w:tcW w:w="2615" w:type="pct"/>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EE2E33" w14:textId="77777777" w:rsidR="0047347F" w:rsidRDefault="00000000" w:rsidP="00AA783A">
            <w:pPr>
              <w:jc w:val="both"/>
            </w:pPr>
            <w:r>
              <w:rPr>
                <w:sz w:val="18"/>
                <w:szCs w:val="18"/>
              </w:rPr>
              <w:t>Best observability if using LangChain extensively. Overkill if using custom orchestration.</w:t>
            </w:r>
          </w:p>
        </w:tc>
      </w:tr>
      <w:tr w:rsidR="0047347F" w14:paraId="01E2AB5E" w14:textId="77777777" w:rsidTr="00AA783A">
        <w:tblPrEx>
          <w:tblCellMar>
            <w:top w:w="0" w:type="dxa"/>
            <w:bottom w:w="0" w:type="dxa"/>
          </w:tblCellMar>
        </w:tblPrEx>
        <w:tc>
          <w:tcPr>
            <w:tcW w:w="1482"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CA0F534" w14:textId="77777777" w:rsidR="0047347F" w:rsidRDefault="00000000" w:rsidP="00AA783A">
            <w:pPr>
              <w:jc w:val="both"/>
            </w:pPr>
            <w:proofErr w:type="spellStart"/>
            <w:r>
              <w:rPr>
                <w:sz w:val="18"/>
                <w:szCs w:val="18"/>
              </w:rPr>
              <w:t>OpenTelemetry</w:t>
            </w:r>
            <w:proofErr w:type="spellEnd"/>
            <w:r>
              <w:rPr>
                <w:sz w:val="18"/>
                <w:szCs w:val="18"/>
              </w:rPr>
              <w:t xml:space="preserve"> (custom)</w:t>
            </w:r>
          </w:p>
        </w:tc>
        <w:tc>
          <w:tcPr>
            <w:tcW w:w="903"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5EBB3AB" w14:textId="77777777" w:rsidR="0047347F" w:rsidRDefault="00000000" w:rsidP="00AA783A">
            <w:pPr>
              <w:jc w:val="both"/>
            </w:pPr>
            <w:r>
              <w:rPr>
                <w:color w:val="92400E"/>
                <w:sz w:val="18"/>
                <w:szCs w:val="18"/>
              </w:rPr>
              <w:t>⚠️ SERIES A</w:t>
            </w:r>
          </w:p>
        </w:tc>
        <w:tc>
          <w:tcPr>
            <w:tcW w:w="2615" w:type="pct"/>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E58708D" w14:textId="77777777" w:rsidR="0047347F" w:rsidRDefault="00000000" w:rsidP="00AA783A">
            <w:pPr>
              <w:jc w:val="both"/>
            </w:pPr>
            <w:r>
              <w:rPr>
                <w:sz w:val="18"/>
                <w:szCs w:val="18"/>
              </w:rPr>
              <w:t>Standardised tracing — implement at Series A to feed into Datadog/Grafana.</w:t>
            </w:r>
          </w:p>
        </w:tc>
      </w:tr>
    </w:tbl>
    <w:p w14:paraId="6FD4D5F7" w14:textId="77777777" w:rsidR="0047347F" w:rsidRDefault="0047347F" w:rsidP="00AA783A">
      <w:pPr>
        <w:spacing w:before="60" w:after="60"/>
        <w:jc w:val="both"/>
      </w:pPr>
    </w:p>
    <w:p w14:paraId="53215400" w14:textId="77777777" w:rsidR="0047347F" w:rsidRDefault="00000000" w:rsidP="00AA783A">
      <w:pPr>
        <w:spacing w:before="360" w:after="120"/>
        <w:jc w:val="both"/>
      </w:pPr>
      <w:r>
        <w:rPr>
          <w:b/>
          <w:bCs/>
          <w:color w:val="1A3A6B"/>
          <w:sz w:val="30"/>
          <w:szCs w:val="30"/>
        </w:rPr>
        <w:t>Logging &amp; Alerting</w:t>
      </w:r>
    </w:p>
    <w:p w14:paraId="40A06ABA" w14:textId="77777777" w:rsidR="0047347F" w:rsidRDefault="00000000" w:rsidP="00AA783A">
      <w:pPr>
        <w:pStyle w:val="ListParagraph"/>
        <w:numPr>
          <w:ilvl w:val="0"/>
          <w:numId w:val="2"/>
        </w:numPr>
        <w:spacing w:before="40" w:after="40"/>
        <w:jc w:val="both"/>
      </w:pPr>
      <w:r>
        <w:t xml:space="preserve">Structured logging: Python structlog library. JSON output. Every log line includes: timestamp, level, service, </w:t>
      </w:r>
      <w:proofErr w:type="spellStart"/>
      <w:r>
        <w:t>request_id</w:t>
      </w:r>
      <w:proofErr w:type="spellEnd"/>
      <w:r>
        <w:t>, user_id (if available), event.</w:t>
      </w:r>
    </w:p>
    <w:p w14:paraId="652B3C88" w14:textId="77777777" w:rsidR="0047347F" w:rsidRDefault="00000000" w:rsidP="00AA783A">
      <w:pPr>
        <w:pStyle w:val="ListParagraph"/>
        <w:numPr>
          <w:ilvl w:val="0"/>
          <w:numId w:val="2"/>
        </w:numPr>
        <w:spacing w:before="40" w:after="40"/>
        <w:jc w:val="both"/>
      </w:pPr>
      <w:r>
        <w:t>Railway/Render: Both provide built-in log aggregation at no additional cost. Sufficient for MVP.</w:t>
      </w:r>
    </w:p>
    <w:p w14:paraId="46BE1AE0" w14:textId="77777777" w:rsidR="0047347F" w:rsidRDefault="00000000" w:rsidP="00AA783A">
      <w:pPr>
        <w:pStyle w:val="ListParagraph"/>
        <w:numPr>
          <w:ilvl w:val="0"/>
          <w:numId w:val="2"/>
        </w:numPr>
        <w:spacing w:before="40" w:after="40"/>
        <w:jc w:val="both"/>
      </w:pPr>
      <w:r>
        <w:t>Alerting: Sentry alert rules for error rate spikes. PagerDuty or Slack webhooks for pipeline failures. Uptime Robot (free) for endpoint health checks.</w:t>
      </w:r>
    </w:p>
    <w:p w14:paraId="0619EBAE" w14:textId="77777777" w:rsidR="0047347F" w:rsidRDefault="00000000" w:rsidP="00AA783A">
      <w:pPr>
        <w:pStyle w:val="ListParagraph"/>
        <w:numPr>
          <w:ilvl w:val="0"/>
          <w:numId w:val="2"/>
        </w:numPr>
        <w:spacing w:before="40" w:after="40"/>
        <w:jc w:val="both"/>
      </w:pPr>
      <w:r>
        <w:t>Celery monitoring: Flower (open-source Celery monitoring dashboard). Deploy as an internal-only service. Shows task queues, worker status, and failed tasks in real time.</w:t>
      </w:r>
    </w:p>
    <w:p w14:paraId="2B731FB2" w14:textId="77777777" w:rsidR="0047347F" w:rsidRDefault="00000000" w:rsidP="00AA783A">
      <w:pPr>
        <w:pageBreakBefore/>
        <w:pBdr>
          <w:bottom w:val="single" w:sz="8" w:space="4" w:color="2563EB"/>
        </w:pBdr>
        <w:spacing w:after="240"/>
        <w:jc w:val="both"/>
      </w:pPr>
      <w:r>
        <w:rPr>
          <w:b/>
          <w:bCs/>
          <w:color w:val="0A1628"/>
          <w:sz w:val="40"/>
          <w:szCs w:val="40"/>
        </w:rPr>
        <w:lastRenderedPageBreak/>
        <w:t>14. Full Monthly Cost Estimate</w:t>
      </w:r>
    </w:p>
    <w:p w14:paraId="7A93ACF4" w14:textId="77777777" w:rsidR="0047347F" w:rsidRDefault="00000000" w:rsidP="00AA783A">
      <w:pPr>
        <w:spacing w:before="360" w:after="120"/>
        <w:jc w:val="both"/>
      </w:pPr>
      <w:r>
        <w:rPr>
          <w:b/>
          <w:bCs/>
          <w:color w:val="1A3A6B"/>
          <w:sz w:val="30"/>
          <w:szCs w:val="30"/>
        </w:rPr>
        <w:t>MVP Configuration (1 enterprise client, Team of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7"/>
        <w:gridCol w:w="1723"/>
        <w:gridCol w:w="1723"/>
        <w:gridCol w:w="2755"/>
      </w:tblGrid>
      <w:tr w:rsidR="0047347F" w14:paraId="59F0FA47" w14:textId="77777777" w:rsidTr="00AA783A">
        <w:tblPrEx>
          <w:tblCellMar>
            <w:top w:w="0" w:type="dxa"/>
            <w:bottom w:w="0" w:type="dxa"/>
          </w:tblCellMar>
        </w:tblPrEx>
        <w:trPr>
          <w:tblHeader/>
        </w:trPr>
        <w:tc>
          <w:tcPr>
            <w:tcW w:w="192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E5EFCD0" w14:textId="77777777" w:rsidR="0047347F" w:rsidRDefault="00000000" w:rsidP="00AA783A">
            <w:pPr>
              <w:jc w:val="both"/>
            </w:pPr>
            <w:r>
              <w:rPr>
                <w:b/>
                <w:bCs/>
                <w:color w:val="FFFFFF"/>
                <w:sz w:val="17"/>
                <w:szCs w:val="17"/>
              </w:rPr>
              <w:t>Component</w:t>
            </w:r>
          </w:p>
        </w:tc>
        <w:tc>
          <w:tcPr>
            <w:tcW w:w="85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D1567E4" w14:textId="77777777" w:rsidR="0047347F" w:rsidRDefault="00000000" w:rsidP="00AA783A">
            <w:pPr>
              <w:jc w:val="both"/>
            </w:pPr>
            <w:r>
              <w:rPr>
                <w:b/>
                <w:bCs/>
                <w:color w:val="FFFFFF"/>
                <w:sz w:val="17"/>
                <w:szCs w:val="17"/>
              </w:rPr>
              <w:t>MVP Cost/mo</w:t>
            </w:r>
          </w:p>
        </w:tc>
        <w:tc>
          <w:tcPr>
            <w:tcW w:w="85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93F75BC" w14:textId="77777777" w:rsidR="0047347F" w:rsidRDefault="00000000" w:rsidP="00AA783A">
            <w:pPr>
              <w:jc w:val="both"/>
            </w:pPr>
            <w:r>
              <w:rPr>
                <w:b/>
                <w:bCs/>
                <w:color w:val="FFFFFF"/>
                <w:sz w:val="17"/>
                <w:szCs w:val="17"/>
              </w:rPr>
              <w:t>Scale Cost/mo</w:t>
            </w:r>
          </w:p>
        </w:tc>
        <w:tc>
          <w:tcPr>
            <w:tcW w:w="13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2949A51" w14:textId="77777777" w:rsidR="0047347F" w:rsidRDefault="00000000" w:rsidP="00AA783A">
            <w:pPr>
              <w:jc w:val="both"/>
            </w:pPr>
            <w:r>
              <w:rPr>
                <w:b/>
                <w:bCs/>
                <w:color w:val="FFFFFF"/>
                <w:sz w:val="17"/>
                <w:szCs w:val="17"/>
              </w:rPr>
              <w:t>Notes</w:t>
            </w:r>
          </w:p>
        </w:tc>
      </w:tr>
      <w:tr w:rsidR="0047347F" w14:paraId="0812B214"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CBE625E" w14:textId="77777777" w:rsidR="0047347F" w:rsidRDefault="00000000" w:rsidP="00AA783A">
            <w:pPr>
              <w:jc w:val="both"/>
            </w:pPr>
            <w:r>
              <w:rPr>
                <w:b/>
                <w:bCs/>
                <w:sz w:val="18"/>
                <w:szCs w:val="18"/>
              </w:rPr>
              <w:t>Railway / Render (hosting)</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7ED06B30" w14:textId="77777777" w:rsidR="0047347F" w:rsidRDefault="00000000" w:rsidP="00AA783A">
            <w:pPr>
              <w:jc w:val="both"/>
            </w:pPr>
            <w:r>
              <w:rPr>
                <w:sz w:val="18"/>
                <w:szCs w:val="18"/>
              </w:rPr>
              <w:t>$40–60</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CAD15BD" w14:textId="77777777" w:rsidR="0047347F" w:rsidRDefault="00000000" w:rsidP="00AA783A">
            <w:pPr>
              <w:jc w:val="both"/>
            </w:pPr>
            <w:r>
              <w:rPr>
                <w:sz w:val="18"/>
                <w:szCs w:val="18"/>
              </w:rPr>
              <w:t>$150–300</w:t>
            </w:r>
          </w:p>
        </w:tc>
        <w:tc>
          <w:tcPr>
            <w:tcW w:w="136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727AC88" w14:textId="77777777" w:rsidR="0047347F" w:rsidRDefault="00000000" w:rsidP="00AA783A">
            <w:pPr>
              <w:jc w:val="both"/>
            </w:pPr>
            <w:r>
              <w:rPr>
                <w:sz w:val="18"/>
                <w:szCs w:val="18"/>
              </w:rPr>
              <w:t>FastAPI + Celery worker + Celery Beat + Nginx</w:t>
            </w:r>
          </w:p>
        </w:tc>
      </w:tr>
      <w:tr w:rsidR="0047347F" w14:paraId="1D83D5C9"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046667B" w14:textId="77777777" w:rsidR="0047347F" w:rsidRDefault="00000000" w:rsidP="00AA783A">
            <w:pPr>
              <w:jc w:val="both"/>
            </w:pPr>
            <w:r>
              <w:rPr>
                <w:b/>
                <w:bCs/>
                <w:sz w:val="18"/>
                <w:szCs w:val="18"/>
              </w:rPr>
              <w:t>Supabase (PostgreSQL)</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7D665E2" w14:textId="77777777" w:rsidR="0047347F" w:rsidRDefault="00000000" w:rsidP="00AA783A">
            <w:pPr>
              <w:jc w:val="both"/>
            </w:pPr>
            <w:r>
              <w:rPr>
                <w:sz w:val="18"/>
                <w:szCs w:val="18"/>
              </w:rPr>
              <w:t>$0–25</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70F69D7" w14:textId="77777777" w:rsidR="0047347F" w:rsidRDefault="00000000" w:rsidP="00AA783A">
            <w:pPr>
              <w:jc w:val="both"/>
            </w:pPr>
            <w:r>
              <w:rPr>
                <w:sz w:val="18"/>
                <w:szCs w:val="18"/>
              </w:rPr>
              <w:t>$25–100</w:t>
            </w:r>
          </w:p>
        </w:tc>
        <w:tc>
          <w:tcPr>
            <w:tcW w:w="136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655C35AB" w14:textId="77777777" w:rsidR="0047347F" w:rsidRDefault="00000000" w:rsidP="00AA783A">
            <w:pPr>
              <w:jc w:val="both"/>
            </w:pPr>
            <w:r>
              <w:rPr>
                <w:sz w:val="18"/>
                <w:szCs w:val="18"/>
              </w:rPr>
              <w:t>Free tier covers MVP; Pro at $25/mo for 8GB DB</w:t>
            </w:r>
          </w:p>
        </w:tc>
      </w:tr>
      <w:tr w:rsidR="0047347F" w14:paraId="35D24341"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5AD52BD" w14:textId="77777777" w:rsidR="0047347F" w:rsidRDefault="00000000" w:rsidP="00AA783A">
            <w:pPr>
              <w:jc w:val="both"/>
            </w:pPr>
            <w:r>
              <w:rPr>
                <w:b/>
                <w:bCs/>
                <w:sz w:val="18"/>
                <w:szCs w:val="18"/>
              </w:rPr>
              <w:t>Upstash Redis</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454C0AE1" w14:textId="77777777" w:rsidR="0047347F" w:rsidRDefault="00000000" w:rsidP="00AA783A">
            <w:pPr>
              <w:jc w:val="both"/>
            </w:pPr>
            <w:r>
              <w:rPr>
                <w:sz w:val="18"/>
                <w:szCs w:val="18"/>
              </w:rPr>
              <w:t>$0–10</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14A3B00" w14:textId="77777777" w:rsidR="0047347F" w:rsidRDefault="00000000" w:rsidP="00AA783A">
            <w:pPr>
              <w:jc w:val="both"/>
            </w:pPr>
            <w:r>
              <w:rPr>
                <w:sz w:val="18"/>
                <w:szCs w:val="18"/>
              </w:rPr>
              <w:t>$20–50</w:t>
            </w:r>
          </w:p>
        </w:tc>
        <w:tc>
          <w:tcPr>
            <w:tcW w:w="136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7C619A2" w14:textId="77777777" w:rsidR="0047347F" w:rsidRDefault="00000000" w:rsidP="00AA783A">
            <w:pPr>
              <w:jc w:val="both"/>
            </w:pPr>
            <w:r>
              <w:rPr>
                <w:sz w:val="18"/>
                <w:szCs w:val="18"/>
              </w:rPr>
              <w:t>Free tier: 10K commands/day (Celery broker + cache)</w:t>
            </w:r>
          </w:p>
        </w:tc>
      </w:tr>
      <w:tr w:rsidR="0047347F" w14:paraId="3000F3EF"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E6AE190" w14:textId="77777777" w:rsidR="0047347F" w:rsidRDefault="00000000" w:rsidP="00AA783A">
            <w:pPr>
              <w:jc w:val="both"/>
            </w:pPr>
            <w:r>
              <w:rPr>
                <w:b/>
                <w:bCs/>
                <w:sz w:val="18"/>
                <w:szCs w:val="18"/>
              </w:rPr>
              <w:t>Cloudflare R2 (object storage)</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55C400E" w14:textId="77777777" w:rsidR="0047347F" w:rsidRDefault="00000000" w:rsidP="00AA783A">
            <w:pPr>
              <w:jc w:val="both"/>
            </w:pPr>
            <w:r>
              <w:rPr>
                <w:sz w:val="18"/>
                <w:szCs w:val="18"/>
              </w:rPr>
              <w:t>$0–5</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7F1244C1" w14:textId="77777777" w:rsidR="0047347F" w:rsidRDefault="00000000" w:rsidP="00AA783A">
            <w:pPr>
              <w:jc w:val="both"/>
            </w:pPr>
            <w:r>
              <w:rPr>
                <w:sz w:val="18"/>
                <w:szCs w:val="18"/>
              </w:rPr>
              <w:t>$5–20</w:t>
            </w:r>
          </w:p>
        </w:tc>
        <w:tc>
          <w:tcPr>
            <w:tcW w:w="136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7AE4A0FD" w14:textId="77777777" w:rsidR="0047347F" w:rsidRDefault="00000000" w:rsidP="00AA783A">
            <w:pPr>
              <w:jc w:val="both"/>
            </w:pPr>
            <w:r>
              <w:rPr>
                <w:sz w:val="18"/>
                <w:szCs w:val="18"/>
              </w:rPr>
              <w:t>Free 10GB; PDF/PPT exports storage</w:t>
            </w:r>
          </w:p>
        </w:tc>
      </w:tr>
      <w:tr w:rsidR="0047347F" w14:paraId="1ED918EB"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F9AF290" w14:textId="77777777" w:rsidR="0047347F" w:rsidRDefault="00000000" w:rsidP="00AA783A">
            <w:pPr>
              <w:jc w:val="both"/>
            </w:pPr>
            <w:r>
              <w:rPr>
                <w:b/>
                <w:bCs/>
                <w:sz w:val="18"/>
                <w:szCs w:val="18"/>
              </w:rPr>
              <w:t>Anthropic / OpenAI API (LLM calls)</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65856E0" w14:textId="77777777" w:rsidR="0047347F" w:rsidRDefault="00000000" w:rsidP="00AA783A">
            <w:pPr>
              <w:jc w:val="both"/>
            </w:pPr>
            <w:r>
              <w:rPr>
                <w:sz w:val="18"/>
                <w:szCs w:val="18"/>
              </w:rPr>
              <w:t>$25–50</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609C409" w14:textId="77777777" w:rsidR="0047347F" w:rsidRDefault="00000000" w:rsidP="00AA783A">
            <w:pPr>
              <w:jc w:val="both"/>
            </w:pPr>
            <w:r>
              <w:rPr>
                <w:sz w:val="18"/>
                <w:szCs w:val="18"/>
              </w:rPr>
              <w:t>$200–500</w:t>
            </w:r>
          </w:p>
        </w:tc>
        <w:tc>
          <w:tcPr>
            <w:tcW w:w="136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FB2865B" w14:textId="77777777" w:rsidR="0047347F" w:rsidRDefault="00000000" w:rsidP="00AA783A">
            <w:pPr>
              <w:jc w:val="both"/>
            </w:pPr>
            <w:r>
              <w:rPr>
                <w:sz w:val="18"/>
                <w:szCs w:val="18"/>
              </w:rPr>
              <w:t>Based on cost model in Section 5; scales with clients</w:t>
            </w:r>
          </w:p>
        </w:tc>
      </w:tr>
      <w:tr w:rsidR="0047347F" w14:paraId="165EE5E5"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99DAA45" w14:textId="77777777" w:rsidR="0047347F" w:rsidRDefault="00000000" w:rsidP="00AA783A">
            <w:pPr>
              <w:jc w:val="both"/>
            </w:pPr>
            <w:r>
              <w:rPr>
                <w:b/>
                <w:bCs/>
                <w:sz w:val="18"/>
                <w:szCs w:val="18"/>
              </w:rPr>
              <w:t>GitHub (private repos)</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099C3B4" w14:textId="77777777" w:rsidR="0047347F" w:rsidRDefault="00000000" w:rsidP="00AA783A">
            <w:pPr>
              <w:jc w:val="both"/>
            </w:pPr>
            <w:r>
              <w:rPr>
                <w:sz w:val="18"/>
                <w:szCs w:val="18"/>
              </w:rPr>
              <w:t>$0</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5F5916E" w14:textId="77777777" w:rsidR="0047347F" w:rsidRDefault="00000000" w:rsidP="00AA783A">
            <w:pPr>
              <w:jc w:val="both"/>
            </w:pPr>
            <w:r>
              <w:rPr>
                <w:sz w:val="18"/>
                <w:szCs w:val="18"/>
              </w:rPr>
              <w:t>$0–4</w:t>
            </w:r>
          </w:p>
        </w:tc>
        <w:tc>
          <w:tcPr>
            <w:tcW w:w="136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8D8F5EA" w14:textId="77777777" w:rsidR="0047347F" w:rsidRDefault="00000000" w:rsidP="00AA783A">
            <w:pPr>
              <w:jc w:val="both"/>
            </w:pPr>
            <w:r>
              <w:rPr>
                <w:sz w:val="18"/>
                <w:szCs w:val="18"/>
              </w:rPr>
              <w:t>Free for teams; Actions 2K min/mo free</w:t>
            </w:r>
          </w:p>
        </w:tc>
      </w:tr>
      <w:tr w:rsidR="0047347F" w14:paraId="2FE135E5"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1A62FBF" w14:textId="77777777" w:rsidR="0047347F" w:rsidRDefault="00000000" w:rsidP="00AA783A">
            <w:pPr>
              <w:jc w:val="both"/>
            </w:pPr>
            <w:r>
              <w:rPr>
                <w:b/>
                <w:bCs/>
                <w:sz w:val="18"/>
                <w:szCs w:val="18"/>
              </w:rPr>
              <w:t>Sentry (error monitoring)</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F829D02" w14:textId="77777777" w:rsidR="0047347F" w:rsidRDefault="00000000" w:rsidP="00AA783A">
            <w:pPr>
              <w:jc w:val="both"/>
            </w:pPr>
            <w:r>
              <w:rPr>
                <w:sz w:val="18"/>
                <w:szCs w:val="18"/>
              </w:rPr>
              <w:t>$0</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0CE41C7" w14:textId="77777777" w:rsidR="0047347F" w:rsidRDefault="00000000" w:rsidP="00AA783A">
            <w:pPr>
              <w:jc w:val="both"/>
            </w:pPr>
            <w:r>
              <w:rPr>
                <w:sz w:val="18"/>
                <w:szCs w:val="18"/>
              </w:rPr>
              <w:t>$26</w:t>
            </w:r>
          </w:p>
        </w:tc>
        <w:tc>
          <w:tcPr>
            <w:tcW w:w="136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3BE2013" w14:textId="77777777" w:rsidR="0047347F" w:rsidRDefault="00000000" w:rsidP="00AA783A">
            <w:pPr>
              <w:jc w:val="both"/>
            </w:pPr>
            <w:r>
              <w:rPr>
                <w:sz w:val="18"/>
                <w:szCs w:val="18"/>
              </w:rPr>
              <w:t>Free 5K errors/mo; Team plan $26/mo when needed</w:t>
            </w:r>
          </w:p>
        </w:tc>
      </w:tr>
      <w:tr w:rsidR="0047347F" w14:paraId="0A9E7384"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6DDD71FB" w14:textId="77777777" w:rsidR="0047347F" w:rsidRDefault="00000000" w:rsidP="00AA783A">
            <w:pPr>
              <w:jc w:val="both"/>
            </w:pPr>
            <w:r>
              <w:rPr>
                <w:b/>
                <w:bCs/>
                <w:sz w:val="18"/>
                <w:szCs w:val="18"/>
              </w:rPr>
              <w:t>Langfuse (LLM observability)</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636A984A" w14:textId="77777777" w:rsidR="0047347F" w:rsidRDefault="00000000" w:rsidP="00AA783A">
            <w:pPr>
              <w:jc w:val="both"/>
            </w:pPr>
            <w:r>
              <w:rPr>
                <w:sz w:val="18"/>
                <w:szCs w:val="18"/>
              </w:rPr>
              <w:t>$0</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B6138E9" w14:textId="77777777" w:rsidR="0047347F" w:rsidRDefault="00000000" w:rsidP="00AA783A">
            <w:pPr>
              <w:jc w:val="both"/>
            </w:pPr>
            <w:r>
              <w:rPr>
                <w:sz w:val="18"/>
                <w:szCs w:val="18"/>
              </w:rPr>
              <w:t>$0–30</w:t>
            </w:r>
          </w:p>
        </w:tc>
        <w:tc>
          <w:tcPr>
            <w:tcW w:w="136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BD0F6F2" w14:textId="77777777" w:rsidR="0047347F" w:rsidRDefault="00000000" w:rsidP="00AA783A">
            <w:pPr>
              <w:jc w:val="both"/>
            </w:pPr>
            <w:r>
              <w:rPr>
                <w:sz w:val="18"/>
                <w:szCs w:val="18"/>
              </w:rPr>
              <w:t>Self-hosted free; cloud tier for team convenience</w:t>
            </w:r>
          </w:p>
        </w:tc>
      </w:tr>
      <w:tr w:rsidR="0047347F" w14:paraId="0579ED04"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7BC23B02" w14:textId="77777777" w:rsidR="0047347F" w:rsidRDefault="00000000" w:rsidP="00AA783A">
            <w:pPr>
              <w:jc w:val="both"/>
            </w:pPr>
            <w:r>
              <w:rPr>
                <w:b/>
                <w:bCs/>
                <w:sz w:val="18"/>
                <w:szCs w:val="18"/>
              </w:rPr>
              <w:t>Domain + SSL</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55EB46F" w14:textId="77777777" w:rsidR="0047347F" w:rsidRDefault="00000000" w:rsidP="00AA783A">
            <w:pPr>
              <w:jc w:val="both"/>
            </w:pPr>
            <w:r>
              <w:rPr>
                <w:sz w:val="18"/>
                <w:szCs w:val="18"/>
              </w:rPr>
              <w:t>$10–15</w:t>
            </w:r>
          </w:p>
        </w:tc>
        <w:tc>
          <w:tcPr>
            <w:tcW w:w="8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7D3CF823" w14:textId="77777777" w:rsidR="0047347F" w:rsidRDefault="00000000" w:rsidP="00AA783A">
            <w:pPr>
              <w:jc w:val="both"/>
            </w:pPr>
            <w:r>
              <w:rPr>
                <w:sz w:val="18"/>
                <w:szCs w:val="18"/>
              </w:rPr>
              <w:t>$10–15</w:t>
            </w:r>
          </w:p>
        </w:tc>
        <w:tc>
          <w:tcPr>
            <w:tcW w:w="136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708538C" w14:textId="77777777" w:rsidR="0047347F" w:rsidRDefault="00000000" w:rsidP="00AA783A">
            <w:pPr>
              <w:jc w:val="both"/>
            </w:pPr>
            <w:r>
              <w:rPr>
                <w:sz w:val="18"/>
                <w:szCs w:val="18"/>
              </w:rPr>
              <w:t>Annual domain ~$10–15; SSL via Let's Encrypt (free)</w:t>
            </w:r>
          </w:p>
        </w:tc>
      </w:tr>
      <w:tr w:rsidR="0047347F" w14:paraId="1C80340F"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1866D0C" w14:textId="77777777" w:rsidR="0047347F" w:rsidRDefault="00000000" w:rsidP="00AA783A">
            <w:pPr>
              <w:jc w:val="both"/>
            </w:pPr>
            <w:r>
              <w:rPr>
                <w:b/>
                <w:bCs/>
                <w:sz w:val="18"/>
                <w:szCs w:val="18"/>
              </w:rPr>
              <w:t>Uptime Robot (monitoring)</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D1240DA" w14:textId="77777777" w:rsidR="0047347F" w:rsidRDefault="00000000" w:rsidP="00AA783A">
            <w:pPr>
              <w:jc w:val="both"/>
            </w:pPr>
            <w:r>
              <w:rPr>
                <w:sz w:val="18"/>
                <w:szCs w:val="18"/>
              </w:rPr>
              <w:t>$0</w:t>
            </w:r>
          </w:p>
        </w:tc>
        <w:tc>
          <w:tcPr>
            <w:tcW w:w="8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04E965B" w14:textId="77777777" w:rsidR="0047347F" w:rsidRDefault="00000000" w:rsidP="00AA783A">
            <w:pPr>
              <w:jc w:val="both"/>
            </w:pPr>
            <w:r>
              <w:rPr>
                <w:sz w:val="18"/>
                <w:szCs w:val="18"/>
              </w:rPr>
              <w:t>$0–7</w:t>
            </w:r>
          </w:p>
        </w:tc>
        <w:tc>
          <w:tcPr>
            <w:tcW w:w="136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1EAEC83" w14:textId="77777777" w:rsidR="0047347F" w:rsidRDefault="00000000" w:rsidP="00AA783A">
            <w:pPr>
              <w:jc w:val="both"/>
            </w:pPr>
            <w:r>
              <w:rPr>
                <w:sz w:val="18"/>
                <w:szCs w:val="18"/>
              </w:rPr>
              <w:t>Free 50 monitors; Pro for SMS alerts</w:t>
            </w:r>
          </w:p>
        </w:tc>
      </w:tr>
      <w:tr w:rsidR="0047347F" w14:paraId="49912AEC" w14:textId="77777777" w:rsidTr="00AA783A">
        <w:tblPrEx>
          <w:tblCellMar>
            <w:top w:w="0" w:type="dxa"/>
            <w:bottom w:w="0" w:type="dxa"/>
          </w:tblCellMar>
        </w:tblPrEx>
        <w:tc>
          <w:tcPr>
            <w:tcW w:w="192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D59EE73" w14:textId="77777777" w:rsidR="0047347F" w:rsidRDefault="00000000" w:rsidP="00AA783A">
            <w:pPr>
              <w:jc w:val="both"/>
            </w:pPr>
            <w:r>
              <w:rPr>
                <w:b/>
                <w:bCs/>
                <w:color w:val="FFFFFF"/>
                <w:sz w:val="18"/>
                <w:szCs w:val="18"/>
              </w:rPr>
              <w:t>TOTAL ESTIMATED MONTHLY</w:t>
            </w:r>
          </w:p>
        </w:tc>
        <w:tc>
          <w:tcPr>
            <w:tcW w:w="85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E1DAB28" w14:textId="77777777" w:rsidR="0047347F" w:rsidRDefault="00000000" w:rsidP="00AA783A">
            <w:pPr>
              <w:jc w:val="both"/>
            </w:pPr>
            <w:r>
              <w:rPr>
                <w:b/>
                <w:bCs/>
                <w:color w:val="FFFFFF"/>
                <w:sz w:val="18"/>
                <w:szCs w:val="18"/>
              </w:rPr>
              <w:t>~$75–165/mo</w:t>
            </w:r>
          </w:p>
        </w:tc>
        <w:tc>
          <w:tcPr>
            <w:tcW w:w="85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33C27A0" w14:textId="77777777" w:rsidR="0047347F" w:rsidRDefault="00000000" w:rsidP="00AA783A">
            <w:pPr>
              <w:jc w:val="both"/>
            </w:pPr>
            <w:r>
              <w:rPr>
                <w:b/>
                <w:bCs/>
                <w:color w:val="FFFFFF"/>
                <w:sz w:val="18"/>
                <w:szCs w:val="18"/>
              </w:rPr>
              <w:t>~$430–1,030/mo</w:t>
            </w:r>
          </w:p>
        </w:tc>
        <w:tc>
          <w:tcPr>
            <w:tcW w:w="13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5C8F5F9" w14:textId="77777777" w:rsidR="0047347F" w:rsidRDefault="00000000" w:rsidP="00AA783A">
            <w:pPr>
              <w:jc w:val="both"/>
            </w:pPr>
            <w:r>
              <w:rPr>
                <w:b/>
                <w:bCs/>
                <w:color w:val="FFFFFF"/>
                <w:sz w:val="18"/>
                <w:szCs w:val="18"/>
              </w:rPr>
              <w:t>Well within $2K budget</w:t>
            </w:r>
          </w:p>
        </w:tc>
      </w:tr>
    </w:tbl>
    <w:p w14:paraId="612874ED" w14:textId="77777777" w:rsidR="0047347F" w:rsidRDefault="0047347F" w:rsidP="00AA783A">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47347F" w14:paraId="26A006E7" w14:textId="77777777" w:rsidTr="00AA783A">
        <w:tblPrEx>
          <w:tblCellMar>
            <w:top w:w="0" w:type="dxa"/>
            <w:bottom w:w="0" w:type="dxa"/>
          </w:tblCellMar>
        </w:tblPrEx>
        <w:tc>
          <w:tcPr>
            <w:tcW w:w="5000" w:type="pct"/>
            <w:tcBorders>
              <w:top w:val="single" w:sz="6" w:space="0" w:color="166534"/>
              <w:left w:val="single" w:sz="16" w:space="0" w:color="166534"/>
              <w:bottom w:val="none" w:sz="0" w:space="0" w:color="FFFFFF"/>
              <w:right w:val="none" w:sz="0" w:space="0" w:color="FFFFFF"/>
            </w:tcBorders>
            <w:shd w:val="clear" w:color="auto" w:fill="DCFCE7"/>
            <w:tcMar>
              <w:top w:w="120" w:type="dxa"/>
              <w:left w:w="180" w:type="dxa"/>
              <w:bottom w:w="120" w:type="dxa"/>
              <w:right w:w="120" w:type="dxa"/>
            </w:tcMar>
          </w:tcPr>
          <w:p w14:paraId="681A9617" w14:textId="77777777" w:rsidR="0047347F" w:rsidRDefault="00000000" w:rsidP="00AA783A">
            <w:pPr>
              <w:spacing w:after="60"/>
              <w:jc w:val="both"/>
            </w:pPr>
            <w:r>
              <w:rPr>
                <w:b/>
                <w:bCs/>
                <w:color w:val="166534"/>
                <w:sz w:val="19"/>
                <w:szCs w:val="19"/>
              </w:rPr>
              <w:t>Budget Headroom</w:t>
            </w:r>
          </w:p>
          <w:p w14:paraId="5EFCE312" w14:textId="77777777" w:rsidR="0047347F" w:rsidRDefault="00000000" w:rsidP="00AA783A">
            <w:pPr>
              <w:jc w:val="both"/>
            </w:pPr>
            <w:r>
              <w:rPr>
                <w:sz w:val="19"/>
                <w:szCs w:val="19"/>
              </w:rPr>
              <w:t>At MVP with 1 client, total infrastructure cost is approximately $75–165/month. The $2,000/month budget ceiling allows for 10–12x growth in client load, LLM API costs, and team tooling before requiring a hosting architecture change. The model is economically sound.</w:t>
            </w:r>
          </w:p>
        </w:tc>
      </w:tr>
    </w:tbl>
    <w:p w14:paraId="64358BD4" w14:textId="77777777" w:rsidR="0047347F" w:rsidRDefault="00000000" w:rsidP="00AA783A">
      <w:pPr>
        <w:pageBreakBefore/>
        <w:pBdr>
          <w:bottom w:val="single" w:sz="8" w:space="4" w:color="2563EB"/>
        </w:pBdr>
        <w:spacing w:after="240"/>
        <w:jc w:val="both"/>
      </w:pPr>
      <w:r>
        <w:rPr>
          <w:b/>
          <w:bCs/>
          <w:color w:val="0A1628"/>
          <w:sz w:val="40"/>
          <w:szCs w:val="40"/>
        </w:rPr>
        <w:lastRenderedPageBreak/>
        <w:t>15. Unresolved Engineering Gaps — Decision Register</w:t>
      </w:r>
    </w:p>
    <w:p w14:paraId="4BEAEA17" w14:textId="77777777" w:rsidR="00AA783A" w:rsidRDefault="00AA783A" w:rsidP="00AA783A">
      <w:pPr>
        <w:spacing w:before="60" w:after="100"/>
        <w:jc w:val="both"/>
      </w:pPr>
    </w:p>
    <w:p w14:paraId="09E6CE07" w14:textId="3480CAA5" w:rsidR="0047347F" w:rsidRDefault="00000000" w:rsidP="00AA783A">
      <w:pPr>
        <w:spacing w:before="60" w:after="100"/>
        <w:jc w:val="both"/>
      </w:pPr>
      <w:r>
        <w:t>Ten UI elements are visible in the design artefacts with no corresponding Functional Requirements. Each must be explicitly decided before or during Sprint 1. The table below classifies each gap and provides an architectural recommendation.</w:t>
      </w:r>
    </w:p>
    <w:p w14:paraId="6D320F45" w14:textId="77777777" w:rsidR="00AA783A" w:rsidRDefault="00AA783A" w:rsidP="00AA783A">
      <w:pPr>
        <w:spacing w:before="60" w:after="10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9"/>
        <w:gridCol w:w="3231"/>
        <w:gridCol w:w="1508"/>
        <w:gridCol w:w="3400"/>
      </w:tblGrid>
      <w:tr w:rsidR="0047347F" w14:paraId="037B9815" w14:textId="77777777" w:rsidTr="00AA783A">
        <w:tblPrEx>
          <w:tblCellMar>
            <w:top w:w="0" w:type="dxa"/>
            <w:bottom w:w="0" w:type="dxa"/>
          </w:tblCellMar>
        </w:tblPrEx>
        <w:trPr>
          <w:tblHeader/>
        </w:trPr>
        <w:tc>
          <w:tcPr>
            <w:tcW w:w="962"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67AA24E" w14:textId="77777777" w:rsidR="0047347F" w:rsidRDefault="00000000" w:rsidP="00AA783A">
            <w:pPr>
              <w:jc w:val="both"/>
            </w:pPr>
            <w:r>
              <w:rPr>
                <w:b/>
                <w:bCs/>
                <w:color w:val="FFFFFF"/>
                <w:sz w:val="17"/>
                <w:szCs w:val="17"/>
              </w:rPr>
              <w:t>Gap / Element</w:t>
            </w:r>
          </w:p>
        </w:tc>
        <w:tc>
          <w:tcPr>
            <w:tcW w:w="16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9B17A47" w14:textId="77777777" w:rsidR="0047347F" w:rsidRDefault="00000000" w:rsidP="00AA783A">
            <w:pPr>
              <w:jc w:val="both"/>
            </w:pPr>
            <w:r>
              <w:rPr>
                <w:b/>
                <w:bCs/>
                <w:color w:val="FFFFFF"/>
                <w:sz w:val="17"/>
                <w:szCs w:val="17"/>
              </w:rPr>
              <w:t>Architectural Decision</w:t>
            </w:r>
          </w:p>
        </w:tc>
        <w:tc>
          <w:tcPr>
            <w:tcW w:w="74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8ACDE06" w14:textId="77777777" w:rsidR="0047347F" w:rsidRDefault="00000000" w:rsidP="00AA783A">
            <w:pPr>
              <w:jc w:val="both"/>
            </w:pPr>
            <w:r>
              <w:rPr>
                <w:b/>
                <w:bCs/>
                <w:color w:val="FFFFFF"/>
                <w:sz w:val="17"/>
                <w:szCs w:val="17"/>
              </w:rPr>
              <w:t>MVP Action</w:t>
            </w:r>
          </w:p>
        </w:tc>
        <w:tc>
          <w:tcPr>
            <w:tcW w:w="168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ACE32B1" w14:textId="77777777" w:rsidR="0047347F" w:rsidRDefault="00000000" w:rsidP="00AA783A">
            <w:pPr>
              <w:jc w:val="both"/>
            </w:pPr>
            <w:r>
              <w:rPr>
                <w:b/>
                <w:bCs/>
                <w:color w:val="FFFFFF"/>
                <w:sz w:val="17"/>
                <w:szCs w:val="17"/>
              </w:rPr>
              <w:t>Rationale</w:t>
            </w:r>
          </w:p>
        </w:tc>
      </w:tr>
      <w:tr w:rsidR="0047347F" w14:paraId="7992BC4C"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78600C5" w14:textId="77777777" w:rsidR="0047347F" w:rsidRDefault="00000000" w:rsidP="00AA783A">
            <w:pPr>
              <w:jc w:val="both"/>
            </w:pPr>
            <w:r>
              <w:rPr>
                <w:b/>
                <w:bCs/>
                <w:sz w:val="17"/>
                <w:szCs w:val="17"/>
              </w:rPr>
              <w:t>EMERGENCY OVERRIDE</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AD866AD" w14:textId="77777777" w:rsidR="0047347F" w:rsidRDefault="00000000" w:rsidP="00AA783A">
            <w:pPr>
              <w:jc w:val="both"/>
            </w:pPr>
            <w:r>
              <w:rPr>
                <w:sz w:val="17"/>
                <w:szCs w:val="17"/>
              </w:rPr>
              <w:t xml:space="preserve">Requires a dedicated API endpoint: POST /pipelines/emergency-stop. Needs </w:t>
            </w:r>
            <w:proofErr w:type="spellStart"/>
            <w:r>
              <w:rPr>
                <w:sz w:val="17"/>
                <w:szCs w:val="17"/>
              </w:rPr>
              <w:t>SuperAdmin</w:t>
            </w:r>
            <w:proofErr w:type="spellEnd"/>
            <w:r>
              <w:rPr>
                <w:sz w:val="17"/>
                <w:szCs w:val="17"/>
              </w:rPr>
              <w:t xml:space="preserve"> role check, audit log entry, and a mechanism to signal all running Celery tasks to gracefully terminate (revoke with terminate=True).</w:t>
            </w:r>
          </w:p>
        </w:tc>
        <w:tc>
          <w:tcPr>
            <w:tcW w:w="748"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AE7BDE8" w14:textId="77777777" w:rsidR="0047347F" w:rsidRDefault="00000000" w:rsidP="00AA783A">
            <w:pPr>
              <w:jc w:val="both"/>
            </w:pPr>
            <w:r>
              <w:rPr>
                <w:b/>
                <w:bCs/>
                <w:color w:val="92400E"/>
                <w:sz w:val="16"/>
                <w:szCs w:val="16"/>
              </w:rPr>
              <w:t>Stub</w:t>
            </w:r>
          </w:p>
        </w:tc>
        <w:tc>
          <w:tcPr>
            <w:tcW w:w="168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76D5CED" w14:textId="77777777" w:rsidR="0047347F" w:rsidRDefault="00000000" w:rsidP="00AA783A">
            <w:pPr>
              <w:jc w:val="both"/>
            </w:pPr>
            <w:r>
              <w:rPr>
                <w:sz w:val="17"/>
                <w:szCs w:val="17"/>
              </w:rPr>
              <w:t>Stub the button with a modal: "This feature is being configured. Contact Super Admin." Implement the kill-switch logic in Sprint 3. Do NOT leave it wired to nothing in production.</w:t>
            </w:r>
          </w:p>
        </w:tc>
      </w:tr>
      <w:tr w:rsidR="0047347F" w14:paraId="6EF99738"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D4EA566" w14:textId="77777777" w:rsidR="0047347F" w:rsidRDefault="00000000" w:rsidP="00AA783A">
            <w:pPr>
              <w:jc w:val="both"/>
            </w:pPr>
            <w:r>
              <w:rPr>
                <w:b/>
                <w:bCs/>
                <w:sz w:val="17"/>
                <w:szCs w:val="17"/>
              </w:rPr>
              <w:t>Rollback Last Domain</w:t>
            </w:r>
          </w:p>
        </w:tc>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D2C0237" w14:textId="77777777" w:rsidR="0047347F" w:rsidRDefault="00000000" w:rsidP="00AA783A">
            <w:pPr>
              <w:jc w:val="both"/>
            </w:pPr>
            <w:r>
              <w:rPr>
                <w:sz w:val="17"/>
                <w:szCs w:val="17"/>
              </w:rPr>
              <w:t>Rollback = restore previous run's LLM output and score for a specific module. Requires a pipeline_runs table with a is_current flag. Rollback = flip the flag. NOT a DB rollback.</w:t>
            </w:r>
          </w:p>
        </w:tc>
        <w:tc>
          <w:tcPr>
            <w:tcW w:w="748"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C5DA862" w14:textId="77777777" w:rsidR="0047347F" w:rsidRDefault="00000000" w:rsidP="00AA783A">
            <w:pPr>
              <w:jc w:val="both"/>
            </w:pPr>
            <w:r>
              <w:rPr>
                <w:b/>
                <w:bCs/>
                <w:color w:val="166534"/>
                <w:sz w:val="16"/>
                <w:szCs w:val="16"/>
              </w:rPr>
              <w:t>Design Now</w:t>
            </w:r>
          </w:p>
        </w:tc>
        <w:tc>
          <w:tcPr>
            <w:tcW w:w="168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70119E7A" w14:textId="77777777" w:rsidR="0047347F" w:rsidRDefault="00000000" w:rsidP="00AA783A">
            <w:pPr>
              <w:jc w:val="both"/>
            </w:pPr>
            <w:r>
              <w:rPr>
                <w:sz w:val="17"/>
                <w:szCs w:val="17"/>
              </w:rPr>
              <w:t>The data model decision (is_current flag on pipeline_runs) must be made before the DB schema is finalised in Week 1. The UI action can be implemented in Sprint 3.</w:t>
            </w:r>
          </w:p>
        </w:tc>
      </w:tr>
      <w:tr w:rsidR="0047347F" w14:paraId="19186141"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782B2492" w14:textId="77777777" w:rsidR="0047347F" w:rsidRDefault="00000000" w:rsidP="00AA783A">
            <w:pPr>
              <w:jc w:val="both"/>
            </w:pPr>
            <w:r>
              <w:rPr>
                <w:b/>
                <w:bCs/>
                <w:sz w:val="17"/>
                <w:szCs w:val="17"/>
              </w:rPr>
              <w:t>Alert Severity Schema (Levels 1–4)</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A26DE2A" w14:textId="77777777" w:rsidR="0047347F" w:rsidRDefault="00000000" w:rsidP="00AA783A">
            <w:pPr>
              <w:jc w:val="both"/>
            </w:pPr>
            <w:r>
              <w:rPr>
                <w:sz w:val="17"/>
                <w:szCs w:val="17"/>
              </w:rPr>
              <w:t>Define a severity ENUM: INFO | LOW | MEDIUM | HIGH | CRITICAL. Map to numeric levels for API compatibility. Store per-metric and per-run in an alerts table.</w:t>
            </w:r>
          </w:p>
        </w:tc>
        <w:tc>
          <w:tcPr>
            <w:tcW w:w="748"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025C51B" w14:textId="77777777" w:rsidR="0047347F" w:rsidRDefault="00000000" w:rsidP="00AA783A">
            <w:pPr>
              <w:jc w:val="both"/>
            </w:pPr>
            <w:r>
              <w:rPr>
                <w:b/>
                <w:bCs/>
                <w:color w:val="166534"/>
                <w:sz w:val="16"/>
                <w:szCs w:val="16"/>
              </w:rPr>
              <w:t>Design Now</w:t>
            </w:r>
          </w:p>
        </w:tc>
        <w:tc>
          <w:tcPr>
            <w:tcW w:w="168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4075A1A" w14:textId="77777777" w:rsidR="0047347F" w:rsidRDefault="00000000" w:rsidP="00AA783A">
            <w:pPr>
              <w:jc w:val="both"/>
            </w:pPr>
            <w:r>
              <w:rPr>
                <w:sz w:val="17"/>
                <w:szCs w:val="17"/>
              </w:rPr>
              <w:t>Blocks DB schema and all alert-related API endpoints. Must be resolved at the schema design stage in Week 1 — cannot be deferred without creating technical debt in Sprint 1.</w:t>
            </w:r>
          </w:p>
        </w:tc>
      </w:tr>
      <w:tr w:rsidR="0047347F" w14:paraId="0F5083B0"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757AADE" w14:textId="77777777" w:rsidR="0047347F" w:rsidRDefault="00000000" w:rsidP="00AA783A">
            <w:pPr>
              <w:jc w:val="both"/>
            </w:pPr>
            <w:r>
              <w:rPr>
                <w:b/>
                <w:bCs/>
                <w:sz w:val="17"/>
                <w:szCs w:val="17"/>
              </w:rPr>
              <w:t>FORCE RECALC</w:t>
            </w:r>
          </w:p>
        </w:tc>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942DF96" w14:textId="77777777" w:rsidR="0047347F" w:rsidRDefault="00000000" w:rsidP="00AA783A">
            <w:pPr>
              <w:jc w:val="both"/>
            </w:pPr>
            <w:r>
              <w:rPr>
                <w:sz w:val="17"/>
                <w:szCs w:val="17"/>
              </w:rPr>
              <w:t>Triggers recalculation for a single sub-module/metric without running the full pipeline. Requires a targeted Celery task: recalc_submodule(submodule_id, run_id). Admin-only.</w:t>
            </w:r>
          </w:p>
        </w:tc>
        <w:tc>
          <w:tcPr>
            <w:tcW w:w="748"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75886EA2" w14:textId="77777777" w:rsidR="0047347F" w:rsidRDefault="00000000" w:rsidP="00AA783A">
            <w:pPr>
              <w:jc w:val="both"/>
            </w:pPr>
            <w:r>
              <w:rPr>
                <w:b/>
                <w:bCs/>
                <w:color w:val="92400E"/>
                <w:sz w:val="16"/>
                <w:szCs w:val="16"/>
              </w:rPr>
              <w:t>Stub</w:t>
            </w:r>
          </w:p>
        </w:tc>
        <w:tc>
          <w:tcPr>
            <w:tcW w:w="168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E092155" w14:textId="77777777" w:rsidR="0047347F" w:rsidRDefault="00000000" w:rsidP="00AA783A">
            <w:pPr>
              <w:jc w:val="both"/>
            </w:pPr>
            <w:r>
              <w:rPr>
                <w:sz w:val="17"/>
                <w:szCs w:val="17"/>
              </w:rPr>
              <w:t>Stub in MVP (button visible, fires a notification: "Recalculation queued"). Full implementation in Sprint 4. Low demo impact.</w:t>
            </w:r>
          </w:p>
        </w:tc>
      </w:tr>
      <w:tr w:rsidR="0047347F" w14:paraId="5109A81C"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ED8A732" w14:textId="77777777" w:rsidR="0047347F" w:rsidRDefault="00000000" w:rsidP="00AA783A">
            <w:pPr>
              <w:jc w:val="both"/>
            </w:pPr>
            <w:r>
              <w:rPr>
                <w:b/>
                <w:bCs/>
                <w:sz w:val="17"/>
                <w:szCs w:val="17"/>
              </w:rPr>
              <w:t>Deploy New Watcher</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7892DBBD" w14:textId="77777777" w:rsidR="0047347F" w:rsidRDefault="00000000" w:rsidP="00AA783A">
            <w:pPr>
              <w:jc w:val="both"/>
            </w:pPr>
            <w:r>
              <w:rPr>
                <w:sz w:val="17"/>
                <w:szCs w:val="17"/>
              </w:rPr>
              <w:t xml:space="preserve">Most complex </w:t>
            </w:r>
            <w:proofErr w:type="spellStart"/>
            <w:r>
              <w:rPr>
                <w:sz w:val="17"/>
                <w:szCs w:val="17"/>
              </w:rPr>
              <w:t>unspecced</w:t>
            </w:r>
            <w:proofErr w:type="spellEnd"/>
            <w:r>
              <w:rPr>
                <w:sz w:val="17"/>
                <w:szCs w:val="17"/>
              </w:rPr>
              <w:t xml:space="preserve"> item. Implies dynamic metric registration — a new metric watcher can be added to a module at runtime. Requires a watchers table and a dynamic pipeline loader.</w:t>
            </w:r>
          </w:p>
        </w:tc>
        <w:tc>
          <w:tcPr>
            <w:tcW w:w="748"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3504D2CE" w14:textId="77777777" w:rsidR="0047347F" w:rsidRDefault="00000000" w:rsidP="00AA783A">
            <w:pPr>
              <w:jc w:val="both"/>
            </w:pPr>
            <w:r>
              <w:rPr>
                <w:b/>
                <w:bCs/>
                <w:color w:val="991B1B"/>
                <w:sz w:val="16"/>
                <w:szCs w:val="16"/>
              </w:rPr>
              <w:t>Defer</w:t>
            </w:r>
          </w:p>
        </w:tc>
        <w:tc>
          <w:tcPr>
            <w:tcW w:w="168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517E71B" w14:textId="77777777" w:rsidR="0047347F" w:rsidRDefault="00000000" w:rsidP="00AA783A">
            <w:pPr>
              <w:jc w:val="both"/>
            </w:pPr>
            <w:r>
              <w:rPr>
                <w:sz w:val="17"/>
                <w:szCs w:val="17"/>
              </w:rPr>
              <w:t>Too complex for MVP. Defer to V1.1. Stub the button as "Available in Enterprise tier." This is a product feature, not just a UI fix.</w:t>
            </w:r>
          </w:p>
        </w:tc>
      </w:tr>
      <w:tr w:rsidR="0047347F" w14:paraId="0F64A24E"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7A8327F0" w14:textId="77777777" w:rsidR="0047347F" w:rsidRDefault="00000000" w:rsidP="00AA783A">
            <w:pPr>
              <w:jc w:val="both"/>
            </w:pPr>
            <w:r>
              <w:rPr>
                <w:b/>
                <w:bCs/>
                <w:sz w:val="17"/>
                <w:szCs w:val="17"/>
              </w:rPr>
              <w:t>Module Knowledge Base</w:t>
            </w:r>
          </w:p>
        </w:tc>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4A0265D" w14:textId="77777777" w:rsidR="0047347F" w:rsidRDefault="00000000" w:rsidP="00AA783A">
            <w:pPr>
              <w:jc w:val="both"/>
            </w:pPr>
            <w:r>
              <w:rPr>
                <w:sz w:val="17"/>
                <w:szCs w:val="17"/>
              </w:rPr>
              <w:t>User-uploaded PDFs stored in R2. Metadata (filename, module_id, uploaded_by) in PostgreSQL. Used as RAG context for Ask AI. Requires LlamaIndex or similar for chunking and embedding.</w:t>
            </w:r>
          </w:p>
        </w:tc>
        <w:tc>
          <w:tcPr>
            <w:tcW w:w="748"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EEC8125" w14:textId="77777777" w:rsidR="0047347F" w:rsidRDefault="00000000" w:rsidP="00AA783A">
            <w:pPr>
              <w:jc w:val="both"/>
            </w:pPr>
            <w:r>
              <w:rPr>
                <w:b/>
                <w:bCs/>
                <w:color w:val="92400E"/>
                <w:sz w:val="16"/>
                <w:szCs w:val="16"/>
              </w:rPr>
              <w:t>Stub</w:t>
            </w:r>
          </w:p>
        </w:tc>
        <w:tc>
          <w:tcPr>
            <w:tcW w:w="168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2234D99" w14:textId="77777777" w:rsidR="0047347F" w:rsidRDefault="00000000" w:rsidP="00AA783A">
            <w:pPr>
              <w:jc w:val="both"/>
            </w:pPr>
            <w:r>
              <w:rPr>
                <w:sz w:val="17"/>
                <w:szCs w:val="17"/>
              </w:rPr>
              <w:t>Stub: store files in R2, show links in UI, but do NOT implement RAG at MVP. The full RAG implementation is a Sprint 5–6 item if timeline permits; otherwise V1.1.</w:t>
            </w:r>
          </w:p>
        </w:tc>
      </w:tr>
      <w:tr w:rsidR="0047347F" w14:paraId="1FC4589A"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2B334E6" w14:textId="77777777" w:rsidR="0047347F" w:rsidRDefault="00000000" w:rsidP="00AA783A">
            <w:pPr>
              <w:jc w:val="both"/>
            </w:pPr>
            <w:r>
              <w:rPr>
                <w:b/>
                <w:bCs/>
                <w:sz w:val="17"/>
                <w:szCs w:val="17"/>
              </w:rPr>
              <w:t>Report ID Format (VL-AI-992-DELTA)</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00115A0" w14:textId="77777777" w:rsidR="0047347F" w:rsidRDefault="00000000" w:rsidP="00AA783A">
            <w:pPr>
              <w:jc w:val="both"/>
            </w:pPr>
            <w:r>
              <w:rPr>
                <w:sz w:val="17"/>
                <w:szCs w:val="17"/>
              </w:rPr>
              <w:t>Standardise format: {PREFIX}-{ENTERPRISE_ID}-{RUN_SEQUENCE}-{MODULE_HASH_SHORT}. Generate at report creation time. Store in llm_outputs table.</w:t>
            </w:r>
          </w:p>
        </w:tc>
        <w:tc>
          <w:tcPr>
            <w:tcW w:w="748"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4A76C32" w14:textId="77777777" w:rsidR="0047347F" w:rsidRDefault="00000000" w:rsidP="00AA783A">
            <w:pPr>
              <w:jc w:val="both"/>
            </w:pPr>
            <w:r>
              <w:rPr>
                <w:b/>
                <w:bCs/>
                <w:color w:val="166534"/>
                <w:sz w:val="16"/>
                <w:szCs w:val="16"/>
              </w:rPr>
              <w:t>Design Now</w:t>
            </w:r>
          </w:p>
        </w:tc>
        <w:tc>
          <w:tcPr>
            <w:tcW w:w="168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5EEA889" w14:textId="77777777" w:rsidR="0047347F" w:rsidRDefault="00000000" w:rsidP="00AA783A">
            <w:pPr>
              <w:jc w:val="both"/>
            </w:pPr>
            <w:r>
              <w:rPr>
                <w:sz w:val="17"/>
                <w:szCs w:val="17"/>
              </w:rPr>
              <w:t>Must be in the DB schema from Day 1. The format is trivial to implement (a few lines in the report creation service) but the column must exist before Sprint 2 API work.</w:t>
            </w:r>
          </w:p>
        </w:tc>
      </w:tr>
      <w:tr w:rsidR="0047347F" w14:paraId="351AF6AA"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A87D4B3" w14:textId="77777777" w:rsidR="0047347F" w:rsidRDefault="00000000" w:rsidP="00AA783A">
            <w:pPr>
              <w:jc w:val="both"/>
            </w:pPr>
            <w:r>
              <w:rPr>
                <w:b/>
                <w:bCs/>
                <w:sz w:val="17"/>
                <w:szCs w:val="17"/>
              </w:rPr>
              <w:t>Heatmap Navigation</w:t>
            </w:r>
          </w:p>
        </w:tc>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7F7BF2D" w14:textId="77777777" w:rsidR="0047347F" w:rsidRDefault="00000000" w:rsidP="00AA783A">
            <w:pPr>
              <w:jc w:val="both"/>
            </w:pPr>
            <w:r>
              <w:rPr>
                <w:sz w:val="17"/>
                <w:szCs w:val="17"/>
              </w:rPr>
              <w:t>Is the heatmap a tab/toggle within the Module Dashboard or a separate route? Recommendation: make it a toggle tab within the Module Dashboard (saves one route, keeps navigation simple at MVP).</w:t>
            </w:r>
          </w:p>
        </w:tc>
        <w:tc>
          <w:tcPr>
            <w:tcW w:w="748"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66E0D9E" w14:textId="77777777" w:rsidR="0047347F" w:rsidRDefault="00000000" w:rsidP="00AA783A">
            <w:pPr>
              <w:jc w:val="both"/>
            </w:pPr>
            <w:r>
              <w:rPr>
                <w:b/>
                <w:bCs/>
                <w:color w:val="166534"/>
                <w:sz w:val="16"/>
                <w:szCs w:val="16"/>
              </w:rPr>
              <w:t>Design Now</w:t>
            </w:r>
          </w:p>
        </w:tc>
        <w:tc>
          <w:tcPr>
            <w:tcW w:w="168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70D524B" w14:textId="77777777" w:rsidR="0047347F" w:rsidRDefault="00000000" w:rsidP="00AA783A">
            <w:pPr>
              <w:jc w:val="both"/>
            </w:pPr>
            <w:r>
              <w:rPr>
                <w:sz w:val="17"/>
                <w:szCs w:val="17"/>
              </w:rPr>
              <w:t>Must be resolved before the API contract freeze on Day 3 — it determines whether a separate API endpoint for heatmap data is needed or if it reuses the module dashboard endpoint.</w:t>
            </w:r>
          </w:p>
        </w:tc>
      </w:tr>
      <w:tr w:rsidR="0047347F" w14:paraId="4A89C36D"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675B56B" w14:textId="77777777" w:rsidR="0047347F" w:rsidRDefault="00000000" w:rsidP="00AA783A">
            <w:pPr>
              <w:jc w:val="both"/>
            </w:pPr>
            <w:r>
              <w:rPr>
                <w:b/>
                <w:bCs/>
                <w:sz w:val="17"/>
                <w:szCs w:val="17"/>
              </w:rPr>
              <w:lastRenderedPageBreak/>
              <w:t>Processing Rate Metric (12.4 GB/s)</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4CBDA5A8" w14:textId="77777777" w:rsidR="0047347F" w:rsidRDefault="00000000" w:rsidP="00AA783A">
            <w:pPr>
              <w:jc w:val="both"/>
            </w:pPr>
            <w:r>
              <w:rPr>
                <w:sz w:val="17"/>
                <w:szCs w:val="17"/>
              </w:rPr>
              <w:t>If real: add a pipeline_metrics table logging data_volume_bytes and duration_ms per run. Calculate GB/s at query time. If decorative at MVP: render a static/simulated value with a clear "sample data" label.</w:t>
            </w:r>
          </w:p>
        </w:tc>
        <w:tc>
          <w:tcPr>
            <w:tcW w:w="748"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2890B6E" w14:textId="77777777" w:rsidR="0047347F" w:rsidRDefault="00000000" w:rsidP="00AA783A">
            <w:pPr>
              <w:jc w:val="both"/>
            </w:pPr>
            <w:r>
              <w:rPr>
                <w:b/>
                <w:bCs/>
                <w:color w:val="92400E"/>
                <w:sz w:val="16"/>
                <w:szCs w:val="16"/>
              </w:rPr>
              <w:t>Stub</w:t>
            </w:r>
          </w:p>
        </w:tc>
        <w:tc>
          <w:tcPr>
            <w:tcW w:w="1688"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7E8835ED" w14:textId="77777777" w:rsidR="0047347F" w:rsidRDefault="00000000" w:rsidP="00AA783A">
            <w:pPr>
              <w:jc w:val="both"/>
            </w:pPr>
            <w:r>
              <w:rPr>
                <w:sz w:val="17"/>
                <w:szCs w:val="17"/>
              </w:rPr>
              <w:t>Stub with simulated data at MVP. Implement real instrumentation in Sprint 4 when pipeline monitoring APIs are built. Label it clearly in the UI as estimated.</w:t>
            </w:r>
          </w:p>
        </w:tc>
      </w:tr>
      <w:tr w:rsidR="0047347F" w14:paraId="2E67665F" w14:textId="77777777" w:rsidTr="00AA783A">
        <w:tblPrEx>
          <w:tblCellMar>
            <w:top w:w="0" w:type="dxa"/>
            <w:bottom w:w="0" w:type="dxa"/>
          </w:tblCellMar>
        </w:tblPrEx>
        <w:tc>
          <w:tcPr>
            <w:tcW w:w="962"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21B1008" w14:textId="77777777" w:rsidR="0047347F" w:rsidRDefault="00000000" w:rsidP="00AA783A">
            <w:pPr>
              <w:jc w:val="both"/>
            </w:pPr>
            <w:r>
              <w:rPr>
                <w:b/>
                <w:bCs/>
                <w:sz w:val="17"/>
                <w:szCs w:val="17"/>
              </w:rPr>
              <w:t>SSO Placeholder (V1.0)</w:t>
            </w:r>
          </w:p>
        </w:tc>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342B7CF" w14:textId="77777777" w:rsidR="0047347F" w:rsidRDefault="00000000" w:rsidP="00AA783A">
            <w:pPr>
              <w:jc w:val="both"/>
            </w:pPr>
            <w:r>
              <w:rPr>
                <w:sz w:val="17"/>
                <w:szCs w:val="17"/>
              </w:rPr>
              <w:t>A Settings page field that stores an IDP metadata URL but does not activate SAML. Wire a disabled "Connect SSO" button that shows "Available on Enterprise plan."</w:t>
            </w:r>
          </w:p>
        </w:tc>
        <w:tc>
          <w:tcPr>
            <w:tcW w:w="748"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31923CD1" w14:textId="77777777" w:rsidR="0047347F" w:rsidRDefault="00000000" w:rsidP="00AA783A">
            <w:pPr>
              <w:jc w:val="both"/>
            </w:pPr>
            <w:r>
              <w:rPr>
                <w:b/>
                <w:bCs/>
                <w:color w:val="92400E"/>
                <w:sz w:val="16"/>
                <w:szCs w:val="16"/>
              </w:rPr>
              <w:t>Stub</w:t>
            </w:r>
          </w:p>
        </w:tc>
        <w:tc>
          <w:tcPr>
            <w:tcW w:w="1688"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233F5BE" w14:textId="77777777" w:rsidR="0047347F" w:rsidRDefault="00000000" w:rsidP="00AA783A">
            <w:pPr>
              <w:jc w:val="both"/>
            </w:pPr>
            <w:r>
              <w:rPr>
                <w:sz w:val="17"/>
                <w:szCs w:val="17"/>
              </w:rPr>
              <w:t>One settings form field + one disabled button. 30 minutes of work. Defer actual SAML integration to V1.1 when Auth0 or Supabase SSO is configured.</w:t>
            </w:r>
          </w:p>
        </w:tc>
      </w:tr>
    </w:tbl>
    <w:p w14:paraId="4FCF1703" w14:textId="77777777" w:rsidR="0047347F" w:rsidRDefault="00000000" w:rsidP="00AA783A">
      <w:pPr>
        <w:pageBreakBefore/>
        <w:pBdr>
          <w:bottom w:val="single" w:sz="8" w:space="4" w:color="2563EB"/>
        </w:pBdr>
        <w:spacing w:after="240"/>
        <w:jc w:val="both"/>
      </w:pPr>
      <w:r>
        <w:rPr>
          <w:b/>
          <w:bCs/>
          <w:color w:val="0A1628"/>
          <w:sz w:val="40"/>
          <w:szCs w:val="40"/>
        </w:rPr>
        <w:lastRenderedPageBreak/>
        <w:t>16. API Contract Freeze — Week 1 Day 3</w:t>
      </w:r>
    </w:p>
    <w:p w14:paraId="56B2B963" w14:textId="77777777" w:rsidR="0047347F" w:rsidRDefault="00000000" w:rsidP="00AA783A">
      <w:pPr>
        <w:spacing w:before="60" w:after="100"/>
        <w:jc w:val="both"/>
      </w:pPr>
      <w:r>
        <w:t>The Week 1 Day 3 API contract freeze is a hard deadline: from that point, the frontend engineer builds against mocks and cannot be blocked by unresolved backend decisions. However, two critical open questions remain unresolved — Q3 (module hierarchy) and Q6 (confidence scoring). Here is how to proceed:</w:t>
      </w:r>
    </w:p>
    <w:p w14:paraId="217EE901" w14:textId="77777777" w:rsidR="0047347F" w:rsidRDefault="0047347F" w:rsidP="00AA783A">
      <w:pPr>
        <w:spacing w:before="60" w:after="60"/>
        <w:jc w:val="both"/>
      </w:pPr>
    </w:p>
    <w:p w14:paraId="1CBD7D45" w14:textId="77777777" w:rsidR="0047347F" w:rsidRDefault="00000000" w:rsidP="00AA783A">
      <w:pPr>
        <w:spacing w:before="360" w:after="120"/>
        <w:jc w:val="both"/>
      </w:pPr>
      <w:r>
        <w:rPr>
          <w:b/>
          <w:bCs/>
          <w:color w:val="1A3A6B"/>
          <w:sz w:val="30"/>
          <w:szCs w:val="30"/>
        </w:rPr>
        <w:t>How to Freeze a Contract When Q3 Is Unresolved</w:t>
      </w:r>
    </w:p>
    <w:p w14:paraId="2C7B727F" w14:textId="77777777" w:rsidR="0047347F" w:rsidRDefault="00000000" w:rsidP="00AA783A">
      <w:pPr>
        <w:pStyle w:val="ListParagraph"/>
        <w:numPr>
          <w:ilvl w:val="0"/>
          <w:numId w:val="2"/>
        </w:numPr>
        <w:spacing w:before="40" w:after="40"/>
        <w:jc w:val="both"/>
      </w:pPr>
      <w:r>
        <w:t>Use a placeholder module list of 12 placeholder IDs (module_001 through module_012) in the schema and API responses. The frontend builds against these placeholders.</w:t>
      </w:r>
    </w:p>
    <w:p w14:paraId="16E42EFB" w14:textId="77777777" w:rsidR="0047347F" w:rsidRDefault="00000000" w:rsidP="00AA783A">
      <w:pPr>
        <w:pStyle w:val="ListParagraph"/>
        <w:numPr>
          <w:ilvl w:val="0"/>
          <w:numId w:val="2"/>
        </w:numPr>
        <w:spacing w:before="40" w:after="40"/>
        <w:jc w:val="both"/>
      </w:pPr>
      <w:r>
        <w:t xml:space="preserve">Define the MODULE shape completely: { id, name, score, status, </w:t>
      </w:r>
      <w:proofErr w:type="spellStart"/>
      <w:r>
        <w:t>sub_modules</w:t>
      </w:r>
      <w:proofErr w:type="spellEnd"/>
      <w:r>
        <w:t>[], metrics[], ai_output, confidence }. The shape is stable even if the names are placeholders.</w:t>
      </w:r>
    </w:p>
    <w:p w14:paraId="4AEB198A" w14:textId="77777777" w:rsidR="0047347F" w:rsidRDefault="00000000" w:rsidP="00AA783A">
      <w:pPr>
        <w:pStyle w:val="ListParagraph"/>
        <w:numPr>
          <w:ilvl w:val="0"/>
          <w:numId w:val="2"/>
        </w:numPr>
        <w:spacing w:before="40" w:after="40"/>
        <w:jc w:val="both"/>
      </w:pPr>
      <w:r>
        <w:t>When the real module list is confirmed (must be by Week 1 Day 3 — it is a blocking decision), run a migration to populate the real names. No API contract change required.</w:t>
      </w:r>
    </w:p>
    <w:p w14:paraId="383FB27A" w14:textId="77777777" w:rsidR="0047347F" w:rsidRDefault="0047347F" w:rsidP="00AA783A">
      <w:pPr>
        <w:spacing w:before="60" w:after="60"/>
        <w:jc w:val="both"/>
      </w:pPr>
    </w:p>
    <w:p w14:paraId="7EAEC902" w14:textId="77777777" w:rsidR="0047347F" w:rsidRDefault="00000000" w:rsidP="00AA783A">
      <w:pPr>
        <w:spacing w:before="360" w:after="120"/>
        <w:jc w:val="both"/>
      </w:pPr>
      <w:r>
        <w:rPr>
          <w:b/>
          <w:bCs/>
          <w:color w:val="1A3A6B"/>
          <w:sz w:val="30"/>
          <w:szCs w:val="30"/>
        </w:rPr>
        <w:t>How to Freeze a Contract When Q6 Is Unresolved</w:t>
      </w:r>
    </w:p>
    <w:p w14:paraId="12625800" w14:textId="77777777" w:rsidR="0047347F" w:rsidRDefault="00000000" w:rsidP="00AA783A">
      <w:pPr>
        <w:pStyle w:val="ListParagraph"/>
        <w:numPr>
          <w:ilvl w:val="0"/>
          <w:numId w:val="2"/>
        </w:numPr>
        <w:spacing w:before="40" w:after="40"/>
        <w:jc w:val="both"/>
      </w:pPr>
      <w:r>
        <w:t>The confidence score is a float 0.0–1.0 (or 0–100%) in the API response. The field shape is stable regardless of the underlying statistical model.</w:t>
      </w:r>
    </w:p>
    <w:p w14:paraId="61D6BEA8" w14:textId="77777777" w:rsidR="0047347F" w:rsidRDefault="00000000" w:rsidP="00AA783A">
      <w:pPr>
        <w:pStyle w:val="ListParagraph"/>
        <w:numPr>
          <w:ilvl w:val="0"/>
          <w:numId w:val="2"/>
        </w:numPr>
        <w:spacing w:before="40" w:after="40"/>
        <w:jc w:val="both"/>
      </w:pPr>
      <w:r>
        <w:t>At MVP, implement a simple confidence heuristic: weighted average of metric variance scores within the module. Return this as the confidence value.</w:t>
      </w:r>
    </w:p>
    <w:p w14:paraId="065D17E3" w14:textId="77777777" w:rsidR="0047347F" w:rsidRDefault="00000000" w:rsidP="00AA783A">
      <w:pPr>
        <w:pStyle w:val="ListParagraph"/>
        <w:numPr>
          <w:ilvl w:val="0"/>
          <w:numId w:val="2"/>
        </w:numPr>
        <w:spacing w:before="40" w:after="40"/>
        <w:jc w:val="both"/>
      </w:pPr>
      <w:r>
        <w:t>When the real statistical model is defined (Week 3 target per the SWOT analysis), it replaces the heuristic calculation internally. The API contract does not change.</w:t>
      </w:r>
    </w:p>
    <w:p w14:paraId="3C6A25AC" w14:textId="77777777" w:rsidR="0047347F" w:rsidRDefault="0047347F" w:rsidP="00AA783A">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47347F" w14:paraId="04353501" w14:textId="77777777" w:rsidTr="00AA783A">
        <w:tblPrEx>
          <w:tblCellMar>
            <w:top w:w="0" w:type="dxa"/>
            <w:bottom w:w="0" w:type="dxa"/>
          </w:tblCellMar>
        </w:tblPrEx>
        <w:tc>
          <w:tcPr>
            <w:tcW w:w="5000" w:type="pct"/>
            <w:tcBorders>
              <w:top w:val="single" w:sz="6" w:space="0" w:color="991B1B"/>
              <w:left w:val="single" w:sz="16" w:space="0" w:color="991B1B"/>
              <w:bottom w:val="none" w:sz="0" w:space="0" w:color="FFFFFF"/>
              <w:right w:val="none" w:sz="0" w:space="0" w:color="FFFFFF"/>
            </w:tcBorders>
            <w:shd w:val="clear" w:color="auto" w:fill="FEE2E2"/>
            <w:tcMar>
              <w:top w:w="120" w:type="dxa"/>
              <w:left w:w="180" w:type="dxa"/>
              <w:bottom w:w="120" w:type="dxa"/>
              <w:right w:w="120" w:type="dxa"/>
            </w:tcMar>
          </w:tcPr>
          <w:p w14:paraId="4F3418E4" w14:textId="77777777" w:rsidR="0047347F" w:rsidRDefault="00000000" w:rsidP="00AA783A">
            <w:pPr>
              <w:spacing w:after="60"/>
              <w:jc w:val="both"/>
            </w:pPr>
            <w:r>
              <w:rPr>
                <w:b/>
                <w:bCs/>
                <w:color w:val="991B1B"/>
                <w:sz w:val="19"/>
                <w:szCs w:val="19"/>
              </w:rPr>
              <w:t>Critical Pre-Freeze Actions</w:t>
            </w:r>
          </w:p>
          <w:p w14:paraId="1CABC1C4" w14:textId="77777777" w:rsidR="0047347F" w:rsidRDefault="00000000" w:rsidP="00AA783A">
            <w:pPr>
              <w:jc w:val="both"/>
            </w:pPr>
            <w:r>
              <w:rPr>
                <w:sz w:val="19"/>
                <w:szCs w:val="19"/>
              </w:rPr>
              <w:t>The following MUST be resolved before Day 3 to unblock the API contract: (1) Confirm exact list of 12 modules — even placeholder names. (2) Resolve heatmap navigation (tab vs route). (3) Resolve alert severity schema (1–4 levels). (4) Add SSE endpoints for pipeline progress and Co-Pilot streaming to the contract. (5) Confirm deployment target (Cloud SaaS) to finalize environment variable and secrets strategy.</w:t>
            </w:r>
          </w:p>
        </w:tc>
      </w:tr>
    </w:tbl>
    <w:p w14:paraId="083F0EB4" w14:textId="77777777" w:rsidR="0047347F" w:rsidRDefault="00000000" w:rsidP="00AA783A">
      <w:pPr>
        <w:pageBreakBefore/>
        <w:pBdr>
          <w:bottom w:val="single" w:sz="8" w:space="4" w:color="2563EB"/>
        </w:pBdr>
        <w:spacing w:after="240"/>
        <w:jc w:val="both"/>
      </w:pPr>
      <w:r>
        <w:rPr>
          <w:b/>
          <w:bCs/>
          <w:color w:val="0A1628"/>
          <w:sz w:val="40"/>
          <w:szCs w:val="40"/>
        </w:rPr>
        <w:lastRenderedPageBreak/>
        <w:t>17. Phased Adoption Path</w:t>
      </w:r>
    </w:p>
    <w:p w14:paraId="7623D0BA" w14:textId="77777777" w:rsidR="0047347F" w:rsidRDefault="00000000" w:rsidP="00AA783A">
      <w:pPr>
        <w:spacing w:before="360" w:after="120"/>
        <w:jc w:val="both"/>
      </w:pPr>
      <w:r>
        <w:rPr>
          <w:b/>
          <w:bCs/>
          <w:color w:val="1A3A6B"/>
          <w:sz w:val="30"/>
          <w:szCs w:val="30"/>
        </w:rPr>
        <w:t>MVP vs Series A vs Defer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2"/>
        <w:gridCol w:w="1614"/>
        <w:gridCol w:w="5232"/>
      </w:tblGrid>
      <w:tr w:rsidR="0047347F" w14:paraId="4A2FC518" w14:textId="77777777" w:rsidTr="00AA783A">
        <w:tblPrEx>
          <w:tblCellMar>
            <w:top w:w="0" w:type="dxa"/>
            <w:bottom w:w="0" w:type="dxa"/>
          </w:tblCellMar>
        </w:tblPrEx>
        <w:trPr>
          <w:tblHeader/>
        </w:trPr>
        <w:tc>
          <w:tcPr>
            <w:tcW w:w="16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570B5865" w14:textId="77777777" w:rsidR="0047347F" w:rsidRDefault="00000000" w:rsidP="00AA783A">
            <w:pPr>
              <w:jc w:val="both"/>
            </w:pPr>
            <w:r>
              <w:rPr>
                <w:b/>
                <w:bCs/>
                <w:color w:val="FFFFFF"/>
                <w:sz w:val="17"/>
                <w:szCs w:val="17"/>
              </w:rPr>
              <w:t>Component / Decision</w:t>
            </w:r>
          </w:p>
        </w:tc>
        <w:tc>
          <w:tcPr>
            <w:tcW w:w="801"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94AF906" w14:textId="77777777" w:rsidR="0047347F" w:rsidRDefault="00000000" w:rsidP="00AA783A">
            <w:pPr>
              <w:jc w:val="both"/>
            </w:pPr>
            <w:r>
              <w:rPr>
                <w:b/>
                <w:bCs/>
                <w:color w:val="FFFFFF"/>
                <w:sz w:val="17"/>
                <w:szCs w:val="17"/>
              </w:rPr>
              <w:t>Phase</w:t>
            </w:r>
          </w:p>
        </w:tc>
        <w:tc>
          <w:tcPr>
            <w:tcW w:w="2596"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C404F51" w14:textId="77777777" w:rsidR="0047347F" w:rsidRDefault="00000000" w:rsidP="00AA783A">
            <w:pPr>
              <w:jc w:val="both"/>
            </w:pPr>
            <w:r>
              <w:rPr>
                <w:b/>
                <w:bCs/>
                <w:color w:val="FFFFFF"/>
                <w:sz w:val="17"/>
                <w:szCs w:val="17"/>
              </w:rPr>
              <w:t>Rationale</w:t>
            </w:r>
          </w:p>
        </w:tc>
      </w:tr>
      <w:tr w:rsidR="0047347F" w14:paraId="21A4C300"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5A90E80" w14:textId="77777777" w:rsidR="0047347F" w:rsidRDefault="00000000" w:rsidP="00AA783A">
            <w:pPr>
              <w:jc w:val="both"/>
            </w:pPr>
            <w:r>
              <w:rPr>
                <w:b/>
                <w:bCs/>
                <w:sz w:val="18"/>
                <w:szCs w:val="18"/>
              </w:rPr>
              <w:t>React + Vite + Zustand + Tailwind</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19E03BD"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6024F31" w14:textId="77777777" w:rsidR="0047347F" w:rsidRDefault="00000000" w:rsidP="00AA783A">
            <w:pPr>
              <w:jc w:val="both"/>
            </w:pPr>
            <w:r>
              <w:rPr>
                <w:sz w:val="18"/>
                <w:szCs w:val="18"/>
              </w:rPr>
              <w:t>Already decided; IIT engineer productive from Day 1</w:t>
            </w:r>
          </w:p>
        </w:tc>
      </w:tr>
      <w:tr w:rsidR="0047347F" w14:paraId="165737EA"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8D99351" w14:textId="77777777" w:rsidR="0047347F" w:rsidRDefault="00000000" w:rsidP="00AA783A">
            <w:pPr>
              <w:jc w:val="both"/>
            </w:pPr>
            <w:r>
              <w:rPr>
                <w:b/>
                <w:bCs/>
                <w:sz w:val="18"/>
                <w:szCs w:val="18"/>
              </w:rPr>
              <w:t>shadcn/ui + Recharts</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DF56CBB"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B5927C3" w14:textId="77777777" w:rsidR="0047347F" w:rsidRDefault="00000000" w:rsidP="00AA783A">
            <w:pPr>
              <w:jc w:val="both"/>
            </w:pPr>
            <w:r>
              <w:rPr>
                <w:sz w:val="18"/>
                <w:szCs w:val="18"/>
              </w:rPr>
              <w:t>Composable with Aegis Quantum tokens; no design system conflicts</w:t>
            </w:r>
          </w:p>
        </w:tc>
      </w:tr>
      <w:tr w:rsidR="0047347F" w14:paraId="55BDE457"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B08B7D8" w14:textId="77777777" w:rsidR="0047347F" w:rsidRDefault="00000000" w:rsidP="00AA783A">
            <w:pPr>
              <w:jc w:val="both"/>
            </w:pPr>
            <w:r>
              <w:rPr>
                <w:b/>
                <w:bCs/>
                <w:sz w:val="18"/>
                <w:szCs w:val="18"/>
              </w:rPr>
              <w:t>FastAPI + Pydantic</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088196EA"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E874062" w14:textId="77777777" w:rsidR="0047347F" w:rsidRDefault="00000000" w:rsidP="00AA783A">
            <w:pPr>
              <w:jc w:val="both"/>
            </w:pPr>
            <w:r>
              <w:rPr>
                <w:sz w:val="18"/>
                <w:szCs w:val="18"/>
              </w:rPr>
              <w:t>Native async; auto OpenAPI docs; Python team productive</w:t>
            </w:r>
          </w:p>
        </w:tc>
      </w:tr>
      <w:tr w:rsidR="0047347F" w14:paraId="4D1EA091"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70EDB771" w14:textId="77777777" w:rsidR="0047347F" w:rsidRDefault="00000000" w:rsidP="00AA783A">
            <w:pPr>
              <w:jc w:val="both"/>
            </w:pPr>
            <w:r>
              <w:rPr>
                <w:b/>
                <w:bCs/>
                <w:sz w:val="18"/>
                <w:szCs w:val="18"/>
              </w:rPr>
              <w:t>REST API (JSON)</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AA36215"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8F6BF89" w14:textId="77777777" w:rsidR="0047347F" w:rsidRDefault="00000000" w:rsidP="00AA783A">
            <w:pPr>
              <w:jc w:val="both"/>
            </w:pPr>
            <w:r>
              <w:rPr>
                <w:sz w:val="18"/>
                <w:szCs w:val="18"/>
              </w:rPr>
              <w:t xml:space="preserve">Simple, </w:t>
            </w:r>
            <w:proofErr w:type="spellStart"/>
            <w:r>
              <w:rPr>
                <w:sz w:val="18"/>
                <w:szCs w:val="18"/>
              </w:rPr>
              <w:t>debuggable</w:t>
            </w:r>
            <w:proofErr w:type="spellEnd"/>
            <w:r>
              <w:rPr>
                <w:sz w:val="18"/>
                <w:szCs w:val="18"/>
              </w:rPr>
              <w:t xml:space="preserve">, matches team skill; no </w:t>
            </w:r>
            <w:proofErr w:type="spellStart"/>
            <w:r>
              <w:rPr>
                <w:sz w:val="18"/>
                <w:szCs w:val="18"/>
              </w:rPr>
              <w:t>GraphQL</w:t>
            </w:r>
            <w:proofErr w:type="spellEnd"/>
            <w:r>
              <w:rPr>
                <w:sz w:val="18"/>
                <w:szCs w:val="18"/>
              </w:rPr>
              <w:t xml:space="preserve"> overhead</w:t>
            </w:r>
          </w:p>
        </w:tc>
      </w:tr>
      <w:tr w:rsidR="0047347F" w14:paraId="04D8ED93"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B02C48D" w14:textId="77777777" w:rsidR="0047347F" w:rsidRDefault="00000000" w:rsidP="00AA783A">
            <w:pPr>
              <w:jc w:val="both"/>
            </w:pPr>
            <w:r>
              <w:rPr>
                <w:b/>
                <w:bCs/>
                <w:sz w:val="18"/>
                <w:szCs w:val="18"/>
              </w:rPr>
              <w:t>SSE for pipeline status + Co-Pilot</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43B21F4"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B92411F" w14:textId="77777777" w:rsidR="0047347F" w:rsidRDefault="00000000" w:rsidP="00AA783A">
            <w:pPr>
              <w:jc w:val="both"/>
            </w:pPr>
            <w:r>
              <w:rPr>
                <w:sz w:val="18"/>
                <w:szCs w:val="18"/>
              </w:rPr>
              <w:t>Required for live progress display; FastAPI native; Day 3 contract item</w:t>
            </w:r>
          </w:p>
        </w:tc>
      </w:tr>
      <w:tr w:rsidR="0047347F" w14:paraId="5BF845C7"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11ED36F" w14:textId="77777777" w:rsidR="0047347F" w:rsidRDefault="00000000" w:rsidP="00AA783A">
            <w:pPr>
              <w:jc w:val="both"/>
            </w:pPr>
            <w:r>
              <w:rPr>
                <w:b/>
                <w:bCs/>
                <w:sz w:val="18"/>
                <w:szCs w:val="18"/>
              </w:rPr>
              <w:t>Celery + Redis (chord pattern)</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6A1F12F"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6DAE8A30" w14:textId="77777777" w:rsidR="0047347F" w:rsidRDefault="00000000" w:rsidP="00AA783A">
            <w:pPr>
              <w:jc w:val="both"/>
            </w:pPr>
            <w:r>
              <w:rPr>
                <w:sz w:val="18"/>
                <w:szCs w:val="18"/>
              </w:rPr>
              <w:t>Exact match for 12→1 barrier requirement; PoC already uses Python</w:t>
            </w:r>
          </w:p>
        </w:tc>
      </w:tr>
      <w:tr w:rsidR="0047347F" w14:paraId="029490BC"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E99C453" w14:textId="77777777" w:rsidR="0047347F" w:rsidRDefault="00000000" w:rsidP="00AA783A">
            <w:pPr>
              <w:jc w:val="both"/>
            </w:pPr>
            <w:r>
              <w:rPr>
                <w:b/>
                <w:bCs/>
                <w:sz w:val="18"/>
                <w:szCs w:val="18"/>
              </w:rPr>
              <w:t>PostgreSQL (Supabase hosted)</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4C0D869C"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DF1DC13" w14:textId="77777777" w:rsidR="0047347F" w:rsidRDefault="00000000" w:rsidP="00AA783A">
            <w:pPr>
              <w:jc w:val="both"/>
            </w:pPr>
            <w:r>
              <w:rPr>
                <w:sz w:val="18"/>
                <w:szCs w:val="18"/>
              </w:rPr>
              <w:t>JSONB + LTREE + RLS; zero DevOps; free tier covers launch</w:t>
            </w:r>
          </w:p>
        </w:tc>
      </w:tr>
      <w:tr w:rsidR="0047347F" w14:paraId="3A3D801C"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88128E2" w14:textId="77777777" w:rsidR="0047347F" w:rsidRDefault="00000000" w:rsidP="00AA783A">
            <w:pPr>
              <w:jc w:val="both"/>
            </w:pPr>
            <w:r>
              <w:rPr>
                <w:b/>
                <w:bCs/>
                <w:sz w:val="18"/>
                <w:szCs w:val="18"/>
              </w:rPr>
              <w:t>Redis (Upstash)</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E0A1C81"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4F44665" w14:textId="77777777" w:rsidR="0047347F" w:rsidRDefault="00000000" w:rsidP="00AA783A">
            <w:pPr>
              <w:jc w:val="both"/>
            </w:pPr>
            <w:r>
              <w:rPr>
                <w:sz w:val="18"/>
                <w:szCs w:val="18"/>
              </w:rPr>
              <w:t>Free tier covers MVP; doubles as Celery broker and cache</w:t>
            </w:r>
          </w:p>
        </w:tc>
      </w:tr>
      <w:tr w:rsidR="0047347F" w14:paraId="2C474A00"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4688FD5" w14:textId="77777777" w:rsidR="0047347F" w:rsidRDefault="00000000" w:rsidP="00AA783A">
            <w:pPr>
              <w:jc w:val="both"/>
            </w:pPr>
            <w:r>
              <w:rPr>
                <w:b/>
                <w:bCs/>
                <w:sz w:val="18"/>
                <w:szCs w:val="18"/>
              </w:rPr>
              <w:t>Cloudflare R2</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1A62BA2B"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88CCAA7" w14:textId="77777777" w:rsidR="0047347F" w:rsidRDefault="00000000" w:rsidP="00AA783A">
            <w:pPr>
              <w:jc w:val="both"/>
            </w:pPr>
            <w:r>
              <w:rPr>
                <w:sz w:val="18"/>
                <w:szCs w:val="18"/>
              </w:rPr>
              <w:t>Zero egress fees; S3-compatible; free 10GB covers MVP exports</w:t>
            </w:r>
          </w:p>
        </w:tc>
      </w:tr>
      <w:tr w:rsidR="0047347F" w14:paraId="4A5809BB"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5EEB9F7" w14:textId="77777777" w:rsidR="0047347F" w:rsidRDefault="00000000" w:rsidP="00AA783A">
            <w:pPr>
              <w:jc w:val="both"/>
            </w:pPr>
            <w:r>
              <w:rPr>
                <w:b/>
                <w:bCs/>
                <w:sz w:val="18"/>
                <w:szCs w:val="18"/>
              </w:rPr>
              <w:t>Anthropic Claude 3 Haiku (Tier 1)</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72611C02"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27C6C6B" w14:textId="77777777" w:rsidR="0047347F" w:rsidRDefault="00000000" w:rsidP="00AA783A">
            <w:pPr>
              <w:jc w:val="both"/>
            </w:pPr>
            <w:r>
              <w:rPr>
                <w:sz w:val="18"/>
                <w:szCs w:val="18"/>
              </w:rPr>
              <w:t>Cost-optimised module calls; ~$5/month for 1 client</w:t>
            </w:r>
          </w:p>
        </w:tc>
      </w:tr>
      <w:tr w:rsidR="0047347F" w14:paraId="48750BF7"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E7A2200" w14:textId="77777777" w:rsidR="0047347F" w:rsidRDefault="00000000" w:rsidP="00AA783A">
            <w:pPr>
              <w:jc w:val="both"/>
            </w:pPr>
            <w:r>
              <w:rPr>
                <w:b/>
                <w:bCs/>
                <w:sz w:val="18"/>
                <w:szCs w:val="18"/>
              </w:rPr>
              <w:t>Anthropic Claude 3.5 Sonnet (Tier 2)</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1E773664"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E6E4C61" w14:textId="77777777" w:rsidR="0047347F" w:rsidRDefault="00000000" w:rsidP="00AA783A">
            <w:pPr>
              <w:jc w:val="both"/>
            </w:pPr>
            <w:r>
              <w:rPr>
                <w:sz w:val="18"/>
                <w:szCs w:val="18"/>
              </w:rPr>
              <w:t>Enterprise synthesis; quality justified for board-level outputs</w:t>
            </w:r>
          </w:p>
        </w:tc>
      </w:tr>
      <w:tr w:rsidR="0047347F" w14:paraId="1B0A4D7F"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D58DDB1" w14:textId="77777777" w:rsidR="0047347F" w:rsidRDefault="00000000" w:rsidP="00AA783A">
            <w:pPr>
              <w:jc w:val="both"/>
            </w:pPr>
            <w:r>
              <w:rPr>
                <w:b/>
                <w:bCs/>
                <w:sz w:val="18"/>
                <w:szCs w:val="18"/>
              </w:rPr>
              <w:t>Custom ModelRouter class</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53DBCC5"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C7FB9DF" w14:textId="77777777" w:rsidR="0047347F" w:rsidRDefault="00000000" w:rsidP="00AA783A">
            <w:pPr>
              <w:jc w:val="both"/>
            </w:pPr>
            <w:r>
              <w:rPr>
                <w:sz w:val="18"/>
                <w:szCs w:val="18"/>
              </w:rPr>
              <w:t>Provider-agnostic; ~100 lines; no LangChain overhead for pipelines</w:t>
            </w:r>
          </w:p>
        </w:tc>
      </w:tr>
      <w:tr w:rsidR="0047347F" w14:paraId="2F39552D"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754BBE6D" w14:textId="77777777" w:rsidR="0047347F" w:rsidRDefault="00000000" w:rsidP="00AA783A">
            <w:pPr>
              <w:jc w:val="both"/>
            </w:pPr>
            <w:r>
              <w:rPr>
                <w:b/>
                <w:bCs/>
                <w:sz w:val="18"/>
                <w:szCs w:val="18"/>
              </w:rPr>
              <w:t>LangChain (Co-Pilot only)</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75D54BC3"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2C874E6" w14:textId="77777777" w:rsidR="0047347F" w:rsidRDefault="00000000" w:rsidP="00AA783A">
            <w:pPr>
              <w:jc w:val="both"/>
            </w:pPr>
            <w:r>
              <w:rPr>
                <w:sz w:val="18"/>
                <w:szCs w:val="18"/>
              </w:rPr>
              <w:t>Use for Ask AI chat chains and context injection only; not pipeline orchestration</w:t>
            </w:r>
          </w:p>
        </w:tc>
      </w:tr>
      <w:tr w:rsidR="0047347F" w14:paraId="016F087E"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5856CF9" w14:textId="77777777" w:rsidR="0047347F" w:rsidRDefault="00000000" w:rsidP="00AA783A">
            <w:pPr>
              <w:jc w:val="both"/>
            </w:pPr>
            <w:r>
              <w:rPr>
                <w:b/>
                <w:bCs/>
                <w:sz w:val="18"/>
                <w:szCs w:val="18"/>
              </w:rPr>
              <w:t>Railway or Render (hosting)</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AB26D31"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A13B763" w14:textId="77777777" w:rsidR="0047347F" w:rsidRDefault="00000000" w:rsidP="00AA783A">
            <w:pPr>
              <w:jc w:val="both"/>
            </w:pPr>
            <w:r>
              <w:rPr>
                <w:sz w:val="18"/>
                <w:szCs w:val="18"/>
              </w:rPr>
              <w:t>Docker-native PaaS; $40–60/month; zero K8s ops burden</w:t>
            </w:r>
          </w:p>
        </w:tc>
      </w:tr>
      <w:tr w:rsidR="0047347F" w14:paraId="3D071007"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BA56DBE" w14:textId="77777777" w:rsidR="0047347F" w:rsidRDefault="00000000" w:rsidP="00AA783A">
            <w:pPr>
              <w:jc w:val="both"/>
            </w:pPr>
            <w:r>
              <w:rPr>
                <w:b/>
                <w:bCs/>
                <w:sz w:val="18"/>
                <w:szCs w:val="18"/>
              </w:rPr>
              <w:t>Docker + Docker Compose</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46FCCB2"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400C9042" w14:textId="77777777" w:rsidR="0047347F" w:rsidRDefault="00000000" w:rsidP="00AA783A">
            <w:pPr>
              <w:jc w:val="both"/>
            </w:pPr>
            <w:r>
              <w:rPr>
                <w:sz w:val="18"/>
                <w:szCs w:val="18"/>
              </w:rPr>
              <w:t>Single docker-</w:t>
            </w:r>
            <w:proofErr w:type="spellStart"/>
            <w:r>
              <w:rPr>
                <w:sz w:val="18"/>
                <w:szCs w:val="18"/>
              </w:rPr>
              <w:t>compose.yml</w:t>
            </w:r>
            <w:proofErr w:type="spellEnd"/>
            <w:r>
              <w:rPr>
                <w:sz w:val="18"/>
                <w:szCs w:val="18"/>
              </w:rPr>
              <w:t>; reproducible; team knows Docker</w:t>
            </w:r>
          </w:p>
        </w:tc>
      </w:tr>
      <w:tr w:rsidR="0047347F" w14:paraId="0974A6D1"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2FEA8D2" w14:textId="77777777" w:rsidR="0047347F" w:rsidRDefault="00000000" w:rsidP="00AA783A">
            <w:pPr>
              <w:jc w:val="both"/>
            </w:pPr>
            <w:r>
              <w:rPr>
                <w:b/>
                <w:bCs/>
                <w:sz w:val="18"/>
                <w:szCs w:val="18"/>
              </w:rPr>
              <w:t>GitHub Actions (CI/CD)</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0E9F56AF"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1CD3B9D" w14:textId="77777777" w:rsidR="0047347F" w:rsidRDefault="00000000" w:rsidP="00AA783A">
            <w:pPr>
              <w:jc w:val="both"/>
            </w:pPr>
            <w:r>
              <w:rPr>
                <w:sz w:val="18"/>
                <w:szCs w:val="18"/>
              </w:rPr>
              <w:t>Free 2K minutes/month; integrates with Railway/Render deploy hooks</w:t>
            </w:r>
          </w:p>
        </w:tc>
      </w:tr>
      <w:tr w:rsidR="0047347F" w14:paraId="14081E5E"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B305CEB" w14:textId="77777777" w:rsidR="0047347F" w:rsidRDefault="00000000" w:rsidP="00AA783A">
            <w:pPr>
              <w:jc w:val="both"/>
            </w:pPr>
            <w:r>
              <w:rPr>
                <w:b/>
                <w:bCs/>
                <w:sz w:val="18"/>
                <w:szCs w:val="18"/>
              </w:rPr>
              <w:t>PostgreSQL full-text search</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696977AA"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E209BDD" w14:textId="77777777" w:rsidR="0047347F" w:rsidRDefault="00000000" w:rsidP="00AA783A">
            <w:pPr>
              <w:jc w:val="both"/>
            </w:pPr>
            <w:r>
              <w:rPr>
                <w:sz w:val="18"/>
                <w:szCs w:val="18"/>
              </w:rPr>
              <w:t>Built-in; sufficient for 1,200 metrics + audit log search</w:t>
            </w:r>
          </w:p>
        </w:tc>
      </w:tr>
      <w:tr w:rsidR="0047347F" w14:paraId="2DEA9717"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681AEA7" w14:textId="77777777" w:rsidR="0047347F" w:rsidRDefault="00000000" w:rsidP="00AA783A">
            <w:pPr>
              <w:jc w:val="both"/>
            </w:pPr>
            <w:r>
              <w:rPr>
                <w:b/>
                <w:bCs/>
                <w:sz w:val="18"/>
                <w:szCs w:val="18"/>
              </w:rPr>
              <w:t>Sentry (error monitoring)</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0816007B"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F1D30EB" w14:textId="77777777" w:rsidR="0047347F" w:rsidRDefault="00000000" w:rsidP="00AA783A">
            <w:pPr>
              <w:jc w:val="both"/>
            </w:pPr>
            <w:r>
              <w:rPr>
                <w:sz w:val="18"/>
                <w:szCs w:val="18"/>
              </w:rPr>
              <w:t>Free 5K errors/month; most important observability tool at launch</w:t>
            </w:r>
          </w:p>
        </w:tc>
      </w:tr>
      <w:tr w:rsidR="0047347F" w14:paraId="57FA2D88"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BB32087" w14:textId="77777777" w:rsidR="0047347F" w:rsidRDefault="00000000" w:rsidP="00AA783A">
            <w:pPr>
              <w:jc w:val="both"/>
            </w:pPr>
            <w:r>
              <w:rPr>
                <w:b/>
                <w:bCs/>
                <w:sz w:val="18"/>
                <w:szCs w:val="18"/>
              </w:rPr>
              <w:t>Langfuse (LLM observability)</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41F3A659"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B416CDD" w14:textId="77777777" w:rsidR="0047347F" w:rsidRDefault="00000000" w:rsidP="00AA783A">
            <w:pPr>
              <w:jc w:val="both"/>
            </w:pPr>
            <w:r>
              <w:rPr>
                <w:sz w:val="18"/>
                <w:szCs w:val="18"/>
              </w:rPr>
              <w:t>Self-hosted free; essential for debugging confidence score issues</w:t>
            </w:r>
          </w:p>
        </w:tc>
      </w:tr>
      <w:tr w:rsidR="0047347F" w14:paraId="6B47B459"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3B18CAE" w14:textId="77777777" w:rsidR="0047347F" w:rsidRDefault="00000000" w:rsidP="00AA783A">
            <w:pPr>
              <w:jc w:val="both"/>
            </w:pPr>
            <w:r>
              <w:rPr>
                <w:b/>
                <w:bCs/>
                <w:sz w:val="18"/>
                <w:szCs w:val="18"/>
              </w:rPr>
              <w:t>Supabase Auth or Auth0</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D6EB39F"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AEDAE61" w14:textId="77777777" w:rsidR="0047347F" w:rsidRDefault="00000000" w:rsidP="00AA783A">
            <w:pPr>
              <w:jc w:val="both"/>
            </w:pPr>
            <w:r>
              <w:rPr>
                <w:sz w:val="18"/>
                <w:szCs w:val="18"/>
              </w:rPr>
              <w:t>JWT + RBAC; SAML placeholder only; enterprise SSO in V1.1</w:t>
            </w:r>
          </w:p>
        </w:tc>
      </w:tr>
      <w:tr w:rsidR="0047347F" w14:paraId="5A1E621F"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8DEB6DD" w14:textId="77777777" w:rsidR="0047347F" w:rsidRDefault="00000000" w:rsidP="00AA783A">
            <w:pPr>
              <w:jc w:val="both"/>
            </w:pPr>
            <w:r>
              <w:rPr>
                <w:b/>
                <w:bCs/>
                <w:sz w:val="18"/>
                <w:szCs w:val="18"/>
              </w:rPr>
              <w:t>PostgreSQL RLS (multi-tenant prep)</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31A11ED"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A2EA28A" w14:textId="77777777" w:rsidR="0047347F" w:rsidRDefault="00000000" w:rsidP="00AA783A">
            <w:pPr>
              <w:jc w:val="both"/>
            </w:pPr>
            <w:r>
              <w:rPr>
                <w:sz w:val="18"/>
                <w:szCs w:val="18"/>
              </w:rPr>
              <w:t>Enable from Day 1; free; V2.0 multi-tenancy requires it</w:t>
            </w:r>
          </w:p>
        </w:tc>
      </w:tr>
      <w:tr w:rsidR="0047347F" w14:paraId="0D6F28B9"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AA71EDE" w14:textId="77777777" w:rsidR="0047347F" w:rsidRDefault="00000000" w:rsidP="00AA783A">
            <w:pPr>
              <w:jc w:val="both"/>
            </w:pPr>
            <w:r>
              <w:rPr>
                <w:b/>
                <w:bCs/>
                <w:sz w:val="18"/>
                <w:szCs w:val="18"/>
              </w:rPr>
              <w:t>MSW (Mock Service Worker)</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8582228"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8234DDE" w14:textId="77777777" w:rsidR="0047347F" w:rsidRDefault="00000000" w:rsidP="00AA783A">
            <w:pPr>
              <w:jc w:val="both"/>
            </w:pPr>
            <w:r>
              <w:rPr>
                <w:sz w:val="18"/>
                <w:szCs w:val="18"/>
              </w:rPr>
              <w:t>Frontend builds against mocks from Day 3; unblocks parallel development</w:t>
            </w:r>
          </w:p>
        </w:tc>
      </w:tr>
      <w:tr w:rsidR="0047347F" w14:paraId="251E2591"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7C7A0A55" w14:textId="77777777" w:rsidR="0047347F" w:rsidRDefault="00000000" w:rsidP="00AA783A">
            <w:pPr>
              <w:jc w:val="both"/>
            </w:pPr>
            <w:r>
              <w:rPr>
                <w:b/>
                <w:bCs/>
                <w:sz w:val="18"/>
                <w:szCs w:val="18"/>
              </w:rPr>
              <w:t>Nginx reverse proxy</w:t>
            </w:r>
          </w:p>
        </w:tc>
        <w:tc>
          <w:tcPr>
            <w:tcW w:w="801" w:type="pct"/>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70EB69DE" w14:textId="77777777" w:rsidR="0047347F" w:rsidRDefault="00000000" w:rsidP="00AA783A">
            <w:pPr>
              <w:jc w:val="both"/>
            </w:pPr>
            <w:r>
              <w:rPr>
                <w:b/>
                <w:bCs/>
                <w:color w:val="166534"/>
                <w:sz w:val="17"/>
                <w:szCs w:val="17"/>
              </w:rPr>
              <w:t>MVP</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24967C2" w14:textId="77777777" w:rsidR="0047347F" w:rsidRDefault="00000000" w:rsidP="00AA783A">
            <w:pPr>
              <w:jc w:val="both"/>
            </w:pPr>
            <w:r>
              <w:rPr>
                <w:sz w:val="18"/>
                <w:szCs w:val="18"/>
              </w:rPr>
              <w:t>SSL termination + static files; zero cost; industry standard</w:t>
            </w:r>
          </w:p>
        </w:tc>
      </w:tr>
      <w:tr w:rsidR="0047347F" w14:paraId="1CAC91D1"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093E5F9" w14:textId="77777777" w:rsidR="0047347F" w:rsidRDefault="00000000" w:rsidP="00AA783A">
            <w:pPr>
              <w:jc w:val="both"/>
            </w:pPr>
            <w:r>
              <w:rPr>
                <w:b/>
                <w:bCs/>
                <w:sz w:val="18"/>
                <w:szCs w:val="18"/>
              </w:rPr>
              <w:lastRenderedPageBreak/>
              <w:t>TimescaleDB (time-series extension)</w:t>
            </w:r>
          </w:p>
        </w:tc>
        <w:tc>
          <w:tcPr>
            <w:tcW w:w="801"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14EA4113" w14:textId="77777777" w:rsidR="0047347F" w:rsidRDefault="00000000" w:rsidP="00AA783A">
            <w:pPr>
              <w:jc w:val="both"/>
            </w:pPr>
            <w:r>
              <w:rPr>
                <w:b/>
                <w:bCs/>
                <w:color w:val="92400E"/>
                <w:sz w:val="17"/>
                <w:szCs w:val="17"/>
              </w:rPr>
              <w:t>Series A</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79CF318B" w14:textId="77777777" w:rsidR="0047347F" w:rsidRDefault="00000000" w:rsidP="00AA783A">
            <w:pPr>
              <w:jc w:val="both"/>
            </w:pPr>
            <w:r>
              <w:rPr>
                <w:sz w:val="18"/>
                <w:szCs w:val="18"/>
              </w:rPr>
              <w:t>Add when metric volume or query latency becomes noticeable (10+ clients)</w:t>
            </w:r>
          </w:p>
        </w:tc>
      </w:tr>
      <w:tr w:rsidR="0047347F" w14:paraId="5C4D4CCF"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362BD31" w14:textId="77777777" w:rsidR="0047347F" w:rsidRDefault="00000000" w:rsidP="00AA783A">
            <w:pPr>
              <w:jc w:val="both"/>
            </w:pPr>
            <w:r>
              <w:rPr>
                <w:b/>
                <w:bCs/>
                <w:sz w:val="18"/>
                <w:szCs w:val="18"/>
              </w:rPr>
              <w:t>Kubernetes (K8s)</w:t>
            </w:r>
          </w:p>
        </w:tc>
        <w:tc>
          <w:tcPr>
            <w:tcW w:w="801"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1E00D878" w14:textId="77777777" w:rsidR="0047347F" w:rsidRDefault="00000000" w:rsidP="00AA783A">
            <w:pPr>
              <w:jc w:val="both"/>
            </w:pPr>
            <w:r>
              <w:rPr>
                <w:b/>
                <w:bCs/>
                <w:color w:val="92400E"/>
                <w:sz w:val="17"/>
                <w:szCs w:val="17"/>
              </w:rPr>
              <w:t>Series A</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17D3B01" w14:textId="77777777" w:rsidR="0047347F" w:rsidRDefault="00000000" w:rsidP="00AA783A">
            <w:pPr>
              <w:jc w:val="both"/>
            </w:pPr>
            <w:r>
              <w:rPr>
                <w:sz w:val="18"/>
                <w:szCs w:val="18"/>
              </w:rPr>
              <w:t>Introduce with dedicated DevOps engineer; not viable at 4-person team</w:t>
            </w:r>
          </w:p>
        </w:tc>
      </w:tr>
      <w:tr w:rsidR="0047347F" w14:paraId="2167DDC9"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C888AED" w14:textId="77777777" w:rsidR="0047347F" w:rsidRDefault="00000000" w:rsidP="00AA783A">
            <w:pPr>
              <w:jc w:val="both"/>
            </w:pPr>
            <w:r>
              <w:rPr>
                <w:b/>
                <w:bCs/>
                <w:sz w:val="18"/>
                <w:szCs w:val="18"/>
              </w:rPr>
              <w:t>AWS/GCP/Azure migration</w:t>
            </w:r>
          </w:p>
        </w:tc>
        <w:tc>
          <w:tcPr>
            <w:tcW w:w="801"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3D4664E3" w14:textId="77777777" w:rsidR="0047347F" w:rsidRDefault="00000000" w:rsidP="00AA783A">
            <w:pPr>
              <w:jc w:val="both"/>
            </w:pPr>
            <w:r>
              <w:rPr>
                <w:b/>
                <w:bCs/>
                <w:color w:val="92400E"/>
                <w:sz w:val="17"/>
                <w:szCs w:val="17"/>
              </w:rPr>
              <w:t>Series A</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0993A8C" w14:textId="77777777" w:rsidR="0047347F" w:rsidRDefault="00000000" w:rsidP="00AA783A">
            <w:pPr>
              <w:jc w:val="both"/>
            </w:pPr>
            <w:r>
              <w:rPr>
                <w:sz w:val="18"/>
                <w:szCs w:val="18"/>
              </w:rPr>
              <w:t>Required for SOC 2 compliance certifications and enterprise SLAs</w:t>
            </w:r>
          </w:p>
        </w:tc>
      </w:tr>
      <w:tr w:rsidR="0047347F" w14:paraId="17158EED"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8B42217" w14:textId="77777777" w:rsidR="0047347F" w:rsidRDefault="00000000" w:rsidP="00AA783A">
            <w:pPr>
              <w:jc w:val="both"/>
            </w:pPr>
            <w:r>
              <w:rPr>
                <w:b/>
                <w:bCs/>
                <w:sz w:val="18"/>
                <w:szCs w:val="18"/>
              </w:rPr>
              <w:t>AWS Bedrock / Azure OpenAI</w:t>
            </w:r>
          </w:p>
        </w:tc>
        <w:tc>
          <w:tcPr>
            <w:tcW w:w="801"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18C9D6E" w14:textId="77777777" w:rsidR="0047347F" w:rsidRDefault="00000000" w:rsidP="00AA783A">
            <w:pPr>
              <w:jc w:val="both"/>
            </w:pPr>
            <w:r>
              <w:rPr>
                <w:b/>
                <w:bCs/>
                <w:color w:val="92400E"/>
                <w:sz w:val="17"/>
                <w:szCs w:val="17"/>
              </w:rPr>
              <w:t>Series A</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A804CF8" w14:textId="77777777" w:rsidR="0047347F" w:rsidRDefault="00000000" w:rsidP="00AA783A">
            <w:pPr>
              <w:jc w:val="both"/>
            </w:pPr>
            <w:r>
              <w:rPr>
                <w:sz w:val="18"/>
                <w:szCs w:val="18"/>
              </w:rPr>
              <w:t>VPC-isolated LLM calls; required for HIPAA/finance-grade customers</w:t>
            </w:r>
          </w:p>
        </w:tc>
      </w:tr>
      <w:tr w:rsidR="0047347F" w14:paraId="2916110F"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118E2DB" w14:textId="77777777" w:rsidR="0047347F" w:rsidRDefault="00000000" w:rsidP="00AA783A">
            <w:pPr>
              <w:jc w:val="both"/>
            </w:pPr>
            <w:r>
              <w:rPr>
                <w:b/>
                <w:bCs/>
                <w:sz w:val="18"/>
                <w:szCs w:val="18"/>
              </w:rPr>
              <w:t>Prometheus + Grafana</w:t>
            </w:r>
          </w:p>
        </w:tc>
        <w:tc>
          <w:tcPr>
            <w:tcW w:w="801" w:type="pct"/>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2C3AD59" w14:textId="77777777" w:rsidR="0047347F" w:rsidRDefault="00000000" w:rsidP="00AA783A">
            <w:pPr>
              <w:jc w:val="both"/>
            </w:pPr>
            <w:r>
              <w:rPr>
                <w:b/>
                <w:bCs/>
                <w:color w:val="92400E"/>
                <w:sz w:val="17"/>
                <w:szCs w:val="17"/>
              </w:rPr>
              <w:t>Series A</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7DDF53D" w14:textId="77777777" w:rsidR="0047347F" w:rsidRDefault="00000000" w:rsidP="00AA783A">
            <w:pPr>
              <w:jc w:val="both"/>
            </w:pPr>
            <w:r>
              <w:rPr>
                <w:sz w:val="18"/>
                <w:szCs w:val="18"/>
              </w:rPr>
              <w:t>Self-hosted APM; introduce with K8s migration</w:t>
            </w:r>
          </w:p>
        </w:tc>
      </w:tr>
      <w:tr w:rsidR="0047347F" w14:paraId="224D3DA1"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4E993581" w14:textId="77777777" w:rsidR="0047347F" w:rsidRDefault="00000000" w:rsidP="00AA783A">
            <w:pPr>
              <w:jc w:val="both"/>
            </w:pPr>
            <w:proofErr w:type="spellStart"/>
            <w:r>
              <w:rPr>
                <w:b/>
                <w:bCs/>
                <w:sz w:val="18"/>
                <w:szCs w:val="18"/>
              </w:rPr>
              <w:t>GraphQL</w:t>
            </w:r>
            <w:proofErr w:type="spellEnd"/>
            <w:r>
              <w:rPr>
                <w:b/>
                <w:bCs/>
                <w:sz w:val="18"/>
                <w:szCs w:val="18"/>
              </w:rPr>
              <w:t xml:space="preserve"> API layer</w:t>
            </w:r>
          </w:p>
        </w:tc>
        <w:tc>
          <w:tcPr>
            <w:tcW w:w="801"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66A67386" w14:textId="77777777" w:rsidR="0047347F" w:rsidRDefault="00000000" w:rsidP="00AA783A">
            <w:pPr>
              <w:jc w:val="both"/>
            </w:pPr>
            <w:r>
              <w:rPr>
                <w:b/>
                <w:bCs/>
                <w:color w:val="991B1B"/>
                <w:sz w:val="17"/>
                <w:szCs w:val="17"/>
              </w:rPr>
              <w:t>Defer</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AAAB778" w14:textId="77777777" w:rsidR="0047347F" w:rsidRDefault="00000000" w:rsidP="00AA783A">
            <w:pPr>
              <w:jc w:val="both"/>
            </w:pPr>
            <w:r>
              <w:rPr>
                <w:sz w:val="18"/>
                <w:szCs w:val="18"/>
              </w:rPr>
              <w:t>No mobile app, no third-party integrations at MVP — not justified</w:t>
            </w:r>
          </w:p>
        </w:tc>
      </w:tr>
      <w:tr w:rsidR="0047347F" w14:paraId="6A7C78B3"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8420476" w14:textId="77777777" w:rsidR="0047347F" w:rsidRDefault="00000000" w:rsidP="00AA783A">
            <w:pPr>
              <w:jc w:val="both"/>
            </w:pPr>
            <w:r>
              <w:rPr>
                <w:b/>
                <w:bCs/>
                <w:sz w:val="18"/>
                <w:szCs w:val="18"/>
              </w:rPr>
              <w:t>Kafka (event streaming)</w:t>
            </w:r>
          </w:p>
        </w:tc>
        <w:tc>
          <w:tcPr>
            <w:tcW w:w="801"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67B1D478" w14:textId="77777777" w:rsidR="0047347F" w:rsidRDefault="00000000" w:rsidP="00AA783A">
            <w:pPr>
              <w:jc w:val="both"/>
            </w:pPr>
            <w:r>
              <w:rPr>
                <w:b/>
                <w:bCs/>
                <w:color w:val="991B1B"/>
                <w:sz w:val="17"/>
                <w:szCs w:val="17"/>
              </w:rPr>
              <w:t>Defer</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C30E2E0" w14:textId="77777777" w:rsidR="0047347F" w:rsidRDefault="00000000" w:rsidP="00AA783A">
            <w:pPr>
              <w:jc w:val="both"/>
            </w:pPr>
            <w:r>
              <w:rPr>
                <w:sz w:val="18"/>
                <w:szCs w:val="18"/>
              </w:rPr>
              <w:t>Real-time ingestion is V2.0 scope; batch pipeline is V1.0</w:t>
            </w:r>
          </w:p>
        </w:tc>
      </w:tr>
      <w:tr w:rsidR="0047347F" w14:paraId="4109B2FA"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442F5640" w14:textId="77777777" w:rsidR="0047347F" w:rsidRDefault="00000000" w:rsidP="00AA783A">
            <w:pPr>
              <w:jc w:val="both"/>
            </w:pPr>
            <w:r>
              <w:rPr>
                <w:b/>
                <w:bCs/>
                <w:sz w:val="18"/>
                <w:szCs w:val="18"/>
              </w:rPr>
              <w:t>Deploy New Watcher feature</w:t>
            </w:r>
          </w:p>
        </w:tc>
        <w:tc>
          <w:tcPr>
            <w:tcW w:w="801"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670CAC51" w14:textId="77777777" w:rsidR="0047347F" w:rsidRDefault="00000000" w:rsidP="00AA783A">
            <w:pPr>
              <w:jc w:val="both"/>
            </w:pPr>
            <w:r>
              <w:rPr>
                <w:b/>
                <w:bCs/>
                <w:color w:val="991B1B"/>
                <w:sz w:val="17"/>
                <w:szCs w:val="17"/>
              </w:rPr>
              <w:t>Defer</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C3B7BCF" w14:textId="77777777" w:rsidR="0047347F" w:rsidRDefault="00000000" w:rsidP="00AA783A">
            <w:pPr>
              <w:jc w:val="both"/>
            </w:pPr>
            <w:r>
              <w:rPr>
                <w:sz w:val="18"/>
                <w:szCs w:val="18"/>
              </w:rPr>
              <w:t>Complex dynamic pipeline registration; not needed for demo</w:t>
            </w:r>
          </w:p>
        </w:tc>
      </w:tr>
      <w:tr w:rsidR="0047347F" w14:paraId="0B460BDB"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C24078C" w14:textId="77777777" w:rsidR="0047347F" w:rsidRDefault="00000000" w:rsidP="00AA783A">
            <w:pPr>
              <w:jc w:val="both"/>
            </w:pPr>
            <w:r>
              <w:rPr>
                <w:b/>
                <w:bCs/>
                <w:sz w:val="18"/>
                <w:szCs w:val="18"/>
              </w:rPr>
              <w:t>RAG over Module Knowledge Base</w:t>
            </w:r>
          </w:p>
        </w:tc>
        <w:tc>
          <w:tcPr>
            <w:tcW w:w="801"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7D4260D2" w14:textId="77777777" w:rsidR="0047347F" w:rsidRDefault="00000000" w:rsidP="00AA783A">
            <w:pPr>
              <w:jc w:val="both"/>
            </w:pPr>
            <w:r>
              <w:rPr>
                <w:b/>
                <w:bCs/>
                <w:color w:val="991B1B"/>
                <w:sz w:val="17"/>
                <w:szCs w:val="17"/>
              </w:rPr>
              <w:t>Defer</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768945C2" w14:textId="77777777" w:rsidR="0047347F" w:rsidRDefault="00000000" w:rsidP="00AA783A">
            <w:pPr>
              <w:jc w:val="both"/>
            </w:pPr>
            <w:r>
              <w:rPr>
                <w:sz w:val="18"/>
                <w:szCs w:val="18"/>
              </w:rPr>
              <w:t>LlamaIndex + embeddings; defer until Ask AI Phase 2</w:t>
            </w:r>
          </w:p>
        </w:tc>
      </w:tr>
      <w:tr w:rsidR="0047347F" w14:paraId="71333A9D"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9418516" w14:textId="77777777" w:rsidR="0047347F" w:rsidRDefault="00000000" w:rsidP="00AA783A">
            <w:pPr>
              <w:jc w:val="both"/>
            </w:pPr>
            <w:proofErr w:type="spellStart"/>
            <w:r>
              <w:rPr>
                <w:b/>
                <w:bCs/>
                <w:sz w:val="18"/>
                <w:szCs w:val="18"/>
              </w:rPr>
              <w:t>ClickHouse</w:t>
            </w:r>
            <w:proofErr w:type="spellEnd"/>
            <w:r>
              <w:rPr>
                <w:b/>
                <w:bCs/>
                <w:sz w:val="18"/>
                <w:szCs w:val="18"/>
              </w:rPr>
              <w:t xml:space="preserve"> (analytics)</w:t>
            </w:r>
          </w:p>
        </w:tc>
        <w:tc>
          <w:tcPr>
            <w:tcW w:w="801"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19B5D23" w14:textId="77777777" w:rsidR="0047347F" w:rsidRDefault="00000000" w:rsidP="00AA783A">
            <w:pPr>
              <w:jc w:val="both"/>
            </w:pPr>
            <w:r>
              <w:rPr>
                <w:b/>
                <w:bCs/>
                <w:color w:val="991B1B"/>
                <w:sz w:val="17"/>
                <w:szCs w:val="17"/>
              </w:rPr>
              <w:t>Defer</w:t>
            </w:r>
          </w:p>
        </w:tc>
        <w:tc>
          <w:tcPr>
            <w:tcW w:w="2596"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4050A769" w14:textId="77777777" w:rsidR="0047347F" w:rsidRDefault="00000000" w:rsidP="00AA783A">
            <w:pPr>
              <w:jc w:val="both"/>
            </w:pPr>
            <w:r>
              <w:rPr>
                <w:sz w:val="18"/>
                <w:szCs w:val="18"/>
              </w:rPr>
              <w:t>Columnar analytics for 100+ tenants; not needed below Series A scale</w:t>
            </w:r>
          </w:p>
        </w:tc>
      </w:tr>
      <w:tr w:rsidR="0047347F" w14:paraId="099300E0" w14:textId="77777777" w:rsidTr="00AA783A">
        <w:tblPrEx>
          <w:tblCellMar>
            <w:top w:w="0" w:type="dxa"/>
            <w:bottom w:w="0" w:type="dxa"/>
          </w:tblCellMar>
        </w:tblPrEx>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55C8BAD" w14:textId="77777777" w:rsidR="0047347F" w:rsidRDefault="00000000" w:rsidP="00AA783A">
            <w:pPr>
              <w:jc w:val="both"/>
            </w:pPr>
            <w:r>
              <w:rPr>
                <w:b/>
                <w:bCs/>
                <w:sz w:val="18"/>
                <w:szCs w:val="18"/>
              </w:rPr>
              <w:t>Self-hosted OSS LLMs</w:t>
            </w:r>
          </w:p>
        </w:tc>
        <w:tc>
          <w:tcPr>
            <w:tcW w:w="801" w:type="pct"/>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5A674263" w14:textId="77777777" w:rsidR="0047347F" w:rsidRDefault="00000000" w:rsidP="00AA783A">
            <w:pPr>
              <w:jc w:val="both"/>
            </w:pPr>
            <w:r>
              <w:rPr>
                <w:b/>
                <w:bCs/>
                <w:color w:val="991B1B"/>
                <w:sz w:val="17"/>
                <w:szCs w:val="17"/>
              </w:rPr>
              <w:t>Defer</w:t>
            </w:r>
          </w:p>
        </w:tc>
        <w:tc>
          <w:tcPr>
            <w:tcW w:w="2596"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66AC84D" w14:textId="77777777" w:rsidR="0047347F" w:rsidRDefault="00000000" w:rsidP="00AA783A">
            <w:pPr>
              <w:jc w:val="both"/>
            </w:pPr>
            <w:r>
              <w:rPr>
                <w:sz w:val="18"/>
                <w:szCs w:val="18"/>
              </w:rPr>
              <w:t xml:space="preserve">GPU infra + </w:t>
            </w:r>
            <w:proofErr w:type="spellStart"/>
            <w:r>
              <w:rPr>
                <w:sz w:val="18"/>
                <w:szCs w:val="18"/>
              </w:rPr>
              <w:t>MLOps</w:t>
            </w:r>
            <w:proofErr w:type="spellEnd"/>
            <w:r>
              <w:rPr>
                <w:sz w:val="18"/>
                <w:szCs w:val="18"/>
              </w:rPr>
              <w:t xml:space="preserve"> burden; not viable at this budget or team size</w:t>
            </w:r>
          </w:p>
        </w:tc>
      </w:tr>
    </w:tbl>
    <w:p w14:paraId="67954F1D" w14:textId="77777777" w:rsidR="0047347F" w:rsidRDefault="00000000" w:rsidP="00AA783A">
      <w:pPr>
        <w:pageBreakBefore/>
        <w:pBdr>
          <w:bottom w:val="single" w:sz="8" w:space="4" w:color="2563EB"/>
        </w:pBdr>
        <w:spacing w:after="240"/>
        <w:jc w:val="both"/>
      </w:pPr>
      <w:r>
        <w:rPr>
          <w:b/>
          <w:bCs/>
          <w:color w:val="0A1628"/>
          <w:sz w:val="40"/>
          <w:szCs w:val="40"/>
        </w:rPr>
        <w:lastRenderedPageBreak/>
        <w:t>18. Final Ranked Stack Recommendation</w:t>
      </w:r>
    </w:p>
    <w:p w14:paraId="6608FF26" w14:textId="5D634A90" w:rsidR="0047347F" w:rsidRDefault="00000000" w:rsidP="00AA783A">
      <w:pPr>
        <w:spacing w:before="60" w:after="100"/>
        <w:jc w:val="both"/>
      </w:pPr>
      <w:r>
        <w:t xml:space="preserve">The following is the single most technically sound, cost-effective, and scalable combination for </w:t>
      </w:r>
      <w:r w:rsidR="00AA783A">
        <w:t>TBD2</w:t>
      </w:r>
      <w:r>
        <w:t>, with explicit rationale for why each choice beats its alternatives given the constraints.</w:t>
      </w:r>
    </w:p>
    <w:p w14:paraId="02313910" w14:textId="77777777" w:rsidR="0047347F" w:rsidRDefault="0047347F" w:rsidP="00AA783A">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2369"/>
        <w:gridCol w:w="2153"/>
        <w:gridCol w:w="4005"/>
      </w:tblGrid>
      <w:tr w:rsidR="0047347F" w14:paraId="2A42A030" w14:textId="77777777" w:rsidTr="00AA783A">
        <w:tblPrEx>
          <w:tblCellMar>
            <w:top w:w="0" w:type="dxa"/>
            <w:bottom w:w="0" w:type="dxa"/>
          </w:tblCellMar>
        </w:tblPrEx>
        <w:trPr>
          <w:tblHeader/>
        </w:trPr>
        <w:tc>
          <w:tcPr>
            <w:tcW w:w="769"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566CFA3" w14:textId="77777777" w:rsidR="0047347F" w:rsidRDefault="00000000" w:rsidP="00AA783A">
            <w:pPr>
              <w:jc w:val="both"/>
            </w:pPr>
            <w:r>
              <w:rPr>
                <w:b/>
                <w:bCs/>
                <w:color w:val="FFFFFF"/>
                <w:sz w:val="17"/>
                <w:szCs w:val="17"/>
              </w:rPr>
              <w:t>#</w:t>
            </w:r>
          </w:p>
        </w:tc>
        <w:tc>
          <w:tcPr>
            <w:tcW w:w="117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4387C3B" w14:textId="77777777" w:rsidR="0047347F" w:rsidRDefault="00000000" w:rsidP="00AA783A">
            <w:pPr>
              <w:jc w:val="both"/>
            </w:pPr>
            <w:r>
              <w:rPr>
                <w:b/>
                <w:bCs/>
                <w:color w:val="FFFFFF"/>
                <w:sz w:val="17"/>
                <w:szCs w:val="17"/>
              </w:rPr>
              <w:t>Layer</w:t>
            </w:r>
          </w:p>
        </w:tc>
        <w:tc>
          <w:tcPr>
            <w:tcW w:w="10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602B003" w14:textId="77777777" w:rsidR="0047347F" w:rsidRDefault="00000000" w:rsidP="00AA783A">
            <w:pPr>
              <w:jc w:val="both"/>
            </w:pPr>
            <w:r>
              <w:rPr>
                <w:b/>
                <w:bCs/>
                <w:color w:val="FFFFFF"/>
                <w:sz w:val="17"/>
                <w:szCs w:val="17"/>
              </w:rPr>
              <w:t>Choice</w:t>
            </w:r>
          </w:p>
        </w:tc>
        <w:tc>
          <w:tcPr>
            <w:tcW w:w="1987"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0272EFD" w14:textId="77777777" w:rsidR="0047347F" w:rsidRDefault="00000000" w:rsidP="00AA783A">
            <w:pPr>
              <w:jc w:val="both"/>
            </w:pPr>
            <w:r>
              <w:rPr>
                <w:b/>
                <w:bCs/>
                <w:color w:val="FFFFFF"/>
                <w:sz w:val="17"/>
                <w:szCs w:val="17"/>
              </w:rPr>
              <w:t>Why This Beats Alternatives</w:t>
            </w:r>
          </w:p>
        </w:tc>
      </w:tr>
      <w:tr w:rsidR="0047347F" w14:paraId="63BBBEC2"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59082A14" w14:textId="77777777" w:rsidR="0047347F" w:rsidRDefault="00000000" w:rsidP="00AA783A">
            <w:pPr>
              <w:jc w:val="both"/>
            </w:pPr>
            <w:r>
              <w:rPr>
                <w:b/>
                <w:bCs/>
                <w:sz w:val="18"/>
                <w:szCs w:val="18"/>
              </w:rPr>
              <w:t>1</w:t>
            </w:r>
          </w:p>
        </w:tc>
        <w:tc>
          <w:tcPr>
            <w:tcW w:w="1175"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29431689" w14:textId="77777777" w:rsidR="0047347F" w:rsidRDefault="00000000" w:rsidP="00AA783A">
            <w:pPr>
              <w:jc w:val="both"/>
            </w:pPr>
            <w:r>
              <w:rPr>
                <w:b/>
                <w:bCs/>
                <w:sz w:val="18"/>
                <w:szCs w:val="18"/>
              </w:rPr>
              <w:t>Frontend</w:t>
            </w:r>
          </w:p>
        </w:tc>
        <w:tc>
          <w:tcPr>
            <w:tcW w:w="10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DC4545F" w14:textId="77777777" w:rsidR="0047347F" w:rsidRDefault="00000000" w:rsidP="00AA783A">
            <w:pPr>
              <w:jc w:val="both"/>
            </w:pPr>
            <w:r>
              <w:rPr>
                <w:b/>
                <w:bCs/>
                <w:color w:val="FFFFFF"/>
                <w:sz w:val="18"/>
                <w:szCs w:val="18"/>
              </w:rPr>
              <w:t>React + Vite</w:t>
            </w:r>
          </w:p>
        </w:tc>
        <w:tc>
          <w:tcPr>
            <w:tcW w:w="198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FE588BE" w14:textId="77777777" w:rsidR="0047347F" w:rsidRDefault="00000000" w:rsidP="00AA783A">
            <w:pPr>
              <w:jc w:val="both"/>
            </w:pPr>
            <w:r>
              <w:rPr>
                <w:sz w:val="17"/>
                <w:szCs w:val="17"/>
              </w:rPr>
              <w:t>Auth-gated dashboard; IIT engineer productive Day 1; Aegis Quantum Tailwind tokens drop in directly; no SSR overhead.</w:t>
            </w:r>
          </w:p>
        </w:tc>
      </w:tr>
      <w:tr w:rsidR="0047347F" w14:paraId="635DD6CF"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491FB3C" w14:textId="77777777" w:rsidR="0047347F" w:rsidRDefault="00000000" w:rsidP="00AA783A">
            <w:pPr>
              <w:jc w:val="both"/>
            </w:pPr>
            <w:r>
              <w:rPr>
                <w:b/>
                <w:bCs/>
                <w:sz w:val="18"/>
                <w:szCs w:val="18"/>
              </w:rPr>
              <w:t>2</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F5FEFB5" w14:textId="77777777" w:rsidR="0047347F" w:rsidRDefault="00000000" w:rsidP="00AA783A">
            <w:pPr>
              <w:jc w:val="both"/>
            </w:pPr>
            <w:r>
              <w:rPr>
                <w:b/>
                <w:bCs/>
                <w:sz w:val="18"/>
                <w:szCs w:val="18"/>
              </w:rPr>
              <w:t>State</w:t>
            </w:r>
          </w:p>
        </w:tc>
        <w:tc>
          <w:tcPr>
            <w:tcW w:w="1068" w:type="pct"/>
            <w:tcBorders>
              <w:top w:val="single" w:sz="1" w:space="0" w:color="CBD5E1"/>
              <w:left w:val="single" w:sz="1" w:space="0" w:color="CBD5E1"/>
              <w:bottom w:val="single" w:sz="1" w:space="0" w:color="CBD5E1"/>
              <w:right w:val="single" w:sz="1" w:space="0" w:color="CBD5E1"/>
            </w:tcBorders>
            <w:shd w:val="clear" w:color="auto" w:fill="1A3A6B"/>
            <w:tcMar>
              <w:top w:w="100" w:type="dxa"/>
              <w:left w:w="120" w:type="dxa"/>
              <w:bottom w:w="100" w:type="dxa"/>
              <w:right w:w="120" w:type="dxa"/>
            </w:tcMar>
            <w:vAlign w:val="center"/>
          </w:tcPr>
          <w:p w14:paraId="7E7BD475" w14:textId="77777777" w:rsidR="0047347F" w:rsidRDefault="00000000" w:rsidP="00AA783A">
            <w:pPr>
              <w:jc w:val="both"/>
            </w:pPr>
            <w:r>
              <w:rPr>
                <w:b/>
                <w:bCs/>
                <w:color w:val="FFFFFF"/>
                <w:sz w:val="18"/>
                <w:szCs w:val="18"/>
              </w:rPr>
              <w:t>Zustand</w:t>
            </w:r>
          </w:p>
        </w:tc>
        <w:tc>
          <w:tcPr>
            <w:tcW w:w="1987"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6F92874F" w14:textId="77777777" w:rsidR="0047347F" w:rsidRDefault="00000000" w:rsidP="00AA783A">
            <w:pPr>
              <w:jc w:val="both"/>
            </w:pPr>
            <w:r>
              <w:rPr>
                <w:sz w:val="17"/>
                <w:szCs w:val="17"/>
              </w:rPr>
              <w:t>Global Co-Pilot panel + pipeline status state; minimal boilerplate; 15-minute learning curve for any React developer.</w:t>
            </w:r>
          </w:p>
        </w:tc>
      </w:tr>
      <w:tr w:rsidR="0047347F" w14:paraId="2AB2C4F3"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2206BFCF" w14:textId="77777777" w:rsidR="0047347F" w:rsidRDefault="00000000" w:rsidP="00AA783A">
            <w:pPr>
              <w:jc w:val="both"/>
            </w:pPr>
            <w:r>
              <w:rPr>
                <w:b/>
                <w:bCs/>
                <w:sz w:val="18"/>
                <w:szCs w:val="18"/>
              </w:rPr>
              <w:t>3</w:t>
            </w:r>
          </w:p>
        </w:tc>
        <w:tc>
          <w:tcPr>
            <w:tcW w:w="1175"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77F91E4B" w14:textId="77777777" w:rsidR="0047347F" w:rsidRDefault="00000000" w:rsidP="00AA783A">
            <w:pPr>
              <w:jc w:val="both"/>
            </w:pPr>
            <w:r>
              <w:rPr>
                <w:b/>
                <w:bCs/>
                <w:sz w:val="18"/>
                <w:szCs w:val="18"/>
              </w:rPr>
              <w:t>Components</w:t>
            </w:r>
          </w:p>
        </w:tc>
        <w:tc>
          <w:tcPr>
            <w:tcW w:w="10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2B0C28FF" w14:textId="77777777" w:rsidR="0047347F" w:rsidRDefault="00000000" w:rsidP="00AA783A">
            <w:pPr>
              <w:jc w:val="both"/>
            </w:pPr>
            <w:r>
              <w:rPr>
                <w:b/>
                <w:bCs/>
                <w:color w:val="FFFFFF"/>
                <w:sz w:val="18"/>
                <w:szCs w:val="18"/>
              </w:rPr>
              <w:t>shadcn/ui + Recharts</w:t>
            </w:r>
          </w:p>
        </w:tc>
        <w:tc>
          <w:tcPr>
            <w:tcW w:w="198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C8D7AF5" w14:textId="77777777" w:rsidR="0047347F" w:rsidRDefault="00000000" w:rsidP="00AA783A">
            <w:pPr>
              <w:jc w:val="both"/>
            </w:pPr>
            <w:r>
              <w:rPr>
                <w:sz w:val="17"/>
                <w:szCs w:val="17"/>
              </w:rPr>
              <w:t>Headless + Tailwind-composable; no design system conflicts; Recharts for SPC charts; D3 only where Recharts falls short.</w:t>
            </w:r>
          </w:p>
        </w:tc>
      </w:tr>
      <w:tr w:rsidR="0047347F" w14:paraId="72FC4F4D"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73A5DBE" w14:textId="77777777" w:rsidR="0047347F" w:rsidRDefault="00000000" w:rsidP="00AA783A">
            <w:pPr>
              <w:jc w:val="both"/>
            </w:pPr>
            <w:r>
              <w:rPr>
                <w:b/>
                <w:bCs/>
                <w:sz w:val="18"/>
                <w:szCs w:val="18"/>
              </w:rPr>
              <w:t>4</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52B1619" w14:textId="77777777" w:rsidR="0047347F" w:rsidRDefault="00000000" w:rsidP="00AA783A">
            <w:pPr>
              <w:jc w:val="both"/>
            </w:pPr>
            <w:r>
              <w:rPr>
                <w:b/>
                <w:bCs/>
                <w:sz w:val="18"/>
                <w:szCs w:val="18"/>
              </w:rPr>
              <w:t>Backend</w:t>
            </w:r>
          </w:p>
        </w:tc>
        <w:tc>
          <w:tcPr>
            <w:tcW w:w="1068" w:type="pct"/>
            <w:tcBorders>
              <w:top w:val="single" w:sz="1" w:space="0" w:color="CBD5E1"/>
              <w:left w:val="single" w:sz="1" w:space="0" w:color="CBD5E1"/>
              <w:bottom w:val="single" w:sz="1" w:space="0" w:color="CBD5E1"/>
              <w:right w:val="single" w:sz="1" w:space="0" w:color="CBD5E1"/>
            </w:tcBorders>
            <w:shd w:val="clear" w:color="auto" w:fill="1A3A6B"/>
            <w:tcMar>
              <w:top w:w="100" w:type="dxa"/>
              <w:left w:w="120" w:type="dxa"/>
              <w:bottom w:w="100" w:type="dxa"/>
              <w:right w:w="120" w:type="dxa"/>
            </w:tcMar>
            <w:vAlign w:val="center"/>
          </w:tcPr>
          <w:p w14:paraId="60FB68EA" w14:textId="77777777" w:rsidR="0047347F" w:rsidRDefault="00000000" w:rsidP="00AA783A">
            <w:pPr>
              <w:jc w:val="both"/>
            </w:pPr>
            <w:r>
              <w:rPr>
                <w:b/>
                <w:bCs/>
                <w:color w:val="FFFFFF"/>
                <w:sz w:val="18"/>
                <w:szCs w:val="18"/>
              </w:rPr>
              <w:t>FastAPI + Pydantic</w:t>
            </w:r>
          </w:p>
        </w:tc>
        <w:tc>
          <w:tcPr>
            <w:tcW w:w="1987"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7F4BCD0" w14:textId="77777777" w:rsidR="0047347F" w:rsidRDefault="00000000" w:rsidP="00AA783A">
            <w:pPr>
              <w:jc w:val="both"/>
            </w:pPr>
            <w:r>
              <w:rPr>
                <w:sz w:val="17"/>
                <w:szCs w:val="17"/>
              </w:rPr>
              <w:t>Native async for 12 parallel LLM calls; auto OpenAPI docs enable the Day 3 contract freeze; type safety catches bugs early.</w:t>
            </w:r>
          </w:p>
        </w:tc>
      </w:tr>
      <w:tr w:rsidR="0047347F" w14:paraId="33264463"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547B31B6" w14:textId="77777777" w:rsidR="0047347F" w:rsidRDefault="00000000" w:rsidP="00AA783A">
            <w:pPr>
              <w:jc w:val="both"/>
            </w:pPr>
            <w:r>
              <w:rPr>
                <w:b/>
                <w:bCs/>
                <w:sz w:val="18"/>
                <w:szCs w:val="18"/>
              </w:rPr>
              <w:t>5</w:t>
            </w:r>
          </w:p>
        </w:tc>
        <w:tc>
          <w:tcPr>
            <w:tcW w:w="1175"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152EECF6" w14:textId="77777777" w:rsidR="0047347F" w:rsidRDefault="00000000" w:rsidP="00AA783A">
            <w:pPr>
              <w:jc w:val="both"/>
            </w:pPr>
            <w:r>
              <w:rPr>
                <w:b/>
                <w:bCs/>
                <w:sz w:val="18"/>
                <w:szCs w:val="18"/>
              </w:rPr>
              <w:t>Real-Time</w:t>
            </w:r>
          </w:p>
        </w:tc>
        <w:tc>
          <w:tcPr>
            <w:tcW w:w="10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44544AD" w14:textId="77777777" w:rsidR="0047347F" w:rsidRDefault="00000000" w:rsidP="00AA783A">
            <w:pPr>
              <w:jc w:val="both"/>
            </w:pPr>
            <w:r>
              <w:rPr>
                <w:b/>
                <w:bCs/>
                <w:color w:val="FFFFFF"/>
                <w:sz w:val="18"/>
                <w:szCs w:val="18"/>
              </w:rPr>
              <w:t>SSE (FastAPI native)</w:t>
            </w:r>
          </w:p>
        </w:tc>
        <w:tc>
          <w:tcPr>
            <w:tcW w:w="198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0687A3D" w14:textId="77777777" w:rsidR="0047347F" w:rsidRDefault="00000000" w:rsidP="00AA783A">
            <w:pPr>
              <w:jc w:val="both"/>
            </w:pPr>
            <w:r>
              <w:rPr>
                <w:sz w:val="17"/>
                <w:szCs w:val="17"/>
              </w:rPr>
              <w:t>One-directional push for pipeline progress and Co-Pilot streaming; zero additional infrastructure; WebSockets not needed at MVP.</w:t>
            </w:r>
          </w:p>
        </w:tc>
      </w:tr>
      <w:tr w:rsidR="0047347F" w14:paraId="64A98281"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E1A55B7" w14:textId="77777777" w:rsidR="0047347F" w:rsidRDefault="00000000" w:rsidP="00AA783A">
            <w:pPr>
              <w:jc w:val="both"/>
            </w:pPr>
            <w:r>
              <w:rPr>
                <w:b/>
                <w:bCs/>
                <w:sz w:val="18"/>
                <w:szCs w:val="18"/>
              </w:rPr>
              <w:t>6</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3573FD2" w14:textId="77777777" w:rsidR="0047347F" w:rsidRDefault="00000000" w:rsidP="00AA783A">
            <w:pPr>
              <w:jc w:val="both"/>
            </w:pPr>
            <w:r>
              <w:rPr>
                <w:b/>
                <w:bCs/>
                <w:sz w:val="18"/>
                <w:szCs w:val="18"/>
              </w:rPr>
              <w:t>Task Queue</w:t>
            </w:r>
          </w:p>
        </w:tc>
        <w:tc>
          <w:tcPr>
            <w:tcW w:w="1068" w:type="pct"/>
            <w:tcBorders>
              <w:top w:val="single" w:sz="1" w:space="0" w:color="CBD5E1"/>
              <w:left w:val="single" w:sz="1" w:space="0" w:color="CBD5E1"/>
              <w:bottom w:val="single" w:sz="1" w:space="0" w:color="CBD5E1"/>
              <w:right w:val="single" w:sz="1" w:space="0" w:color="CBD5E1"/>
            </w:tcBorders>
            <w:shd w:val="clear" w:color="auto" w:fill="1A3A6B"/>
            <w:tcMar>
              <w:top w:w="100" w:type="dxa"/>
              <w:left w:w="120" w:type="dxa"/>
              <w:bottom w:w="100" w:type="dxa"/>
              <w:right w:w="120" w:type="dxa"/>
            </w:tcMar>
            <w:vAlign w:val="center"/>
          </w:tcPr>
          <w:p w14:paraId="35383C2C" w14:textId="77777777" w:rsidR="0047347F" w:rsidRDefault="00000000" w:rsidP="00AA783A">
            <w:pPr>
              <w:jc w:val="both"/>
            </w:pPr>
            <w:r>
              <w:rPr>
                <w:b/>
                <w:bCs/>
                <w:color w:val="FFFFFF"/>
                <w:sz w:val="18"/>
                <w:szCs w:val="18"/>
              </w:rPr>
              <w:t>Celery + Redis</w:t>
            </w:r>
          </w:p>
        </w:tc>
        <w:tc>
          <w:tcPr>
            <w:tcW w:w="1987"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9693881" w14:textId="77777777" w:rsidR="0047347F" w:rsidRDefault="00000000" w:rsidP="00AA783A">
            <w:pPr>
              <w:jc w:val="both"/>
            </w:pPr>
            <w:r>
              <w:rPr>
                <w:sz w:val="17"/>
                <w:szCs w:val="17"/>
              </w:rPr>
              <w:t>chord primitive = the 12→1 barrier pattern with zero custom coordination code; PoC already in Python; Celery Beat for scheduling.</w:t>
            </w:r>
          </w:p>
        </w:tc>
      </w:tr>
      <w:tr w:rsidR="0047347F" w14:paraId="793336F5"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5600804E" w14:textId="77777777" w:rsidR="0047347F" w:rsidRDefault="00000000" w:rsidP="00AA783A">
            <w:pPr>
              <w:jc w:val="both"/>
            </w:pPr>
            <w:r>
              <w:rPr>
                <w:b/>
                <w:bCs/>
                <w:sz w:val="18"/>
                <w:szCs w:val="18"/>
              </w:rPr>
              <w:t>7</w:t>
            </w:r>
          </w:p>
        </w:tc>
        <w:tc>
          <w:tcPr>
            <w:tcW w:w="1175"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6C470A53" w14:textId="77777777" w:rsidR="0047347F" w:rsidRDefault="00000000" w:rsidP="00AA783A">
            <w:pPr>
              <w:jc w:val="both"/>
            </w:pPr>
            <w:r>
              <w:rPr>
                <w:b/>
                <w:bCs/>
                <w:sz w:val="18"/>
                <w:szCs w:val="18"/>
              </w:rPr>
              <w:t>LLM Orchestration</w:t>
            </w:r>
          </w:p>
        </w:tc>
        <w:tc>
          <w:tcPr>
            <w:tcW w:w="10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C63F1C2" w14:textId="77777777" w:rsidR="0047347F" w:rsidRDefault="00000000" w:rsidP="00AA783A">
            <w:pPr>
              <w:jc w:val="both"/>
            </w:pPr>
            <w:r>
              <w:rPr>
                <w:b/>
                <w:bCs/>
                <w:color w:val="FFFFFF"/>
                <w:sz w:val="18"/>
                <w:szCs w:val="18"/>
              </w:rPr>
              <w:t>Custom + LangChain (CoP)</w:t>
            </w:r>
          </w:p>
        </w:tc>
        <w:tc>
          <w:tcPr>
            <w:tcW w:w="198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13E96FD" w14:textId="77777777" w:rsidR="0047347F" w:rsidRDefault="00000000" w:rsidP="00AA783A">
            <w:pPr>
              <w:jc w:val="both"/>
            </w:pPr>
            <w:r>
              <w:rPr>
                <w:sz w:val="17"/>
                <w:szCs w:val="17"/>
              </w:rPr>
              <w:t>Custom ModelRouter for pipelines (zero framework lock-in); LangChain only for Ask AI Co-Pilot chains; 500 lines of owned code.</w:t>
            </w:r>
          </w:p>
        </w:tc>
      </w:tr>
      <w:tr w:rsidR="0047347F" w14:paraId="73ABD1A1"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CD0470C" w14:textId="77777777" w:rsidR="0047347F" w:rsidRDefault="00000000" w:rsidP="00AA783A">
            <w:pPr>
              <w:jc w:val="both"/>
            </w:pPr>
            <w:r>
              <w:rPr>
                <w:b/>
                <w:bCs/>
                <w:sz w:val="18"/>
                <w:szCs w:val="18"/>
              </w:rPr>
              <w:t>8</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D425C85" w14:textId="77777777" w:rsidR="0047347F" w:rsidRDefault="00000000" w:rsidP="00AA783A">
            <w:pPr>
              <w:jc w:val="both"/>
            </w:pPr>
            <w:r>
              <w:rPr>
                <w:b/>
                <w:bCs/>
                <w:sz w:val="18"/>
                <w:szCs w:val="18"/>
              </w:rPr>
              <w:t>LLM Models</w:t>
            </w:r>
          </w:p>
        </w:tc>
        <w:tc>
          <w:tcPr>
            <w:tcW w:w="1068" w:type="pct"/>
            <w:tcBorders>
              <w:top w:val="single" w:sz="1" w:space="0" w:color="CBD5E1"/>
              <w:left w:val="single" w:sz="1" w:space="0" w:color="CBD5E1"/>
              <w:bottom w:val="single" w:sz="1" w:space="0" w:color="CBD5E1"/>
              <w:right w:val="single" w:sz="1" w:space="0" w:color="CBD5E1"/>
            </w:tcBorders>
            <w:shd w:val="clear" w:color="auto" w:fill="1A3A6B"/>
            <w:tcMar>
              <w:top w:w="100" w:type="dxa"/>
              <w:left w:w="120" w:type="dxa"/>
              <w:bottom w:w="100" w:type="dxa"/>
              <w:right w:w="120" w:type="dxa"/>
            </w:tcMar>
            <w:vAlign w:val="center"/>
          </w:tcPr>
          <w:p w14:paraId="15E426E5" w14:textId="77777777" w:rsidR="0047347F" w:rsidRDefault="00000000" w:rsidP="00AA783A">
            <w:pPr>
              <w:jc w:val="both"/>
            </w:pPr>
            <w:r>
              <w:rPr>
                <w:b/>
                <w:bCs/>
                <w:color w:val="FFFFFF"/>
                <w:sz w:val="18"/>
                <w:szCs w:val="18"/>
              </w:rPr>
              <w:t>Anthropic (Haiku + Sonnet)</w:t>
            </w:r>
          </w:p>
        </w:tc>
        <w:tc>
          <w:tcPr>
            <w:tcW w:w="1987"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6CB4EB17" w14:textId="77777777" w:rsidR="0047347F" w:rsidRDefault="00000000" w:rsidP="00AA783A">
            <w:pPr>
              <w:jc w:val="both"/>
            </w:pPr>
            <w:r>
              <w:rPr>
                <w:sz w:val="17"/>
                <w:szCs w:val="17"/>
              </w:rPr>
              <w:t>Haiku for 12 module calls (~$5/mo/client); Sonnet for enterprise synthesis; best structured JSON output; model-agnostic router allows switching.</w:t>
            </w:r>
          </w:p>
        </w:tc>
      </w:tr>
      <w:tr w:rsidR="0047347F" w14:paraId="2B368D81"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21960C7E" w14:textId="77777777" w:rsidR="0047347F" w:rsidRDefault="00000000" w:rsidP="00AA783A">
            <w:pPr>
              <w:jc w:val="both"/>
            </w:pPr>
            <w:r>
              <w:rPr>
                <w:b/>
                <w:bCs/>
                <w:sz w:val="18"/>
                <w:szCs w:val="18"/>
              </w:rPr>
              <w:t>9</w:t>
            </w:r>
          </w:p>
        </w:tc>
        <w:tc>
          <w:tcPr>
            <w:tcW w:w="1175"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146A131F" w14:textId="77777777" w:rsidR="0047347F" w:rsidRDefault="00000000" w:rsidP="00AA783A">
            <w:pPr>
              <w:jc w:val="both"/>
            </w:pPr>
            <w:r>
              <w:rPr>
                <w:b/>
                <w:bCs/>
                <w:sz w:val="18"/>
                <w:szCs w:val="18"/>
              </w:rPr>
              <w:t>Primary DB</w:t>
            </w:r>
          </w:p>
        </w:tc>
        <w:tc>
          <w:tcPr>
            <w:tcW w:w="10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446C3B77" w14:textId="77777777" w:rsidR="0047347F" w:rsidRDefault="00000000" w:rsidP="00AA783A">
            <w:pPr>
              <w:jc w:val="both"/>
            </w:pPr>
            <w:r>
              <w:rPr>
                <w:b/>
                <w:bCs/>
                <w:color w:val="FFFFFF"/>
                <w:sz w:val="18"/>
                <w:szCs w:val="18"/>
              </w:rPr>
              <w:t>PostgreSQL (Supabase)</w:t>
            </w:r>
          </w:p>
        </w:tc>
        <w:tc>
          <w:tcPr>
            <w:tcW w:w="198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7322EB5" w14:textId="77777777" w:rsidR="0047347F" w:rsidRDefault="00000000" w:rsidP="00AA783A">
            <w:pPr>
              <w:jc w:val="both"/>
            </w:pPr>
            <w:r>
              <w:rPr>
                <w:sz w:val="17"/>
                <w:szCs w:val="17"/>
              </w:rPr>
              <w:t>LTREE hierarchy; JSONB for LLM outputs; RLS for future multi-tenancy; managed hosting removes DevOps overhead at MVP.</w:t>
            </w:r>
          </w:p>
        </w:tc>
      </w:tr>
      <w:tr w:rsidR="0047347F" w14:paraId="4B7F3A4B"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6DF46BB" w14:textId="77777777" w:rsidR="0047347F" w:rsidRDefault="00000000" w:rsidP="00AA783A">
            <w:pPr>
              <w:jc w:val="both"/>
            </w:pPr>
            <w:r>
              <w:rPr>
                <w:b/>
                <w:bCs/>
                <w:sz w:val="18"/>
                <w:szCs w:val="18"/>
              </w:rPr>
              <w:t>10</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EA96EF8" w14:textId="77777777" w:rsidR="0047347F" w:rsidRDefault="00000000" w:rsidP="00AA783A">
            <w:pPr>
              <w:jc w:val="both"/>
            </w:pPr>
            <w:r>
              <w:rPr>
                <w:b/>
                <w:bCs/>
                <w:sz w:val="18"/>
                <w:szCs w:val="18"/>
              </w:rPr>
              <w:t>Cache / Broker</w:t>
            </w:r>
          </w:p>
        </w:tc>
        <w:tc>
          <w:tcPr>
            <w:tcW w:w="1068" w:type="pct"/>
            <w:tcBorders>
              <w:top w:val="single" w:sz="1" w:space="0" w:color="CBD5E1"/>
              <w:left w:val="single" w:sz="1" w:space="0" w:color="CBD5E1"/>
              <w:bottom w:val="single" w:sz="1" w:space="0" w:color="CBD5E1"/>
              <w:right w:val="single" w:sz="1" w:space="0" w:color="CBD5E1"/>
            </w:tcBorders>
            <w:shd w:val="clear" w:color="auto" w:fill="1A3A6B"/>
            <w:tcMar>
              <w:top w:w="100" w:type="dxa"/>
              <w:left w:w="120" w:type="dxa"/>
              <w:bottom w:w="100" w:type="dxa"/>
              <w:right w:w="120" w:type="dxa"/>
            </w:tcMar>
            <w:vAlign w:val="center"/>
          </w:tcPr>
          <w:p w14:paraId="6512DD4F" w14:textId="77777777" w:rsidR="0047347F" w:rsidRDefault="00000000" w:rsidP="00AA783A">
            <w:pPr>
              <w:jc w:val="both"/>
            </w:pPr>
            <w:r>
              <w:rPr>
                <w:b/>
                <w:bCs/>
                <w:color w:val="FFFFFF"/>
                <w:sz w:val="18"/>
                <w:szCs w:val="18"/>
              </w:rPr>
              <w:t>Redis (Upstash)</w:t>
            </w:r>
          </w:p>
        </w:tc>
        <w:tc>
          <w:tcPr>
            <w:tcW w:w="1987"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FC108E7" w14:textId="77777777" w:rsidR="0047347F" w:rsidRDefault="00000000" w:rsidP="00AA783A">
            <w:pPr>
              <w:jc w:val="both"/>
            </w:pPr>
            <w:r>
              <w:rPr>
                <w:sz w:val="17"/>
                <w:szCs w:val="17"/>
              </w:rPr>
              <w:t>One service for two critical functions: Celery broker + LLM response cache. Free tier covers MVP entirely.</w:t>
            </w:r>
          </w:p>
        </w:tc>
      </w:tr>
      <w:tr w:rsidR="0047347F" w14:paraId="2B01DBBE"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6AEC27CF" w14:textId="77777777" w:rsidR="0047347F" w:rsidRDefault="00000000" w:rsidP="00AA783A">
            <w:pPr>
              <w:jc w:val="both"/>
            </w:pPr>
            <w:r>
              <w:rPr>
                <w:b/>
                <w:bCs/>
                <w:sz w:val="18"/>
                <w:szCs w:val="18"/>
              </w:rPr>
              <w:t>11</w:t>
            </w:r>
          </w:p>
        </w:tc>
        <w:tc>
          <w:tcPr>
            <w:tcW w:w="1175"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00C024DE" w14:textId="77777777" w:rsidR="0047347F" w:rsidRDefault="00000000" w:rsidP="00AA783A">
            <w:pPr>
              <w:jc w:val="both"/>
            </w:pPr>
            <w:r>
              <w:rPr>
                <w:b/>
                <w:bCs/>
                <w:sz w:val="18"/>
                <w:szCs w:val="18"/>
              </w:rPr>
              <w:t>Object Storage</w:t>
            </w:r>
          </w:p>
        </w:tc>
        <w:tc>
          <w:tcPr>
            <w:tcW w:w="10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66530514" w14:textId="77777777" w:rsidR="0047347F" w:rsidRDefault="00000000" w:rsidP="00AA783A">
            <w:pPr>
              <w:jc w:val="both"/>
            </w:pPr>
            <w:r>
              <w:rPr>
                <w:b/>
                <w:bCs/>
                <w:color w:val="FFFFFF"/>
                <w:sz w:val="18"/>
                <w:szCs w:val="18"/>
              </w:rPr>
              <w:t>Cloudflare R2</w:t>
            </w:r>
          </w:p>
        </w:tc>
        <w:tc>
          <w:tcPr>
            <w:tcW w:w="198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9F6C575" w14:textId="77777777" w:rsidR="0047347F" w:rsidRDefault="00000000" w:rsidP="00AA783A">
            <w:pPr>
              <w:jc w:val="both"/>
            </w:pPr>
            <w:r>
              <w:rPr>
                <w:sz w:val="17"/>
                <w:szCs w:val="17"/>
              </w:rPr>
              <w:t>Zero egress fees vs S3 (saves $50+/month at scale); S3-compatible API; boto3 works unchanged; free 10GB covers all MVP exports.</w:t>
            </w:r>
          </w:p>
        </w:tc>
      </w:tr>
      <w:tr w:rsidR="0047347F" w14:paraId="4693C60E"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157D162" w14:textId="77777777" w:rsidR="0047347F" w:rsidRDefault="00000000" w:rsidP="00AA783A">
            <w:pPr>
              <w:jc w:val="both"/>
            </w:pPr>
            <w:r>
              <w:rPr>
                <w:b/>
                <w:bCs/>
                <w:sz w:val="18"/>
                <w:szCs w:val="18"/>
              </w:rPr>
              <w:t>12</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1084969" w14:textId="77777777" w:rsidR="0047347F" w:rsidRDefault="00000000" w:rsidP="00AA783A">
            <w:pPr>
              <w:jc w:val="both"/>
            </w:pPr>
            <w:r>
              <w:rPr>
                <w:b/>
                <w:bCs/>
                <w:sz w:val="18"/>
                <w:szCs w:val="18"/>
              </w:rPr>
              <w:t>Auth / RBAC</w:t>
            </w:r>
          </w:p>
        </w:tc>
        <w:tc>
          <w:tcPr>
            <w:tcW w:w="1068" w:type="pct"/>
            <w:tcBorders>
              <w:top w:val="single" w:sz="1" w:space="0" w:color="CBD5E1"/>
              <w:left w:val="single" w:sz="1" w:space="0" w:color="CBD5E1"/>
              <w:bottom w:val="single" w:sz="1" w:space="0" w:color="CBD5E1"/>
              <w:right w:val="single" w:sz="1" w:space="0" w:color="CBD5E1"/>
            </w:tcBorders>
            <w:shd w:val="clear" w:color="auto" w:fill="1A3A6B"/>
            <w:tcMar>
              <w:top w:w="100" w:type="dxa"/>
              <w:left w:w="120" w:type="dxa"/>
              <w:bottom w:w="100" w:type="dxa"/>
              <w:right w:w="120" w:type="dxa"/>
            </w:tcMar>
            <w:vAlign w:val="center"/>
          </w:tcPr>
          <w:p w14:paraId="55F50C73" w14:textId="77777777" w:rsidR="0047347F" w:rsidRDefault="00000000" w:rsidP="00AA783A">
            <w:pPr>
              <w:jc w:val="both"/>
            </w:pPr>
            <w:r>
              <w:rPr>
                <w:b/>
                <w:bCs/>
                <w:color w:val="FFFFFF"/>
                <w:sz w:val="18"/>
                <w:szCs w:val="18"/>
              </w:rPr>
              <w:t>Supabase Auth</w:t>
            </w:r>
          </w:p>
        </w:tc>
        <w:tc>
          <w:tcPr>
            <w:tcW w:w="1987"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4EB6BCF" w14:textId="77777777" w:rsidR="0047347F" w:rsidRDefault="00000000" w:rsidP="00AA783A">
            <w:pPr>
              <w:jc w:val="both"/>
            </w:pPr>
            <w:r>
              <w:rPr>
                <w:sz w:val="17"/>
                <w:szCs w:val="17"/>
              </w:rPr>
              <w:t>Integrates with Supabase Postgres RLS; JWT built-in; SAML placeholder for V1.1; saves 1–2 weeks vs building auth from scratch.</w:t>
            </w:r>
          </w:p>
        </w:tc>
      </w:tr>
      <w:tr w:rsidR="0047347F" w14:paraId="2B3C3341"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2E21E978" w14:textId="77777777" w:rsidR="0047347F" w:rsidRDefault="00000000" w:rsidP="00AA783A">
            <w:pPr>
              <w:jc w:val="both"/>
            </w:pPr>
            <w:r>
              <w:rPr>
                <w:b/>
                <w:bCs/>
                <w:sz w:val="18"/>
                <w:szCs w:val="18"/>
              </w:rPr>
              <w:t>13</w:t>
            </w:r>
          </w:p>
        </w:tc>
        <w:tc>
          <w:tcPr>
            <w:tcW w:w="1175"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66066706" w14:textId="77777777" w:rsidR="0047347F" w:rsidRDefault="00000000" w:rsidP="00AA783A">
            <w:pPr>
              <w:jc w:val="both"/>
            </w:pPr>
            <w:r>
              <w:rPr>
                <w:b/>
                <w:bCs/>
                <w:sz w:val="18"/>
                <w:szCs w:val="18"/>
              </w:rPr>
              <w:t>Hosting</w:t>
            </w:r>
          </w:p>
        </w:tc>
        <w:tc>
          <w:tcPr>
            <w:tcW w:w="10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1EAB477E" w14:textId="77777777" w:rsidR="0047347F" w:rsidRDefault="00000000" w:rsidP="00AA783A">
            <w:pPr>
              <w:jc w:val="both"/>
            </w:pPr>
            <w:r>
              <w:rPr>
                <w:b/>
                <w:bCs/>
                <w:color w:val="FFFFFF"/>
                <w:sz w:val="18"/>
                <w:szCs w:val="18"/>
              </w:rPr>
              <w:t>Railway</w:t>
            </w:r>
          </w:p>
        </w:tc>
        <w:tc>
          <w:tcPr>
            <w:tcW w:w="198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BE27F59" w14:textId="77777777" w:rsidR="0047347F" w:rsidRDefault="00000000" w:rsidP="00AA783A">
            <w:pPr>
              <w:jc w:val="both"/>
            </w:pPr>
            <w:r>
              <w:rPr>
                <w:sz w:val="17"/>
                <w:szCs w:val="17"/>
              </w:rPr>
              <w:t>Docker-native PaaS; one-command deploys from GitHub; managed Postgres + Redis available; $40–60/month; zero K8s burden.</w:t>
            </w:r>
          </w:p>
        </w:tc>
      </w:tr>
      <w:tr w:rsidR="0047347F" w14:paraId="6B05EEAB"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F8707C0" w14:textId="77777777" w:rsidR="0047347F" w:rsidRDefault="00000000" w:rsidP="00AA783A">
            <w:pPr>
              <w:jc w:val="both"/>
            </w:pPr>
            <w:r>
              <w:rPr>
                <w:b/>
                <w:bCs/>
                <w:sz w:val="18"/>
                <w:szCs w:val="18"/>
              </w:rPr>
              <w:t>14</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A412100" w14:textId="77777777" w:rsidR="0047347F" w:rsidRDefault="00000000" w:rsidP="00AA783A">
            <w:pPr>
              <w:jc w:val="both"/>
            </w:pPr>
            <w:r>
              <w:rPr>
                <w:b/>
                <w:bCs/>
                <w:sz w:val="18"/>
                <w:szCs w:val="18"/>
              </w:rPr>
              <w:t>CI/CD</w:t>
            </w:r>
          </w:p>
        </w:tc>
        <w:tc>
          <w:tcPr>
            <w:tcW w:w="1068" w:type="pct"/>
            <w:tcBorders>
              <w:top w:val="single" w:sz="1" w:space="0" w:color="CBD5E1"/>
              <w:left w:val="single" w:sz="1" w:space="0" w:color="CBD5E1"/>
              <w:bottom w:val="single" w:sz="1" w:space="0" w:color="CBD5E1"/>
              <w:right w:val="single" w:sz="1" w:space="0" w:color="CBD5E1"/>
            </w:tcBorders>
            <w:shd w:val="clear" w:color="auto" w:fill="1A3A6B"/>
            <w:tcMar>
              <w:top w:w="100" w:type="dxa"/>
              <w:left w:w="120" w:type="dxa"/>
              <w:bottom w:w="100" w:type="dxa"/>
              <w:right w:w="120" w:type="dxa"/>
            </w:tcMar>
            <w:vAlign w:val="center"/>
          </w:tcPr>
          <w:p w14:paraId="6F9BC514" w14:textId="77777777" w:rsidR="0047347F" w:rsidRDefault="00000000" w:rsidP="00AA783A">
            <w:pPr>
              <w:jc w:val="both"/>
            </w:pPr>
            <w:r>
              <w:rPr>
                <w:b/>
                <w:bCs/>
                <w:color w:val="FFFFFF"/>
                <w:sz w:val="18"/>
                <w:szCs w:val="18"/>
              </w:rPr>
              <w:t>GitHub Actions</w:t>
            </w:r>
          </w:p>
        </w:tc>
        <w:tc>
          <w:tcPr>
            <w:tcW w:w="1987"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45E4866D" w14:textId="77777777" w:rsidR="0047347F" w:rsidRDefault="00000000" w:rsidP="00AA783A">
            <w:pPr>
              <w:jc w:val="both"/>
            </w:pPr>
            <w:r>
              <w:rPr>
                <w:sz w:val="17"/>
                <w:szCs w:val="17"/>
              </w:rPr>
              <w:t>Free 2K min/month; YAML pipelines; deploy hooks for Railway/Render; entire team already uses GitHub.</w:t>
            </w:r>
          </w:p>
        </w:tc>
      </w:tr>
      <w:tr w:rsidR="0047347F" w14:paraId="3E68522D"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5DA2059D" w14:textId="77777777" w:rsidR="0047347F" w:rsidRDefault="00000000" w:rsidP="00AA783A">
            <w:pPr>
              <w:jc w:val="both"/>
            </w:pPr>
            <w:r>
              <w:rPr>
                <w:b/>
                <w:bCs/>
                <w:sz w:val="18"/>
                <w:szCs w:val="18"/>
              </w:rPr>
              <w:lastRenderedPageBreak/>
              <w:t>15</w:t>
            </w:r>
          </w:p>
        </w:tc>
        <w:tc>
          <w:tcPr>
            <w:tcW w:w="1175" w:type="pct"/>
            <w:tcBorders>
              <w:top w:val="single" w:sz="1" w:space="0" w:color="CBD5E1"/>
              <w:left w:val="single" w:sz="1" w:space="0" w:color="CBD5E1"/>
              <w:bottom w:val="single" w:sz="1" w:space="0" w:color="CBD5E1"/>
              <w:right w:val="single" w:sz="1" w:space="0" w:color="CBD5E1"/>
            </w:tcBorders>
            <w:shd w:val="clear" w:color="auto" w:fill="DBEAFE"/>
            <w:tcMar>
              <w:top w:w="100" w:type="dxa"/>
              <w:left w:w="120" w:type="dxa"/>
              <w:bottom w:w="100" w:type="dxa"/>
              <w:right w:w="120" w:type="dxa"/>
            </w:tcMar>
            <w:vAlign w:val="center"/>
          </w:tcPr>
          <w:p w14:paraId="2BBE3CAA" w14:textId="77777777" w:rsidR="0047347F" w:rsidRDefault="00000000" w:rsidP="00AA783A">
            <w:pPr>
              <w:jc w:val="both"/>
            </w:pPr>
            <w:r>
              <w:rPr>
                <w:b/>
                <w:bCs/>
                <w:sz w:val="18"/>
                <w:szCs w:val="18"/>
              </w:rPr>
              <w:t>Error Monitoring</w:t>
            </w:r>
          </w:p>
        </w:tc>
        <w:tc>
          <w:tcPr>
            <w:tcW w:w="1068"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C2A1D6D" w14:textId="77777777" w:rsidR="0047347F" w:rsidRDefault="00000000" w:rsidP="00AA783A">
            <w:pPr>
              <w:jc w:val="both"/>
            </w:pPr>
            <w:r>
              <w:rPr>
                <w:b/>
                <w:bCs/>
                <w:color w:val="FFFFFF"/>
                <w:sz w:val="18"/>
                <w:szCs w:val="18"/>
              </w:rPr>
              <w:t>Sentry</w:t>
            </w:r>
          </w:p>
        </w:tc>
        <w:tc>
          <w:tcPr>
            <w:tcW w:w="1987"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6B7A601" w14:textId="77777777" w:rsidR="0047347F" w:rsidRDefault="00000000" w:rsidP="00AA783A">
            <w:pPr>
              <w:jc w:val="both"/>
            </w:pPr>
            <w:r>
              <w:rPr>
                <w:sz w:val="17"/>
                <w:szCs w:val="17"/>
              </w:rPr>
              <w:t>Free 5K errors/month; Python + React SDKs; zero config; most critical observability tool for a 4-person team.</w:t>
            </w:r>
          </w:p>
        </w:tc>
      </w:tr>
      <w:tr w:rsidR="0047347F" w14:paraId="15DE6531" w14:textId="77777777" w:rsidTr="00AA783A">
        <w:tblPrEx>
          <w:tblCellMar>
            <w:top w:w="0" w:type="dxa"/>
            <w:bottom w:w="0" w:type="dxa"/>
          </w:tblCellMar>
        </w:tblPrEx>
        <w:tc>
          <w:tcPr>
            <w:tcW w:w="769"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43254BB5" w14:textId="77777777" w:rsidR="0047347F" w:rsidRDefault="00000000" w:rsidP="00AA783A">
            <w:pPr>
              <w:jc w:val="both"/>
            </w:pPr>
            <w:r>
              <w:rPr>
                <w:b/>
                <w:bCs/>
                <w:sz w:val="18"/>
                <w:szCs w:val="18"/>
              </w:rPr>
              <w:t>16</w:t>
            </w:r>
          </w:p>
        </w:tc>
        <w:tc>
          <w:tcPr>
            <w:tcW w:w="117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8D643E9" w14:textId="77777777" w:rsidR="0047347F" w:rsidRDefault="00000000" w:rsidP="00AA783A">
            <w:pPr>
              <w:jc w:val="both"/>
            </w:pPr>
            <w:r>
              <w:rPr>
                <w:b/>
                <w:bCs/>
                <w:sz w:val="18"/>
                <w:szCs w:val="18"/>
              </w:rPr>
              <w:t>LLM Observability</w:t>
            </w:r>
          </w:p>
        </w:tc>
        <w:tc>
          <w:tcPr>
            <w:tcW w:w="1068" w:type="pct"/>
            <w:tcBorders>
              <w:top w:val="single" w:sz="1" w:space="0" w:color="CBD5E1"/>
              <w:left w:val="single" w:sz="1" w:space="0" w:color="CBD5E1"/>
              <w:bottom w:val="single" w:sz="1" w:space="0" w:color="CBD5E1"/>
              <w:right w:val="single" w:sz="1" w:space="0" w:color="CBD5E1"/>
            </w:tcBorders>
            <w:shd w:val="clear" w:color="auto" w:fill="1A3A6B"/>
            <w:tcMar>
              <w:top w:w="100" w:type="dxa"/>
              <w:left w:w="120" w:type="dxa"/>
              <w:bottom w:w="100" w:type="dxa"/>
              <w:right w:w="120" w:type="dxa"/>
            </w:tcMar>
            <w:vAlign w:val="center"/>
          </w:tcPr>
          <w:p w14:paraId="1EF7FD5D" w14:textId="77777777" w:rsidR="0047347F" w:rsidRDefault="00000000" w:rsidP="00AA783A">
            <w:pPr>
              <w:jc w:val="both"/>
            </w:pPr>
            <w:r>
              <w:rPr>
                <w:b/>
                <w:bCs/>
                <w:color w:val="FFFFFF"/>
                <w:sz w:val="18"/>
                <w:szCs w:val="18"/>
              </w:rPr>
              <w:t>Langfuse</w:t>
            </w:r>
          </w:p>
        </w:tc>
        <w:tc>
          <w:tcPr>
            <w:tcW w:w="1987"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ABFA9B6" w14:textId="77777777" w:rsidR="0047347F" w:rsidRDefault="00000000" w:rsidP="00AA783A">
            <w:pPr>
              <w:jc w:val="both"/>
            </w:pPr>
            <w:r>
              <w:rPr>
                <w:sz w:val="17"/>
                <w:szCs w:val="17"/>
              </w:rPr>
              <w:t>Only tool purpose-built for LLM trace/cost/prompt debugging at this price point; self-hosted = zero cost; essential for confidence score debugging.</w:t>
            </w:r>
          </w:p>
        </w:tc>
      </w:tr>
    </w:tbl>
    <w:p w14:paraId="0FDCB383" w14:textId="77777777" w:rsidR="0047347F" w:rsidRDefault="0047347F" w:rsidP="00AA783A">
      <w:pPr>
        <w:spacing w:before="60" w:after="60"/>
        <w:jc w:val="both"/>
      </w:pPr>
    </w:p>
    <w:p w14:paraId="20DF7099" w14:textId="77777777" w:rsidR="0047347F" w:rsidRDefault="0047347F" w:rsidP="00AA783A">
      <w:pPr>
        <w:spacing w:before="60" w:after="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0"/>
      </w:tblGrid>
      <w:tr w:rsidR="0047347F" w14:paraId="3028277E" w14:textId="77777777" w:rsidTr="00AA783A">
        <w:tblPrEx>
          <w:tblCellMar>
            <w:top w:w="0" w:type="dxa"/>
            <w:bottom w:w="0" w:type="dxa"/>
          </w:tblCellMar>
        </w:tblPrEx>
        <w:tc>
          <w:tcPr>
            <w:tcW w:w="5000" w:type="pct"/>
            <w:tcBorders>
              <w:top w:val="single" w:sz="6" w:space="0" w:color="166534"/>
              <w:left w:val="single" w:sz="16" w:space="0" w:color="166534"/>
              <w:bottom w:val="none" w:sz="0" w:space="0" w:color="FFFFFF"/>
              <w:right w:val="none" w:sz="0" w:space="0" w:color="FFFFFF"/>
            </w:tcBorders>
            <w:shd w:val="clear" w:color="auto" w:fill="DCFCE7"/>
            <w:tcMar>
              <w:top w:w="120" w:type="dxa"/>
              <w:left w:w="180" w:type="dxa"/>
              <w:bottom w:w="120" w:type="dxa"/>
              <w:right w:w="120" w:type="dxa"/>
            </w:tcMar>
          </w:tcPr>
          <w:p w14:paraId="36EF666A" w14:textId="77777777" w:rsidR="0047347F" w:rsidRDefault="00000000" w:rsidP="00AA783A">
            <w:pPr>
              <w:spacing w:after="60"/>
              <w:jc w:val="both"/>
            </w:pPr>
            <w:r>
              <w:rPr>
                <w:b/>
                <w:bCs/>
                <w:color w:val="166534"/>
                <w:sz w:val="19"/>
                <w:szCs w:val="19"/>
              </w:rPr>
              <w:t>Why This Stack Beats All Alternatives</w:t>
            </w:r>
          </w:p>
          <w:p w14:paraId="1938B944" w14:textId="77777777" w:rsidR="0047347F" w:rsidRDefault="00000000" w:rsidP="00AA783A">
            <w:pPr>
              <w:jc w:val="both"/>
            </w:pPr>
            <w:r>
              <w:rPr>
                <w:sz w:val="19"/>
                <w:szCs w:val="19"/>
              </w:rPr>
              <w:t>The entire stack fits inside $165/month at MVP, leaving $1,835 of the $2,000 budget ceiling as headroom. Every component is Python-or-TypeScript-native — no language context switching. Zero components require a dedicated DevOps engineer to operate. Every MVP choice has a clear, non-breaking upgrade path to the Series A configuration. The stack has been validated against the specific constraints of this platform: the Celery chord covers the 12→1 barrier, PostgreSQL LTREE handles the 5-tier hierarchy without a graph database, SSE covers the real-time gap identified in the PRD analysis, and Langfuse covers the LLM observability gap that no other tool addresses at zero cost.</w:t>
            </w:r>
          </w:p>
        </w:tc>
      </w:tr>
    </w:tbl>
    <w:p w14:paraId="0F7FD2AF" w14:textId="77777777" w:rsidR="0047347F" w:rsidRDefault="0047347F" w:rsidP="00AA783A">
      <w:pPr>
        <w:spacing w:before="60" w:after="60"/>
        <w:jc w:val="both"/>
      </w:pPr>
    </w:p>
    <w:p w14:paraId="35C2491C" w14:textId="77777777" w:rsidR="0047347F" w:rsidRDefault="00000000" w:rsidP="00AA783A">
      <w:pPr>
        <w:spacing w:before="360" w:after="120"/>
        <w:jc w:val="both"/>
      </w:pPr>
      <w:r>
        <w:rPr>
          <w:b/>
          <w:bCs/>
          <w:color w:val="1A3A6B"/>
          <w:sz w:val="30"/>
          <w:szCs w:val="30"/>
        </w:rPr>
        <w:t>Three Decisions to Make Before Writing One Line of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231"/>
        <w:gridCol w:w="1614"/>
        <w:gridCol w:w="3940"/>
      </w:tblGrid>
      <w:tr w:rsidR="0047347F" w14:paraId="7F3E4845" w14:textId="77777777" w:rsidTr="00AA783A">
        <w:tblPrEx>
          <w:tblCellMar>
            <w:top w:w="0" w:type="dxa"/>
            <w:bottom w:w="0" w:type="dxa"/>
          </w:tblCellMar>
        </w:tblPrEx>
        <w:trPr>
          <w:tblHeader/>
        </w:trPr>
        <w:tc>
          <w:tcPr>
            <w:tcW w:w="641"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797B8039" w14:textId="77777777" w:rsidR="0047347F" w:rsidRDefault="00000000" w:rsidP="00AA783A">
            <w:pPr>
              <w:jc w:val="both"/>
            </w:pPr>
            <w:r>
              <w:rPr>
                <w:b/>
                <w:bCs/>
                <w:color w:val="FFFFFF"/>
                <w:sz w:val="17"/>
                <w:szCs w:val="17"/>
              </w:rPr>
              <w:t>Priority</w:t>
            </w:r>
          </w:p>
        </w:tc>
        <w:tc>
          <w:tcPr>
            <w:tcW w:w="1603"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11F30EBC" w14:textId="77777777" w:rsidR="0047347F" w:rsidRDefault="00000000" w:rsidP="00AA783A">
            <w:pPr>
              <w:jc w:val="both"/>
            </w:pPr>
            <w:r>
              <w:rPr>
                <w:b/>
                <w:bCs/>
                <w:color w:val="FFFFFF"/>
                <w:sz w:val="17"/>
                <w:szCs w:val="17"/>
              </w:rPr>
              <w:t>Decision</w:t>
            </w:r>
          </w:p>
        </w:tc>
        <w:tc>
          <w:tcPr>
            <w:tcW w:w="801"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3488F7DF" w14:textId="77777777" w:rsidR="0047347F" w:rsidRDefault="00000000" w:rsidP="00AA783A">
            <w:pPr>
              <w:jc w:val="both"/>
            </w:pPr>
            <w:r>
              <w:rPr>
                <w:b/>
                <w:bCs/>
                <w:color w:val="FFFFFF"/>
                <w:sz w:val="17"/>
                <w:szCs w:val="17"/>
              </w:rPr>
              <w:t>Deadline</w:t>
            </w:r>
          </w:p>
        </w:tc>
        <w:tc>
          <w:tcPr>
            <w:tcW w:w="1955" w:type="pct"/>
            <w:tcBorders>
              <w:top w:val="single" w:sz="1" w:space="0" w:color="CBD5E1"/>
              <w:left w:val="single" w:sz="1" w:space="0" w:color="CBD5E1"/>
              <w:bottom w:val="single" w:sz="1" w:space="0" w:color="CBD5E1"/>
              <w:right w:val="single" w:sz="1" w:space="0" w:color="CBD5E1"/>
            </w:tcBorders>
            <w:shd w:val="clear" w:color="auto" w:fill="0A1628"/>
            <w:tcMar>
              <w:top w:w="100" w:type="dxa"/>
              <w:left w:w="120" w:type="dxa"/>
              <w:bottom w:w="100" w:type="dxa"/>
              <w:right w:w="120" w:type="dxa"/>
            </w:tcMar>
            <w:vAlign w:val="center"/>
          </w:tcPr>
          <w:p w14:paraId="0599FAFC" w14:textId="77777777" w:rsidR="0047347F" w:rsidRDefault="00000000" w:rsidP="00AA783A">
            <w:pPr>
              <w:jc w:val="both"/>
            </w:pPr>
            <w:r>
              <w:rPr>
                <w:b/>
                <w:bCs/>
                <w:color w:val="FFFFFF"/>
                <w:sz w:val="17"/>
                <w:szCs w:val="17"/>
              </w:rPr>
              <w:t>What it Unblocks</w:t>
            </w:r>
          </w:p>
        </w:tc>
      </w:tr>
      <w:tr w:rsidR="0047347F" w14:paraId="3BBB5A7F" w14:textId="77777777" w:rsidTr="00AA783A">
        <w:tblPrEx>
          <w:tblCellMar>
            <w:top w:w="0" w:type="dxa"/>
            <w:bottom w:w="0" w:type="dxa"/>
          </w:tblCellMar>
        </w:tblPrEx>
        <w:tc>
          <w:tcPr>
            <w:tcW w:w="641"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3677E26" w14:textId="77777777" w:rsidR="0047347F" w:rsidRDefault="00000000" w:rsidP="00AA783A">
            <w:pPr>
              <w:jc w:val="both"/>
            </w:pPr>
            <w:r>
              <w:rPr>
                <w:b/>
                <w:bCs/>
                <w:sz w:val="18"/>
                <w:szCs w:val="18"/>
              </w:rPr>
              <w:t>🔴 P0</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45F2DAF" w14:textId="77777777" w:rsidR="0047347F" w:rsidRDefault="00000000" w:rsidP="00AA783A">
            <w:pPr>
              <w:jc w:val="both"/>
            </w:pPr>
            <w:r>
              <w:rPr>
                <w:b/>
                <w:bCs/>
                <w:sz w:val="18"/>
                <w:szCs w:val="18"/>
              </w:rPr>
              <w:t>Confirm the exact list of 12 Modules (Q3) — even placeholder names</w:t>
            </w:r>
          </w:p>
        </w:tc>
        <w:tc>
          <w:tcPr>
            <w:tcW w:w="801"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526836B0" w14:textId="77777777" w:rsidR="0047347F" w:rsidRDefault="00000000" w:rsidP="00AA783A">
            <w:pPr>
              <w:jc w:val="both"/>
            </w:pPr>
            <w:r>
              <w:rPr>
                <w:sz w:val="17"/>
                <w:szCs w:val="17"/>
              </w:rPr>
              <w:t>Week 1 Day 1</w:t>
            </w:r>
          </w:p>
        </w:tc>
        <w:tc>
          <w:tcPr>
            <w:tcW w:w="19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306ECE9" w14:textId="77777777" w:rsidR="0047347F" w:rsidRDefault="00000000" w:rsidP="00AA783A">
            <w:pPr>
              <w:jc w:val="both"/>
            </w:pPr>
            <w:r>
              <w:rPr>
                <w:sz w:val="17"/>
                <w:szCs w:val="17"/>
              </w:rPr>
              <w:t>DB schema, pipeline wrappers, all backend Sprint 1 work</w:t>
            </w:r>
          </w:p>
        </w:tc>
      </w:tr>
      <w:tr w:rsidR="0047347F" w14:paraId="3E92A47C" w14:textId="77777777" w:rsidTr="00AA783A">
        <w:tblPrEx>
          <w:tblCellMar>
            <w:top w:w="0" w:type="dxa"/>
            <w:bottom w:w="0" w:type="dxa"/>
          </w:tblCellMar>
        </w:tblPrEx>
        <w:tc>
          <w:tcPr>
            <w:tcW w:w="641"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D8B884B" w14:textId="77777777" w:rsidR="0047347F" w:rsidRDefault="00000000" w:rsidP="00AA783A">
            <w:pPr>
              <w:jc w:val="both"/>
            </w:pPr>
            <w:r>
              <w:rPr>
                <w:b/>
                <w:bCs/>
                <w:sz w:val="18"/>
                <w:szCs w:val="18"/>
              </w:rPr>
              <w:t>🔴 P0</w:t>
            </w:r>
          </w:p>
        </w:tc>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0CF85AAC" w14:textId="77777777" w:rsidR="0047347F" w:rsidRDefault="00000000" w:rsidP="00AA783A">
            <w:pPr>
              <w:jc w:val="both"/>
            </w:pPr>
            <w:r>
              <w:rPr>
                <w:b/>
                <w:bCs/>
                <w:sz w:val="18"/>
                <w:szCs w:val="18"/>
              </w:rPr>
              <w:t>Confirm deployment target: Cloud SaaS (Railway/Render) or on-premise</w:t>
            </w:r>
          </w:p>
        </w:tc>
        <w:tc>
          <w:tcPr>
            <w:tcW w:w="801"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EBB3F85" w14:textId="77777777" w:rsidR="0047347F" w:rsidRDefault="00000000" w:rsidP="00AA783A">
            <w:pPr>
              <w:jc w:val="both"/>
            </w:pPr>
            <w:r>
              <w:rPr>
                <w:sz w:val="17"/>
                <w:szCs w:val="17"/>
              </w:rPr>
              <w:t>Week 1 Day 1</w:t>
            </w:r>
          </w:p>
        </w:tc>
        <w:tc>
          <w:tcPr>
            <w:tcW w:w="19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60808C49" w14:textId="77777777" w:rsidR="0047347F" w:rsidRDefault="00000000" w:rsidP="00AA783A">
            <w:pPr>
              <w:jc w:val="both"/>
            </w:pPr>
            <w:r>
              <w:rPr>
                <w:sz w:val="17"/>
                <w:szCs w:val="17"/>
              </w:rPr>
              <w:t>Infrastructure setup, secrets management, Docker Compose vs K8s decision</w:t>
            </w:r>
          </w:p>
        </w:tc>
      </w:tr>
      <w:tr w:rsidR="0047347F" w14:paraId="59D6FF84" w14:textId="77777777" w:rsidTr="00AA783A">
        <w:tblPrEx>
          <w:tblCellMar>
            <w:top w:w="0" w:type="dxa"/>
            <w:bottom w:w="0" w:type="dxa"/>
          </w:tblCellMar>
        </w:tblPrEx>
        <w:tc>
          <w:tcPr>
            <w:tcW w:w="641"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1ABD0C54" w14:textId="77777777" w:rsidR="0047347F" w:rsidRDefault="00000000" w:rsidP="00AA783A">
            <w:pPr>
              <w:jc w:val="both"/>
            </w:pPr>
            <w:r>
              <w:rPr>
                <w:b/>
                <w:bCs/>
                <w:sz w:val="18"/>
                <w:szCs w:val="18"/>
              </w:rPr>
              <w:t>🔴 P0</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618EBFD7" w14:textId="77777777" w:rsidR="0047347F" w:rsidRDefault="00000000" w:rsidP="00AA783A">
            <w:pPr>
              <w:jc w:val="both"/>
            </w:pPr>
            <w:r>
              <w:rPr>
                <w:b/>
                <w:bCs/>
                <w:sz w:val="18"/>
                <w:szCs w:val="18"/>
              </w:rPr>
              <w:t>Confirm primary LLM provider (Anthropic recommended, OpenAI viable)</w:t>
            </w:r>
          </w:p>
        </w:tc>
        <w:tc>
          <w:tcPr>
            <w:tcW w:w="801"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C628654" w14:textId="77777777" w:rsidR="0047347F" w:rsidRDefault="00000000" w:rsidP="00AA783A">
            <w:pPr>
              <w:jc w:val="both"/>
            </w:pPr>
            <w:r>
              <w:rPr>
                <w:sz w:val="17"/>
                <w:szCs w:val="17"/>
              </w:rPr>
              <w:t>Week 1 Day 1</w:t>
            </w:r>
          </w:p>
        </w:tc>
        <w:tc>
          <w:tcPr>
            <w:tcW w:w="19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2AC81B95" w14:textId="77777777" w:rsidR="0047347F" w:rsidRDefault="00000000" w:rsidP="00AA783A">
            <w:pPr>
              <w:jc w:val="both"/>
            </w:pPr>
            <w:r>
              <w:rPr>
                <w:sz w:val="17"/>
                <w:szCs w:val="17"/>
              </w:rPr>
              <w:t>LLM API wrapper, prompt engineering, cost modelling, API key management</w:t>
            </w:r>
          </w:p>
        </w:tc>
      </w:tr>
      <w:tr w:rsidR="0047347F" w14:paraId="714F296A" w14:textId="77777777" w:rsidTr="00AA783A">
        <w:tblPrEx>
          <w:tblCellMar>
            <w:top w:w="0" w:type="dxa"/>
            <w:bottom w:w="0" w:type="dxa"/>
          </w:tblCellMar>
        </w:tblPrEx>
        <w:tc>
          <w:tcPr>
            <w:tcW w:w="641"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815435F" w14:textId="77777777" w:rsidR="0047347F" w:rsidRDefault="00000000" w:rsidP="00AA783A">
            <w:pPr>
              <w:jc w:val="both"/>
            </w:pPr>
            <w:r>
              <w:rPr>
                <w:b/>
                <w:bCs/>
                <w:sz w:val="18"/>
                <w:szCs w:val="18"/>
              </w:rPr>
              <w:t>🟡 P1</w:t>
            </w:r>
          </w:p>
        </w:tc>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2C653E0" w14:textId="77777777" w:rsidR="0047347F" w:rsidRDefault="00000000" w:rsidP="00AA783A">
            <w:pPr>
              <w:jc w:val="both"/>
            </w:pPr>
            <w:r>
              <w:rPr>
                <w:b/>
                <w:bCs/>
                <w:sz w:val="18"/>
                <w:szCs w:val="18"/>
              </w:rPr>
              <w:t>Resolve heatmap: tab within Module Dashboard vs separate route</w:t>
            </w:r>
          </w:p>
        </w:tc>
        <w:tc>
          <w:tcPr>
            <w:tcW w:w="801"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D8C9357" w14:textId="77777777" w:rsidR="0047347F" w:rsidRDefault="00000000" w:rsidP="00AA783A">
            <w:pPr>
              <w:jc w:val="both"/>
            </w:pPr>
            <w:r>
              <w:rPr>
                <w:sz w:val="17"/>
                <w:szCs w:val="17"/>
              </w:rPr>
              <w:t>Week 1 Day 3</w:t>
            </w:r>
          </w:p>
        </w:tc>
        <w:tc>
          <w:tcPr>
            <w:tcW w:w="19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34FD37B7" w14:textId="77777777" w:rsidR="0047347F" w:rsidRDefault="00000000" w:rsidP="00AA783A">
            <w:pPr>
              <w:jc w:val="both"/>
            </w:pPr>
            <w:r>
              <w:rPr>
                <w:sz w:val="17"/>
                <w:szCs w:val="17"/>
              </w:rPr>
              <w:t>API contract freeze — determines if a separate heatmap endpoint is needed</w:t>
            </w:r>
          </w:p>
        </w:tc>
      </w:tr>
      <w:tr w:rsidR="0047347F" w14:paraId="7B4E96F7" w14:textId="77777777" w:rsidTr="00AA783A">
        <w:tblPrEx>
          <w:tblCellMar>
            <w:top w:w="0" w:type="dxa"/>
            <w:bottom w:w="0" w:type="dxa"/>
          </w:tblCellMar>
        </w:tblPrEx>
        <w:tc>
          <w:tcPr>
            <w:tcW w:w="641"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4F4C1B8" w14:textId="77777777" w:rsidR="0047347F" w:rsidRDefault="00000000" w:rsidP="00AA783A">
            <w:pPr>
              <w:jc w:val="both"/>
            </w:pPr>
            <w:r>
              <w:rPr>
                <w:b/>
                <w:bCs/>
                <w:sz w:val="18"/>
                <w:szCs w:val="18"/>
              </w:rPr>
              <w:t>🟡 P1</w:t>
            </w:r>
          </w:p>
        </w:tc>
        <w:tc>
          <w:tcPr>
            <w:tcW w:w="1603"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CB86D36" w14:textId="77777777" w:rsidR="0047347F" w:rsidRDefault="00000000" w:rsidP="00AA783A">
            <w:pPr>
              <w:jc w:val="both"/>
            </w:pPr>
            <w:r>
              <w:rPr>
                <w:b/>
                <w:bCs/>
                <w:sz w:val="18"/>
                <w:szCs w:val="18"/>
              </w:rPr>
              <w:t>Define alert severity schema (Level 1–4 numeric model)</w:t>
            </w:r>
          </w:p>
        </w:tc>
        <w:tc>
          <w:tcPr>
            <w:tcW w:w="801"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0A428165" w14:textId="77777777" w:rsidR="0047347F" w:rsidRDefault="00000000" w:rsidP="00AA783A">
            <w:pPr>
              <w:jc w:val="both"/>
            </w:pPr>
            <w:r>
              <w:rPr>
                <w:sz w:val="17"/>
                <w:szCs w:val="17"/>
              </w:rPr>
              <w:t>Week 1 Day 3</w:t>
            </w:r>
          </w:p>
        </w:tc>
        <w:tc>
          <w:tcPr>
            <w:tcW w:w="1955" w:type="pct"/>
            <w:tcBorders>
              <w:top w:val="single" w:sz="1" w:space="0" w:color="CBD5E1"/>
              <w:left w:val="single" w:sz="1" w:space="0" w:color="CBD5E1"/>
              <w:bottom w:val="single" w:sz="1" w:space="0" w:color="CBD5E1"/>
              <w:right w:val="single" w:sz="1" w:space="0" w:color="CBD5E1"/>
            </w:tcBorders>
            <w:shd w:val="clear" w:color="auto" w:fill="FFFFFF"/>
            <w:tcMar>
              <w:top w:w="100" w:type="dxa"/>
              <w:left w:w="120" w:type="dxa"/>
              <w:bottom w:w="100" w:type="dxa"/>
              <w:right w:w="120" w:type="dxa"/>
            </w:tcMar>
            <w:vAlign w:val="center"/>
          </w:tcPr>
          <w:p w14:paraId="346AABD3" w14:textId="77777777" w:rsidR="0047347F" w:rsidRDefault="00000000" w:rsidP="00AA783A">
            <w:pPr>
              <w:jc w:val="both"/>
            </w:pPr>
            <w:r>
              <w:rPr>
                <w:sz w:val="17"/>
                <w:szCs w:val="17"/>
              </w:rPr>
              <w:t>DB schema alerts table, all alert-related API endpoints</w:t>
            </w:r>
          </w:p>
        </w:tc>
      </w:tr>
      <w:tr w:rsidR="0047347F" w14:paraId="3A833883" w14:textId="77777777" w:rsidTr="00AA783A">
        <w:tblPrEx>
          <w:tblCellMar>
            <w:top w:w="0" w:type="dxa"/>
            <w:bottom w:w="0" w:type="dxa"/>
          </w:tblCellMar>
        </w:tblPrEx>
        <w:tc>
          <w:tcPr>
            <w:tcW w:w="641"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11026F5B" w14:textId="77777777" w:rsidR="0047347F" w:rsidRDefault="00000000" w:rsidP="00AA783A">
            <w:pPr>
              <w:jc w:val="both"/>
            </w:pPr>
            <w:r>
              <w:rPr>
                <w:b/>
                <w:bCs/>
                <w:sz w:val="18"/>
                <w:szCs w:val="18"/>
              </w:rPr>
              <w:t>🟠 P2</w:t>
            </w:r>
          </w:p>
        </w:tc>
        <w:tc>
          <w:tcPr>
            <w:tcW w:w="1603"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5769FA5" w14:textId="77777777" w:rsidR="0047347F" w:rsidRDefault="00000000" w:rsidP="00AA783A">
            <w:pPr>
              <w:jc w:val="both"/>
            </w:pPr>
            <w:r>
              <w:rPr>
                <w:b/>
                <w:bCs/>
                <w:sz w:val="18"/>
                <w:szCs w:val="18"/>
              </w:rPr>
              <w:t>Define confidence scoring methodology (Q6)</w:t>
            </w:r>
          </w:p>
        </w:tc>
        <w:tc>
          <w:tcPr>
            <w:tcW w:w="801"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52D74F83" w14:textId="77777777" w:rsidR="0047347F" w:rsidRDefault="00000000" w:rsidP="00AA783A">
            <w:pPr>
              <w:jc w:val="both"/>
            </w:pPr>
            <w:r>
              <w:rPr>
                <w:sz w:val="17"/>
                <w:szCs w:val="17"/>
              </w:rPr>
              <w:t>Week 3</w:t>
            </w:r>
          </w:p>
        </w:tc>
        <w:tc>
          <w:tcPr>
            <w:tcW w:w="1955" w:type="pct"/>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vAlign w:val="center"/>
          </w:tcPr>
          <w:p w14:paraId="291234E0" w14:textId="77777777" w:rsidR="0047347F" w:rsidRDefault="00000000" w:rsidP="00AA783A">
            <w:pPr>
              <w:jc w:val="both"/>
            </w:pPr>
            <w:r>
              <w:rPr>
                <w:sz w:val="17"/>
                <w:szCs w:val="17"/>
              </w:rPr>
              <w:t>Confidence engine implementation in Sprint 3; MVP heuristic bridges the gap</w:t>
            </w:r>
          </w:p>
        </w:tc>
      </w:tr>
    </w:tbl>
    <w:p w14:paraId="571BC9D6" w14:textId="77777777" w:rsidR="0047347F" w:rsidRDefault="0047347F" w:rsidP="00AA783A">
      <w:pPr>
        <w:spacing w:before="60" w:after="60"/>
        <w:jc w:val="both"/>
      </w:pPr>
    </w:p>
    <w:p w14:paraId="601B052F" w14:textId="77777777" w:rsidR="0047347F" w:rsidRDefault="0047347F" w:rsidP="00AA783A">
      <w:pPr>
        <w:spacing w:before="60" w:after="60"/>
        <w:jc w:val="both"/>
      </w:pPr>
    </w:p>
    <w:p w14:paraId="07A2D23D" w14:textId="77777777" w:rsidR="0047347F" w:rsidRDefault="00000000" w:rsidP="00AA783A">
      <w:pPr>
        <w:spacing w:before="480" w:after="240"/>
        <w:jc w:val="both"/>
      </w:pPr>
      <w:r>
        <w:rPr>
          <w:b/>
          <w:bCs/>
          <w:color w:val="475569"/>
        </w:rPr>
        <w:t>END OF DOCUMENT</w:t>
      </w:r>
    </w:p>
    <w:p w14:paraId="0C6832CC" w14:textId="6BB8E03B" w:rsidR="0047347F" w:rsidRDefault="00AA783A" w:rsidP="00AA783A">
      <w:pPr>
        <w:jc w:val="both"/>
      </w:pPr>
      <w:r>
        <w:rPr>
          <w:i/>
          <w:iCs/>
          <w:color w:val="475569"/>
          <w:sz w:val="17"/>
          <w:szCs w:val="17"/>
        </w:rPr>
        <w:t>TBD2</w:t>
      </w:r>
      <w:r w:rsidR="00000000">
        <w:rPr>
          <w:i/>
          <w:iCs/>
          <w:color w:val="475569"/>
          <w:sz w:val="17"/>
          <w:szCs w:val="17"/>
        </w:rPr>
        <w:t xml:space="preserve">  |  Tech Stack &amp; Architecture Recommendation  |  April 2026  |  CONFIDENTIAL</w:t>
      </w:r>
    </w:p>
    <w:sectPr w:rsidR="0047347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3A38B" w14:textId="77777777" w:rsidR="0029015B" w:rsidRDefault="0029015B">
      <w:r>
        <w:separator/>
      </w:r>
    </w:p>
  </w:endnote>
  <w:endnote w:type="continuationSeparator" w:id="0">
    <w:p w14:paraId="29BBB627" w14:textId="77777777" w:rsidR="0029015B" w:rsidRDefault="00290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FAEA" w14:textId="77777777" w:rsidR="0047347F" w:rsidRDefault="00000000">
    <w:pPr>
      <w:jc w:val="center"/>
    </w:pPr>
    <w:r>
      <w:rPr>
        <w:color w:val="475569"/>
        <w:sz w:val="16"/>
        <w:szCs w:val="16"/>
      </w:rPr>
      <w:t>Vigilant Lens  |  Pre-Seed Architecture Brief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2CF8" w14:textId="77777777" w:rsidR="0029015B" w:rsidRDefault="0029015B">
      <w:r>
        <w:separator/>
      </w:r>
    </w:p>
  </w:footnote>
  <w:footnote w:type="continuationSeparator" w:id="0">
    <w:p w14:paraId="624EE423" w14:textId="77777777" w:rsidR="0029015B" w:rsidRDefault="00290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47347F" w14:paraId="42BECF96" w14:textId="77777777">
      <w:tblPrEx>
        <w:tblCellMar>
          <w:top w:w="0" w:type="dxa"/>
          <w:bottom w:w="0" w:type="dxa"/>
        </w:tblCellMar>
      </w:tblPrEx>
      <w:tc>
        <w:tcPr>
          <w:tcW w:w="7000" w:type="dxa"/>
          <w:tcBorders>
            <w:top w:val="none" w:sz="0" w:space="0" w:color="FFFFFF"/>
            <w:left w:val="none" w:sz="0" w:space="0" w:color="FFFFFF"/>
            <w:bottom w:val="single" w:sz="4" w:space="0" w:color="2563EB"/>
            <w:right w:val="none" w:sz="0" w:space="0" w:color="FFFFFF"/>
          </w:tcBorders>
          <w:shd w:val="clear" w:color="auto" w:fill="FFFFFF"/>
          <w:tcMar>
            <w:top w:w="60" w:type="dxa"/>
            <w:left w:w="0" w:type="dxa"/>
            <w:bottom w:w="60" w:type="dxa"/>
            <w:right w:w="120" w:type="dxa"/>
          </w:tcMar>
        </w:tcPr>
        <w:p w14:paraId="4843D7FD" w14:textId="1082703A" w:rsidR="0047347F" w:rsidRDefault="00AA783A">
          <w:r>
            <w:rPr>
              <w:b/>
              <w:bCs/>
              <w:color w:val="0A1628"/>
              <w:sz w:val="17"/>
              <w:szCs w:val="17"/>
            </w:rPr>
            <w:t>TBD2</w:t>
          </w:r>
          <w:r w:rsidR="00000000">
            <w:rPr>
              <w:b/>
              <w:bCs/>
              <w:color w:val="0A1628"/>
              <w:sz w:val="17"/>
              <w:szCs w:val="17"/>
            </w:rPr>
            <w:t xml:space="preserve"> — Tech Stack &amp; Architecture Recommendation</w:t>
          </w:r>
        </w:p>
      </w:tc>
      <w:tc>
        <w:tcPr>
          <w:tcW w:w="3080" w:type="dxa"/>
          <w:tcBorders>
            <w:top w:val="none" w:sz="0" w:space="0" w:color="FFFFFF"/>
            <w:left w:val="none" w:sz="0" w:space="0" w:color="FFFFFF"/>
            <w:bottom w:val="single" w:sz="4" w:space="0" w:color="2563EB"/>
            <w:right w:val="none" w:sz="0" w:space="0" w:color="FFFFFF"/>
          </w:tcBorders>
          <w:shd w:val="clear" w:color="auto" w:fill="FFFFFF"/>
          <w:tcMar>
            <w:top w:w="60" w:type="dxa"/>
            <w:left w:w="120" w:type="dxa"/>
            <w:bottom w:w="60" w:type="dxa"/>
            <w:right w:w="0" w:type="dxa"/>
          </w:tcMar>
        </w:tcPr>
        <w:p w14:paraId="6DC1E6C4" w14:textId="77777777" w:rsidR="0047347F" w:rsidRDefault="00000000">
          <w:pPr>
            <w:jc w:val="right"/>
          </w:pPr>
          <w:r>
            <w:rPr>
              <w:color w:val="475569"/>
              <w:sz w:val="16"/>
              <w:szCs w:val="16"/>
            </w:rPr>
            <w:t>CONFIDENTIAL  |  April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4C5"/>
    <w:multiLevelType w:val="hybridMultilevel"/>
    <w:tmpl w:val="18C0F470"/>
    <w:lvl w:ilvl="0" w:tplc="ECE00184">
      <w:start w:val="1"/>
      <w:numFmt w:val="bullet"/>
      <w:lvlText w:val="●"/>
      <w:lvlJc w:val="left"/>
      <w:pPr>
        <w:ind w:left="720" w:hanging="360"/>
      </w:pPr>
    </w:lvl>
    <w:lvl w:ilvl="1" w:tplc="7144A436">
      <w:start w:val="1"/>
      <w:numFmt w:val="bullet"/>
      <w:lvlText w:val="○"/>
      <w:lvlJc w:val="left"/>
      <w:pPr>
        <w:ind w:left="1440" w:hanging="360"/>
      </w:pPr>
    </w:lvl>
    <w:lvl w:ilvl="2" w:tplc="2FE84770">
      <w:start w:val="1"/>
      <w:numFmt w:val="bullet"/>
      <w:lvlText w:val="■"/>
      <w:lvlJc w:val="left"/>
      <w:pPr>
        <w:ind w:left="2160" w:hanging="360"/>
      </w:pPr>
    </w:lvl>
    <w:lvl w:ilvl="3" w:tplc="FD3CA99C">
      <w:start w:val="1"/>
      <w:numFmt w:val="bullet"/>
      <w:lvlText w:val="●"/>
      <w:lvlJc w:val="left"/>
      <w:pPr>
        <w:ind w:left="2880" w:hanging="360"/>
      </w:pPr>
    </w:lvl>
    <w:lvl w:ilvl="4" w:tplc="79D68004">
      <w:start w:val="1"/>
      <w:numFmt w:val="bullet"/>
      <w:lvlText w:val="○"/>
      <w:lvlJc w:val="left"/>
      <w:pPr>
        <w:ind w:left="3600" w:hanging="360"/>
      </w:pPr>
    </w:lvl>
    <w:lvl w:ilvl="5" w:tplc="97C4BD74">
      <w:start w:val="1"/>
      <w:numFmt w:val="bullet"/>
      <w:lvlText w:val="■"/>
      <w:lvlJc w:val="left"/>
      <w:pPr>
        <w:ind w:left="4320" w:hanging="360"/>
      </w:pPr>
    </w:lvl>
    <w:lvl w:ilvl="6" w:tplc="7AFA4A82">
      <w:start w:val="1"/>
      <w:numFmt w:val="bullet"/>
      <w:lvlText w:val="●"/>
      <w:lvlJc w:val="left"/>
      <w:pPr>
        <w:ind w:left="5040" w:hanging="360"/>
      </w:pPr>
    </w:lvl>
    <w:lvl w:ilvl="7" w:tplc="D13EAE16">
      <w:start w:val="1"/>
      <w:numFmt w:val="bullet"/>
      <w:lvlText w:val="●"/>
      <w:lvlJc w:val="left"/>
      <w:pPr>
        <w:ind w:left="5760" w:hanging="360"/>
      </w:pPr>
    </w:lvl>
    <w:lvl w:ilvl="8" w:tplc="237C9FA8">
      <w:start w:val="1"/>
      <w:numFmt w:val="bullet"/>
      <w:lvlText w:val="●"/>
      <w:lvlJc w:val="left"/>
      <w:pPr>
        <w:ind w:left="6480" w:hanging="360"/>
      </w:pPr>
    </w:lvl>
  </w:abstractNum>
  <w:abstractNum w:abstractNumId="1" w15:restartNumberingAfterBreak="0">
    <w:nsid w:val="1DD23054"/>
    <w:multiLevelType w:val="hybridMultilevel"/>
    <w:tmpl w:val="A28AFB7E"/>
    <w:lvl w:ilvl="0" w:tplc="A726D950">
      <w:start w:val="1"/>
      <w:numFmt w:val="bullet"/>
      <w:lvlText w:val="–"/>
      <w:lvlJc w:val="left"/>
      <w:pPr>
        <w:ind w:left="1080" w:hanging="360"/>
      </w:pPr>
    </w:lvl>
    <w:lvl w:ilvl="1" w:tplc="65504B8C">
      <w:numFmt w:val="decimal"/>
      <w:lvlText w:val=""/>
      <w:lvlJc w:val="left"/>
    </w:lvl>
    <w:lvl w:ilvl="2" w:tplc="8C6451BA">
      <w:numFmt w:val="decimal"/>
      <w:lvlText w:val=""/>
      <w:lvlJc w:val="left"/>
    </w:lvl>
    <w:lvl w:ilvl="3" w:tplc="C21C3F42">
      <w:numFmt w:val="decimal"/>
      <w:lvlText w:val=""/>
      <w:lvlJc w:val="left"/>
    </w:lvl>
    <w:lvl w:ilvl="4" w:tplc="3B884C72">
      <w:numFmt w:val="decimal"/>
      <w:lvlText w:val=""/>
      <w:lvlJc w:val="left"/>
    </w:lvl>
    <w:lvl w:ilvl="5" w:tplc="1252467C">
      <w:numFmt w:val="decimal"/>
      <w:lvlText w:val=""/>
      <w:lvlJc w:val="left"/>
    </w:lvl>
    <w:lvl w:ilvl="6" w:tplc="578E6DC6">
      <w:numFmt w:val="decimal"/>
      <w:lvlText w:val=""/>
      <w:lvlJc w:val="left"/>
    </w:lvl>
    <w:lvl w:ilvl="7" w:tplc="B4908E96">
      <w:numFmt w:val="decimal"/>
      <w:lvlText w:val=""/>
      <w:lvlJc w:val="left"/>
    </w:lvl>
    <w:lvl w:ilvl="8" w:tplc="743A5E52">
      <w:numFmt w:val="decimal"/>
      <w:lvlText w:val=""/>
      <w:lvlJc w:val="left"/>
    </w:lvl>
  </w:abstractNum>
  <w:abstractNum w:abstractNumId="2" w15:restartNumberingAfterBreak="0">
    <w:nsid w:val="20D677C1"/>
    <w:multiLevelType w:val="hybridMultilevel"/>
    <w:tmpl w:val="FA6C8A8C"/>
    <w:lvl w:ilvl="0" w:tplc="BA387668">
      <w:start w:val="1"/>
      <w:numFmt w:val="bullet"/>
      <w:lvlText w:val="•"/>
      <w:lvlJc w:val="left"/>
      <w:pPr>
        <w:ind w:left="720" w:hanging="360"/>
      </w:pPr>
    </w:lvl>
    <w:lvl w:ilvl="1" w:tplc="07640174">
      <w:numFmt w:val="decimal"/>
      <w:lvlText w:val=""/>
      <w:lvlJc w:val="left"/>
    </w:lvl>
    <w:lvl w:ilvl="2" w:tplc="00587902">
      <w:numFmt w:val="decimal"/>
      <w:lvlText w:val=""/>
      <w:lvlJc w:val="left"/>
    </w:lvl>
    <w:lvl w:ilvl="3" w:tplc="B5005E34">
      <w:numFmt w:val="decimal"/>
      <w:lvlText w:val=""/>
      <w:lvlJc w:val="left"/>
    </w:lvl>
    <w:lvl w:ilvl="4" w:tplc="727C6B30">
      <w:numFmt w:val="decimal"/>
      <w:lvlText w:val=""/>
      <w:lvlJc w:val="left"/>
    </w:lvl>
    <w:lvl w:ilvl="5" w:tplc="6B528B10">
      <w:numFmt w:val="decimal"/>
      <w:lvlText w:val=""/>
      <w:lvlJc w:val="left"/>
    </w:lvl>
    <w:lvl w:ilvl="6" w:tplc="551451F6">
      <w:numFmt w:val="decimal"/>
      <w:lvlText w:val=""/>
      <w:lvlJc w:val="left"/>
    </w:lvl>
    <w:lvl w:ilvl="7" w:tplc="D5C6CD3C">
      <w:numFmt w:val="decimal"/>
      <w:lvlText w:val=""/>
      <w:lvlJc w:val="left"/>
    </w:lvl>
    <w:lvl w:ilvl="8" w:tplc="F88839F2">
      <w:numFmt w:val="decimal"/>
      <w:lvlText w:val=""/>
      <w:lvlJc w:val="left"/>
    </w:lvl>
  </w:abstractNum>
  <w:abstractNum w:abstractNumId="3" w15:restartNumberingAfterBreak="0">
    <w:nsid w:val="597D4943"/>
    <w:multiLevelType w:val="hybridMultilevel"/>
    <w:tmpl w:val="BC50D892"/>
    <w:lvl w:ilvl="0" w:tplc="1C0A00A4">
      <w:start w:val="1"/>
      <w:numFmt w:val="decimal"/>
      <w:lvlText w:val="%1."/>
      <w:lvlJc w:val="left"/>
      <w:pPr>
        <w:ind w:left="720" w:hanging="360"/>
      </w:pPr>
    </w:lvl>
    <w:lvl w:ilvl="1" w:tplc="ED80055A">
      <w:numFmt w:val="decimal"/>
      <w:lvlText w:val=""/>
      <w:lvlJc w:val="left"/>
    </w:lvl>
    <w:lvl w:ilvl="2" w:tplc="A9D0FA06">
      <w:numFmt w:val="decimal"/>
      <w:lvlText w:val=""/>
      <w:lvlJc w:val="left"/>
    </w:lvl>
    <w:lvl w:ilvl="3" w:tplc="3C16A51A">
      <w:numFmt w:val="decimal"/>
      <w:lvlText w:val=""/>
      <w:lvlJc w:val="left"/>
    </w:lvl>
    <w:lvl w:ilvl="4" w:tplc="6074B6CC">
      <w:numFmt w:val="decimal"/>
      <w:lvlText w:val=""/>
      <w:lvlJc w:val="left"/>
    </w:lvl>
    <w:lvl w:ilvl="5" w:tplc="3DBCCC8E">
      <w:numFmt w:val="decimal"/>
      <w:lvlText w:val=""/>
      <w:lvlJc w:val="left"/>
    </w:lvl>
    <w:lvl w:ilvl="6" w:tplc="1BD65AAC">
      <w:numFmt w:val="decimal"/>
      <w:lvlText w:val=""/>
      <w:lvlJc w:val="left"/>
    </w:lvl>
    <w:lvl w:ilvl="7" w:tplc="C9E4E50E">
      <w:numFmt w:val="decimal"/>
      <w:lvlText w:val=""/>
      <w:lvlJc w:val="left"/>
    </w:lvl>
    <w:lvl w:ilvl="8" w:tplc="08504D66">
      <w:numFmt w:val="decimal"/>
      <w:lvlText w:val=""/>
      <w:lvlJc w:val="left"/>
    </w:lvl>
  </w:abstractNum>
  <w:num w:numId="1" w16cid:durableId="1430269307">
    <w:abstractNumId w:val="0"/>
    <w:lvlOverride w:ilvl="0">
      <w:startOverride w:val="1"/>
    </w:lvlOverride>
  </w:num>
  <w:num w:numId="2" w16cid:durableId="3143801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47F"/>
    <w:rsid w:val="0029015B"/>
    <w:rsid w:val="0047347F"/>
    <w:rsid w:val="00947812"/>
    <w:rsid w:val="00AA783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3CD5"/>
  <w15:docId w15:val="{05BB169C-4BC4-4029-96D4-0693A6E78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A1628"/>
      <w:sz w:val="40"/>
      <w:szCs w:val="40"/>
    </w:rPr>
  </w:style>
  <w:style w:type="paragraph" w:styleId="Heading2">
    <w:name w:val="heading 2"/>
    <w:uiPriority w:val="9"/>
    <w:semiHidden/>
    <w:unhideWhenUsed/>
    <w:qFormat/>
    <w:pPr>
      <w:spacing w:before="360" w:after="120"/>
      <w:outlineLvl w:val="1"/>
    </w:pPr>
    <w:rPr>
      <w:b/>
      <w:bCs/>
      <w:color w:val="1A3A6B"/>
      <w:sz w:val="30"/>
      <w:szCs w:val="30"/>
    </w:rPr>
  </w:style>
  <w:style w:type="paragraph" w:styleId="Heading3">
    <w:name w:val="heading 3"/>
    <w:uiPriority w:val="9"/>
    <w:semiHidden/>
    <w:unhideWhenUsed/>
    <w:qFormat/>
    <w:pPr>
      <w:spacing w:before="240" w:after="80"/>
      <w:outlineLvl w:val="2"/>
    </w:pPr>
    <w:rPr>
      <w:b/>
      <w:bCs/>
      <w:color w:val="0F17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783A"/>
    <w:pPr>
      <w:tabs>
        <w:tab w:val="center" w:pos="4513"/>
        <w:tab w:val="right" w:pos="9026"/>
      </w:tabs>
    </w:pPr>
  </w:style>
  <w:style w:type="character" w:customStyle="1" w:styleId="HeaderChar">
    <w:name w:val="Header Char"/>
    <w:basedOn w:val="DefaultParagraphFont"/>
    <w:link w:val="Header"/>
    <w:uiPriority w:val="99"/>
    <w:rsid w:val="00AA783A"/>
  </w:style>
  <w:style w:type="paragraph" w:styleId="Footer">
    <w:name w:val="footer"/>
    <w:basedOn w:val="Normal"/>
    <w:link w:val="FooterChar"/>
    <w:uiPriority w:val="99"/>
    <w:unhideWhenUsed/>
    <w:rsid w:val="00AA783A"/>
    <w:pPr>
      <w:tabs>
        <w:tab w:val="center" w:pos="4513"/>
        <w:tab w:val="right" w:pos="9026"/>
      </w:tabs>
    </w:pPr>
  </w:style>
  <w:style w:type="character" w:customStyle="1" w:styleId="FooterChar">
    <w:name w:val="Footer Char"/>
    <w:basedOn w:val="DefaultParagraphFont"/>
    <w:link w:val="Footer"/>
    <w:uiPriority w:val="99"/>
    <w:rsid w:val="00AA7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27</Pages>
  <Words>6632</Words>
  <Characters>37805</Characters>
  <Application>Microsoft Office Word</Application>
  <DocSecurity>0</DocSecurity>
  <Lines>315</Lines>
  <Paragraphs>88</Paragraphs>
  <ScaleCrop>false</ScaleCrop>
  <Company/>
  <LinksUpToDate>false</LinksUpToDate>
  <CharactersWithSpaces>44349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Danish Ahmed</cp:lastModifiedBy>
  <cp:revision>2</cp:revision>
  <dcterms:created xsi:type="dcterms:W3CDTF">2026-04-21T21:38:00Z</dcterms:created>
  <dcterms:modified xsi:type="dcterms:W3CDTF">2026-04-22T00:28:00Z</dcterms:modified>
</cp:coreProperties>
</file>