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88E" w:rsidRDefault="00D235D6" w:rsidP="00D235D6">
      <w:pPr>
        <w:jc w:val="center"/>
        <w:rPr>
          <w:rFonts w:asciiTheme="majorHAnsi" w:eastAsiaTheme="majorEastAsia" w:hAnsiTheme="majorHAnsi" w:cstheme="majorBidi"/>
          <w:b/>
          <w:bCs/>
          <w:color w:val="365F91" w:themeColor="accent1" w:themeShade="BF"/>
          <w:sz w:val="48"/>
          <w:szCs w:val="48"/>
        </w:rPr>
      </w:pPr>
      <w:bookmarkStart w:id="0" w:name="_GoBack"/>
      <w:bookmarkEnd w:id="0"/>
      <w:r w:rsidRPr="00D235D6">
        <w:rPr>
          <w:rFonts w:asciiTheme="majorHAnsi" w:eastAsiaTheme="majorEastAsia" w:hAnsiTheme="majorHAnsi" w:cstheme="majorBidi"/>
          <w:b/>
          <w:bCs/>
          <w:color w:val="365F91" w:themeColor="accent1" w:themeShade="BF"/>
          <w:sz w:val="48"/>
          <w:szCs w:val="48"/>
        </w:rPr>
        <w:t>Markel Online Technical overview</w:t>
      </w:r>
    </w:p>
    <w:sdt>
      <w:sdtPr>
        <w:rPr>
          <w:rFonts w:asciiTheme="minorHAnsi" w:eastAsiaTheme="minorHAnsi" w:hAnsiTheme="minorHAnsi" w:cstheme="minorBidi"/>
          <w:b w:val="0"/>
          <w:bCs w:val="0"/>
          <w:color w:val="auto"/>
          <w:sz w:val="22"/>
          <w:szCs w:val="22"/>
          <w:lang w:eastAsia="en-US"/>
        </w:rPr>
        <w:id w:val="-81762505"/>
        <w:docPartObj>
          <w:docPartGallery w:val="Table of Contents"/>
          <w:docPartUnique/>
        </w:docPartObj>
      </w:sdtPr>
      <w:sdtEndPr>
        <w:rPr>
          <w:noProof/>
        </w:rPr>
      </w:sdtEndPr>
      <w:sdtContent>
        <w:p w:rsidR="00C8709D" w:rsidRDefault="00C8709D">
          <w:pPr>
            <w:pStyle w:val="TOCHeading"/>
          </w:pPr>
          <w:r>
            <w:t>Contents</w:t>
          </w:r>
        </w:p>
        <w:p w:rsidR="0005075B" w:rsidRDefault="00C870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502532" w:history="1">
            <w:r w:rsidR="0005075B" w:rsidRPr="008E455C">
              <w:rPr>
                <w:rStyle w:val="Hyperlink"/>
                <w:noProof/>
              </w:rPr>
              <w:t>Introduction</w:t>
            </w:r>
            <w:r w:rsidR="0005075B">
              <w:rPr>
                <w:noProof/>
                <w:webHidden/>
              </w:rPr>
              <w:tab/>
            </w:r>
            <w:r w:rsidR="0005075B">
              <w:rPr>
                <w:noProof/>
                <w:webHidden/>
              </w:rPr>
              <w:fldChar w:fldCharType="begin"/>
            </w:r>
            <w:r w:rsidR="0005075B">
              <w:rPr>
                <w:noProof/>
                <w:webHidden/>
              </w:rPr>
              <w:instrText xml:space="preserve"> PAGEREF _Toc469502532 \h </w:instrText>
            </w:r>
            <w:r w:rsidR="0005075B">
              <w:rPr>
                <w:noProof/>
                <w:webHidden/>
              </w:rPr>
            </w:r>
            <w:r w:rsidR="0005075B">
              <w:rPr>
                <w:noProof/>
                <w:webHidden/>
              </w:rPr>
              <w:fldChar w:fldCharType="separate"/>
            </w:r>
            <w:r w:rsidR="0005075B">
              <w:rPr>
                <w:noProof/>
                <w:webHidden/>
              </w:rPr>
              <w:t>1</w:t>
            </w:r>
            <w:r w:rsidR="0005075B">
              <w:rPr>
                <w:noProof/>
                <w:webHidden/>
              </w:rPr>
              <w:fldChar w:fldCharType="end"/>
            </w:r>
          </w:hyperlink>
        </w:p>
        <w:p w:rsidR="0005075B" w:rsidRDefault="001B5F4C">
          <w:pPr>
            <w:pStyle w:val="TOC1"/>
            <w:tabs>
              <w:tab w:val="right" w:leader="dot" w:pos="9350"/>
            </w:tabs>
            <w:rPr>
              <w:rFonts w:eastAsiaTheme="minorEastAsia"/>
              <w:noProof/>
            </w:rPr>
          </w:pPr>
          <w:hyperlink w:anchor="_Toc469502533" w:history="1">
            <w:r w:rsidR="0005075B" w:rsidRPr="008E455C">
              <w:rPr>
                <w:rStyle w:val="Hyperlink"/>
                <w:noProof/>
              </w:rPr>
              <w:t>Technology Stack</w:t>
            </w:r>
            <w:r w:rsidR="0005075B">
              <w:rPr>
                <w:noProof/>
                <w:webHidden/>
              </w:rPr>
              <w:tab/>
            </w:r>
            <w:r w:rsidR="0005075B">
              <w:rPr>
                <w:noProof/>
                <w:webHidden/>
              </w:rPr>
              <w:fldChar w:fldCharType="begin"/>
            </w:r>
            <w:r w:rsidR="0005075B">
              <w:rPr>
                <w:noProof/>
                <w:webHidden/>
              </w:rPr>
              <w:instrText xml:space="preserve"> PAGEREF _Toc469502533 \h </w:instrText>
            </w:r>
            <w:r w:rsidR="0005075B">
              <w:rPr>
                <w:noProof/>
                <w:webHidden/>
              </w:rPr>
            </w:r>
            <w:r w:rsidR="0005075B">
              <w:rPr>
                <w:noProof/>
                <w:webHidden/>
              </w:rPr>
              <w:fldChar w:fldCharType="separate"/>
            </w:r>
            <w:r w:rsidR="0005075B">
              <w:rPr>
                <w:noProof/>
                <w:webHidden/>
              </w:rPr>
              <w:t>2</w:t>
            </w:r>
            <w:r w:rsidR="0005075B">
              <w:rPr>
                <w:noProof/>
                <w:webHidden/>
              </w:rPr>
              <w:fldChar w:fldCharType="end"/>
            </w:r>
          </w:hyperlink>
        </w:p>
        <w:p w:rsidR="0005075B" w:rsidRDefault="001B5F4C">
          <w:pPr>
            <w:pStyle w:val="TOC1"/>
            <w:tabs>
              <w:tab w:val="right" w:leader="dot" w:pos="9350"/>
            </w:tabs>
            <w:rPr>
              <w:rFonts w:eastAsiaTheme="minorEastAsia"/>
              <w:noProof/>
            </w:rPr>
          </w:pPr>
          <w:hyperlink w:anchor="_Toc469502534" w:history="1">
            <w:r w:rsidR="0005075B" w:rsidRPr="008E455C">
              <w:rPr>
                <w:rStyle w:val="Hyperlink"/>
                <w:noProof/>
              </w:rPr>
              <w:t>Architectural Overview</w:t>
            </w:r>
            <w:r w:rsidR="0005075B">
              <w:rPr>
                <w:noProof/>
                <w:webHidden/>
              </w:rPr>
              <w:tab/>
            </w:r>
            <w:r w:rsidR="0005075B">
              <w:rPr>
                <w:noProof/>
                <w:webHidden/>
              </w:rPr>
              <w:fldChar w:fldCharType="begin"/>
            </w:r>
            <w:r w:rsidR="0005075B">
              <w:rPr>
                <w:noProof/>
                <w:webHidden/>
              </w:rPr>
              <w:instrText xml:space="preserve"> PAGEREF _Toc469502534 \h </w:instrText>
            </w:r>
            <w:r w:rsidR="0005075B">
              <w:rPr>
                <w:noProof/>
                <w:webHidden/>
              </w:rPr>
            </w:r>
            <w:r w:rsidR="0005075B">
              <w:rPr>
                <w:noProof/>
                <w:webHidden/>
              </w:rPr>
              <w:fldChar w:fldCharType="separate"/>
            </w:r>
            <w:r w:rsidR="0005075B">
              <w:rPr>
                <w:noProof/>
                <w:webHidden/>
              </w:rPr>
              <w:t>3</w:t>
            </w:r>
            <w:r w:rsidR="0005075B">
              <w:rPr>
                <w:noProof/>
                <w:webHidden/>
              </w:rPr>
              <w:fldChar w:fldCharType="end"/>
            </w:r>
          </w:hyperlink>
        </w:p>
        <w:p w:rsidR="0005075B" w:rsidRDefault="001B5F4C">
          <w:pPr>
            <w:pStyle w:val="TOC2"/>
            <w:tabs>
              <w:tab w:val="right" w:leader="dot" w:pos="9350"/>
            </w:tabs>
            <w:rPr>
              <w:rFonts w:eastAsiaTheme="minorEastAsia"/>
              <w:noProof/>
            </w:rPr>
          </w:pPr>
          <w:hyperlink w:anchor="_Toc469502535" w:history="1">
            <w:r w:rsidR="0005075B" w:rsidRPr="008E455C">
              <w:rPr>
                <w:rStyle w:val="Hyperlink"/>
                <w:noProof/>
              </w:rPr>
              <w:t>MOL Extended</w:t>
            </w:r>
            <w:r w:rsidR="0005075B">
              <w:rPr>
                <w:noProof/>
                <w:webHidden/>
              </w:rPr>
              <w:tab/>
            </w:r>
            <w:r w:rsidR="0005075B">
              <w:rPr>
                <w:noProof/>
                <w:webHidden/>
              </w:rPr>
              <w:fldChar w:fldCharType="begin"/>
            </w:r>
            <w:r w:rsidR="0005075B">
              <w:rPr>
                <w:noProof/>
                <w:webHidden/>
              </w:rPr>
              <w:instrText xml:space="preserve"> PAGEREF _Toc469502535 \h </w:instrText>
            </w:r>
            <w:r w:rsidR="0005075B">
              <w:rPr>
                <w:noProof/>
                <w:webHidden/>
              </w:rPr>
            </w:r>
            <w:r w:rsidR="0005075B">
              <w:rPr>
                <w:noProof/>
                <w:webHidden/>
              </w:rPr>
              <w:fldChar w:fldCharType="separate"/>
            </w:r>
            <w:r w:rsidR="0005075B">
              <w:rPr>
                <w:noProof/>
                <w:webHidden/>
              </w:rPr>
              <w:t>3</w:t>
            </w:r>
            <w:r w:rsidR="0005075B">
              <w:rPr>
                <w:noProof/>
                <w:webHidden/>
              </w:rPr>
              <w:fldChar w:fldCharType="end"/>
            </w:r>
          </w:hyperlink>
        </w:p>
        <w:p w:rsidR="0005075B" w:rsidRDefault="001B5F4C">
          <w:pPr>
            <w:pStyle w:val="TOC2"/>
            <w:tabs>
              <w:tab w:val="right" w:leader="dot" w:pos="9350"/>
            </w:tabs>
            <w:rPr>
              <w:rFonts w:eastAsiaTheme="minorEastAsia"/>
              <w:noProof/>
            </w:rPr>
          </w:pPr>
          <w:hyperlink w:anchor="_Toc469502536" w:history="1">
            <w:r w:rsidR="0005075B" w:rsidRPr="008E455C">
              <w:rPr>
                <w:rStyle w:val="Hyperlink"/>
                <w:noProof/>
              </w:rPr>
              <w:t>MOL Authorization</w:t>
            </w:r>
            <w:r w:rsidR="0005075B">
              <w:rPr>
                <w:noProof/>
                <w:webHidden/>
              </w:rPr>
              <w:tab/>
            </w:r>
            <w:r w:rsidR="0005075B">
              <w:rPr>
                <w:noProof/>
                <w:webHidden/>
              </w:rPr>
              <w:fldChar w:fldCharType="begin"/>
            </w:r>
            <w:r w:rsidR="0005075B">
              <w:rPr>
                <w:noProof/>
                <w:webHidden/>
              </w:rPr>
              <w:instrText xml:space="preserve"> PAGEREF _Toc469502536 \h </w:instrText>
            </w:r>
            <w:r w:rsidR="0005075B">
              <w:rPr>
                <w:noProof/>
                <w:webHidden/>
              </w:rPr>
            </w:r>
            <w:r w:rsidR="0005075B">
              <w:rPr>
                <w:noProof/>
                <w:webHidden/>
              </w:rPr>
              <w:fldChar w:fldCharType="separate"/>
            </w:r>
            <w:r w:rsidR="0005075B">
              <w:rPr>
                <w:noProof/>
                <w:webHidden/>
              </w:rPr>
              <w:t>4</w:t>
            </w:r>
            <w:r w:rsidR="0005075B">
              <w:rPr>
                <w:noProof/>
                <w:webHidden/>
              </w:rPr>
              <w:fldChar w:fldCharType="end"/>
            </w:r>
          </w:hyperlink>
        </w:p>
        <w:p w:rsidR="0005075B" w:rsidRDefault="001B5F4C">
          <w:pPr>
            <w:pStyle w:val="TOC2"/>
            <w:tabs>
              <w:tab w:val="right" w:leader="dot" w:pos="9350"/>
            </w:tabs>
            <w:rPr>
              <w:rFonts w:eastAsiaTheme="minorEastAsia"/>
              <w:noProof/>
            </w:rPr>
          </w:pPr>
          <w:hyperlink w:anchor="_Toc469502537" w:history="1">
            <w:r w:rsidR="0005075B" w:rsidRPr="008E455C">
              <w:rPr>
                <w:rStyle w:val="Hyperlink"/>
                <w:noProof/>
              </w:rPr>
              <w:t>Decision Service</w:t>
            </w:r>
            <w:r w:rsidR="0005075B">
              <w:rPr>
                <w:noProof/>
                <w:webHidden/>
              </w:rPr>
              <w:tab/>
            </w:r>
            <w:r w:rsidR="0005075B">
              <w:rPr>
                <w:noProof/>
                <w:webHidden/>
              </w:rPr>
              <w:fldChar w:fldCharType="begin"/>
            </w:r>
            <w:r w:rsidR="0005075B">
              <w:rPr>
                <w:noProof/>
                <w:webHidden/>
              </w:rPr>
              <w:instrText xml:space="preserve"> PAGEREF _Toc469502537 \h </w:instrText>
            </w:r>
            <w:r w:rsidR="0005075B">
              <w:rPr>
                <w:noProof/>
                <w:webHidden/>
              </w:rPr>
            </w:r>
            <w:r w:rsidR="0005075B">
              <w:rPr>
                <w:noProof/>
                <w:webHidden/>
              </w:rPr>
              <w:fldChar w:fldCharType="separate"/>
            </w:r>
            <w:r w:rsidR="0005075B">
              <w:rPr>
                <w:noProof/>
                <w:webHidden/>
              </w:rPr>
              <w:t>4</w:t>
            </w:r>
            <w:r w:rsidR="0005075B">
              <w:rPr>
                <w:noProof/>
                <w:webHidden/>
              </w:rPr>
              <w:fldChar w:fldCharType="end"/>
            </w:r>
          </w:hyperlink>
        </w:p>
        <w:p w:rsidR="0005075B" w:rsidRDefault="001B5F4C">
          <w:pPr>
            <w:pStyle w:val="TOC2"/>
            <w:tabs>
              <w:tab w:val="right" w:leader="dot" w:pos="9350"/>
            </w:tabs>
            <w:rPr>
              <w:rFonts w:eastAsiaTheme="minorEastAsia"/>
              <w:noProof/>
            </w:rPr>
          </w:pPr>
          <w:hyperlink w:anchor="_Toc469502538" w:history="1">
            <w:r w:rsidR="0005075B" w:rsidRPr="008E455C">
              <w:rPr>
                <w:rStyle w:val="Hyperlink"/>
                <w:noProof/>
              </w:rPr>
              <w:t>Service – Authoring and Delivery</w:t>
            </w:r>
            <w:r w:rsidR="0005075B">
              <w:rPr>
                <w:noProof/>
                <w:webHidden/>
              </w:rPr>
              <w:tab/>
            </w:r>
            <w:r w:rsidR="0005075B">
              <w:rPr>
                <w:noProof/>
                <w:webHidden/>
              </w:rPr>
              <w:fldChar w:fldCharType="begin"/>
            </w:r>
            <w:r w:rsidR="0005075B">
              <w:rPr>
                <w:noProof/>
                <w:webHidden/>
              </w:rPr>
              <w:instrText xml:space="preserve"> PAGEREF _Toc469502538 \h </w:instrText>
            </w:r>
            <w:r w:rsidR="0005075B">
              <w:rPr>
                <w:noProof/>
                <w:webHidden/>
              </w:rPr>
            </w:r>
            <w:r w:rsidR="0005075B">
              <w:rPr>
                <w:noProof/>
                <w:webHidden/>
              </w:rPr>
              <w:fldChar w:fldCharType="separate"/>
            </w:r>
            <w:r w:rsidR="0005075B">
              <w:rPr>
                <w:noProof/>
                <w:webHidden/>
              </w:rPr>
              <w:t>6</w:t>
            </w:r>
            <w:r w:rsidR="0005075B">
              <w:rPr>
                <w:noProof/>
                <w:webHidden/>
              </w:rPr>
              <w:fldChar w:fldCharType="end"/>
            </w:r>
          </w:hyperlink>
        </w:p>
        <w:p w:rsidR="0005075B" w:rsidRDefault="001B5F4C">
          <w:pPr>
            <w:pStyle w:val="TOC2"/>
            <w:tabs>
              <w:tab w:val="right" w:leader="dot" w:pos="9350"/>
            </w:tabs>
            <w:rPr>
              <w:rFonts w:eastAsiaTheme="minorEastAsia"/>
              <w:noProof/>
            </w:rPr>
          </w:pPr>
          <w:hyperlink w:anchor="_Toc469502539" w:history="1">
            <w:r w:rsidR="0005075B" w:rsidRPr="008E455C">
              <w:rPr>
                <w:rStyle w:val="Hyperlink"/>
                <w:noProof/>
              </w:rPr>
              <w:t>Product Definition Service (PDS)</w:t>
            </w:r>
            <w:r w:rsidR="0005075B">
              <w:rPr>
                <w:noProof/>
                <w:webHidden/>
              </w:rPr>
              <w:tab/>
            </w:r>
            <w:r w:rsidR="0005075B">
              <w:rPr>
                <w:noProof/>
                <w:webHidden/>
              </w:rPr>
              <w:fldChar w:fldCharType="begin"/>
            </w:r>
            <w:r w:rsidR="0005075B">
              <w:rPr>
                <w:noProof/>
                <w:webHidden/>
              </w:rPr>
              <w:instrText xml:space="preserve"> PAGEREF _Toc469502539 \h </w:instrText>
            </w:r>
            <w:r w:rsidR="0005075B">
              <w:rPr>
                <w:noProof/>
                <w:webHidden/>
              </w:rPr>
            </w:r>
            <w:r w:rsidR="0005075B">
              <w:rPr>
                <w:noProof/>
                <w:webHidden/>
              </w:rPr>
              <w:fldChar w:fldCharType="separate"/>
            </w:r>
            <w:r w:rsidR="0005075B">
              <w:rPr>
                <w:noProof/>
                <w:webHidden/>
              </w:rPr>
              <w:t>7</w:t>
            </w:r>
            <w:r w:rsidR="0005075B">
              <w:rPr>
                <w:noProof/>
                <w:webHidden/>
              </w:rPr>
              <w:fldChar w:fldCharType="end"/>
            </w:r>
          </w:hyperlink>
        </w:p>
        <w:p w:rsidR="0005075B" w:rsidRDefault="001B5F4C">
          <w:pPr>
            <w:pStyle w:val="TOC2"/>
            <w:tabs>
              <w:tab w:val="right" w:leader="dot" w:pos="9350"/>
            </w:tabs>
            <w:rPr>
              <w:rFonts w:eastAsiaTheme="minorEastAsia"/>
              <w:noProof/>
            </w:rPr>
          </w:pPr>
          <w:hyperlink w:anchor="_Toc469502540" w:history="1">
            <w:r w:rsidR="0005075B" w:rsidRPr="008E455C">
              <w:rPr>
                <w:rStyle w:val="Hyperlink"/>
                <w:noProof/>
              </w:rPr>
              <w:t>Correspondence service</w:t>
            </w:r>
            <w:r w:rsidR="0005075B">
              <w:rPr>
                <w:noProof/>
                <w:webHidden/>
              </w:rPr>
              <w:tab/>
            </w:r>
            <w:r w:rsidR="0005075B">
              <w:rPr>
                <w:noProof/>
                <w:webHidden/>
              </w:rPr>
              <w:fldChar w:fldCharType="begin"/>
            </w:r>
            <w:r w:rsidR="0005075B">
              <w:rPr>
                <w:noProof/>
                <w:webHidden/>
              </w:rPr>
              <w:instrText xml:space="preserve"> PAGEREF _Toc469502540 \h </w:instrText>
            </w:r>
            <w:r w:rsidR="0005075B">
              <w:rPr>
                <w:noProof/>
                <w:webHidden/>
              </w:rPr>
            </w:r>
            <w:r w:rsidR="0005075B">
              <w:rPr>
                <w:noProof/>
                <w:webHidden/>
              </w:rPr>
              <w:fldChar w:fldCharType="separate"/>
            </w:r>
            <w:r w:rsidR="0005075B">
              <w:rPr>
                <w:noProof/>
                <w:webHidden/>
              </w:rPr>
              <w:t>7</w:t>
            </w:r>
            <w:r w:rsidR="0005075B">
              <w:rPr>
                <w:noProof/>
                <w:webHidden/>
              </w:rPr>
              <w:fldChar w:fldCharType="end"/>
            </w:r>
          </w:hyperlink>
        </w:p>
        <w:p w:rsidR="0005075B" w:rsidRDefault="001B5F4C">
          <w:pPr>
            <w:pStyle w:val="TOC2"/>
            <w:tabs>
              <w:tab w:val="right" w:leader="dot" w:pos="9350"/>
            </w:tabs>
            <w:rPr>
              <w:rFonts w:eastAsiaTheme="minorEastAsia"/>
              <w:noProof/>
            </w:rPr>
          </w:pPr>
          <w:hyperlink w:anchor="_Toc469502541" w:history="1">
            <w:r w:rsidR="0005075B" w:rsidRPr="008E455C">
              <w:rPr>
                <w:rStyle w:val="Hyperlink"/>
                <w:noProof/>
              </w:rPr>
              <w:t>Submission service</w:t>
            </w:r>
            <w:r w:rsidR="0005075B">
              <w:rPr>
                <w:noProof/>
                <w:webHidden/>
              </w:rPr>
              <w:tab/>
            </w:r>
            <w:r w:rsidR="0005075B">
              <w:rPr>
                <w:noProof/>
                <w:webHidden/>
              </w:rPr>
              <w:fldChar w:fldCharType="begin"/>
            </w:r>
            <w:r w:rsidR="0005075B">
              <w:rPr>
                <w:noProof/>
                <w:webHidden/>
              </w:rPr>
              <w:instrText xml:space="preserve"> PAGEREF _Toc469502541 \h </w:instrText>
            </w:r>
            <w:r w:rsidR="0005075B">
              <w:rPr>
                <w:noProof/>
                <w:webHidden/>
              </w:rPr>
            </w:r>
            <w:r w:rsidR="0005075B">
              <w:rPr>
                <w:noProof/>
                <w:webHidden/>
              </w:rPr>
              <w:fldChar w:fldCharType="separate"/>
            </w:r>
            <w:r w:rsidR="0005075B">
              <w:rPr>
                <w:noProof/>
                <w:webHidden/>
              </w:rPr>
              <w:t>7</w:t>
            </w:r>
            <w:r w:rsidR="0005075B">
              <w:rPr>
                <w:noProof/>
                <w:webHidden/>
              </w:rPr>
              <w:fldChar w:fldCharType="end"/>
            </w:r>
          </w:hyperlink>
        </w:p>
        <w:p w:rsidR="0005075B" w:rsidRDefault="001B5F4C">
          <w:pPr>
            <w:pStyle w:val="TOC1"/>
            <w:tabs>
              <w:tab w:val="right" w:leader="dot" w:pos="9350"/>
            </w:tabs>
            <w:rPr>
              <w:rFonts w:eastAsiaTheme="minorEastAsia"/>
              <w:noProof/>
            </w:rPr>
          </w:pPr>
          <w:hyperlink w:anchor="_Toc469502542" w:history="1">
            <w:r w:rsidR="0005075B" w:rsidRPr="008E455C">
              <w:rPr>
                <w:rStyle w:val="Hyperlink"/>
                <w:noProof/>
              </w:rPr>
              <w:t>Configuring Dev Environment</w:t>
            </w:r>
            <w:r w:rsidR="0005075B">
              <w:rPr>
                <w:noProof/>
                <w:webHidden/>
              </w:rPr>
              <w:tab/>
            </w:r>
            <w:r w:rsidR="0005075B">
              <w:rPr>
                <w:noProof/>
                <w:webHidden/>
              </w:rPr>
              <w:fldChar w:fldCharType="begin"/>
            </w:r>
            <w:r w:rsidR="0005075B">
              <w:rPr>
                <w:noProof/>
                <w:webHidden/>
              </w:rPr>
              <w:instrText xml:space="preserve"> PAGEREF _Toc469502542 \h </w:instrText>
            </w:r>
            <w:r w:rsidR="0005075B">
              <w:rPr>
                <w:noProof/>
                <w:webHidden/>
              </w:rPr>
            </w:r>
            <w:r w:rsidR="0005075B">
              <w:rPr>
                <w:noProof/>
                <w:webHidden/>
              </w:rPr>
              <w:fldChar w:fldCharType="separate"/>
            </w:r>
            <w:r w:rsidR="0005075B">
              <w:rPr>
                <w:noProof/>
                <w:webHidden/>
              </w:rPr>
              <w:t>7</w:t>
            </w:r>
            <w:r w:rsidR="0005075B">
              <w:rPr>
                <w:noProof/>
                <w:webHidden/>
              </w:rPr>
              <w:fldChar w:fldCharType="end"/>
            </w:r>
          </w:hyperlink>
        </w:p>
        <w:p w:rsidR="0005075B" w:rsidRDefault="001B5F4C">
          <w:pPr>
            <w:pStyle w:val="TOC1"/>
            <w:tabs>
              <w:tab w:val="right" w:leader="dot" w:pos="9350"/>
            </w:tabs>
            <w:rPr>
              <w:rFonts w:eastAsiaTheme="minorEastAsia"/>
              <w:noProof/>
            </w:rPr>
          </w:pPr>
          <w:hyperlink w:anchor="_Toc469502543" w:history="1">
            <w:r w:rsidR="0005075B" w:rsidRPr="008E455C">
              <w:rPr>
                <w:rStyle w:val="Hyperlink"/>
                <w:noProof/>
              </w:rPr>
              <w:t>TSV Importer</w:t>
            </w:r>
            <w:r w:rsidR="0005075B">
              <w:rPr>
                <w:noProof/>
                <w:webHidden/>
              </w:rPr>
              <w:tab/>
            </w:r>
            <w:r w:rsidR="0005075B">
              <w:rPr>
                <w:noProof/>
                <w:webHidden/>
              </w:rPr>
              <w:fldChar w:fldCharType="begin"/>
            </w:r>
            <w:r w:rsidR="0005075B">
              <w:rPr>
                <w:noProof/>
                <w:webHidden/>
              </w:rPr>
              <w:instrText xml:space="preserve"> PAGEREF _Toc469502543 \h </w:instrText>
            </w:r>
            <w:r w:rsidR="0005075B">
              <w:rPr>
                <w:noProof/>
                <w:webHidden/>
              </w:rPr>
            </w:r>
            <w:r w:rsidR="0005075B">
              <w:rPr>
                <w:noProof/>
                <w:webHidden/>
              </w:rPr>
              <w:fldChar w:fldCharType="separate"/>
            </w:r>
            <w:r w:rsidR="0005075B">
              <w:rPr>
                <w:noProof/>
                <w:webHidden/>
              </w:rPr>
              <w:t>9</w:t>
            </w:r>
            <w:r w:rsidR="0005075B">
              <w:rPr>
                <w:noProof/>
                <w:webHidden/>
              </w:rPr>
              <w:fldChar w:fldCharType="end"/>
            </w:r>
          </w:hyperlink>
        </w:p>
        <w:p w:rsidR="0005075B" w:rsidRDefault="001B5F4C">
          <w:pPr>
            <w:pStyle w:val="TOC1"/>
            <w:tabs>
              <w:tab w:val="right" w:leader="dot" w:pos="9350"/>
            </w:tabs>
            <w:rPr>
              <w:rFonts w:eastAsiaTheme="minorEastAsia"/>
              <w:noProof/>
            </w:rPr>
          </w:pPr>
          <w:hyperlink w:anchor="_Toc469502544" w:history="1">
            <w:r w:rsidR="0005075B" w:rsidRPr="008E455C">
              <w:rPr>
                <w:rStyle w:val="Hyperlink"/>
                <w:noProof/>
              </w:rPr>
              <w:t>Rule service/ Rule APP</w:t>
            </w:r>
            <w:r w:rsidR="0005075B">
              <w:rPr>
                <w:noProof/>
                <w:webHidden/>
              </w:rPr>
              <w:tab/>
            </w:r>
            <w:r w:rsidR="0005075B">
              <w:rPr>
                <w:noProof/>
                <w:webHidden/>
              </w:rPr>
              <w:fldChar w:fldCharType="begin"/>
            </w:r>
            <w:r w:rsidR="0005075B">
              <w:rPr>
                <w:noProof/>
                <w:webHidden/>
              </w:rPr>
              <w:instrText xml:space="preserve"> PAGEREF _Toc469502544 \h </w:instrText>
            </w:r>
            <w:r w:rsidR="0005075B">
              <w:rPr>
                <w:noProof/>
                <w:webHidden/>
              </w:rPr>
            </w:r>
            <w:r w:rsidR="0005075B">
              <w:rPr>
                <w:noProof/>
                <w:webHidden/>
              </w:rPr>
              <w:fldChar w:fldCharType="separate"/>
            </w:r>
            <w:r w:rsidR="0005075B">
              <w:rPr>
                <w:noProof/>
                <w:webHidden/>
              </w:rPr>
              <w:t>9</w:t>
            </w:r>
            <w:r w:rsidR="0005075B">
              <w:rPr>
                <w:noProof/>
                <w:webHidden/>
              </w:rPr>
              <w:fldChar w:fldCharType="end"/>
            </w:r>
          </w:hyperlink>
        </w:p>
        <w:p w:rsidR="00C8709D" w:rsidRDefault="00C8709D">
          <w:r>
            <w:rPr>
              <w:b/>
              <w:bCs/>
              <w:noProof/>
            </w:rPr>
            <w:fldChar w:fldCharType="end"/>
          </w:r>
        </w:p>
      </w:sdtContent>
    </w:sdt>
    <w:p w:rsidR="002700CF" w:rsidRPr="00D235D6" w:rsidRDefault="002700CF" w:rsidP="00D235D6">
      <w:pPr>
        <w:jc w:val="center"/>
        <w:rPr>
          <w:rFonts w:asciiTheme="majorHAnsi" w:eastAsiaTheme="majorEastAsia" w:hAnsiTheme="majorHAnsi" w:cstheme="majorBidi"/>
          <w:b/>
          <w:bCs/>
          <w:color w:val="365F91" w:themeColor="accent1" w:themeShade="BF"/>
          <w:sz w:val="48"/>
          <w:szCs w:val="48"/>
        </w:rPr>
      </w:pPr>
    </w:p>
    <w:p w:rsidR="00D235D6" w:rsidRPr="0077412B" w:rsidRDefault="00D235D6" w:rsidP="0077412B">
      <w:pPr>
        <w:pStyle w:val="Heading1"/>
        <w:rPr>
          <w:sz w:val="48"/>
          <w:szCs w:val="48"/>
        </w:rPr>
      </w:pPr>
      <w:bookmarkStart w:id="1" w:name="_Toc469502532"/>
      <w:r w:rsidRPr="0077412B">
        <w:rPr>
          <w:sz w:val="48"/>
          <w:szCs w:val="48"/>
        </w:rPr>
        <w:t>Introduction</w:t>
      </w:r>
      <w:bookmarkEnd w:id="1"/>
      <w:r w:rsidR="00C8709D" w:rsidRPr="0077412B">
        <w:rPr>
          <w:sz w:val="48"/>
          <w:szCs w:val="48"/>
        </w:rPr>
        <w:fldChar w:fldCharType="begin"/>
      </w:r>
      <w:r w:rsidR="00C8709D" w:rsidRPr="0077412B">
        <w:rPr>
          <w:sz w:val="48"/>
          <w:szCs w:val="48"/>
        </w:rPr>
        <w:instrText xml:space="preserve"> XE "Introduction" \t "See Introduction" </w:instrText>
      </w:r>
      <w:r w:rsidR="00C8709D" w:rsidRPr="0077412B">
        <w:rPr>
          <w:sz w:val="48"/>
          <w:szCs w:val="48"/>
        </w:rPr>
        <w:fldChar w:fldCharType="end"/>
      </w:r>
    </w:p>
    <w:p w:rsidR="00D235D6" w:rsidRDefault="00D235D6" w:rsidP="00D235D6">
      <w:r w:rsidRPr="00D235D6">
        <w:t>Markel Online is the online commercial insurance system wherein customers (broker/agent/underwriter) can create the policy on the go.</w:t>
      </w:r>
      <w:r>
        <w:t xml:space="preserve"> We can book the policy </w:t>
      </w:r>
      <w:r>
        <w:fldChar w:fldCharType="begin"/>
      </w:r>
      <w:r>
        <w:instrText xml:space="preserve"> XE "</w:instrText>
      </w:r>
      <w:r w:rsidRPr="00BF083A">
        <w:instrText>Introduction</w:instrText>
      </w:r>
      <w:r>
        <w:instrText>" \t "</w:instrText>
      </w:r>
      <w:r w:rsidRPr="00332D73">
        <w:rPr>
          <w:i/>
        </w:rPr>
        <w:instrText>See</w:instrText>
      </w:r>
      <w:r>
        <w:instrText xml:space="preserve">" </w:instrText>
      </w:r>
      <w:r>
        <w:fldChar w:fldCharType="end"/>
      </w:r>
      <w:r>
        <w:t xml:space="preserve">with wide range of line of businesses (LOBs). </w:t>
      </w:r>
    </w:p>
    <w:p w:rsidR="00D235D6" w:rsidRDefault="00D235D6" w:rsidP="00D235D6">
      <w:r>
        <w:t>The full-fledged LOBs that are currently supported in the system are:</w:t>
      </w:r>
    </w:p>
    <w:p w:rsidR="00D235D6" w:rsidRDefault="00D235D6" w:rsidP="00A01375">
      <w:pPr>
        <w:pStyle w:val="ListParagraph"/>
        <w:numPr>
          <w:ilvl w:val="0"/>
          <w:numId w:val="1"/>
        </w:numPr>
      </w:pPr>
      <w:r>
        <w:t>G</w:t>
      </w:r>
      <w:r w:rsidR="00A01375">
        <w:t>eneral Liability</w:t>
      </w:r>
    </w:p>
    <w:p w:rsidR="00D235D6" w:rsidRDefault="00D235D6" w:rsidP="00A01375">
      <w:pPr>
        <w:pStyle w:val="ListParagraph"/>
        <w:numPr>
          <w:ilvl w:val="0"/>
          <w:numId w:val="1"/>
        </w:numPr>
      </w:pPr>
      <w:r>
        <w:t>Property</w:t>
      </w:r>
    </w:p>
    <w:p w:rsidR="00D235D6" w:rsidRDefault="00D235D6" w:rsidP="00A01375">
      <w:pPr>
        <w:pStyle w:val="ListParagraph"/>
        <w:numPr>
          <w:ilvl w:val="0"/>
          <w:numId w:val="1"/>
        </w:numPr>
      </w:pPr>
      <w:r>
        <w:t>Liquor</w:t>
      </w:r>
    </w:p>
    <w:p w:rsidR="00D235D6" w:rsidRDefault="00D235D6" w:rsidP="00A01375">
      <w:pPr>
        <w:pStyle w:val="ListParagraph"/>
        <w:numPr>
          <w:ilvl w:val="0"/>
          <w:numId w:val="1"/>
        </w:numPr>
      </w:pPr>
      <w:r>
        <w:t>Special event</w:t>
      </w:r>
    </w:p>
    <w:p w:rsidR="00D235D6" w:rsidRDefault="00D235D6" w:rsidP="00A01375">
      <w:pPr>
        <w:pStyle w:val="ListParagraph"/>
        <w:numPr>
          <w:ilvl w:val="0"/>
          <w:numId w:val="1"/>
        </w:numPr>
      </w:pPr>
      <w:r>
        <w:t>OCP</w:t>
      </w:r>
    </w:p>
    <w:p w:rsidR="00D235D6" w:rsidRDefault="00D235D6" w:rsidP="00A01375">
      <w:pPr>
        <w:pStyle w:val="ListParagraph"/>
        <w:numPr>
          <w:ilvl w:val="0"/>
          <w:numId w:val="1"/>
        </w:numPr>
      </w:pPr>
      <w:r>
        <w:t>Inland Marine</w:t>
      </w:r>
    </w:p>
    <w:p w:rsidR="00A01375" w:rsidRDefault="00A01375" w:rsidP="00A01375">
      <w:pPr>
        <w:pStyle w:val="ListParagraph"/>
        <w:numPr>
          <w:ilvl w:val="0"/>
          <w:numId w:val="1"/>
        </w:numPr>
      </w:pPr>
      <w:r>
        <w:t>Excess Liability</w:t>
      </w:r>
    </w:p>
    <w:p w:rsidR="00D235D6" w:rsidRDefault="00A01375" w:rsidP="00D235D6">
      <w:r>
        <w:lastRenderedPageBreak/>
        <w:t xml:space="preserve">For more details on the business perspective please refer to </w:t>
      </w:r>
      <w:r w:rsidRPr="00A01375">
        <w:rPr>
          <w:highlight w:val="yellow"/>
        </w:rPr>
        <w:t>Domain document.</w:t>
      </w:r>
    </w:p>
    <w:p w:rsidR="00A01375" w:rsidRPr="0077412B" w:rsidRDefault="00025CDF" w:rsidP="00C8709D">
      <w:pPr>
        <w:pStyle w:val="Heading1"/>
        <w:rPr>
          <w:sz w:val="48"/>
          <w:szCs w:val="48"/>
        </w:rPr>
      </w:pPr>
      <w:bookmarkStart w:id="2" w:name="_Toc469502533"/>
      <w:r w:rsidRPr="0077412B">
        <w:rPr>
          <w:sz w:val="48"/>
          <w:szCs w:val="48"/>
        </w:rPr>
        <w:t>Technology Stack</w:t>
      </w:r>
      <w:bookmarkEnd w:id="2"/>
    </w:p>
    <w:p w:rsidR="00025CDF" w:rsidRDefault="00025CDF" w:rsidP="00AB127C">
      <w:pPr>
        <w:pStyle w:val="ListParagraph"/>
        <w:numPr>
          <w:ilvl w:val="0"/>
          <w:numId w:val="2"/>
        </w:numPr>
      </w:pPr>
      <w:r w:rsidRPr="00025CDF">
        <w:t>MVC</w:t>
      </w:r>
      <w:r>
        <w:t xml:space="preserve"> 5.0</w:t>
      </w:r>
    </w:p>
    <w:p w:rsidR="00025CDF" w:rsidRDefault="00025CDF" w:rsidP="00AB127C">
      <w:pPr>
        <w:pStyle w:val="ListParagraph"/>
        <w:numPr>
          <w:ilvl w:val="0"/>
          <w:numId w:val="2"/>
        </w:numPr>
      </w:pPr>
      <w:r>
        <w:t>WEB API</w:t>
      </w:r>
    </w:p>
    <w:p w:rsidR="00025CDF" w:rsidRDefault="00025CDF" w:rsidP="00AB127C">
      <w:pPr>
        <w:pStyle w:val="ListParagraph"/>
        <w:numPr>
          <w:ilvl w:val="0"/>
          <w:numId w:val="2"/>
        </w:numPr>
      </w:pPr>
      <w:r>
        <w:t>C#</w:t>
      </w:r>
    </w:p>
    <w:p w:rsidR="00025CDF" w:rsidRDefault="00025CDF" w:rsidP="00AB127C">
      <w:pPr>
        <w:pStyle w:val="ListParagraph"/>
        <w:numPr>
          <w:ilvl w:val="0"/>
          <w:numId w:val="2"/>
        </w:numPr>
      </w:pPr>
      <w:r>
        <w:t>In Rule – Rule app</w:t>
      </w:r>
    </w:p>
    <w:p w:rsidR="00025CDF" w:rsidRDefault="00025CDF" w:rsidP="00AB127C">
      <w:pPr>
        <w:pStyle w:val="ListParagraph"/>
        <w:numPr>
          <w:ilvl w:val="0"/>
          <w:numId w:val="2"/>
        </w:numPr>
      </w:pPr>
      <w:r>
        <w:t>SQL Server 2008 R2</w:t>
      </w:r>
    </w:p>
    <w:p w:rsidR="00025CDF" w:rsidRDefault="00025CDF" w:rsidP="00AB127C">
      <w:pPr>
        <w:pStyle w:val="ListParagraph"/>
        <w:numPr>
          <w:ilvl w:val="0"/>
          <w:numId w:val="2"/>
        </w:numPr>
      </w:pPr>
      <w:r>
        <w:t>Entity Framework 6.0</w:t>
      </w:r>
    </w:p>
    <w:p w:rsidR="00025D95" w:rsidRDefault="00025D95" w:rsidP="00AB127C">
      <w:pPr>
        <w:pStyle w:val="ListParagraph"/>
        <w:numPr>
          <w:ilvl w:val="0"/>
          <w:numId w:val="2"/>
        </w:numPr>
      </w:pPr>
      <w:r>
        <w:t>Nuget Packages</w:t>
      </w:r>
    </w:p>
    <w:p w:rsidR="00025D95" w:rsidRPr="00AB127C" w:rsidRDefault="00025D95" w:rsidP="00AB127C">
      <w:pPr>
        <w:pStyle w:val="ListParagraph"/>
        <w:numPr>
          <w:ilvl w:val="0"/>
          <w:numId w:val="2"/>
        </w:numPr>
      </w:pPr>
      <w:r>
        <w:t>TFS server and builds</w:t>
      </w:r>
    </w:p>
    <w:p w:rsidR="00D235D6" w:rsidRDefault="00D235D6" w:rsidP="00D235D6"/>
    <w:p w:rsidR="00AB127C" w:rsidRDefault="00AB127C" w:rsidP="00D235D6">
      <w:pPr>
        <w:rPr>
          <w:rFonts w:asciiTheme="majorHAnsi" w:eastAsiaTheme="majorEastAsia" w:hAnsiTheme="majorHAnsi" w:cstheme="majorBidi"/>
          <w:b/>
          <w:bCs/>
          <w:color w:val="365F91" w:themeColor="accent1" w:themeShade="BF"/>
          <w:sz w:val="48"/>
          <w:szCs w:val="48"/>
        </w:rPr>
      </w:pPr>
    </w:p>
    <w:p w:rsidR="00AB127C" w:rsidRDefault="00AB127C" w:rsidP="00D235D6">
      <w:pPr>
        <w:rPr>
          <w:rFonts w:asciiTheme="majorHAnsi" w:eastAsiaTheme="majorEastAsia" w:hAnsiTheme="majorHAnsi" w:cstheme="majorBidi"/>
          <w:b/>
          <w:bCs/>
          <w:color w:val="365F91" w:themeColor="accent1" w:themeShade="BF"/>
          <w:sz w:val="48"/>
          <w:szCs w:val="48"/>
        </w:rPr>
      </w:pPr>
    </w:p>
    <w:p w:rsidR="00AB127C" w:rsidRDefault="00AB127C" w:rsidP="00D235D6">
      <w:pPr>
        <w:rPr>
          <w:rFonts w:asciiTheme="majorHAnsi" w:eastAsiaTheme="majorEastAsia" w:hAnsiTheme="majorHAnsi" w:cstheme="majorBidi"/>
          <w:b/>
          <w:bCs/>
          <w:color w:val="365F91" w:themeColor="accent1" w:themeShade="BF"/>
          <w:sz w:val="48"/>
          <w:szCs w:val="48"/>
        </w:rPr>
      </w:pPr>
    </w:p>
    <w:p w:rsidR="00AB127C" w:rsidRDefault="00AB127C" w:rsidP="00D235D6">
      <w:pPr>
        <w:rPr>
          <w:rFonts w:asciiTheme="majorHAnsi" w:eastAsiaTheme="majorEastAsia" w:hAnsiTheme="majorHAnsi" w:cstheme="majorBidi"/>
          <w:b/>
          <w:bCs/>
          <w:color w:val="365F91" w:themeColor="accent1" w:themeShade="BF"/>
          <w:sz w:val="48"/>
          <w:szCs w:val="48"/>
        </w:rPr>
      </w:pPr>
    </w:p>
    <w:p w:rsidR="00F90F91" w:rsidRDefault="00F90F91" w:rsidP="00D235D6">
      <w:pPr>
        <w:rPr>
          <w:rFonts w:asciiTheme="majorHAnsi" w:eastAsiaTheme="majorEastAsia" w:hAnsiTheme="majorHAnsi" w:cstheme="majorBidi"/>
          <w:b/>
          <w:bCs/>
          <w:color w:val="365F91" w:themeColor="accent1" w:themeShade="BF"/>
          <w:sz w:val="48"/>
          <w:szCs w:val="48"/>
        </w:rPr>
      </w:pPr>
    </w:p>
    <w:p w:rsidR="00F90F91" w:rsidRDefault="00F90F91" w:rsidP="00D235D6">
      <w:pPr>
        <w:rPr>
          <w:rFonts w:asciiTheme="majorHAnsi" w:eastAsiaTheme="majorEastAsia" w:hAnsiTheme="majorHAnsi" w:cstheme="majorBidi"/>
          <w:b/>
          <w:bCs/>
          <w:color w:val="365F91" w:themeColor="accent1" w:themeShade="BF"/>
          <w:sz w:val="48"/>
          <w:szCs w:val="48"/>
        </w:rPr>
      </w:pPr>
    </w:p>
    <w:p w:rsidR="00F90F91" w:rsidRDefault="00F90F91" w:rsidP="00D235D6">
      <w:pPr>
        <w:rPr>
          <w:rFonts w:asciiTheme="majorHAnsi" w:eastAsiaTheme="majorEastAsia" w:hAnsiTheme="majorHAnsi" w:cstheme="majorBidi"/>
          <w:b/>
          <w:bCs/>
          <w:color w:val="365F91" w:themeColor="accent1" w:themeShade="BF"/>
          <w:sz w:val="48"/>
          <w:szCs w:val="48"/>
        </w:rPr>
      </w:pPr>
    </w:p>
    <w:p w:rsidR="00F90F91" w:rsidRDefault="00F90F91" w:rsidP="00D235D6">
      <w:pPr>
        <w:rPr>
          <w:rFonts w:asciiTheme="majorHAnsi" w:eastAsiaTheme="majorEastAsia" w:hAnsiTheme="majorHAnsi" w:cstheme="majorBidi"/>
          <w:b/>
          <w:bCs/>
          <w:color w:val="365F91" w:themeColor="accent1" w:themeShade="BF"/>
          <w:sz w:val="48"/>
          <w:szCs w:val="48"/>
        </w:rPr>
      </w:pPr>
    </w:p>
    <w:p w:rsidR="00F90F91" w:rsidRDefault="00F90F91" w:rsidP="00D235D6">
      <w:pPr>
        <w:rPr>
          <w:rFonts w:asciiTheme="majorHAnsi" w:eastAsiaTheme="majorEastAsia" w:hAnsiTheme="majorHAnsi" w:cstheme="majorBidi"/>
          <w:b/>
          <w:bCs/>
          <w:color w:val="365F91" w:themeColor="accent1" w:themeShade="BF"/>
          <w:sz w:val="48"/>
          <w:szCs w:val="48"/>
        </w:rPr>
      </w:pPr>
    </w:p>
    <w:p w:rsidR="00F90F91" w:rsidRDefault="00F90F91" w:rsidP="00D235D6">
      <w:pPr>
        <w:rPr>
          <w:rFonts w:asciiTheme="majorHAnsi" w:eastAsiaTheme="majorEastAsia" w:hAnsiTheme="majorHAnsi" w:cstheme="majorBidi"/>
          <w:b/>
          <w:bCs/>
          <w:color w:val="365F91" w:themeColor="accent1" w:themeShade="BF"/>
          <w:sz w:val="48"/>
          <w:szCs w:val="48"/>
        </w:rPr>
      </w:pPr>
    </w:p>
    <w:p w:rsidR="00F90F91" w:rsidRDefault="00F90F91" w:rsidP="00D235D6">
      <w:pPr>
        <w:rPr>
          <w:rFonts w:asciiTheme="majorHAnsi" w:eastAsiaTheme="majorEastAsia" w:hAnsiTheme="majorHAnsi" w:cstheme="majorBidi"/>
          <w:b/>
          <w:bCs/>
          <w:color w:val="365F91" w:themeColor="accent1" w:themeShade="BF"/>
          <w:sz w:val="48"/>
          <w:szCs w:val="48"/>
        </w:rPr>
      </w:pPr>
    </w:p>
    <w:p w:rsidR="002700CF" w:rsidRPr="0077412B" w:rsidRDefault="00AB127C" w:rsidP="00C8709D">
      <w:pPr>
        <w:pStyle w:val="Heading1"/>
        <w:rPr>
          <w:sz w:val="48"/>
          <w:szCs w:val="48"/>
        </w:rPr>
      </w:pPr>
      <w:bookmarkStart w:id="3" w:name="_Toc469502534"/>
      <w:r w:rsidRPr="0077412B">
        <w:rPr>
          <w:sz w:val="48"/>
          <w:szCs w:val="48"/>
        </w:rPr>
        <w:t>Architectural Overview</w:t>
      </w:r>
      <w:bookmarkEnd w:id="3"/>
    </w:p>
    <w:p w:rsidR="00025D95" w:rsidRPr="00025D95" w:rsidRDefault="00AB127C" w:rsidP="00D235D6">
      <w:pPr>
        <w:rPr>
          <w:noProof/>
        </w:rPr>
      </w:pPr>
      <w:r w:rsidRPr="00025D95">
        <w:rPr>
          <w:noProof/>
        </w:rPr>
        <mc:AlternateContent>
          <mc:Choice Requires="wps">
            <w:drawing>
              <wp:anchor distT="0" distB="0" distL="114300" distR="114300" simplePos="0" relativeHeight="251659264" behindDoc="0" locked="0" layoutInCell="1" allowOverlap="1" wp14:anchorId="3AE0259A" wp14:editId="440F54E5">
                <wp:simplePos x="0" y="0"/>
                <wp:positionH relativeFrom="column">
                  <wp:posOffset>4953000</wp:posOffset>
                </wp:positionH>
                <wp:positionV relativeFrom="paragraph">
                  <wp:posOffset>1147445</wp:posOffset>
                </wp:positionV>
                <wp:extent cx="990600" cy="981075"/>
                <wp:effectExtent l="0" t="0" r="19050" b="28575"/>
                <wp:wrapNone/>
                <wp:docPr id="2" name="Flowchart: Magnetic Disk 2"/>
                <wp:cNvGraphicFramePr/>
                <a:graphic xmlns:a="http://schemas.openxmlformats.org/drawingml/2006/main">
                  <a:graphicData uri="http://schemas.microsoft.com/office/word/2010/wordprocessingShape">
                    <wps:wsp>
                      <wps:cNvSpPr/>
                      <wps:spPr>
                        <a:xfrm>
                          <a:off x="0" y="0"/>
                          <a:ext cx="990600" cy="9810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259" w:rsidRDefault="00467259" w:rsidP="00AB127C">
                            <w:pPr>
                              <w:jc w:val="center"/>
                            </w:pPr>
                            <w:r>
                              <w:t>Authoring/ Deliver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0259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390pt;margin-top:90.35pt;width:78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" fillcolor="#4f81bd [3204]" strokecolor="#243f60 [1604]" strokeweight="2pt">
                <v:textbox>
                  <w:txbxContent>
                    <w:p w:rsidR="00467259" w:rsidRDefault="00467259" w:rsidP="00AB127C">
                      <w:pPr>
                        <w:jc w:val="center"/>
                      </w:pPr>
                      <w:r>
                        <w:t>Authoring/ Deliver DB</w:t>
                      </w:r>
                    </w:p>
                  </w:txbxContent>
                </v:textbox>
              </v:shape>
            </w:pict>
          </mc:Fallback>
        </mc:AlternateContent>
      </w:r>
    </w:p>
    <w:p w:rsidR="00AB127C" w:rsidRDefault="00A2288E" w:rsidP="00D235D6">
      <w:r w:rsidRPr="00025D95">
        <w:rPr>
          <w:noProof/>
        </w:rPr>
        <mc:AlternateContent>
          <mc:Choice Requires="wps">
            <w:drawing>
              <wp:anchor distT="0" distB="0" distL="114300" distR="114300" simplePos="0" relativeHeight="251668480" behindDoc="0" locked="0" layoutInCell="1" allowOverlap="1" wp14:anchorId="1B38A7C4" wp14:editId="6788C41F">
                <wp:simplePos x="0" y="0"/>
                <wp:positionH relativeFrom="column">
                  <wp:posOffset>4086225</wp:posOffset>
                </wp:positionH>
                <wp:positionV relativeFrom="paragraph">
                  <wp:posOffset>1257935</wp:posOffset>
                </wp:positionV>
                <wp:extent cx="866775" cy="523240"/>
                <wp:effectExtent l="38100" t="38100" r="47625" b="48260"/>
                <wp:wrapNone/>
                <wp:docPr id="9" name="Straight Arrow Connector 9"/>
                <wp:cNvGraphicFramePr/>
                <a:graphic xmlns:a="http://schemas.openxmlformats.org/drawingml/2006/main">
                  <a:graphicData uri="http://schemas.microsoft.com/office/word/2010/wordprocessingShape">
                    <wps:wsp>
                      <wps:cNvCnPr/>
                      <wps:spPr>
                        <a:xfrm flipV="1">
                          <a:off x="0" y="0"/>
                          <a:ext cx="866775" cy="523240"/>
                        </a:xfrm>
                        <a:prstGeom prst="straightConnector1">
                          <a:avLst/>
                        </a:prstGeom>
                        <a:ln>
                          <a:solidFill>
                            <a:schemeClr val="tx1"/>
                          </a:solidFill>
                          <a:prstDash val="dash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1E5269" id="_x0000_t32" coordsize="21600,21600" o:spt="32" o:oned="t" path="m,l21600,21600e" filled="f">
                <v:path arrowok="t" fillok="f" o:connecttype="none"/>
                <o:lock v:ext="edit" shapetype="t"/>
              </v:shapetype>
              <v:shape id="Straight Arrow Connector 9" o:spid="_x0000_s1026" type="#_x0000_t32" style="position:absolute;margin-left:321.75pt;margin-top:99.05pt;width:68.25pt;height:41.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" strokecolor="black [3213]">
                <v:stroke dashstyle="dashDot" startarrow="open" endarrow="open"/>
              </v:shape>
            </w:pict>
          </mc:Fallback>
        </mc:AlternateContent>
      </w:r>
      <w:r w:rsidR="009B6201" w:rsidRPr="00025D95">
        <w:rPr>
          <w:noProof/>
        </w:rPr>
        <mc:AlternateContent>
          <mc:Choice Requires="wps">
            <w:drawing>
              <wp:anchor distT="0" distB="0" distL="114300" distR="114300" simplePos="0" relativeHeight="251662336" behindDoc="0" locked="0" layoutInCell="1" allowOverlap="1" wp14:anchorId="04D8C2C4" wp14:editId="0AB48317">
                <wp:simplePos x="0" y="0"/>
                <wp:positionH relativeFrom="column">
                  <wp:posOffset>3371850</wp:posOffset>
                </wp:positionH>
                <wp:positionV relativeFrom="paragraph">
                  <wp:posOffset>381635</wp:posOffset>
                </wp:positionV>
                <wp:extent cx="571500" cy="57151"/>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V="1">
                          <a:off x="0" y="0"/>
                          <a:ext cx="571500" cy="57151"/>
                        </a:xfrm>
                        <a:prstGeom prst="straightConnector1">
                          <a:avLst/>
                        </a:prstGeom>
                        <a:ln>
                          <a:solidFill>
                            <a:schemeClr val="tx1"/>
                          </a:solidFill>
                          <a:prstDash val="dash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331B0" id="Straight Arrow Connector 5" o:spid="_x0000_s1026" type="#_x0000_t32" style="position:absolute;margin-left:265.5pt;margin-top:30.05pt;width:45pt;height: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" strokecolor="black [3213]">
                <v:stroke dashstyle="dashDot" startarrow="open" endarrow="open"/>
              </v:shape>
            </w:pict>
          </mc:Fallback>
        </mc:AlternateContent>
      </w:r>
      <w:r w:rsidR="009B6201">
        <w:rPr>
          <w:noProof/>
        </w:rPr>
        <mc:AlternateContent>
          <mc:Choice Requires="wps">
            <w:drawing>
              <wp:anchor distT="0" distB="0" distL="114300" distR="114300" simplePos="0" relativeHeight="251666432" behindDoc="0" locked="0" layoutInCell="1" allowOverlap="1" wp14:anchorId="4A15D170" wp14:editId="4210857D">
                <wp:simplePos x="0" y="0"/>
                <wp:positionH relativeFrom="column">
                  <wp:posOffset>3943350</wp:posOffset>
                </wp:positionH>
                <wp:positionV relativeFrom="paragraph">
                  <wp:posOffset>114935</wp:posOffset>
                </wp:positionV>
                <wp:extent cx="1066800" cy="612648"/>
                <wp:effectExtent l="0" t="0" r="19050" b="16510"/>
                <wp:wrapNone/>
                <wp:docPr id="8" name="Flowchart: Magnetic Disk 8"/>
                <wp:cNvGraphicFramePr/>
                <a:graphic xmlns:a="http://schemas.openxmlformats.org/drawingml/2006/main">
                  <a:graphicData uri="http://schemas.microsoft.com/office/word/2010/wordprocessingShape">
                    <wps:wsp>
                      <wps:cNvSpPr/>
                      <wps:spPr>
                        <a:xfrm>
                          <a:off x="0" y="0"/>
                          <a:ext cx="1066800" cy="6126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259" w:rsidRDefault="00467259" w:rsidP="009B6201">
                            <w:pPr>
                              <w:jc w:val="center"/>
                            </w:pPr>
                            <w:r>
                              <w:t>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15D170" id="Flowchart: Magnetic Disk 8" o:spid="_x0000_s1027" type="#_x0000_t132" style="position:absolute;margin-left:310.5pt;margin-top:9.05pt;width:84pt;height:48.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" fillcolor="#4f81bd [3204]" strokecolor="#243f60 [1604]" strokeweight="2pt">
                <v:textbox>
                  <w:txbxContent>
                    <w:p w:rsidR="00467259" w:rsidRDefault="00467259" w:rsidP="009B6201">
                      <w:pPr>
                        <w:jc w:val="center"/>
                      </w:pPr>
                      <w:r>
                        <w:t>Authorization</w:t>
                      </w:r>
                    </w:p>
                  </w:txbxContent>
                </v:textbox>
              </v:shape>
            </w:pict>
          </mc:Fallback>
        </mc:AlternateContent>
      </w:r>
      <w:r w:rsidR="00025D95" w:rsidRPr="00025D95">
        <w:rPr>
          <w:noProof/>
        </w:rPr>
        <mc:AlternateContent>
          <mc:Choice Requires="wps">
            <w:drawing>
              <wp:anchor distT="0" distB="0" distL="114300" distR="114300" simplePos="0" relativeHeight="251665408" behindDoc="0" locked="0" layoutInCell="1" allowOverlap="1" wp14:anchorId="0EDDD10C" wp14:editId="6EA97B85">
                <wp:simplePos x="0" y="0"/>
                <wp:positionH relativeFrom="column">
                  <wp:posOffset>3276600</wp:posOffset>
                </wp:positionH>
                <wp:positionV relativeFrom="paragraph">
                  <wp:posOffset>3277235</wp:posOffset>
                </wp:positionV>
                <wp:extent cx="285750" cy="485140"/>
                <wp:effectExtent l="38100" t="38100" r="57150" b="48260"/>
                <wp:wrapNone/>
                <wp:docPr id="7" name="Straight Arrow Connector 7"/>
                <wp:cNvGraphicFramePr/>
                <a:graphic xmlns:a="http://schemas.openxmlformats.org/drawingml/2006/main">
                  <a:graphicData uri="http://schemas.microsoft.com/office/word/2010/wordprocessingShape">
                    <wps:wsp>
                      <wps:cNvCnPr/>
                      <wps:spPr>
                        <a:xfrm>
                          <a:off x="0" y="0"/>
                          <a:ext cx="285750" cy="485140"/>
                        </a:xfrm>
                        <a:prstGeom prst="straightConnector1">
                          <a:avLst/>
                        </a:prstGeom>
                        <a:ln w="9525">
                          <a:solidFill>
                            <a:schemeClr val="tx1"/>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7BFC7" id="Straight Arrow Connector 7" o:spid="_x0000_s1026" type="#_x0000_t32" style="position:absolute;margin-left:258pt;margin-top:258.05pt;width:22.5pt;height:3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" strokecolor="black [3213]">
                <v:stroke dashstyle="dash" startarrow="open" endarrow="open"/>
              </v:shape>
            </w:pict>
          </mc:Fallback>
        </mc:AlternateContent>
      </w:r>
      <w:r w:rsidR="00025D95" w:rsidRPr="00025D95">
        <w:rPr>
          <w:noProof/>
        </w:rPr>
        <mc:AlternateContent>
          <mc:Choice Requires="wps">
            <w:drawing>
              <wp:anchor distT="0" distB="0" distL="114300" distR="114300" simplePos="0" relativeHeight="251663360" behindDoc="0" locked="0" layoutInCell="1" allowOverlap="1" wp14:anchorId="76F48610" wp14:editId="1DC81178">
                <wp:simplePos x="0" y="0"/>
                <wp:positionH relativeFrom="column">
                  <wp:posOffset>3181350</wp:posOffset>
                </wp:positionH>
                <wp:positionV relativeFrom="paragraph">
                  <wp:posOffset>3610610</wp:posOffset>
                </wp:positionV>
                <wp:extent cx="1200150" cy="666750"/>
                <wp:effectExtent l="0" t="0" r="19050" b="19050"/>
                <wp:wrapNone/>
                <wp:docPr id="6" name="Flowchart: Magnetic Disk 6"/>
                <wp:cNvGraphicFramePr/>
                <a:graphic xmlns:a="http://schemas.openxmlformats.org/drawingml/2006/main">
                  <a:graphicData uri="http://schemas.microsoft.com/office/word/2010/wordprocessingShape">
                    <wps:wsp>
                      <wps:cNvSpPr/>
                      <wps:spPr>
                        <a:xfrm>
                          <a:off x="0" y="0"/>
                          <a:ext cx="1200150" cy="6667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259" w:rsidRDefault="00467259" w:rsidP="00025D95">
                            <w:pPr>
                              <w:jc w:val="center"/>
                            </w:pPr>
                            <w:r>
                              <w:t>Submission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48610" id="Flowchart: Magnetic Disk 6" o:spid="_x0000_s1028" type="#_x0000_t132" style="position:absolute;margin-left:250.5pt;margin-top:284.3pt;width:94.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" fillcolor="#4f81bd [3204]" strokecolor="#243f60 [1604]" strokeweight="2pt">
                <v:textbox>
                  <w:txbxContent>
                    <w:p w:rsidR="00467259" w:rsidRDefault="00467259" w:rsidP="00025D95">
                      <w:pPr>
                        <w:jc w:val="center"/>
                      </w:pPr>
                      <w:r>
                        <w:t>Submission DB</w:t>
                      </w:r>
                    </w:p>
                  </w:txbxContent>
                </v:textbox>
              </v:shape>
            </w:pict>
          </mc:Fallback>
        </mc:AlternateContent>
      </w:r>
      <w:r w:rsidR="00025D95" w:rsidRPr="00025D95">
        <w:rPr>
          <w:noProof/>
        </w:rPr>
        <mc:AlternateContent>
          <mc:Choice Requires="wps">
            <w:drawing>
              <wp:anchor distT="0" distB="0" distL="114300" distR="114300" simplePos="0" relativeHeight="251661312" behindDoc="0" locked="0" layoutInCell="1" allowOverlap="1" wp14:anchorId="1F52F399" wp14:editId="4C58079A">
                <wp:simplePos x="0" y="0"/>
                <wp:positionH relativeFrom="column">
                  <wp:posOffset>4857750</wp:posOffset>
                </wp:positionH>
                <wp:positionV relativeFrom="paragraph">
                  <wp:posOffset>1591310</wp:posOffset>
                </wp:positionV>
                <wp:extent cx="561975" cy="1056640"/>
                <wp:effectExtent l="38100" t="38100" r="66675" b="48260"/>
                <wp:wrapNone/>
                <wp:docPr id="4" name="Straight Arrow Connector 4"/>
                <wp:cNvGraphicFramePr/>
                <a:graphic xmlns:a="http://schemas.openxmlformats.org/drawingml/2006/main">
                  <a:graphicData uri="http://schemas.microsoft.com/office/word/2010/wordprocessingShape">
                    <wps:wsp>
                      <wps:cNvCnPr/>
                      <wps:spPr>
                        <a:xfrm flipV="1">
                          <a:off x="0" y="0"/>
                          <a:ext cx="561975" cy="1056640"/>
                        </a:xfrm>
                        <a:prstGeom prst="straightConnector1">
                          <a:avLst/>
                        </a:prstGeom>
                        <a:ln w="9525">
                          <a:solidFill>
                            <a:schemeClr val="tx1"/>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05902" id="Straight Arrow Connector 4" o:spid="_x0000_s1026" type="#_x0000_t32" style="position:absolute;margin-left:382.5pt;margin-top:125.3pt;width:44.25pt;height:83.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" strokecolor="black [3213]">
                <v:stroke dashstyle="dash" startarrow="open" endarrow="open"/>
              </v:shape>
            </w:pict>
          </mc:Fallback>
        </mc:AlternateContent>
      </w:r>
      <w:r w:rsidR="00AB127C">
        <w:rPr>
          <w:noProof/>
        </w:rPr>
        <w:drawing>
          <wp:inline distT="0" distB="0" distL="0" distR="0" wp14:anchorId="682882AC" wp14:editId="7529F79E">
            <wp:extent cx="5943600" cy="360743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 Arc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07435"/>
                    </a:xfrm>
                    <a:prstGeom prst="rect">
                      <a:avLst/>
                    </a:prstGeom>
                    <a:ln>
                      <a:solidFill>
                        <a:schemeClr val="tx1"/>
                      </a:solidFill>
                      <a:prstDash val="dashDot"/>
                      <a:headEnd type="arrow"/>
                      <a:tailEnd type="arrow"/>
                    </a:ln>
                  </pic:spPr>
                </pic:pic>
              </a:graphicData>
            </a:graphic>
          </wp:inline>
        </w:drawing>
      </w:r>
    </w:p>
    <w:p w:rsidR="00025D95" w:rsidRDefault="00025D95" w:rsidP="00D235D6"/>
    <w:p w:rsidR="00025D95" w:rsidRDefault="00025D95" w:rsidP="00D235D6">
      <w:pPr>
        <w:rPr>
          <w:rFonts w:asciiTheme="majorHAnsi" w:eastAsiaTheme="majorEastAsia" w:hAnsiTheme="majorHAnsi" w:cstheme="majorBidi"/>
          <w:b/>
          <w:bCs/>
          <w:color w:val="365F91" w:themeColor="accent1" w:themeShade="BF"/>
          <w:sz w:val="36"/>
          <w:szCs w:val="36"/>
        </w:rPr>
      </w:pPr>
    </w:p>
    <w:p w:rsidR="00C8709D" w:rsidRDefault="00C8709D" w:rsidP="00D235D6">
      <w:pPr>
        <w:rPr>
          <w:rFonts w:asciiTheme="majorHAnsi" w:eastAsiaTheme="majorEastAsia" w:hAnsiTheme="majorHAnsi" w:cstheme="majorBidi"/>
          <w:b/>
          <w:bCs/>
          <w:color w:val="365F91" w:themeColor="accent1" w:themeShade="BF"/>
          <w:sz w:val="36"/>
          <w:szCs w:val="36"/>
        </w:rPr>
      </w:pPr>
    </w:p>
    <w:p w:rsidR="00025D95" w:rsidRDefault="00025D95" w:rsidP="00C8709D">
      <w:pPr>
        <w:pStyle w:val="Heading2"/>
        <w:rPr>
          <w:b w:val="0"/>
          <w:bCs w:val="0"/>
          <w:color w:val="365F91" w:themeColor="accent1" w:themeShade="BF"/>
          <w:sz w:val="36"/>
          <w:szCs w:val="36"/>
        </w:rPr>
      </w:pPr>
      <w:bookmarkStart w:id="4" w:name="_Toc469502535"/>
      <w:r>
        <w:rPr>
          <w:b w:val="0"/>
          <w:bCs w:val="0"/>
          <w:color w:val="365F91" w:themeColor="accent1" w:themeShade="BF"/>
          <w:sz w:val="36"/>
          <w:szCs w:val="36"/>
        </w:rPr>
        <w:t>MOL Extended</w:t>
      </w:r>
      <w:bookmarkEnd w:id="4"/>
      <w:r>
        <w:rPr>
          <w:b w:val="0"/>
          <w:bCs w:val="0"/>
          <w:color w:val="365F91" w:themeColor="accent1" w:themeShade="BF"/>
          <w:sz w:val="36"/>
          <w:szCs w:val="36"/>
        </w:rPr>
        <w:t xml:space="preserve"> </w:t>
      </w:r>
    </w:p>
    <w:p w:rsidR="001D4D45" w:rsidRDefault="00025D95" w:rsidP="001D4D45">
      <w:r>
        <w:t xml:space="preserve">MOl Extended application </w:t>
      </w:r>
      <w:r w:rsidRPr="00025D95">
        <w:t xml:space="preserve">is the face of the </w:t>
      </w:r>
      <w:r>
        <w:t xml:space="preserve">MOL </w:t>
      </w:r>
      <w:r w:rsidRPr="00025D95">
        <w:t>system.</w:t>
      </w:r>
      <w:r>
        <w:t xml:space="preserve"> This web application is made using MVC 5.0 and is the starting point of all client’s calls. </w:t>
      </w:r>
      <w:r w:rsidR="009B6201">
        <w:t xml:space="preserve">It references 3 core APIs i.e. Authorization, Services and DecisionServices. </w:t>
      </w:r>
    </w:p>
    <w:p w:rsidR="001D4D45" w:rsidRPr="004310BF" w:rsidRDefault="001D4D45" w:rsidP="001D4D45">
      <w:pPr>
        <w:rPr>
          <w:rFonts w:asciiTheme="majorHAnsi" w:eastAsiaTheme="majorEastAsia" w:hAnsiTheme="majorHAnsi" w:cstheme="majorBidi"/>
          <w:b/>
          <w:bCs/>
          <w:color w:val="365F91" w:themeColor="accent1" w:themeShade="BF"/>
          <w:sz w:val="24"/>
          <w:szCs w:val="24"/>
        </w:rPr>
      </w:pPr>
      <w:r>
        <w:t xml:space="preserve">Code can be found at: </w:t>
      </w:r>
      <w:r w:rsidRPr="004310BF">
        <w:rPr>
          <w:rFonts w:asciiTheme="majorHAnsi" w:eastAsiaTheme="majorEastAsia" w:hAnsiTheme="majorHAnsi" w:cstheme="majorBidi"/>
          <w:b/>
          <w:bCs/>
          <w:color w:val="365F91" w:themeColor="accent1" w:themeShade="BF"/>
          <w:sz w:val="24"/>
          <w:szCs w:val="24"/>
        </w:rPr>
        <w:t>$/MarkelOnline/</w:t>
      </w:r>
      <w:r>
        <w:rPr>
          <w:rFonts w:asciiTheme="majorHAnsi" w:eastAsiaTheme="majorEastAsia" w:hAnsiTheme="majorHAnsi" w:cstheme="majorBidi"/>
          <w:b/>
          <w:bCs/>
          <w:color w:val="365F91" w:themeColor="accent1" w:themeShade="BF"/>
          <w:sz w:val="24"/>
          <w:szCs w:val="24"/>
        </w:rPr>
        <w:t>(BRANCH)</w:t>
      </w:r>
      <w:r w:rsidRPr="004310BF">
        <w:rPr>
          <w:rFonts w:asciiTheme="majorHAnsi" w:eastAsiaTheme="majorEastAsia" w:hAnsiTheme="majorHAnsi" w:cstheme="majorBidi"/>
          <w:b/>
          <w:bCs/>
          <w:color w:val="365F91" w:themeColor="accent1" w:themeShade="BF"/>
          <w:sz w:val="24"/>
          <w:szCs w:val="24"/>
        </w:rPr>
        <w:t>/</w:t>
      </w:r>
      <w:r w:rsidRPr="001D4D45">
        <w:t xml:space="preserve"> </w:t>
      </w:r>
      <w:r w:rsidRPr="001D4D45">
        <w:rPr>
          <w:rFonts w:asciiTheme="majorHAnsi" w:eastAsiaTheme="majorEastAsia" w:hAnsiTheme="majorHAnsi" w:cstheme="majorBidi"/>
          <w:b/>
          <w:bCs/>
          <w:color w:val="365F91" w:themeColor="accent1" w:themeShade="BF"/>
          <w:sz w:val="24"/>
          <w:szCs w:val="24"/>
        </w:rPr>
        <w:t>MOL_Extended</w:t>
      </w:r>
    </w:p>
    <w:p w:rsidR="001D4D45" w:rsidRDefault="001D4D45" w:rsidP="001D4D45">
      <w:r>
        <w:t xml:space="preserve">Ex: </w:t>
      </w:r>
      <w:r w:rsidRPr="001D4D45">
        <w:t>$/MarkelOnline/Integration/MOL_Extended</w:t>
      </w:r>
    </w:p>
    <w:p w:rsidR="00025D95" w:rsidRDefault="001D4D45" w:rsidP="00D235D6">
      <w:r>
        <w:t>The architecture of this application is not created the traditional way. Though, we have many forms and partial views, not all the forms that one sees here has a one to one view. Most of the pages here are built runtime and are shown on some generic views.</w:t>
      </w:r>
      <w:r w:rsidR="00594BAC">
        <w:t xml:space="preserve"> This project contains custom html extensions that are widely used across the views.</w:t>
      </w:r>
    </w:p>
    <w:p w:rsidR="001D4D45" w:rsidRDefault="001D4D45" w:rsidP="00D235D6">
      <w:r>
        <w:t>Ex: We can have multiple documents inside a policy. And each document can have multiple questions associated to it. These questions are added to the document bucket using Decision services and are all bound at runtime in the document view.</w:t>
      </w:r>
    </w:p>
    <w:p w:rsidR="009B6201" w:rsidRDefault="009B6201" w:rsidP="00D235D6"/>
    <w:p w:rsidR="009B6201" w:rsidRPr="009B6201" w:rsidRDefault="009B6201" w:rsidP="00C8709D">
      <w:pPr>
        <w:pStyle w:val="Heading2"/>
        <w:rPr>
          <w:b w:val="0"/>
          <w:bCs w:val="0"/>
          <w:color w:val="365F91" w:themeColor="accent1" w:themeShade="BF"/>
          <w:sz w:val="36"/>
          <w:szCs w:val="36"/>
        </w:rPr>
      </w:pPr>
      <w:bookmarkStart w:id="5" w:name="_Toc469502536"/>
      <w:r w:rsidRPr="009B6201">
        <w:rPr>
          <w:b w:val="0"/>
          <w:bCs w:val="0"/>
          <w:color w:val="365F91" w:themeColor="accent1" w:themeShade="BF"/>
          <w:sz w:val="36"/>
          <w:szCs w:val="36"/>
        </w:rPr>
        <w:t>MO</w:t>
      </w:r>
      <w:r>
        <w:rPr>
          <w:b w:val="0"/>
          <w:bCs w:val="0"/>
          <w:color w:val="365F91" w:themeColor="accent1" w:themeShade="BF"/>
          <w:sz w:val="36"/>
          <w:szCs w:val="36"/>
        </w:rPr>
        <w:t>L Au</w:t>
      </w:r>
      <w:r w:rsidRPr="009B6201">
        <w:rPr>
          <w:b w:val="0"/>
          <w:bCs w:val="0"/>
          <w:color w:val="365F91" w:themeColor="accent1" w:themeShade="BF"/>
          <w:sz w:val="36"/>
          <w:szCs w:val="36"/>
        </w:rPr>
        <w:t>thorization</w:t>
      </w:r>
      <w:bookmarkEnd w:id="5"/>
    </w:p>
    <w:p w:rsidR="004310BF" w:rsidRDefault="009B6201" w:rsidP="00D235D6">
      <w:r>
        <w:t xml:space="preserve">When a broker /Agent/ Underwriter hits the URL for the first time a Login screen is presented to him. The authentication and Authorization part is done by MOL Authorization service. The users of MOL system need to be present in MOL Authorization DB. We are using claim based authorization here. On the development environment we use spoofed users whose information can be found in various XML files in the folder. </w:t>
      </w:r>
    </w:p>
    <w:p w:rsidR="009B6201" w:rsidRDefault="009B6201" w:rsidP="00D235D6">
      <w:r>
        <w:t>Ex: $\</w:t>
      </w:r>
      <w:r w:rsidRPr="009B6201">
        <w:t>MarkelOnline\Integration\MOL_Extended\MOL_Extended\testuser-agency1-user1.json</w:t>
      </w:r>
    </w:p>
    <w:p w:rsidR="004310BF" w:rsidRDefault="004310BF" w:rsidP="004310BF">
      <w:r>
        <w:t>We are unable to debug this service at offshore as there are certain 3</w:t>
      </w:r>
      <w:r w:rsidRPr="004310BF">
        <w:rPr>
          <w:vertAlign w:val="superscript"/>
        </w:rPr>
        <w:t>rd</w:t>
      </w:r>
      <w:r>
        <w:t xml:space="preserve"> party components that we do not have access to. We generally don’t need to change anything in this service as this is full proof and rarely requires any change. We might change the way it authorizes in the future.</w:t>
      </w:r>
    </w:p>
    <w:p w:rsidR="004310BF" w:rsidRDefault="004310BF" w:rsidP="004310BF">
      <w:r>
        <w:t>Code for it can be found at:</w:t>
      </w:r>
    </w:p>
    <w:p w:rsidR="004310BF" w:rsidRPr="004310BF" w:rsidRDefault="004310BF" w:rsidP="004310BF">
      <w:pPr>
        <w:rPr>
          <w:rFonts w:asciiTheme="majorHAnsi" w:eastAsiaTheme="majorEastAsia" w:hAnsiTheme="majorHAnsi" w:cstheme="majorBidi"/>
          <w:b/>
          <w:bCs/>
          <w:color w:val="365F91" w:themeColor="accent1" w:themeShade="BF"/>
          <w:sz w:val="24"/>
          <w:szCs w:val="24"/>
        </w:rPr>
      </w:pPr>
      <w:r w:rsidRPr="004310BF">
        <w:rPr>
          <w:rFonts w:asciiTheme="majorHAnsi" w:eastAsiaTheme="majorEastAsia" w:hAnsiTheme="majorHAnsi" w:cstheme="majorBidi"/>
          <w:b/>
          <w:bCs/>
          <w:color w:val="365F91" w:themeColor="accent1" w:themeShade="BF"/>
          <w:sz w:val="24"/>
          <w:szCs w:val="24"/>
        </w:rPr>
        <w:t>$/MarkelOnline/</w:t>
      </w:r>
      <w:r>
        <w:rPr>
          <w:rFonts w:asciiTheme="majorHAnsi" w:eastAsiaTheme="majorEastAsia" w:hAnsiTheme="majorHAnsi" w:cstheme="majorBidi"/>
          <w:b/>
          <w:bCs/>
          <w:color w:val="365F91" w:themeColor="accent1" w:themeShade="BF"/>
          <w:sz w:val="24"/>
          <w:szCs w:val="24"/>
        </w:rPr>
        <w:t>(BRANCH)</w:t>
      </w:r>
      <w:r w:rsidRPr="004310BF">
        <w:rPr>
          <w:rFonts w:asciiTheme="majorHAnsi" w:eastAsiaTheme="majorEastAsia" w:hAnsiTheme="majorHAnsi" w:cstheme="majorBidi"/>
          <w:b/>
          <w:bCs/>
          <w:color w:val="365F91" w:themeColor="accent1" w:themeShade="BF"/>
          <w:sz w:val="24"/>
          <w:szCs w:val="24"/>
        </w:rPr>
        <w:t>/AuthServices</w:t>
      </w:r>
    </w:p>
    <w:p w:rsidR="004310BF" w:rsidRDefault="004310BF" w:rsidP="00D235D6">
      <w:r>
        <w:t xml:space="preserve">Ex: </w:t>
      </w:r>
      <w:r w:rsidRPr="004310BF">
        <w:t>$/MarkelOnline/Integration/AuthServices</w:t>
      </w:r>
    </w:p>
    <w:p w:rsidR="00C8709D" w:rsidRDefault="00C8709D" w:rsidP="00D235D6">
      <w:pPr>
        <w:rPr>
          <w:rFonts w:asciiTheme="majorHAnsi" w:eastAsiaTheme="majorEastAsia" w:hAnsiTheme="majorHAnsi" w:cstheme="majorBidi"/>
          <w:b/>
          <w:bCs/>
          <w:color w:val="365F91" w:themeColor="accent1" w:themeShade="BF"/>
          <w:sz w:val="36"/>
          <w:szCs w:val="36"/>
        </w:rPr>
      </w:pPr>
    </w:p>
    <w:p w:rsidR="009B6201" w:rsidRDefault="00A26E1A" w:rsidP="00C8709D">
      <w:pPr>
        <w:pStyle w:val="Heading2"/>
        <w:rPr>
          <w:b w:val="0"/>
          <w:bCs w:val="0"/>
          <w:color w:val="365F91" w:themeColor="accent1" w:themeShade="BF"/>
          <w:sz w:val="36"/>
          <w:szCs w:val="36"/>
        </w:rPr>
      </w:pPr>
      <w:bookmarkStart w:id="6" w:name="_Toc469502537"/>
      <w:r>
        <w:rPr>
          <w:b w:val="0"/>
          <w:bCs w:val="0"/>
          <w:color w:val="365F91" w:themeColor="accent1" w:themeShade="BF"/>
          <w:sz w:val="36"/>
          <w:szCs w:val="36"/>
        </w:rPr>
        <w:t>Decision S</w:t>
      </w:r>
      <w:r w:rsidRPr="00A26E1A">
        <w:rPr>
          <w:b w:val="0"/>
          <w:bCs w:val="0"/>
          <w:color w:val="365F91" w:themeColor="accent1" w:themeShade="BF"/>
          <w:sz w:val="36"/>
          <w:szCs w:val="36"/>
        </w:rPr>
        <w:t>ervice</w:t>
      </w:r>
      <w:bookmarkEnd w:id="6"/>
    </w:p>
    <w:p w:rsidR="00A26E1A" w:rsidRDefault="00A26E1A" w:rsidP="00D235D6">
      <w:r w:rsidRPr="00A26E1A">
        <w:t>This is the core business logic component in MOL</w:t>
      </w:r>
      <w:r>
        <w:t>. All the requests and responses are governed by the calls made using this web Api service. It uses an entity representation model “Decision Model” using which different services and MOL Extended can send requests to Decision services.</w:t>
      </w:r>
      <w:r w:rsidR="005F694C">
        <w:t xml:space="preserve"> </w:t>
      </w:r>
    </w:p>
    <w:p w:rsidR="006A4742" w:rsidRDefault="00B627A1" w:rsidP="00D235D6">
      <w:r>
        <w:t xml:space="preserve">The name depicts that it participates in deciding how and where the calls will flow. </w:t>
      </w:r>
      <w:r w:rsidR="006A4742">
        <w:t>Below is the</w:t>
      </w:r>
      <w:r>
        <w:t xml:space="preserve"> diagrammatic depiction of call flow of entire application via Decision service.</w:t>
      </w:r>
    </w:p>
    <w:p w:rsidR="00B627A1" w:rsidRDefault="00B627A1" w:rsidP="00D235D6">
      <w:r>
        <w:rPr>
          <w:noProof/>
        </w:rPr>
        <w:drawing>
          <wp:inline distT="0" distB="0" distL="0" distR="0" wp14:anchorId="660D6141" wp14:editId="2A58FA5E">
            <wp:extent cx="5943600" cy="39905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 Sequenc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90556"/>
                    </a:xfrm>
                    <a:prstGeom prst="rect">
                      <a:avLst/>
                    </a:prstGeom>
                    <a:noFill/>
                    <a:ln>
                      <a:noFill/>
                    </a:ln>
                  </pic:spPr>
                </pic:pic>
              </a:graphicData>
            </a:graphic>
          </wp:inline>
        </w:drawing>
      </w:r>
    </w:p>
    <w:p w:rsidR="00B627A1" w:rsidRDefault="00B627A1" w:rsidP="00D235D6">
      <w:r>
        <w:t>This component is coupled with rule engine (An XML based rules application). Thus, the actual business logic to do calculation based on Policy object is done in rule app. The rule app is saved in the form of XML which is written using third party utility irAuthor. Below is the screenshot of inrule application opened using irAuthor editor.</w:t>
      </w:r>
      <w:r w:rsidR="0049701B">
        <w:t xml:space="preserve"> Once Decision Service accepts a call to any processing on the Policy object, it invokes the rule app using irAuthor.dll that is referenced in Decision service. The Policy object is serialized in XML format and is available for update in rule engine. Once rule engine does the calculation, it updates the required properties on Policy object and returns the serialized string to Decision service. We deserialize it back to Policy object and store it in the cache or DB.</w:t>
      </w:r>
    </w:p>
    <w:p w:rsidR="00B627A1" w:rsidRDefault="00B627A1" w:rsidP="00D235D6">
      <w:r>
        <w:rPr>
          <w:noProof/>
        </w:rPr>
        <w:drawing>
          <wp:inline distT="0" distB="0" distL="0" distR="0" wp14:anchorId="3289B660" wp14:editId="68264CA0">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A26E1A" w:rsidRPr="00A26E1A" w:rsidRDefault="00A26E1A" w:rsidP="00D235D6"/>
    <w:p w:rsidR="009B6201" w:rsidRPr="00025D95" w:rsidRDefault="009B6201" w:rsidP="00D235D6"/>
    <w:p w:rsidR="00025D95" w:rsidRDefault="00025D95" w:rsidP="00D235D6">
      <w:pPr>
        <w:rPr>
          <w:rFonts w:asciiTheme="majorHAnsi" w:eastAsiaTheme="majorEastAsia" w:hAnsiTheme="majorHAnsi" w:cstheme="majorBidi"/>
          <w:b/>
          <w:bCs/>
          <w:color w:val="365F91" w:themeColor="accent1" w:themeShade="BF"/>
          <w:sz w:val="36"/>
          <w:szCs w:val="36"/>
        </w:rPr>
      </w:pPr>
    </w:p>
    <w:p w:rsidR="00025D95" w:rsidRDefault="00B627A1" w:rsidP="00C8709D">
      <w:pPr>
        <w:pStyle w:val="Heading2"/>
        <w:rPr>
          <w:b w:val="0"/>
          <w:bCs w:val="0"/>
          <w:color w:val="365F91" w:themeColor="accent1" w:themeShade="BF"/>
          <w:sz w:val="36"/>
          <w:szCs w:val="36"/>
        </w:rPr>
      </w:pPr>
      <w:bookmarkStart w:id="7" w:name="_Toc469502538"/>
      <w:r>
        <w:rPr>
          <w:b w:val="0"/>
          <w:bCs w:val="0"/>
          <w:color w:val="365F91" w:themeColor="accent1" w:themeShade="BF"/>
          <w:sz w:val="36"/>
          <w:szCs w:val="36"/>
        </w:rPr>
        <w:t>Service – Authoring and Delivery</w:t>
      </w:r>
      <w:bookmarkEnd w:id="7"/>
      <w:r>
        <w:rPr>
          <w:b w:val="0"/>
          <w:bCs w:val="0"/>
          <w:color w:val="365F91" w:themeColor="accent1" w:themeShade="BF"/>
          <w:sz w:val="36"/>
          <w:szCs w:val="36"/>
        </w:rPr>
        <w:t xml:space="preserve"> </w:t>
      </w:r>
    </w:p>
    <w:p w:rsidR="00B627A1" w:rsidRDefault="0049701B" w:rsidP="00D235D6">
      <w:r>
        <w:t>This web api service is again made to counter the generic database related functionalities. This service is wrapped around the configuration DB of MOL i.e. “UWAuthoring” or “UWDelivery”. Both databases are exact replica of each other but any operations requiring TSV update or sql queries update is first done on Authoring DB. Once it’s successful and stable to perform operations using APIs, we publish the Authoring data to Delivery data using Publication web service.  At any given point of time only one of the connection will be used in the application as shown</w:t>
      </w:r>
      <w:r w:rsidR="00471934">
        <w:t xml:space="preserve"> in the appSettings</w:t>
      </w:r>
      <w:r>
        <w:t>.</w:t>
      </w:r>
    </w:p>
    <w:p w:rsidR="0049701B" w:rsidRDefault="0049701B" w:rsidP="00497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connectionStrings</w:t>
      </w:r>
      <w:r>
        <w:rPr>
          <w:rFonts w:ascii="Consolas" w:hAnsi="Consolas" w:cs="Consolas"/>
          <w:color w:val="0000FF"/>
          <w:sz w:val="19"/>
          <w:szCs w:val="19"/>
        </w:rPr>
        <w:t>&gt;</w:t>
      </w:r>
    </w:p>
    <w:p w:rsidR="0049701B" w:rsidRDefault="0049701B" w:rsidP="00497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sidRPr="0049701B">
        <w:rPr>
          <w:rFonts w:ascii="Consolas" w:hAnsi="Consolas" w:cs="Consolas"/>
          <w:color w:val="0000FF"/>
          <w:sz w:val="19"/>
          <w:szCs w:val="19"/>
          <w:highlight w:val="yellow"/>
        </w:rPr>
        <w:t>UWAuthoring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System.Data.SqlClient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 Source=STAPP090;Initial Catalog=</w:t>
      </w:r>
      <w:r w:rsidRPr="0049701B">
        <w:rPr>
          <w:rFonts w:ascii="Consolas" w:hAnsi="Consolas" w:cs="Consolas"/>
          <w:color w:val="0000FF"/>
          <w:sz w:val="19"/>
          <w:szCs w:val="19"/>
          <w:highlight w:val="yellow"/>
        </w:rPr>
        <w:t>UWAuthoring</w:t>
      </w:r>
      <w:r>
        <w:rPr>
          <w:rFonts w:ascii="Consolas" w:hAnsi="Consolas" w:cs="Consolas"/>
          <w:color w:val="0000FF"/>
          <w:sz w:val="19"/>
          <w:szCs w:val="19"/>
        </w:rPr>
        <w:t>;Integrated Security=true;persist security info=false;Trusted_Connection=true;multipleactiveresultsets=true</w:t>
      </w:r>
      <w:r>
        <w:rPr>
          <w:rFonts w:ascii="Consolas" w:hAnsi="Consolas" w:cs="Consolas"/>
          <w:color w:val="000000"/>
          <w:sz w:val="19"/>
          <w:szCs w:val="19"/>
        </w:rPr>
        <w:t>"</w:t>
      </w:r>
      <w:r>
        <w:rPr>
          <w:rFonts w:ascii="Consolas" w:hAnsi="Consolas" w:cs="Consolas"/>
          <w:color w:val="0000FF"/>
          <w:sz w:val="19"/>
          <w:szCs w:val="19"/>
        </w:rPr>
        <w:t xml:space="preserve"> /&gt;</w:t>
      </w:r>
    </w:p>
    <w:p w:rsidR="0049701B" w:rsidRDefault="0049701B" w:rsidP="00497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sidRPr="0049701B">
        <w:rPr>
          <w:rFonts w:ascii="Consolas" w:hAnsi="Consolas" w:cs="Consolas"/>
          <w:color w:val="0000FF"/>
          <w:sz w:val="19"/>
          <w:szCs w:val="19"/>
          <w:highlight w:val="yellow"/>
        </w:rPr>
        <w:t>UWDelivery</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System.Data.SqlClient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 Source=VA1-DWHLWEB015;Initial Catalog=</w:t>
      </w:r>
      <w:r w:rsidRPr="0049701B">
        <w:rPr>
          <w:rFonts w:ascii="Consolas" w:hAnsi="Consolas" w:cs="Consolas"/>
          <w:color w:val="0000FF"/>
          <w:sz w:val="19"/>
          <w:szCs w:val="19"/>
        </w:rPr>
        <w:t xml:space="preserve"> </w:t>
      </w:r>
      <w:r w:rsidRPr="0049701B">
        <w:rPr>
          <w:rFonts w:ascii="Consolas" w:hAnsi="Consolas" w:cs="Consolas"/>
          <w:color w:val="0000FF"/>
          <w:sz w:val="19"/>
          <w:szCs w:val="19"/>
          <w:highlight w:val="yellow"/>
        </w:rPr>
        <w:t>UWDelivery</w:t>
      </w:r>
      <w:r>
        <w:rPr>
          <w:rFonts w:ascii="Consolas" w:hAnsi="Consolas" w:cs="Consolas"/>
          <w:color w:val="0000FF"/>
          <w:sz w:val="19"/>
          <w:szCs w:val="19"/>
        </w:rPr>
        <w:t>;Integrated Security=true;persist security info=false;Trusted_Connection=true;multipleactiveresultsets=true</w:t>
      </w:r>
      <w:r>
        <w:rPr>
          <w:rFonts w:ascii="Consolas" w:hAnsi="Consolas" w:cs="Consolas"/>
          <w:color w:val="000000"/>
          <w:sz w:val="19"/>
          <w:szCs w:val="19"/>
        </w:rPr>
        <w:t>"</w:t>
      </w:r>
      <w:r>
        <w:rPr>
          <w:rFonts w:ascii="Consolas" w:hAnsi="Consolas" w:cs="Consolas"/>
          <w:color w:val="0000FF"/>
          <w:sz w:val="19"/>
          <w:szCs w:val="19"/>
        </w:rPr>
        <w:t xml:space="preserve"> /&gt;</w:t>
      </w:r>
    </w:p>
    <w:p w:rsidR="00B627A1" w:rsidRDefault="0049701B" w:rsidP="0049701B">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rsidR="00471934" w:rsidRDefault="0049701B" w:rsidP="0049701B">
      <w:pPr>
        <w:rPr>
          <w:rFonts w:asciiTheme="majorHAnsi" w:eastAsiaTheme="majorEastAsia" w:hAnsiTheme="majorHAnsi" w:cstheme="majorBidi"/>
          <w:b/>
          <w:bCs/>
          <w:color w:val="365F91" w:themeColor="accent1" w:themeShade="BF"/>
          <w:sz w:val="36"/>
          <w:szCs w:val="36"/>
        </w:rPr>
      </w:pPr>
      <w:r>
        <w:rPr>
          <w:rFonts w:ascii="Consolas" w:hAnsi="Consolas" w:cs="Consolas"/>
          <w:color w:val="0000FF"/>
          <w:sz w:val="19"/>
          <w:szCs w:val="19"/>
        </w:rPr>
        <w:t xml:space="preserve">  &lt;</w:t>
      </w:r>
      <w:r>
        <w:rPr>
          <w:rFonts w:ascii="Consolas" w:hAnsi="Consolas" w:cs="Consolas"/>
          <w:color w:val="A31515"/>
          <w:sz w:val="19"/>
          <w:szCs w:val="19"/>
        </w:rPr>
        <w:t>appSettings</w:t>
      </w:r>
      <w:r>
        <w:rPr>
          <w:rFonts w:ascii="Consolas" w:hAnsi="Consolas" w:cs="Consolas"/>
          <w:color w:val="0000FF"/>
          <w:sz w:val="19"/>
          <w:szCs w:val="19"/>
        </w:rPr>
        <w:t>&gt;&lt;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UWContextEnvironment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sidRPr="00471934">
        <w:rPr>
          <w:rFonts w:ascii="Consolas" w:hAnsi="Consolas" w:cs="Consolas"/>
          <w:color w:val="0000FF"/>
          <w:sz w:val="19"/>
          <w:szCs w:val="19"/>
          <w:highlight w:val="yellow"/>
        </w:rPr>
        <w:t>UWAuthoring</w:t>
      </w:r>
      <w:r>
        <w:rPr>
          <w:rFonts w:ascii="Consolas" w:hAnsi="Consolas" w:cs="Consolas"/>
          <w:color w:val="000000"/>
          <w:sz w:val="19"/>
          <w:szCs w:val="19"/>
        </w:rPr>
        <w:t>"</w:t>
      </w:r>
      <w:r>
        <w:rPr>
          <w:rFonts w:ascii="Consolas" w:hAnsi="Consolas" w:cs="Consolas"/>
          <w:color w:val="0000FF"/>
          <w:sz w:val="19"/>
          <w:szCs w:val="19"/>
        </w:rPr>
        <w:t xml:space="preserve"> /&gt;</w:t>
      </w:r>
      <w:r w:rsidR="00471934">
        <w:rPr>
          <w:rFonts w:ascii="Consolas" w:hAnsi="Consolas" w:cs="Consolas"/>
          <w:color w:val="0000FF"/>
          <w:sz w:val="19"/>
          <w:szCs w:val="19"/>
        </w:rPr>
        <w:t>&lt;/</w:t>
      </w:r>
      <w:r w:rsidR="00471934">
        <w:rPr>
          <w:rFonts w:ascii="Consolas" w:hAnsi="Consolas" w:cs="Consolas"/>
          <w:color w:val="A31515"/>
          <w:sz w:val="19"/>
          <w:szCs w:val="19"/>
        </w:rPr>
        <w:t>appSettings</w:t>
      </w:r>
      <w:r w:rsidR="00471934">
        <w:rPr>
          <w:rFonts w:ascii="Consolas" w:hAnsi="Consolas" w:cs="Consolas"/>
          <w:color w:val="0000FF"/>
          <w:sz w:val="19"/>
          <w:szCs w:val="19"/>
        </w:rPr>
        <w:t>&gt;</w:t>
      </w:r>
    </w:p>
    <w:p w:rsidR="00B627A1" w:rsidRDefault="00B627A1" w:rsidP="00D235D6">
      <w:pPr>
        <w:rPr>
          <w:rFonts w:asciiTheme="majorHAnsi" w:eastAsiaTheme="majorEastAsia" w:hAnsiTheme="majorHAnsi" w:cstheme="majorBidi"/>
          <w:b/>
          <w:bCs/>
          <w:color w:val="365F91" w:themeColor="accent1" w:themeShade="BF"/>
          <w:sz w:val="36"/>
          <w:szCs w:val="36"/>
        </w:rPr>
      </w:pPr>
    </w:p>
    <w:p w:rsidR="002700CF" w:rsidRDefault="002700CF" w:rsidP="00C8709D">
      <w:pPr>
        <w:pStyle w:val="Heading2"/>
        <w:rPr>
          <w:b w:val="0"/>
          <w:bCs w:val="0"/>
          <w:color w:val="365F91" w:themeColor="accent1" w:themeShade="BF"/>
          <w:sz w:val="36"/>
          <w:szCs w:val="36"/>
        </w:rPr>
      </w:pPr>
      <w:bookmarkStart w:id="8" w:name="_Toc469502539"/>
      <w:r>
        <w:rPr>
          <w:b w:val="0"/>
          <w:bCs w:val="0"/>
          <w:color w:val="365F91" w:themeColor="accent1" w:themeShade="BF"/>
          <w:sz w:val="36"/>
          <w:szCs w:val="36"/>
        </w:rPr>
        <w:t>Product Definition Service (PDS)</w:t>
      </w:r>
      <w:bookmarkEnd w:id="8"/>
    </w:p>
    <w:p w:rsidR="002700CF" w:rsidRDefault="002700CF" w:rsidP="00D235D6">
      <w:r w:rsidRPr="002700CF">
        <w:t>This service is again a DB layer</w:t>
      </w:r>
      <w:r>
        <w:t xml:space="preserve"> and whatever is said for Services holds true for this web api too. This is built recently so as to improve the system performance. Slowly, we would try to migrate everything from Services to PDS thus reducing the call flow. </w:t>
      </w:r>
    </w:p>
    <w:p w:rsidR="002700CF" w:rsidRDefault="002700CF" w:rsidP="00D235D6">
      <w:r>
        <w:t xml:space="preserve">Initially we used to fetch data when and where required basis in services but in PDS we are prefetching the data that we already know would be required to complete a policy thus reducing the calls and in turn improving the performance. One more advantage of this service is to support data that is required by Next gen applications. The configuration is similar to that of Services. </w:t>
      </w:r>
    </w:p>
    <w:p w:rsidR="002700CF" w:rsidRDefault="002700CF" w:rsidP="00D235D6">
      <w:r>
        <w:t>From the sequence diagram in Decision service you can see that Decision service calls PDS and services both.</w:t>
      </w:r>
    </w:p>
    <w:p w:rsidR="002700CF" w:rsidRDefault="002700CF" w:rsidP="00C8709D">
      <w:pPr>
        <w:pStyle w:val="Heading2"/>
        <w:rPr>
          <w:b w:val="0"/>
          <w:bCs w:val="0"/>
          <w:color w:val="365F91" w:themeColor="accent1" w:themeShade="BF"/>
          <w:sz w:val="36"/>
          <w:szCs w:val="36"/>
        </w:rPr>
      </w:pPr>
      <w:bookmarkStart w:id="9" w:name="_Toc469502540"/>
      <w:r w:rsidRPr="002700CF">
        <w:rPr>
          <w:b w:val="0"/>
          <w:bCs w:val="0"/>
          <w:color w:val="365F91" w:themeColor="accent1" w:themeShade="BF"/>
          <w:sz w:val="36"/>
          <w:szCs w:val="36"/>
        </w:rPr>
        <w:t>Correspondence service</w:t>
      </w:r>
      <w:bookmarkEnd w:id="9"/>
    </w:p>
    <w:p w:rsidR="00C8709D" w:rsidRDefault="00C8709D" w:rsidP="00C8709D">
      <w:r>
        <w:t xml:space="preserve">This component (web api) takes care of building quote/ bind / issuance documents on the run. </w:t>
      </w:r>
      <w:r w:rsidR="00ED36D5">
        <w:t xml:space="preserve">Document formats supported </w:t>
      </w:r>
      <w:r>
        <w:t>are PNG/PDF/DOC/DOCX etc. It reads the policy object and based on the templates provided in the MOL system it applies transformation to the policy ob</w:t>
      </w:r>
      <w:r w:rsidR="00ED36D5">
        <w:t xml:space="preserve">ject. Using the template’s look n </w:t>
      </w:r>
      <w:r>
        <w:t>feel and mapping, the policy is transformed into the required output format i.e. PNG, doc or PDF. The third party tool that’s used here is Aspose to generate the document. These documents are generated and saved to disk or DB based on configuration.</w:t>
      </w:r>
    </w:p>
    <w:p w:rsidR="00C8709D" w:rsidRPr="00C8709D" w:rsidRDefault="00C8709D" w:rsidP="00C8709D">
      <w:pPr>
        <w:pStyle w:val="Heading2"/>
        <w:rPr>
          <w:b w:val="0"/>
          <w:bCs w:val="0"/>
          <w:color w:val="365F91" w:themeColor="accent1" w:themeShade="BF"/>
          <w:sz w:val="36"/>
          <w:szCs w:val="36"/>
        </w:rPr>
      </w:pPr>
      <w:bookmarkStart w:id="10" w:name="_Toc469502541"/>
      <w:r w:rsidRPr="00C8709D">
        <w:rPr>
          <w:b w:val="0"/>
          <w:bCs w:val="0"/>
          <w:color w:val="365F91" w:themeColor="accent1" w:themeShade="BF"/>
          <w:sz w:val="36"/>
          <w:szCs w:val="36"/>
        </w:rPr>
        <w:t>Submission service</w:t>
      </w:r>
      <w:bookmarkEnd w:id="10"/>
    </w:p>
    <w:p w:rsidR="002700CF" w:rsidRDefault="00C8709D" w:rsidP="00D235D6">
      <w:r w:rsidRPr="00C8709D">
        <w:t xml:space="preserve">Submission service </w:t>
      </w:r>
      <w:r>
        <w:t>is responsible to ma</w:t>
      </w:r>
      <w:r w:rsidR="007C447B">
        <w:t>n</w:t>
      </w:r>
      <w:r>
        <w:t xml:space="preserve">age the operational DB of MOL system. The </w:t>
      </w:r>
      <w:r w:rsidR="007C447B">
        <w:t>policies that get</w:t>
      </w:r>
      <w:r>
        <w:t xml:space="preserve"> generated are stored in Submission Database. We store policy object in the form of json</w:t>
      </w:r>
      <w:r w:rsidR="007C447B">
        <w:t xml:space="preserve"> along with additional details like transaction number, agency info, producer info etc</w:t>
      </w:r>
      <w:r>
        <w:t xml:space="preserve"> in submission database. </w:t>
      </w:r>
      <w:r w:rsidR="006E3A5D">
        <w:t>Every Policy in this system holds a version, this way we can upgrade the older policies if required.</w:t>
      </w:r>
    </w:p>
    <w:p w:rsidR="006E3A5D" w:rsidRDefault="006E3A5D" w:rsidP="00D235D6"/>
    <w:p w:rsidR="0077412B" w:rsidRPr="0077412B" w:rsidRDefault="0077412B" w:rsidP="002B285A">
      <w:pPr>
        <w:pStyle w:val="Heading1"/>
        <w:rPr>
          <w:sz w:val="48"/>
          <w:szCs w:val="48"/>
        </w:rPr>
      </w:pPr>
      <w:bookmarkStart w:id="11" w:name="_Toc469502542"/>
      <w:r w:rsidRPr="0077412B">
        <w:rPr>
          <w:sz w:val="48"/>
          <w:szCs w:val="48"/>
        </w:rPr>
        <w:t>Configuring Dev Env</w:t>
      </w:r>
      <w:r>
        <w:rPr>
          <w:sz w:val="48"/>
          <w:szCs w:val="48"/>
        </w:rPr>
        <w:t>ironment</w:t>
      </w:r>
      <w:bookmarkEnd w:id="11"/>
    </w:p>
    <w:p w:rsidR="0077412B" w:rsidRDefault="0077412B" w:rsidP="00D235D6">
      <w:r>
        <w:t>You will be given access to VDI and pre built VM on the VDI. VM is used for all your development activities. Once you receive your credentials try logging on and in cases of any issues talk to your lead.</w:t>
      </w:r>
    </w:p>
    <w:p w:rsidR="0077412B" w:rsidRDefault="0077412B" w:rsidP="00D235D6">
      <w:r>
        <w:t>Once you are able to log in to the system</w:t>
      </w:r>
    </w:p>
    <w:p w:rsidR="0077412B" w:rsidRDefault="0077412B" w:rsidP="0077412B">
      <w:pPr>
        <w:pStyle w:val="ListParagraph"/>
        <w:numPr>
          <w:ilvl w:val="0"/>
          <w:numId w:val="3"/>
        </w:numPr>
      </w:pPr>
      <w:r>
        <w:t>Login to VM</w:t>
      </w:r>
    </w:p>
    <w:p w:rsidR="0077412B" w:rsidRDefault="0077412B" w:rsidP="0077412B">
      <w:pPr>
        <w:pStyle w:val="ListParagraph"/>
        <w:numPr>
          <w:ilvl w:val="0"/>
          <w:numId w:val="3"/>
        </w:numPr>
      </w:pPr>
      <w:r>
        <w:t>Make sure you’ve VS 2015 and SQL server installed on your machine.</w:t>
      </w:r>
    </w:p>
    <w:p w:rsidR="0077412B" w:rsidRDefault="0077412B" w:rsidP="0077412B">
      <w:pPr>
        <w:pStyle w:val="ListParagraph"/>
        <w:numPr>
          <w:ilvl w:val="0"/>
          <w:numId w:val="3"/>
        </w:numPr>
      </w:pPr>
      <w:r>
        <w:t xml:space="preserve">Configure TFS with </w:t>
      </w:r>
      <w:hyperlink r:id="rId9" w:history="1">
        <w:r w:rsidRPr="00225C77">
          <w:rPr>
            <w:rStyle w:val="Hyperlink"/>
          </w:rPr>
          <w:t>http://stwebdev30:8080/tfs</w:t>
        </w:r>
      </w:hyperlink>
      <w:r>
        <w:t xml:space="preserve"> </w:t>
      </w:r>
    </w:p>
    <w:p w:rsidR="0077412B" w:rsidRDefault="0077412B" w:rsidP="0077412B">
      <w:pPr>
        <w:pStyle w:val="ListParagraph"/>
        <w:numPr>
          <w:ilvl w:val="0"/>
          <w:numId w:val="3"/>
        </w:numPr>
      </w:pPr>
      <w:r>
        <w:t xml:space="preserve">Take latest code from </w:t>
      </w:r>
      <w:r w:rsidRPr="0077412B">
        <w:t>$/MarkelOnline/</w:t>
      </w:r>
      <w:r>
        <w:t>$(</w:t>
      </w:r>
      <w:r w:rsidRPr="0077412B">
        <w:rPr>
          <w:highlight w:val="yellow"/>
        </w:rPr>
        <w:t>Branch</w:t>
      </w:r>
      <w:r>
        <w:t>)</w:t>
      </w:r>
    </w:p>
    <w:p w:rsidR="0077412B" w:rsidRDefault="0077412B" w:rsidP="0077412B">
      <w:pPr>
        <w:pStyle w:val="ListParagraph"/>
        <w:numPr>
          <w:ilvl w:val="1"/>
          <w:numId w:val="3"/>
        </w:numPr>
      </w:pPr>
      <w:r>
        <w:t xml:space="preserve">Ask about </w:t>
      </w:r>
      <w:r w:rsidRPr="0077412B">
        <w:rPr>
          <w:highlight w:val="yellow"/>
        </w:rPr>
        <w:t>$(Branch)</w:t>
      </w:r>
      <w:r>
        <w:t xml:space="preserve"> to your lead</w:t>
      </w:r>
    </w:p>
    <w:p w:rsidR="0077412B" w:rsidRDefault="0077412B" w:rsidP="0077412B">
      <w:pPr>
        <w:pStyle w:val="ListParagraph"/>
        <w:numPr>
          <w:ilvl w:val="1"/>
          <w:numId w:val="3"/>
        </w:numPr>
      </w:pPr>
      <w:r>
        <w:t>It can be anything ex: $/MarkelOnline/</w:t>
      </w:r>
      <w:r w:rsidRPr="0077412B">
        <w:rPr>
          <w:highlight w:val="yellow"/>
        </w:rPr>
        <w:t>Integration</w:t>
      </w:r>
    </w:p>
    <w:p w:rsidR="0077412B" w:rsidRDefault="0077412B" w:rsidP="0077412B">
      <w:pPr>
        <w:pStyle w:val="ListParagraph"/>
        <w:numPr>
          <w:ilvl w:val="0"/>
          <w:numId w:val="3"/>
        </w:numPr>
      </w:pPr>
      <w:r>
        <w:t xml:space="preserve">Open all the respective projects as given in Sequence diagram and compile it one by one. Once all projects succeed, try to run all the applications locally. </w:t>
      </w:r>
    </w:p>
    <w:p w:rsidR="0077412B" w:rsidRDefault="0077412B" w:rsidP="0077412B">
      <w:pPr>
        <w:pStyle w:val="ListParagraph"/>
        <w:numPr>
          <w:ilvl w:val="0"/>
          <w:numId w:val="3"/>
        </w:numPr>
      </w:pPr>
      <w:r>
        <w:t xml:space="preserve">Every project has a Web.Config file. You need to be very particular in choosing the proper configuration. </w:t>
      </w:r>
    </w:p>
    <w:p w:rsidR="0077412B" w:rsidRDefault="00467259" w:rsidP="0077412B">
      <w:pPr>
        <w:pStyle w:val="ListParagraph"/>
        <w:numPr>
          <w:ilvl w:val="0"/>
          <w:numId w:val="3"/>
        </w:numPr>
      </w:pPr>
      <w:r>
        <w:t>Run services – Keep the Web.config as is</w:t>
      </w:r>
    </w:p>
    <w:p w:rsidR="00467259" w:rsidRDefault="00467259" w:rsidP="0077412B">
      <w:pPr>
        <w:pStyle w:val="ListParagraph"/>
        <w:numPr>
          <w:ilvl w:val="0"/>
          <w:numId w:val="3"/>
        </w:numPr>
      </w:pPr>
      <w:r>
        <w:t>Run PDS – Keep the web.config as is</w:t>
      </w:r>
    </w:p>
    <w:p w:rsidR="00467259" w:rsidRPr="00467259" w:rsidRDefault="00467259" w:rsidP="0077412B">
      <w:pPr>
        <w:pStyle w:val="ListParagraph"/>
        <w:numPr>
          <w:ilvl w:val="0"/>
          <w:numId w:val="3"/>
        </w:numPr>
      </w:pPr>
      <w:r>
        <w:t xml:space="preserve">Run Submission service – Keep web.config as is and make sure you’ve </w:t>
      </w:r>
      <w:r>
        <w:rPr>
          <w:rFonts w:ascii="Consolas" w:hAnsi="Consolas" w:cs="Consolas"/>
          <w:color w:val="0000FF"/>
          <w:sz w:val="19"/>
          <w:szCs w:val="19"/>
        </w:rPr>
        <w:t xml:space="preserve">E:\qq-temp </w:t>
      </w:r>
      <w:r w:rsidRPr="00467259">
        <w:t>on your system</w:t>
      </w:r>
    </w:p>
    <w:p w:rsidR="00467259" w:rsidRDefault="00467259" w:rsidP="0077412B">
      <w:pPr>
        <w:pStyle w:val="ListParagraph"/>
        <w:numPr>
          <w:ilvl w:val="0"/>
          <w:numId w:val="3"/>
        </w:numPr>
      </w:pPr>
      <w:r>
        <w:t>Run Correspondence service</w:t>
      </w:r>
    </w:p>
    <w:p w:rsidR="00467259" w:rsidRPr="00467259" w:rsidRDefault="00467259" w:rsidP="00467259">
      <w:pPr>
        <w:pStyle w:val="ListParagraph"/>
        <w:numPr>
          <w:ilvl w:val="1"/>
          <w:numId w:val="3"/>
        </w:numPr>
        <w:autoSpaceDE w:val="0"/>
        <w:autoSpaceDN w:val="0"/>
        <w:adjustRightInd w:val="0"/>
        <w:spacing w:after="0" w:line="240" w:lineRule="auto"/>
        <w:rPr>
          <w:rFonts w:ascii="Consolas" w:hAnsi="Consolas" w:cs="Consolas"/>
          <w:color w:val="000000"/>
          <w:sz w:val="19"/>
          <w:szCs w:val="19"/>
        </w:rPr>
      </w:pPr>
      <w:r>
        <w:t>For local keep following setting</w:t>
      </w:r>
    </w:p>
    <w:p w:rsidR="00467259" w:rsidRPr="00467259" w:rsidRDefault="00467259" w:rsidP="00467259">
      <w:pPr>
        <w:pStyle w:val="ListParagraph"/>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A31515"/>
          <w:sz w:val="19"/>
          <w:szCs w:val="19"/>
        </w:rPr>
        <w:t>&lt;</w:t>
      </w:r>
      <w:r w:rsidRPr="00467259">
        <w:rPr>
          <w:rFonts w:ascii="Consolas" w:hAnsi="Consolas" w:cs="Consolas"/>
          <w:color w:val="A31515"/>
          <w:sz w:val="19"/>
          <w:szCs w:val="19"/>
        </w:rPr>
        <w:t>add</w:t>
      </w:r>
      <w:r w:rsidRPr="00467259">
        <w:rPr>
          <w:rFonts w:ascii="Consolas" w:hAnsi="Consolas" w:cs="Consolas"/>
          <w:color w:val="0000FF"/>
          <w:sz w:val="19"/>
          <w:szCs w:val="19"/>
        </w:rPr>
        <w:t xml:space="preserve"> </w:t>
      </w:r>
      <w:r w:rsidRPr="00467259">
        <w:rPr>
          <w:rFonts w:ascii="Consolas" w:hAnsi="Consolas" w:cs="Consolas"/>
          <w:color w:val="FF0000"/>
          <w:sz w:val="19"/>
          <w:szCs w:val="19"/>
        </w:rPr>
        <w:t>key</w:t>
      </w:r>
      <w:r w:rsidRPr="00467259">
        <w:rPr>
          <w:rFonts w:ascii="Consolas" w:hAnsi="Consolas" w:cs="Consolas"/>
          <w:color w:val="0000FF"/>
          <w:sz w:val="19"/>
          <w:szCs w:val="19"/>
        </w:rPr>
        <w:t>=</w:t>
      </w:r>
      <w:r w:rsidRPr="00467259">
        <w:rPr>
          <w:rFonts w:ascii="Consolas" w:hAnsi="Consolas" w:cs="Consolas"/>
          <w:color w:val="000000"/>
          <w:sz w:val="19"/>
          <w:szCs w:val="19"/>
        </w:rPr>
        <w:t>"</w:t>
      </w:r>
      <w:r w:rsidRPr="00467259">
        <w:rPr>
          <w:rFonts w:ascii="Consolas" w:hAnsi="Consolas" w:cs="Consolas"/>
          <w:color w:val="0000FF"/>
          <w:sz w:val="19"/>
          <w:szCs w:val="19"/>
        </w:rPr>
        <w:t>DecisionServices</w:t>
      </w:r>
      <w:r w:rsidRPr="00467259">
        <w:rPr>
          <w:rFonts w:ascii="Consolas" w:hAnsi="Consolas" w:cs="Consolas"/>
          <w:color w:val="000000"/>
          <w:sz w:val="19"/>
          <w:szCs w:val="19"/>
        </w:rPr>
        <w:t>"</w:t>
      </w:r>
      <w:r w:rsidRPr="00467259">
        <w:rPr>
          <w:rFonts w:ascii="Consolas" w:hAnsi="Consolas" w:cs="Consolas"/>
          <w:color w:val="0000FF"/>
          <w:sz w:val="19"/>
          <w:szCs w:val="19"/>
        </w:rPr>
        <w:t xml:space="preserve"> </w:t>
      </w:r>
      <w:r w:rsidRPr="00467259">
        <w:rPr>
          <w:rFonts w:ascii="Consolas" w:hAnsi="Consolas" w:cs="Consolas"/>
          <w:color w:val="FF0000"/>
          <w:sz w:val="19"/>
          <w:szCs w:val="19"/>
        </w:rPr>
        <w:t>value</w:t>
      </w:r>
      <w:r w:rsidRPr="00467259">
        <w:rPr>
          <w:rFonts w:ascii="Consolas" w:hAnsi="Consolas" w:cs="Consolas"/>
          <w:color w:val="0000FF"/>
          <w:sz w:val="19"/>
          <w:szCs w:val="19"/>
        </w:rPr>
        <w:t>=</w:t>
      </w:r>
      <w:r w:rsidRPr="00467259">
        <w:rPr>
          <w:rFonts w:ascii="Consolas" w:hAnsi="Consolas" w:cs="Consolas"/>
          <w:color w:val="000000"/>
          <w:sz w:val="19"/>
          <w:szCs w:val="19"/>
        </w:rPr>
        <w:t>"</w:t>
      </w:r>
      <w:r w:rsidRPr="00467259">
        <w:rPr>
          <w:rFonts w:ascii="Consolas" w:hAnsi="Consolas" w:cs="Consolas"/>
          <w:color w:val="0000FF"/>
          <w:sz w:val="19"/>
          <w:szCs w:val="19"/>
        </w:rPr>
        <w:t>http://localhost:47776/api/</w:t>
      </w:r>
      <w:r w:rsidRPr="00467259">
        <w:rPr>
          <w:rFonts w:ascii="Consolas" w:hAnsi="Consolas" w:cs="Consolas"/>
          <w:color w:val="000000"/>
          <w:sz w:val="19"/>
          <w:szCs w:val="19"/>
        </w:rPr>
        <w:t>"</w:t>
      </w:r>
      <w:r w:rsidRPr="00467259">
        <w:rPr>
          <w:rFonts w:ascii="Consolas" w:hAnsi="Consolas" w:cs="Consolas"/>
          <w:color w:val="0000FF"/>
          <w:sz w:val="19"/>
          <w:szCs w:val="19"/>
        </w:rPr>
        <w:t xml:space="preserve"> /&gt;</w:t>
      </w:r>
    </w:p>
    <w:p w:rsidR="00467259" w:rsidRDefault="00467259" w:rsidP="0046725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UWManualWebApiUrl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http://localhost:59125/api/</w:t>
      </w:r>
      <w:r>
        <w:rPr>
          <w:rFonts w:ascii="Consolas" w:hAnsi="Consolas" w:cs="Consolas"/>
          <w:color w:val="000000"/>
          <w:sz w:val="19"/>
          <w:szCs w:val="19"/>
        </w:rPr>
        <w:t>"</w:t>
      </w:r>
      <w:r>
        <w:rPr>
          <w:rFonts w:ascii="Consolas" w:hAnsi="Consolas" w:cs="Consolas"/>
          <w:color w:val="0000FF"/>
          <w:sz w:val="19"/>
          <w:szCs w:val="19"/>
        </w:rPr>
        <w:t xml:space="preserve"> /&gt;</w:t>
      </w:r>
    </w:p>
    <w:p w:rsidR="00467259" w:rsidRPr="00467259" w:rsidRDefault="00467259" w:rsidP="00467259">
      <w:pPr>
        <w:pStyle w:val="ListParagraph"/>
        <w:numPr>
          <w:ilvl w:val="1"/>
          <w:numId w:val="3"/>
        </w:numPr>
        <w:autoSpaceDE w:val="0"/>
        <w:autoSpaceDN w:val="0"/>
        <w:adjustRightInd w:val="0"/>
        <w:spacing w:after="0" w:line="240" w:lineRule="auto"/>
        <w:rPr>
          <w:rFonts w:ascii="Consolas" w:hAnsi="Consolas" w:cs="Consolas"/>
          <w:color w:val="000000"/>
          <w:sz w:val="19"/>
          <w:szCs w:val="19"/>
        </w:rPr>
      </w:pPr>
      <w:r>
        <w:t>For remote keep following setting</w:t>
      </w:r>
      <w:r w:rsidR="00442812">
        <w:t xml:space="preserve"> </w:t>
      </w:r>
    </w:p>
    <w:p w:rsidR="00467259" w:rsidRDefault="00467259" w:rsidP="0046725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DecisionServicesWebApiUrl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http://stapp720:47000/api/</w:t>
      </w:r>
      <w:r>
        <w:rPr>
          <w:rFonts w:ascii="Consolas" w:hAnsi="Consolas" w:cs="Consolas"/>
          <w:color w:val="000000"/>
          <w:sz w:val="19"/>
          <w:szCs w:val="19"/>
        </w:rPr>
        <w:t>"</w:t>
      </w:r>
      <w:r>
        <w:rPr>
          <w:rFonts w:ascii="Consolas" w:hAnsi="Consolas" w:cs="Consolas"/>
          <w:color w:val="0000FF"/>
          <w:sz w:val="19"/>
          <w:szCs w:val="19"/>
        </w:rPr>
        <w:t xml:space="preserve"> /&gt;    </w:t>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UWManualWebApiUrl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sidRPr="00467259">
        <w:rPr>
          <w:rFonts w:ascii="Consolas" w:hAnsi="Consolas" w:cs="Consolas"/>
          <w:color w:val="0000FF"/>
          <w:sz w:val="19"/>
          <w:szCs w:val="19"/>
        </w:rPr>
        <w:t>"</w:t>
      </w:r>
      <w:hyperlink r:id="rId10" w:history="1">
        <w:r w:rsidRPr="00225C77">
          <w:rPr>
            <w:rStyle w:val="Hyperlink"/>
            <w:rFonts w:ascii="Consolas" w:hAnsi="Consolas" w:cs="Consolas"/>
            <w:sz w:val="19"/>
            <w:szCs w:val="19"/>
          </w:rPr>
          <w:t>http://stapp720:42000/api/</w:t>
        </w:r>
      </w:hyperlink>
      <w:r>
        <w:rPr>
          <w:rFonts w:ascii="Consolas" w:hAnsi="Consolas" w:cs="Consolas"/>
          <w:color w:val="0000FF"/>
          <w:sz w:val="19"/>
          <w:szCs w:val="19"/>
        </w:rPr>
        <w:t>” /&gt;</w:t>
      </w:r>
    </w:p>
    <w:p w:rsidR="00467259" w:rsidRPr="00442812" w:rsidRDefault="00467259" w:rsidP="00467259">
      <w:pPr>
        <w:pStyle w:val="ListParagraph"/>
        <w:numPr>
          <w:ilvl w:val="0"/>
          <w:numId w:val="3"/>
        </w:numPr>
        <w:autoSpaceDE w:val="0"/>
        <w:autoSpaceDN w:val="0"/>
        <w:adjustRightInd w:val="0"/>
        <w:spacing w:after="0" w:line="240" w:lineRule="auto"/>
      </w:pPr>
      <w:r w:rsidRPr="00442812">
        <w:t>Run Decision services</w:t>
      </w:r>
    </w:p>
    <w:p w:rsidR="00467259" w:rsidRPr="00442812" w:rsidRDefault="00467259" w:rsidP="00442812">
      <w:pPr>
        <w:pStyle w:val="ListParagraph"/>
        <w:numPr>
          <w:ilvl w:val="1"/>
          <w:numId w:val="3"/>
        </w:numPr>
        <w:autoSpaceDE w:val="0"/>
        <w:autoSpaceDN w:val="0"/>
        <w:adjustRightInd w:val="0"/>
        <w:spacing w:after="0" w:line="240" w:lineRule="auto"/>
      </w:pPr>
      <w:r>
        <w:t>For local keep following setting</w:t>
      </w:r>
    </w:p>
    <w:p w:rsidR="00467259" w:rsidRDefault="00036CD4" w:rsidP="00467259">
      <w:pPr>
        <w:pStyle w:val="ListParagraph"/>
        <w:autoSpaceDE w:val="0"/>
        <w:autoSpaceDN w:val="0"/>
        <w:adjustRightInd w:val="0"/>
        <w:spacing w:after="0" w:line="240" w:lineRule="auto"/>
        <w:ind w:left="1080"/>
        <w:rPr>
          <w:rFonts w:ascii="Consolas" w:hAnsi="Consolas" w:cs="Consolas"/>
          <w:color w:val="0000FF"/>
          <w:sz w:val="19"/>
          <w:szCs w:val="19"/>
        </w:rPr>
      </w:pPr>
      <w:r>
        <w:rPr>
          <w:rFonts w:ascii="Consolas" w:hAnsi="Consolas" w:cs="Consolas"/>
          <w:color w:val="0000FF"/>
          <w:sz w:val="19"/>
          <w:szCs w:val="19"/>
        </w:rPr>
        <w:t xml:space="preserve">    </w:t>
      </w:r>
      <w:r w:rsidR="00467259">
        <w:rPr>
          <w:rFonts w:ascii="Consolas" w:hAnsi="Consolas" w:cs="Consolas"/>
          <w:color w:val="0000FF"/>
          <w:sz w:val="19"/>
          <w:szCs w:val="19"/>
        </w:rPr>
        <w:t>&lt;</w:t>
      </w:r>
      <w:r w:rsidR="00467259">
        <w:rPr>
          <w:rFonts w:ascii="Consolas" w:hAnsi="Consolas" w:cs="Consolas"/>
          <w:color w:val="A31515"/>
          <w:sz w:val="19"/>
          <w:szCs w:val="19"/>
        </w:rPr>
        <w:t>add</w:t>
      </w:r>
      <w:r w:rsidR="00467259">
        <w:rPr>
          <w:rFonts w:ascii="Consolas" w:hAnsi="Consolas" w:cs="Consolas"/>
          <w:color w:val="0000FF"/>
          <w:sz w:val="19"/>
          <w:szCs w:val="19"/>
        </w:rPr>
        <w:t xml:space="preserve"> </w:t>
      </w:r>
      <w:r w:rsidR="00467259">
        <w:rPr>
          <w:rFonts w:ascii="Consolas" w:hAnsi="Consolas" w:cs="Consolas"/>
          <w:color w:val="FF0000"/>
          <w:sz w:val="19"/>
          <w:szCs w:val="19"/>
        </w:rPr>
        <w:t>key</w:t>
      </w:r>
      <w:r w:rsidR="00467259">
        <w:rPr>
          <w:rFonts w:ascii="Consolas" w:hAnsi="Consolas" w:cs="Consolas"/>
          <w:color w:val="0000FF"/>
          <w:sz w:val="19"/>
          <w:szCs w:val="19"/>
        </w:rPr>
        <w:t>=</w:t>
      </w:r>
      <w:r w:rsidR="00467259">
        <w:rPr>
          <w:rFonts w:ascii="Consolas" w:hAnsi="Consolas" w:cs="Consolas"/>
          <w:color w:val="000000"/>
          <w:sz w:val="19"/>
          <w:szCs w:val="19"/>
        </w:rPr>
        <w:t>"</w:t>
      </w:r>
      <w:r w:rsidR="00467259">
        <w:rPr>
          <w:rFonts w:ascii="Consolas" w:hAnsi="Consolas" w:cs="Consolas"/>
          <w:color w:val="0000FF"/>
          <w:sz w:val="19"/>
          <w:szCs w:val="19"/>
        </w:rPr>
        <w:t>UWManualWebApiUrl</w:t>
      </w:r>
      <w:r w:rsidR="00467259">
        <w:rPr>
          <w:rFonts w:ascii="Consolas" w:hAnsi="Consolas" w:cs="Consolas"/>
          <w:color w:val="000000"/>
          <w:sz w:val="19"/>
          <w:szCs w:val="19"/>
        </w:rPr>
        <w:t>"</w:t>
      </w:r>
      <w:r w:rsidR="00467259">
        <w:rPr>
          <w:rFonts w:ascii="Consolas" w:hAnsi="Consolas" w:cs="Consolas"/>
          <w:color w:val="0000FF"/>
          <w:sz w:val="19"/>
          <w:szCs w:val="19"/>
        </w:rPr>
        <w:t xml:space="preserve"> </w:t>
      </w:r>
      <w:r w:rsidR="00467259">
        <w:rPr>
          <w:rFonts w:ascii="Consolas" w:hAnsi="Consolas" w:cs="Consolas"/>
          <w:color w:val="FF0000"/>
          <w:sz w:val="19"/>
          <w:szCs w:val="19"/>
        </w:rPr>
        <w:t>value</w:t>
      </w:r>
      <w:r w:rsidR="00467259">
        <w:rPr>
          <w:rFonts w:ascii="Consolas" w:hAnsi="Consolas" w:cs="Consolas"/>
          <w:color w:val="0000FF"/>
          <w:sz w:val="19"/>
          <w:szCs w:val="19"/>
        </w:rPr>
        <w:t>=</w:t>
      </w:r>
      <w:r w:rsidR="00467259">
        <w:rPr>
          <w:rFonts w:ascii="Consolas" w:hAnsi="Consolas" w:cs="Consolas"/>
          <w:color w:val="000000"/>
          <w:sz w:val="19"/>
          <w:szCs w:val="19"/>
        </w:rPr>
        <w:t>"</w:t>
      </w:r>
      <w:r w:rsidR="00467259">
        <w:rPr>
          <w:rFonts w:ascii="Consolas" w:hAnsi="Consolas" w:cs="Consolas"/>
          <w:color w:val="0000FF"/>
          <w:sz w:val="19"/>
          <w:szCs w:val="19"/>
        </w:rPr>
        <w:t>http://localhost:59125/api/</w:t>
      </w:r>
      <w:r w:rsidR="00467259">
        <w:rPr>
          <w:rFonts w:ascii="Consolas" w:hAnsi="Consolas" w:cs="Consolas"/>
          <w:color w:val="000000"/>
          <w:sz w:val="19"/>
          <w:szCs w:val="19"/>
        </w:rPr>
        <w:t>"</w:t>
      </w:r>
      <w:r w:rsidR="00467259">
        <w:rPr>
          <w:rFonts w:ascii="Consolas" w:hAnsi="Consolas" w:cs="Consolas"/>
          <w:color w:val="0000FF"/>
          <w:sz w:val="19"/>
          <w:szCs w:val="19"/>
        </w:rPr>
        <w:t xml:space="preserve"> /&gt;</w:t>
      </w:r>
    </w:p>
    <w:p w:rsidR="00467259" w:rsidRDefault="00467259" w:rsidP="00467259">
      <w:pPr>
        <w:pStyle w:val="ListParagraph"/>
        <w:autoSpaceDE w:val="0"/>
        <w:autoSpaceDN w:val="0"/>
        <w:adjustRightInd w:val="0"/>
        <w:spacing w:after="0" w:line="240" w:lineRule="auto"/>
        <w:ind w:left="1080"/>
        <w:rPr>
          <w:rFonts w:ascii="Consolas" w:hAnsi="Consolas" w:cs="Consolas"/>
          <w:color w:val="0000FF"/>
          <w:sz w:val="19"/>
          <w:szCs w:val="19"/>
        </w:rPr>
      </w:pPr>
      <w:r>
        <w:rPr>
          <w:rFonts w:ascii="Consolas" w:hAnsi="Consolas" w:cs="Consolas"/>
          <w:color w:val="0000FF"/>
          <w:sz w:val="19"/>
          <w:szCs w:val="19"/>
        </w:rPr>
        <w:t xml:space="preserve">  </w:t>
      </w:r>
      <w:r w:rsidR="00036CD4">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SubmissionServices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http://localhost:46547/api/</w:t>
      </w:r>
      <w:r>
        <w:rPr>
          <w:rFonts w:ascii="Consolas" w:hAnsi="Consolas" w:cs="Consolas"/>
          <w:color w:val="000000"/>
          <w:sz w:val="19"/>
          <w:szCs w:val="19"/>
        </w:rPr>
        <w:t>"</w:t>
      </w:r>
      <w:r>
        <w:rPr>
          <w:rFonts w:ascii="Consolas" w:hAnsi="Consolas" w:cs="Consolas"/>
          <w:color w:val="0000FF"/>
          <w:sz w:val="19"/>
          <w:szCs w:val="19"/>
        </w:rPr>
        <w:t xml:space="preserve"> /&gt;</w:t>
      </w:r>
    </w:p>
    <w:p w:rsidR="00467259" w:rsidRDefault="00467259" w:rsidP="00467259">
      <w:pPr>
        <w:pStyle w:val="ListParagraph"/>
        <w:autoSpaceDE w:val="0"/>
        <w:autoSpaceDN w:val="0"/>
        <w:adjustRightInd w:val="0"/>
        <w:spacing w:after="0" w:line="240" w:lineRule="auto"/>
        <w:ind w:left="1080"/>
        <w:rPr>
          <w:rFonts w:ascii="Consolas" w:hAnsi="Consolas" w:cs="Consolas"/>
          <w:color w:val="0000FF"/>
          <w:sz w:val="19"/>
          <w:szCs w:val="19"/>
        </w:rPr>
      </w:pPr>
      <w:r>
        <w:rPr>
          <w:rFonts w:ascii="Consolas" w:hAnsi="Consolas" w:cs="Consolas"/>
          <w:color w:val="0000FF"/>
          <w:sz w:val="19"/>
          <w:szCs w:val="19"/>
        </w:rPr>
        <w:t xml:space="preserve">  </w:t>
      </w:r>
      <w:r w:rsidR="00036CD4">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CorrespondenceServices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http://localhost:47992/api/</w:t>
      </w:r>
      <w:r>
        <w:rPr>
          <w:rFonts w:ascii="Consolas" w:hAnsi="Consolas" w:cs="Consolas"/>
          <w:color w:val="000000"/>
          <w:sz w:val="19"/>
          <w:szCs w:val="19"/>
        </w:rPr>
        <w:t>"</w:t>
      </w:r>
      <w:r>
        <w:rPr>
          <w:rFonts w:ascii="Consolas" w:hAnsi="Consolas" w:cs="Consolas"/>
          <w:color w:val="0000FF"/>
          <w:sz w:val="19"/>
          <w:szCs w:val="19"/>
        </w:rPr>
        <w:t xml:space="preserve"> /&gt;</w:t>
      </w:r>
    </w:p>
    <w:p w:rsidR="00467259" w:rsidRDefault="00467259" w:rsidP="00467259">
      <w:pPr>
        <w:pStyle w:val="ListParagraph"/>
        <w:autoSpaceDE w:val="0"/>
        <w:autoSpaceDN w:val="0"/>
        <w:adjustRightInd w:val="0"/>
        <w:spacing w:after="0" w:line="240" w:lineRule="auto"/>
        <w:ind w:left="1080"/>
        <w:rPr>
          <w:rFonts w:ascii="Consolas" w:hAnsi="Consolas" w:cs="Consolas"/>
          <w:color w:val="0000FF"/>
          <w:sz w:val="19"/>
          <w:szCs w:val="19"/>
        </w:rPr>
      </w:pPr>
      <w:r>
        <w:rPr>
          <w:rFonts w:ascii="Consolas" w:hAnsi="Consolas" w:cs="Consolas"/>
          <w:color w:val="0000FF"/>
          <w:sz w:val="19"/>
          <w:szCs w:val="19"/>
        </w:rPr>
        <w:t xml:space="preserve">  </w:t>
      </w:r>
      <w:r w:rsidR="00036CD4">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ProductDefinitionServices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http://localhost:16528/api/</w:t>
      </w:r>
      <w:r>
        <w:rPr>
          <w:rFonts w:ascii="Consolas" w:hAnsi="Consolas" w:cs="Consolas"/>
          <w:color w:val="000000"/>
          <w:sz w:val="19"/>
          <w:szCs w:val="19"/>
        </w:rPr>
        <w:t>"</w:t>
      </w:r>
      <w:r>
        <w:rPr>
          <w:rFonts w:ascii="Consolas" w:hAnsi="Consolas" w:cs="Consolas"/>
          <w:color w:val="0000FF"/>
          <w:sz w:val="19"/>
          <w:szCs w:val="19"/>
        </w:rPr>
        <w:t xml:space="preserve"> /&gt;</w:t>
      </w:r>
    </w:p>
    <w:p w:rsidR="00036CD4" w:rsidRDefault="00036CD4" w:rsidP="00036CD4">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 xml:space="preserve">       </w:t>
      </w:r>
      <w:r w:rsidRPr="00036CD4">
        <w:rPr>
          <w:rFonts w:ascii="Consolas" w:hAnsi="Consolas" w:cs="Consolas"/>
          <w:color w:val="0000FF"/>
          <w:sz w:val="19"/>
          <w:szCs w:val="19"/>
        </w:rPr>
        <w:t>&lt;</w:t>
      </w:r>
      <w:r w:rsidRPr="00036CD4">
        <w:rPr>
          <w:rFonts w:ascii="Consolas" w:hAnsi="Consolas" w:cs="Consolas"/>
          <w:color w:val="A31515"/>
          <w:sz w:val="19"/>
          <w:szCs w:val="19"/>
        </w:rPr>
        <w:t>add</w:t>
      </w:r>
      <w:r w:rsidRPr="00036CD4">
        <w:rPr>
          <w:rFonts w:ascii="Consolas" w:hAnsi="Consolas" w:cs="Consolas"/>
          <w:color w:val="0000FF"/>
          <w:sz w:val="19"/>
          <w:szCs w:val="19"/>
        </w:rPr>
        <w:t xml:space="preserve"> </w:t>
      </w:r>
      <w:r w:rsidRPr="00036CD4">
        <w:rPr>
          <w:rFonts w:ascii="Consolas" w:hAnsi="Consolas" w:cs="Consolas"/>
          <w:color w:val="FF0000"/>
          <w:sz w:val="19"/>
          <w:szCs w:val="19"/>
        </w:rPr>
        <w:t>key</w:t>
      </w:r>
      <w:r w:rsidRPr="00036CD4">
        <w:rPr>
          <w:rFonts w:ascii="Consolas" w:hAnsi="Consolas" w:cs="Consolas"/>
          <w:color w:val="0000FF"/>
          <w:sz w:val="19"/>
          <w:szCs w:val="19"/>
        </w:rPr>
        <w:t>=</w:t>
      </w:r>
      <w:r w:rsidRPr="00036CD4">
        <w:rPr>
          <w:rFonts w:ascii="Consolas" w:hAnsi="Consolas" w:cs="Consolas"/>
          <w:color w:val="000000"/>
          <w:sz w:val="19"/>
          <w:szCs w:val="19"/>
        </w:rPr>
        <w:t>"</w:t>
      </w:r>
      <w:r w:rsidRPr="00036CD4">
        <w:rPr>
          <w:rFonts w:ascii="Consolas" w:hAnsi="Consolas" w:cs="Consolas"/>
          <w:color w:val="0000FF"/>
          <w:sz w:val="19"/>
          <w:szCs w:val="19"/>
        </w:rPr>
        <w:t>RuleServices</w:t>
      </w:r>
      <w:r w:rsidRPr="00036CD4">
        <w:rPr>
          <w:rFonts w:ascii="Consolas" w:hAnsi="Consolas" w:cs="Consolas"/>
          <w:color w:val="000000"/>
          <w:sz w:val="19"/>
          <w:szCs w:val="19"/>
        </w:rPr>
        <w:t>"</w:t>
      </w:r>
      <w:r w:rsidRPr="00036CD4">
        <w:rPr>
          <w:rFonts w:ascii="Consolas" w:hAnsi="Consolas" w:cs="Consolas"/>
          <w:color w:val="0000FF"/>
          <w:sz w:val="19"/>
          <w:szCs w:val="19"/>
        </w:rPr>
        <w:t xml:space="preserve"> </w:t>
      </w:r>
      <w:r w:rsidRPr="00036CD4">
        <w:rPr>
          <w:rFonts w:ascii="Consolas" w:hAnsi="Consolas" w:cs="Consolas"/>
          <w:color w:val="FF0000"/>
          <w:sz w:val="19"/>
          <w:szCs w:val="19"/>
        </w:rPr>
        <w:t>value</w:t>
      </w:r>
      <w:r w:rsidRPr="00036CD4">
        <w:rPr>
          <w:rFonts w:ascii="Consolas" w:hAnsi="Consolas" w:cs="Consolas"/>
          <w:color w:val="0000FF"/>
          <w:sz w:val="19"/>
          <w:szCs w:val="19"/>
        </w:rPr>
        <w:t>=</w:t>
      </w:r>
      <w:r w:rsidRPr="00036CD4">
        <w:rPr>
          <w:rFonts w:ascii="Consolas" w:hAnsi="Consolas" w:cs="Consolas"/>
          <w:color w:val="000000"/>
          <w:sz w:val="19"/>
          <w:szCs w:val="19"/>
        </w:rPr>
        <w:t>"</w:t>
      </w:r>
      <w:r w:rsidRPr="00036CD4">
        <w:rPr>
          <w:rFonts w:ascii="Consolas" w:hAnsi="Consolas" w:cs="Consolas"/>
          <w:color w:val="0000FF"/>
          <w:sz w:val="19"/>
          <w:szCs w:val="19"/>
        </w:rPr>
        <w:t>http://localhost:53102/api/</w:t>
      </w:r>
      <w:r w:rsidRPr="00036CD4">
        <w:rPr>
          <w:rFonts w:ascii="Consolas" w:hAnsi="Consolas" w:cs="Consolas"/>
          <w:color w:val="000000"/>
          <w:sz w:val="19"/>
          <w:szCs w:val="19"/>
        </w:rPr>
        <w:t>"</w:t>
      </w:r>
      <w:r w:rsidRPr="00036CD4">
        <w:rPr>
          <w:rFonts w:ascii="Consolas" w:hAnsi="Consolas" w:cs="Consolas"/>
          <w:color w:val="0000FF"/>
          <w:sz w:val="19"/>
          <w:szCs w:val="19"/>
        </w:rPr>
        <w:t xml:space="preserve"> /&gt;</w:t>
      </w:r>
      <w:r>
        <w:rPr>
          <w:rFonts w:ascii="Consolas" w:hAnsi="Consolas" w:cs="Consolas"/>
          <w:color w:val="0000FF"/>
          <w:sz w:val="19"/>
          <w:szCs w:val="19"/>
        </w:rPr>
        <w:t xml:space="preserve"> - </w:t>
      </w:r>
    </w:p>
    <w:p w:rsidR="00036CD4" w:rsidRPr="00036CD4" w:rsidRDefault="00036CD4" w:rsidP="00036CD4">
      <w:pPr>
        <w:autoSpaceDE w:val="0"/>
        <w:autoSpaceDN w:val="0"/>
        <w:adjustRightInd w:val="0"/>
        <w:spacing w:after="0" w:line="240" w:lineRule="auto"/>
        <w:ind w:left="720" w:firstLine="720"/>
      </w:pPr>
      <w:r w:rsidRPr="00036CD4">
        <w:t>Keep</w:t>
      </w:r>
      <w:r>
        <w:t xml:space="preserve"> RuleServices local</w:t>
      </w:r>
      <w:r w:rsidRPr="00036CD4">
        <w:t xml:space="preserve"> only when you’ve irauthor’s license else use remote setting</w:t>
      </w:r>
    </w:p>
    <w:p w:rsidR="00467259" w:rsidRPr="00442812" w:rsidRDefault="00467259" w:rsidP="00036CD4">
      <w:pPr>
        <w:pStyle w:val="ListParagraph"/>
        <w:numPr>
          <w:ilvl w:val="1"/>
          <w:numId w:val="3"/>
        </w:numPr>
        <w:autoSpaceDE w:val="0"/>
        <w:autoSpaceDN w:val="0"/>
        <w:adjustRightInd w:val="0"/>
        <w:spacing w:after="0" w:line="240" w:lineRule="auto"/>
      </w:pPr>
      <w:r>
        <w:t>For remote keep following setting</w:t>
      </w:r>
    </w:p>
    <w:p w:rsidR="00036CD4" w:rsidRDefault="00036CD4" w:rsidP="00036CD4">
      <w:pPr>
        <w:pStyle w:val="ListParagraph"/>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UWManualWebApiUrl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http://stapp720:42000/api/</w:t>
      </w:r>
      <w:r>
        <w:rPr>
          <w:rFonts w:ascii="Consolas" w:hAnsi="Consolas" w:cs="Consolas"/>
          <w:color w:val="000000"/>
          <w:sz w:val="19"/>
          <w:szCs w:val="19"/>
        </w:rPr>
        <w:t>"</w:t>
      </w:r>
      <w:r>
        <w:rPr>
          <w:rFonts w:ascii="Consolas" w:hAnsi="Consolas" w:cs="Consolas"/>
          <w:color w:val="0000FF"/>
          <w:sz w:val="19"/>
          <w:szCs w:val="19"/>
        </w:rPr>
        <w:t xml:space="preserve"> /&gt;</w:t>
      </w:r>
    </w:p>
    <w:p w:rsidR="00036CD4" w:rsidRDefault="00036CD4" w:rsidP="00036CD4">
      <w:pPr>
        <w:pStyle w:val="ListParagraph"/>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SubmissionServices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http://STAPP720:46000/api/</w:t>
      </w:r>
      <w:r>
        <w:rPr>
          <w:rFonts w:ascii="Consolas" w:hAnsi="Consolas" w:cs="Consolas"/>
          <w:color w:val="000000"/>
          <w:sz w:val="19"/>
          <w:szCs w:val="19"/>
        </w:rPr>
        <w:t>"</w:t>
      </w:r>
      <w:r>
        <w:rPr>
          <w:rFonts w:ascii="Consolas" w:hAnsi="Consolas" w:cs="Consolas"/>
          <w:color w:val="0000FF"/>
          <w:sz w:val="19"/>
          <w:szCs w:val="19"/>
        </w:rPr>
        <w:t xml:space="preserve"> /&gt;</w:t>
      </w:r>
    </w:p>
    <w:p w:rsidR="00036CD4" w:rsidRDefault="00036CD4" w:rsidP="00036CD4">
      <w:pPr>
        <w:pStyle w:val="ListParagraph"/>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CorrespondenceServices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http://STAPP720:48000/api/</w:t>
      </w:r>
      <w:r>
        <w:rPr>
          <w:rFonts w:ascii="Consolas" w:hAnsi="Consolas" w:cs="Consolas"/>
          <w:color w:val="000000"/>
          <w:sz w:val="19"/>
          <w:szCs w:val="19"/>
        </w:rPr>
        <w:t>"</w:t>
      </w:r>
      <w:r>
        <w:rPr>
          <w:rFonts w:ascii="Consolas" w:hAnsi="Consolas" w:cs="Consolas"/>
          <w:color w:val="0000FF"/>
          <w:sz w:val="19"/>
          <w:szCs w:val="19"/>
        </w:rPr>
        <w:t xml:space="preserve"> /&gt;</w:t>
      </w:r>
    </w:p>
    <w:p w:rsidR="00036CD4" w:rsidRDefault="00036CD4" w:rsidP="00036CD4">
      <w:pPr>
        <w:pStyle w:val="ListParagraph"/>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ProductDefinitionServices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http://STAPP720:52000/api/</w:t>
      </w:r>
      <w:r>
        <w:rPr>
          <w:rFonts w:ascii="Consolas" w:hAnsi="Consolas" w:cs="Consolas"/>
          <w:color w:val="000000"/>
          <w:sz w:val="19"/>
          <w:szCs w:val="19"/>
        </w:rPr>
        <w:t>"</w:t>
      </w:r>
      <w:r>
        <w:rPr>
          <w:rFonts w:ascii="Consolas" w:hAnsi="Consolas" w:cs="Consolas"/>
          <w:color w:val="0000FF"/>
          <w:sz w:val="19"/>
          <w:szCs w:val="19"/>
        </w:rPr>
        <w:t xml:space="preserve"> /&gt;</w:t>
      </w:r>
    </w:p>
    <w:p w:rsidR="00036CD4" w:rsidRPr="00036CD4" w:rsidRDefault="00036CD4" w:rsidP="00036CD4">
      <w:pPr>
        <w:pStyle w:val="ListParagraph"/>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RuleServices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http://stapp720:49000/api/</w:t>
      </w:r>
      <w:r>
        <w:rPr>
          <w:rFonts w:ascii="Consolas" w:hAnsi="Consolas" w:cs="Consolas"/>
          <w:color w:val="000000"/>
          <w:sz w:val="19"/>
          <w:szCs w:val="19"/>
        </w:rPr>
        <w:t>"</w:t>
      </w:r>
      <w:r>
        <w:rPr>
          <w:rFonts w:ascii="Consolas" w:hAnsi="Consolas" w:cs="Consolas"/>
          <w:color w:val="0000FF"/>
          <w:sz w:val="19"/>
          <w:szCs w:val="19"/>
        </w:rPr>
        <w:t xml:space="preserve"> /&gt;</w:t>
      </w:r>
    </w:p>
    <w:p w:rsidR="00467259" w:rsidRPr="00442812" w:rsidRDefault="00442812" w:rsidP="00442812">
      <w:pPr>
        <w:pStyle w:val="ListParagraph"/>
        <w:numPr>
          <w:ilvl w:val="0"/>
          <w:numId w:val="3"/>
        </w:numPr>
        <w:autoSpaceDE w:val="0"/>
        <w:autoSpaceDN w:val="0"/>
        <w:adjustRightInd w:val="0"/>
        <w:spacing w:after="0" w:line="240" w:lineRule="auto"/>
      </w:pPr>
      <w:r w:rsidRPr="00442812">
        <w:t>Run MOL_Extended</w:t>
      </w:r>
    </w:p>
    <w:p w:rsidR="00442812" w:rsidRPr="00442812" w:rsidRDefault="00442812" w:rsidP="00442812">
      <w:pPr>
        <w:pStyle w:val="ListParagraph"/>
        <w:numPr>
          <w:ilvl w:val="1"/>
          <w:numId w:val="3"/>
        </w:numPr>
        <w:autoSpaceDE w:val="0"/>
        <w:autoSpaceDN w:val="0"/>
        <w:adjustRightInd w:val="0"/>
        <w:spacing w:after="0" w:line="240" w:lineRule="auto"/>
      </w:pPr>
      <w:r w:rsidRPr="00442812">
        <w:t>For local setting</w:t>
      </w:r>
    </w:p>
    <w:p w:rsidR="00442812" w:rsidRDefault="00442812" w:rsidP="00442812">
      <w:pPr>
        <w:pStyle w:val="ListParagraph"/>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UWManualWebApiUrl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http://localhost:59125/api/</w:t>
      </w:r>
      <w:r>
        <w:rPr>
          <w:rFonts w:ascii="Consolas" w:hAnsi="Consolas" w:cs="Consolas"/>
          <w:color w:val="000000"/>
          <w:sz w:val="19"/>
          <w:szCs w:val="19"/>
        </w:rPr>
        <w:t>"</w:t>
      </w:r>
      <w:r>
        <w:rPr>
          <w:rFonts w:ascii="Consolas" w:hAnsi="Consolas" w:cs="Consolas"/>
          <w:color w:val="0000FF"/>
          <w:sz w:val="19"/>
          <w:szCs w:val="19"/>
        </w:rPr>
        <w:t xml:space="preserve"> /&gt;</w:t>
      </w:r>
    </w:p>
    <w:p w:rsidR="00442812" w:rsidRDefault="00442812" w:rsidP="00442812">
      <w:pPr>
        <w:pStyle w:val="ListParagraph"/>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DecisionServicesWebApiUrl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http://localhost:47776/api/</w:t>
      </w:r>
      <w:r>
        <w:rPr>
          <w:rFonts w:ascii="Consolas" w:hAnsi="Consolas" w:cs="Consolas"/>
          <w:color w:val="000000"/>
          <w:sz w:val="19"/>
          <w:szCs w:val="19"/>
        </w:rPr>
        <w:t>"</w:t>
      </w:r>
      <w:r>
        <w:rPr>
          <w:rFonts w:ascii="Consolas" w:hAnsi="Consolas" w:cs="Consolas"/>
          <w:color w:val="0000FF"/>
          <w:sz w:val="19"/>
          <w:szCs w:val="19"/>
        </w:rPr>
        <w:t xml:space="preserve"> /&gt;</w:t>
      </w:r>
    </w:p>
    <w:p w:rsidR="00442812" w:rsidRPr="00442812" w:rsidRDefault="00442812" w:rsidP="00442812">
      <w:pPr>
        <w:pStyle w:val="ListParagraph"/>
        <w:numPr>
          <w:ilvl w:val="1"/>
          <w:numId w:val="3"/>
        </w:numPr>
        <w:autoSpaceDE w:val="0"/>
        <w:autoSpaceDN w:val="0"/>
        <w:adjustRightInd w:val="0"/>
        <w:spacing w:after="0" w:line="240" w:lineRule="auto"/>
      </w:pPr>
      <w:r w:rsidRPr="00442812">
        <w:t>For remote setting</w:t>
      </w:r>
    </w:p>
    <w:p w:rsidR="00442812" w:rsidRDefault="00442812" w:rsidP="00442812">
      <w:pPr>
        <w:pStyle w:val="ListParagraph"/>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UWManualWebApiUrl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http://stapp720:42000/api/</w:t>
      </w:r>
      <w:r>
        <w:rPr>
          <w:rFonts w:ascii="Consolas" w:hAnsi="Consolas" w:cs="Consolas"/>
          <w:color w:val="000000"/>
          <w:sz w:val="19"/>
          <w:szCs w:val="19"/>
        </w:rPr>
        <w:t>"</w:t>
      </w:r>
      <w:r>
        <w:rPr>
          <w:rFonts w:ascii="Consolas" w:hAnsi="Consolas" w:cs="Consolas"/>
          <w:color w:val="0000FF"/>
          <w:sz w:val="19"/>
          <w:szCs w:val="19"/>
        </w:rPr>
        <w:t xml:space="preserve"> /&gt;</w:t>
      </w:r>
    </w:p>
    <w:p w:rsidR="00442812" w:rsidRDefault="00442812" w:rsidP="00442812">
      <w:pPr>
        <w:pStyle w:val="ListParagraph"/>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DecisionServicesWebApiUrl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http://stapp720:47000/api/</w:t>
      </w:r>
      <w:r>
        <w:rPr>
          <w:rFonts w:ascii="Consolas" w:hAnsi="Consolas" w:cs="Consolas"/>
          <w:color w:val="000000"/>
          <w:sz w:val="19"/>
          <w:szCs w:val="19"/>
        </w:rPr>
        <w:t>"</w:t>
      </w:r>
      <w:r>
        <w:rPr>
          <w:rFonts w:ascii="Consolas" w:hAnsi="Consolas" w:cs="Consolas"/>
          <w:color w:val="0000FF"/>
          <w:sz w:val="19"/>
          <w:szCs w:val="19"/>
        </w:rPr>
        <w:t xml:space="preserve"> /&gt;</w:t>
      </w:r>
    </w:p>
    <w:p w:rsidR="00442812" w:rsidRDefault="00442812" w:rsidP="00442812">
      <w:pPr>
        <w:pStyle w:val="ListParagraph"/>
        <w:autoSpaceDE w:val="0"/>
        <w:autoSpaceDN w:val="0"/>
        <w:adjustRightInd w:val="0"/>
        <w:spacing w:after="0" w:line="240" w:lineRule="auto"/>
        <w:ind w:left="1440"/>
        <w:rPr>
          <w:rFonts w:ascii="Consolas" w:hAnsi="Consolas" w:cs="Consolas"/>
          <w:color w:val="0000FF"/>
          <w:sz w:val="19"/>
          <w:szCs w:val="19"/>
        </w:rPr>
      </w:pPr>
    </w:p>
    <w:p w:rsidR="00442812" w:rsidRDefault="00442812" w:rsidP="00442812">
      <w:pPr>
        <w:pStyle w:val="ListParagraph"/>
        <w:autoSpaceDE w:val="0"/>
        <w:autoSpaceDN w:val="0"/>
        <w:adjustRightInd w:val="0"/>
        <w:spacing w:after="0" w:line="240" w:lineRule="auto"/>
        <w:ind w:left="1440"/>
        <w:rPr>
          <w:rFonts w:ascii="Consolas" w:hAnsi="Consolas" w:cs="Consolas"/>
          <w:color w:val="0000FF"/>
          <w:sz w:val="19"/>
          <w:szCs w:val="19"/>
        </w:rPr>
      </w:pPr>
    </w:p>
    <w:p w:rsidR="00442812" w:rsidRPr="00442812" w:rsidRDefault="00442812" w:rsidP="00442812">
      <w:pPr>
        <w:pStyle w:val="ListParagraph"/>
        <w:autoSpaceDE w:val="0"/>
        <w:autoSpaceDN w:val="0"/>
        <w:adjustRightInd w:val="0"/>
        <w:spacing w:after="0" w:line="240" w:lineRule="auto"/>
        <w:ind w:left="1440"/>
      </w:pPr>
      <w:r w:rsidRPr="00442812">
        <w:t xml:space="preserve">NOTE: for first time, please run all the above services. From next times onwards run the services that require modification. MOl_Extended and Decision services should always be run locally rest services can remain off and </w:t>
      </w:r>
      <w:r>
        <w:t xml:space="preserve">we can </w:t>
      </w:r>
      <w:r w:rsidRPr="00442812">
        <w:t xml:space="preserve">use the build server’s services. </w:t>
      </w:r>
    </w:p>
    <w:p w:rsidR="00467259" w:rsidRDefault="00467259" w:rsidP="00467259">
      <w:pPr>
        <w:autoSpaceDE w:val="0"/>
        <w:autoSpaceDN w:val="0"/>
        <w:adjustRightInd w:val="0"/>
        <w:spacing w:after="0" w:line="240" w:lineRule="auto"/>
        <w:rPr>
          <w:rFonts w:ascii="Consolas" w:hAnsi="Consolas" w:cs="Consolas"/>
          <w:color w:val="000000"/>
          <w:sz w:val="19"/>
          <w:szCs w:val="19"/>
        </w:rPr>
      </w:pPr>
    </w:p>
    <w:p w:rsidR="0005075B" w:rsidRDefault="0005075B" w:rsidP="0048774E">
      <w:pPr>
        <w:pStyle w:val="Heading1"/>
        <w:rPr>
          <w:sz w:val="48"/>
          <w:szCs w:val="48"/>
        </w:rPr>
      </w:pPr>
    </w:p>
    <w:p w:rsidR="0048774E" w:rsidRDefault="0048774E" w:rsidP="0005075B">
      <w:pPr>
        <w:pStyle w:val="Heading1"/>
        <w:rPr>
          <w:sz w:val="48"/>
          <w:szCs w:val="48"/>
        </w:rPr>
      </w:pPr>
      <w:bookmarkStart w:id="12" w:name="_Toc469502543"/>
      <w:r>
        <w:rPr>
          <w:sz w:val="48"/>
          <w:szCs w:val="48"/>
        </w:rPr>
        <w:t>TSV Importer</w:t>
      </w:r>
      <w:bookmarkEnd w:id="12"/>
    </w:p>
    <w:p w:rsidR="0048774E" w:rsidRDefault="0048774E" w:rsidP="0048774E"/>
    <w:p w:rsidR="0048774E" w:rsidRPr="0048774E" w:rsidRDefault="0048774E" w:rsidP="0005075B">
      <w:pPr>
        <w:pStyle w:val="Heading1"/>
        <w:rPr>
          <w:sz w:val="48"/>
          <w:szCs w:val="48"/>
        </w:rPr>
      </w:pPr>
      <w:bookmarkStart w:id="13" w:name="_Toc469502544"/>
      <w:r w:rsidRPr="0048774E">
        <w:rPr>
          <w:sz w:val="48"/>
          <w:szCs w:val="48"/>
        </w:rPr>
        <w:t>Rule service</w:t>
      </w:r>
      <w:r w:rsidR="0005075B">
        <w:rPr>
          <w:sz w:val="48"/>
          <w:szCs w:val="48"/>
        </w:rPr>
        <w:t>/ Rule APP</w:t>
      </w:r>
      <w:bookmarkEnd w:id="13"/>
    </w:p>
    <w:p w:rsidR="00467259" w:rsidRPr="00C8709D" w:rsidRDefault="00467259" w:rsidP="00467259">
      <w:pPr>
        <w:pStyle w:val="ListParagraph"/>
        <w:ind w:left="1440"/>
      </w:pPr>
    </w:p>
    <w:sectPr w:rsidR="00467259" w:rsidRPr="00C87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F4324"/>
    <w:multiLevelType w:val="hybridMultilevel"/>
    <w:tmpl w:val="BC2A0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C5D55"/>
    <w:multiLevelType w:val="hybridMultilevel"/>
    <w:tmpl w:val="A3B03F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E4F6768"/>
    <w:multiLevelType w:val="hybridMultilevel"/>
    <w:tmpl w:val="80ACDC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B67030"/>
    <w:multiLevelType w:val="hybridMultilevel"/>
    <w:tmpl w:val="4444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63BD5"/>
    <w:multiLevelType w:val="hybridMultilevel"/>
    <w:tmpl w:val="42C29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D6"/>
    <w:rsid w:val="00025CDF"/>
    <w:rsid w:val="00025D95"/>
    <w:rsid w:val="00036CD4"/>
    <w:rsid w:val="0005075B"/>
    <w:rsid w:val="001B5F4C"/>
    <w:rsid w:val="001D4D45"/>
    <w:rsid w:val="002700CF"/>
    <w:rsid w:val="002B285A"/>
    <w:rsid w:val="00351786"/>
    <w:rsid w:val="003A789F"/>
    <w:rsid w:val="004310BF"/>
    <w:rsid w:val="00442812"/>
    <w:rsid w:val="00467259"/>
    <w:rsid w:val="00471934"/>
    <w:rsid w:val="0048774E"/>
    <w:rsid w:val="0049701B"/>
    <w:rsid w:val="00594BAC"/>
    <w:rsid w:val="005F694C"/>
    <w:rsid w:val="006A4742"/>
    <w:rsid w:val="006E3A5D"/>
    <w:rsid w:val="0077412B"/>
    <w:rsid w:val="007C447B"/>
    <w:rsid w:val="009B6201"/>
    <w:rsid w:val="00A01375"/>
    <w:rsid w:val="00A2288E"/>
    <w:rsid w:val="00A26E1A"/>
    <w:rsid w:val="00AB127C"/>
    <w:rsid w:val="00B627A1"/>
    <w:rsid w:val="00C8709D"/>
    <w:rsid w:val="00D235D6"/>
    <w:rsid w:val="00ED36D5"/>
    <w:rsid w:val="00F9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8BCCB9-6EB4-4ACD-BDBC-28CB5CFD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5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70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235D6"/>
    <w:pPr>
      <w:ind w:left="720"/>
      <w:contextualSpacing/>
    </w:pPr>
  </w:style>
  <w:style w:type="paragraph" w:styleId="Revision">
    <w:name w:val="Revision"/>
    <w:hidden/>
    <w:uiPriority w:val="99"/>
    <w:semiHidden/>
    <w:rsid w:val="00D235D6"/>
    <w:pPr>
      <w:spacing w:after="0" w:line="240" w:lineRule="auto"/>
    </w:pPr>
  </w:style>
  <w:style w:type="paragraph" w:styleId="BalloonText">
    <w:name w:val="Balloon Text"/>
    <w:basedOn w:val="Normal"/>
    <w:link w:val="BalloonTextChar"/>
    <w:uiPriority w:val="99"/>
    <w:semiHidden/>
    <w:unhideWhenUsed/>
    <w:rsid w:val="00D23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5D6"/>
    <w:rPr>
      <w:rFonts w:ascii="Tahoma" w:hAnsi="Tahoma" w:cs="Tahoma"/>
      <w:sz w:val="16"/>
      <w:szCs w:val="16"/>
    </w:rPr>
  </w:style>
  <w:style w:type="paragraph" w:styleId="Subtitle">
    <w:name w:val="Subtitle"/>
    <w:basedOn w:val="Normal"/>
    <w:next w:val="Normal"/>
    <w:link w:val="SubtitleChar"/>
    <w:uiPriority w:val="11"/>
    <w:qFormat/>
    <w:rsid w:val="00D235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35D6"/>
    <w:rPr>
      <w:rFonts w:asciiTheme="majorHAnsi" w:eastAsiaTheme="majorEastAsia" w:hAnsiTheme="majorHAnsi" w:cstheme="majorBidi"/>
      <w:i/>
      <w:iCs/>
      <w:color w:val="4F81BD" w:themeColor="accent1"/>
      <w:spacing w:val="15"/>
      <w:sz w:val="24"/>
      <w:szCs w:val="24"/>
    </w:rPr>
  </w:style>
  <w:style w:type="paragraph" w:styleId="Index1">
    <w:name w:val="index 1"/>
    <w:basedOn w:val="Normal"/>
    <w:next w:val="Normal"/>
    <w:autoRedefine/>
    <w:uiPriority w:val="99"/>
    <w:semiHidden/>
    <w:unhideWhenUsed/>
    <w:rsid w:val="002700CF"/>
    <w:pPr>
      <w:spacing w:after="0" w:line="240" w:lineRule="auto"/>
      <w:ind w:left="220" w:hanging="220"/>
    </w:pPr>
  </w:style>
  <w:style w:type="paragraph" w:styleId="TOCHeading">
    <w:name w:val="TOC Heading"/>
    <w:basedOn w:val="Heading1"/>
    <w:next w:val="Normal"/>
    <w:uiPriority w:val="39"/>
    <w:semiHidden/>
    <w:unhideWhenUsed/>
    <w:qFormat/>
    <w:rsid w:val="002700CF"/>
    <w:pPr>
      <w:outlineLvl w:val="9"/>
    </w:pPr>
    <w:rPr>
      <w:lang w:eastAsia="ja-JP"/>
    </w:rPr>
  </w:style>
  <w:style w:type="paragraph" w:styleId="TOC1">
    <w:name w:val="toc 1"/>
    <w:basedOn w:val="Normal"/>
    <w:next w:val="Normal"/>
    <w:autoRedefine/>
    <w:uiPriority w:val="39"/>
    <w:unhideWhenUsed/>
    <w:rsid w:val="00C8709D"/>
    <w:pPr>
      <w:spacing w:after="100"/>
    </w:pPr>
  </w:style>
  <w:style w:type="character" w:styleId="Hyperlink">
    <w:name w:val="Hyperlink"/>
    <w:basedOn w:val="DefaultParagraphFont"/>
    <w:uiPriority w:val="99"/>
    <w:unhideWhenUsed/>
    <w:rsid w:val="00C8709D"/>
    <w:rPr>
      <w:color w:val="0000FF" w:themeColor="hyperlink"/>
      <w:u w:val="single"/>
    </w:rPr>
  </w:style>
  <w:style w:type="character" w:customStyle="1" w:styleId="Heading2Char">
    <w:name w:val="Heading 2 Char"/>
    <w:basedOn w:val="DefaultParagraphFont"/>
    <w:link w:val="Heading2"/>
    <w:uiPriority w:val="9"/>
    <w:semiHidden/>
    <w:rsid w:val="00C8709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870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pp720:42000/api/" TargetMode="External"/><Relationship Id="rId4" Type="http://schemas.openxmlformats.org/officeDocument/2006/relationships/settings" Target="settings.xml"/><Relationship Id="rId9" Type="http://schemas.openxmlformats.org/officeDocument/2006/relationships/hyperlink" Target="http://stwebdev30:8080/t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3D78D61-1933-4378-89F8-064EBFF4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Markel Corporation</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Meshram, Sonali [ON CONTRACT]</dc:creator>
  <cp:lastModifiedBy>Sonali Meshram</cp:lastModifiedBy>
  <cp:revision>2</cp:revision>
  <dcterms:created xsi:type="dcterms:W3CDTF">2017-03-28T11:30:00Z</dcterms:created>
  <dcterms:modified xsi:type="dcterms:W3CDTF">2017-03-28T11:30:00Z</dcterms:modified>
</cp:coreProperties>
</file>