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B58" w:rsidRPr="001D2587" w:rsidRDefault="000F3B58" w:rsidP="000F3B58">
      <w:pPr>
        <w:tabs>
          <w:tab w:val="center" w:pos="1276"/>
        </w:tabs>
        <w:jc w:val="center"/>
        <w:rPr>
          <w:rFonts w:ascii="Arial" w:hAnsi="Arial" w:cs="Arial"/>
          <w:b/>
          <w:color w:val="000000" w:themeColor="text1"/>
          <w:sz w:val="28"/>
          <w:szCs w:val="28"/>
          <w:u w:val="single"/>
        </w:rPr>
      </w:pPr>
      <w:r w:rsidRPr="001D2587">
        <w:rPr>
          <w:rFonts w:ascii="Arial" w:hAnsi="Arial" w:cs="Arial"/>
          <w:b/>
          <w:color w:val="000000" w:themeColor="text1"/>
          <w:sz w:val="28"/>
          <w:szCs w:val="28"/>
          <w:u w:val="single"/>
        </w:rPr>
        <w:t>Asignatura: Odontología Integral Niños B</w:t>
      </w:r>
    </w:p>
    <w:p w:rsidR="000F3B58" w:rsidRPr="001D2587" w:rsidRDefault="000F3B58" w:rsidP="000F3B58">
      <w:pPr>
        <w:tabs>
          <w:tab w:val="center" w:pos="1276"/>
        </w:tabs>
        <w:jc w:val="center"/>
        <w:rPr>
          <w:rFonts w:ascii="Arial" w:hAnsi="Arial" w:cs="Arial"/>
          <w:b/>
          <w:color w:val="000000" w:themeColor="text1"/>
          <w:sz w:val="28"/>
          <w:szCs w:val="28"/>
          <w:u w:val="single"/>
        </w:rPr>
      </w:pPr>
      <w:r w:rsidRPr="001D2587">
        <w:rPr>
          <w:rFonts w:ascii="Arial" w:hAnsi="Arial" w:cs="Arial"/>
          <w:b/>
          <w:color w:val="000000" w:themeColor="text1"/>
          <w:sz w:val="28"/>
          <w:szCs w:val="28"/>
          <w:u w:val="single"/>
        </w:rPr>
        <w:t>Curso III</w:t>
      </w:r>
    </w:p>
    <w:p w:rsidR="009F471E" w:rsidRDefault="000F3B58" w:rsidP="009F471E">
      <w:pPr>
        <w:tabs>
          <w:tab w:val="center" w:pos="1276"/>
        </w:tabs>
        <w:jc w:val="center"/>
        <w:rPr>
          <w:rFonts w:ascii="Arial" w:hAnsi="Arial" w:cs="Arial"/>
          <w:b/>
          <w:color w:val="000000" w:themeColor="text1"/>
          <w:u w:val="single"/>
        </w:rPr>
      </w:pPr>
      <w:r w:rsidRPr="001D2587">
        <w:rPr>
          <w:rFonts w:ascii="Arial" w:hAnsi="Arial" w:cs="Arial"/>
          <w:b/>
          <w:color w:val="000000" w:themeColor="text1"/>
          <w:sz w:val="28"/>
          <w:szCs w:val="28"/>
          <w:u w:val="single"/>
        </w:rPr>
        <w:t>-Programa Analítico</w:t>
      </w:r>
      <w:r w:rsidRPr="002661D6">
        <w:rPr>
          <w:rFonts w:ascii="Arial" w:hAnsi="Arial" w:cs="Arial"/>
          <w:b/>
          <w:color w:val="000000" w:themeColor="text1"/>
          <w:u w:val="single"/>
        </w:rPr>
        <w:t>-</w:t>
      </w:r>
    </w:p>
    <w:p w:rsidR="009F471E" w:rsidRDefault="009F471E" w:rsidP="009F471E">
      <w:pPr>
        <w:tabs>
          <w:tab w:val="center" w:pos="1276"/>
        </w:tabs>
        <w:rPr>
          <w:rFonts w:ascii="Arial" w:hAnsi="Arial" w:cs="Arial"/>
          <w:b/>
          <w:color w:val="000000" w:themeColor="text1"/>
          <w:u w:val="single"/>
        </w:rPr>
      </w:pPr>
    </w:p>
    <w:p w:rsidR="002661D6" w:rsidRPr="009F471E" w:rsidRDefault="00431A06" w:rsidP="009F471E">
      <w:pPr>
        <w:tabs>
          <w:tab w:val="center" w:pos="1276"/>
        </w:tabs>
        <w:rPr>
          <w:rFonts w:ascii="Arial" w:hAnsi="Arial" w:cs="Arial"/>
          <w:color w:val="000000" w:themeColor="text1"/>
        </w:rPr>
      </w:pPr>
      <w:r w:rsidRPr="002661D6">
        <w:rPr>
          <w:rFonts w:ascii="Arial" w:hAnsi="Arial" w:cs="Arial"/>
          <w:b/>
          <w:bCs/>
        </w:rPr>
        <w:t>PLAN 1994</w:t>
      </w:r>
    </w:p>
    <w:p w:rsidR="00431A06" w:rsidRPr="002661D6" w:rsidRDefault="002661D6" w:rsidP="00431A06">
      <w:pPr>
        <w:pStyle w:val="NormalWeb"/>
        <w:rPr>
          <w:rFonts w:ascii="Arial" w:hAnsi="Arial" w:cs="Arial"/>
          <w:b/>
          <w:bCs/>
        </w:rPr>
      </w:pPr>
      <w:r w:rsidRPr="002661D6">
        <w:rPr>
          <w:rFonts w:ascii="Arial" w:hAnsi="Arial" w:cs="Arial"/>
          <w:b/>
          <w:bCs/>
        </w:rPr>
        <w:t>2108-2019</w:t>
      </w:r>
      <w:r w:rsidR="00431A06" w:rsidRPr="002661D6">
        <w:rPr>
          <w:rFonts w:ascii="Arial" w:hAnsi="Arial" w:cs="Arial"/>
          <w:b/>
          <w:bCs/>
        </w:rPr>
        <w:br/>
        <w:t>Curso: 5</w:t>
      </w:r>
      <w:r w:rsidR="00001DE1" w:rsidRPr="002661D6">
        <w:rPr>
          <w:rFonts w:ascii="Arial" w:hAnsi="Arial" w:cs="Arial"/>
          <w:b/>
          <w:bCs/>
        </w:rPr>
        <w:t xml:space="preserve">to </w:t>
      </w:r>
      <w:r w:rsidRPr="002661D6">
        <w:rPr>
          <w:rFonts w:ascii="Arial" w:hAnsi="Arial" w:cs="Arial"/>
          <w:b/>
          <w:bCs/>
        </w:rPr>
        <w:t>año</w:t>
      </w:r>
      <w:r w:rsidR="00001DE1" w:rsidRPr="002661D6">
        <w:rPr>
          <w:rFonts w:ascii="Arial" w:hAnsi="Arial" w:cs="Arial"/>
          <w:b/>
          <w:bCs/>
        </w:rPr>
        <w:br/>
        <w:t>Semestre: 2do</w:t>
      </w:r>
      <w:r w:rsidR="00431A06" w:rsidRPr="002661D6">
        <w:rPr>
          <w:rFonts w:ascii="Arial" w:hAnsi="Arial" w:cs="Arial"/>
          <w:b/>
          <w:bCs/>
        </w:rPr>
        <w:t xml:space="preserve"> semestre</w:t>
      </w:r>
      <w:r w:rsidR="00431A06" w:rsidRPr="002661D6">
        <w:rPr>
          <w:rFonts w:ascii="Arial" w:hAnsi="Arial" w:cs="Arial"/>
          <w:b/>
          <w:bCs/>
        </w:rPr>
        <w:br/>
        <w:t>Carga Horaria: 90 horas</w:t>
      </w:r>
      <w:r w:rsidR="00431A06" w:rsidRPr="002661D6">
        <w:rPr>
          <w:rFonts w:ascii="Arial" w:hAnsi="Arial" w:cs="Arial"/>
          <w:b/>
          <w:bCs/>
        </w:rPr>
        <w:br/>
        <w:t xml:space="preserve">Desarrollo curricular: Cuatrimestral Carga horaria semanal: 6 horas Período de cursado: Agosto-Diciembre </w:t>
      </w:r>
    </w:p>
    <w:p w:rsidR="00431A06" w:rsidRPr="002661D6" w:rsidRDefault="00431A06" w:rsidP="00431A06">
      <w:pPr>
        <w:pStyle w:val="NormalWeb"/>
        <w:rPr>
          <w:rFonts w:ascii="Arial" w:hAnsi="Arial" w:cs="Arial"/>
        </w:rPr>
      </w:pPr>
      <w:r w:rsidRPr="002661D6">
        <w:rPr>
          <w:rFonts w:ascii="Arial" w:hAnsi="Arial" w:cs="Arial"/>
          <w:b/>
          <w:bCs/>
        </w:rPr>
        <w:t xml:space="preserve">FUNDAMENTACIÓN: </w:t>
      </w:r>
    </w:p>
    <w:p w:rsidR="00431A06" w:rsidRPr="002661D6" w:rsidRDefault="00431A06" w:rsidP="00431A06">
      <w:pPr>
        <w:pStyle w:val="NormalWeb"/>
        <w:rPr>
          <w:rFonts w:ascii="Arial" w:hAnsi="Arial" w:cs="Arial"/>
        </w:rPr>
      </w:pPr>
      <w:r w:rsidRPr="002661D6">
        <w:rPr>
          <w:rFonts w:ascii="Arial" w:hAnsi="Arial" w:cs="Arial"/>
        </w:rPr>
        <w:t xml:space="preserve">Desde el curso Odontología Integral Niños III, caracterizamos la enseñanza de la Odontología con un fuerte componente preventivo, a través de una conceptualización social de la salud. Para ello debemos desarrollar actividades de docencia, extensión e investigación, que permitan una práctica integrada de la profesión. </w:t>
      </w:r>
    </w:p>
    <w:p w:rsidR="00431A06" w:rsidRPr="002661D6" w:rsidRDefault="00431A06" w:rsidP="00431A06">
      <w:pPr>
        <w:pStyle w:val="NormalWeb"/>
        <w:rPr>
          <w:rFonts w:ascii="Arial" w:hAnsi="Arial" w:cs="Arial"/>
        </w:rPr>
      </w:pPr>
      <w:r w:rsidRPr="002661D6">
        <w:rPr>
          <w:rFonts w:ascii="Arial" w:hAnsi="Arial" w:cs="Arial"/>
        </w:rPr>
        <w:t xml:space="preserve">Como formadores de Recursos Humanos desde este curso debemos contribuir a la transformación de la salud de la población que permitirá el cumplimiento responsable de la misión universitaria. La toma de decisiones requiere del profesional Odontólogo una formación permanente y actualizada. La respuesta biológica es distinta en cada persona y tiene un referente social y psicológico que hará decidir el momento oportuno para determinadas maniobras operatorias. </w:t>
      </w:r>
    </w:p>
    <w:p w:rsidR="00431A06" w:rsidRPr="002661D6" w:rsidRDefault="00431A06" w:rsidP="00431A06">
      <w:pPr>
        <w:pStyle w:val="NormalWeb"/>
        <w:rPr>
          <w:rFonts w:ascii="Arial" w:hAnsi="Arial" w:cs="Arial"/>
        </w:rPr>
      </w:pPr>
      <w:r w:rsidRPr="002661D6">
        <w:rPr>
          <w:rFonts w:ascii="Arial" w:hAnsi="Arial" w:cs="Arial"/>
        </w:rPr>
        <w:t>La situación odontológica en la atención de pacientes niños y adolescentes es única y singular. En ella juegan roles el niño, su madre, padre o tutor y el odontólogo.</w:t>
      </w:r>
      <w:r w:rsidRPr="002661D6">
        <w:rPr>
          <w:rFonts w:ascii="Arial" w:hAnsi="Arial" w:cs="Arial"/>
        </w:rPr>
        <w:br/>
        <w:t xml:space="preserve">El curso Odontología Integral Niños III se dicta en el segundo cuatrimestre de 5to año de la carrera de Odontología. Pertenece al tercer nivel de integración “La salud del sistema estomatognático en la estructura del hombre integrado”, tercer ciclo Clínico-Socio- Epidemiológico del Plan de estudios vigente y pertenece a los Departamentos de Odontología Rehabilitadora y Odontología Preventiva y Social. </w:t>
      </w:r>
    </w:p>
    <w:p w:rsidR="00431A06" w:rsidRPr="002661D6" w:rsidRDefault="00431A06" w:rsidP="00431A06">
      <w:pPr>
        <w:pStyle w:val="NormalWeb"/>
        <w:rPr>
          <w:rFonts w:ascii="Arial" w:hAnsi="Arial" w:cs="Arial"/>
        </w:rPr>
      </w:pPr>
      <w:r w:rsidRPr="002661D6">
        <w:rPr>
          <w:rFonts w:ascii="Arial" w:hAnsi="Arial" w:cs="Arial"/>
        </w:rPr>
        <w:t xml:space="preserve">La presente propuesta curricular contempla la integración de los contenidos específicos de la Odontología Pediátrica y del Adolescente con la finalidad de aplicar y convertir los conocimientos adquiridos durante el desarrollo de la Carrera en relación al paciente adulto al paciente niño promoviendo diferentes estrategias para la resolución de problemas. </w:t>
      </w:r>
    </w:p>
    <w:p w:rsidR="00431A06" w:rsidRPr="002661D6" w:rsidRDefault="00431A06" w:rsidP="00431A06">
      <w:pPr>
        <w:pStyle w:val="NormalWeb"/>
        <w:rPr>
          <w:rFonts w:ascii="Arial" w:hAnsi="Arial" w:cs="Arial"/>
        </w:rPr>
      </w:pPr>
      <w:r w:rsidRPr="002661D6">
        <w:rPr>
          <w:rFonts w:ascii="Arial" w:hAnsi="Arial" w:cs="Arial"/>
        </w:rPr>
        <w:t xml:space="preserve">Reconocer características y alteraciones en la evolución de la dentición para realizar un correcto diagnóstico </w:t>
      </w:r>
      <w:r w:rsidR="002C7D76" w:rsidRPr="002661D6">
        <w:rPr>
          <w:rFonts w:ascii="Arial" w:hAnsi="Arial" w:cs="Arial"/>
        </w:rPr>
        <w:t>precoz.</w:t>
      </w:r>
      <w:r w:rsidRPr="002661D6">
        <w:rPr>
          <w:rFonts w:ascii="Arial" w:hAnsi="Arial" w:cs="Arial"/>
        </w:rPr>
        <w:br/>
        <w:t xml:space="preserve">De la misma manera se aborda el conocimiento de la Operatoria Dental, tratamientos pulpares en piezas permanentes jóvenes , así como el control y la </w:t>
      </w:r>
      <w:r w:rsidRPr="002661D6">
        <w:rPr>
          <w:rFonts w:ascii="Arial" w:hAnsi="Arial" w:cs="Arial"/>
        </w:rPr>
        <w:lastRenderedPageBreak/>
        <w:t xml:space="preserve">conservación de la normalidad de los arcos dentarios que se relacionan con la salud general del individuo. </w:t>
      </w:r>
    </w:p>
    <w:p w:rsidR="00431A06" w:rsidRPr="002661D6" w:rsidRDefault="00431A06" w:rsidP="00431A06">
      <w:pPr>
        <w:pStyle w:val="NormalWeb"/>
        <w:rPr>
          <w:rFonts w:ascii="Arial" w:hAnsi="Arial" w:cs="Arial"/>
        </w:rPr>
      </w:pPr>
      <w:r w:rsidRPr="002661D6">
        <w:rPr>
          <w:rFonts w:ascii="Arial" w:hAnsi="Arial" w:cs="Arial"/>
        </w:rPr>
        <w:t>Los tres últimos temas del programa reflejan los conocimientos necesarios que el odontólogo generalista deberá incorporar para la atención de los niños con capacidades especiales, valorando sus necesidades terapéuticas así también como las de los pacientes fisurados.</w:t>
      </w:r>
      <w:r w:rsidRPr="002661D6">
        <w:rPr>
          <w:rFonts w:ascii="Arial" w:hAnsi="Arial" w:cs="Arial"/>
        </w:rPr>
        <w:br/>
        <w:t xml:space="preserve">La importancia de estos contenidos se verán reflejados en el futuro odontólogo ya que ayudan a desarrollar el pensamiento para conducir a la creatividad y formar un profesional con capacidad para prevenir, diagnosticar y realizar tratamientos de las enfermedades del sistema estomatognático de pacientes niños y adolescentes, conociendo la problemática del país y con </w:t>
      </w:r>
    </w:p>
    <w:p w:rsidR="00431A06" w:rsidRPr="002661D6" w:rsidRDefault="00431A06" w:rsidP="00431A06">
      <w:pPr>
        <w:pStyle w:val="NormalWeb"/>
        <w:rPr>
          <w:rFonts w:ascii="Arial" w:hAnsi="Arial" w:cs="Arial"/>
        </w:rPr>
      </w:pPr>
    </w:p>
    <w:p w:rsidR="00431A06" w:rsidRPr="002661D6" w:rsidRDefault="00431A06" w:rsidP="00001DE1">
      <w:pPr>
        <w:pStyle w:val="NormalWeb"/>
        <w:jc w:val="both"/>
        <w:rPr>
          <w:rFonts w:ascii="Arial" w:hAnsi="Arial" w:cs="Arial"/>
        </w:rPr>
      </w:pPr>
      <w:proofErr w:type="gramStart"/>
      <w:r w:rsidRPr="002661D6">
        <w:rPr>
          <w:rFonts w:ascii="Arial" w:hAnsi="Arial" w:cs="Arial"/>
        </w:rPr>
        <w:t>responsabilidad</w:t>
      </w:r>
      <w:proofErr w:type="gramEnd"/>
      <w:r w:rsidRPr="002661D6">
        <w:rPr>
          <w:rFonts w:ascii="Arial" w:hAnsi="Arial" w:cs="Arial"/>
        </w:rPr>
        <w:t xml:space="preserve"> social; desempeñarse en establecimientos asistenciales, así como en organismos de planificación sanitaria </w:t>
      </w:r>
    </w:p>
    <w:p w:rsidR="00431A06" w:rsidRPr="002661D6" w:rsidRDefault="00431A06" w:rsidP="00001DE1">
      <w:pPr>
        <w:pStyle w:val="NormalWeb"/>
        <w:jc w:val="both"/>
        <w:rPr>
          <w:rFonts w:ascii="Arial" w:hAnsi="Arial" w:cs="Arial"/>
        </w:rPr>
      </w:pPr>
      <w:r w:rsidRPr="002661D6">
        <w:rPr>
          <w:rFonts w:ascii="Arial" w:hAnsi="Arial" w:cs="Arial"/>
          <w:b/>
          <w:bCs/>
        </w:rPr>
        <w:t>OBJETIVOS:</w:t>
      </w:r>
      <w:r w:rsidRPr="002661D6">
        <w:rPr>
          <w:rFonts w:ascii="Arial" w:hAnsi="Arial" w:cs="Arial"/>
          <w:b/>
          <w:bCs/>
        </w:rPr>
        <w:br/>
        <w:t xml:space="preserve">OBJETIVOS GENERALES: </w:t>
      </w:r>
    </w:p>
    <w:p w:rsidR="00431A06" w:rsidRPr="002661D6" w:rsidRDefault="00431A06" w:rsidP="00001DE1">
      <w:pPr>
        <w:pStyle w:val="NormalWeb"/>
        <w:jc w:val="both"/>
        <w:rPr>
          <w:rFonts w:ascii="Arial" w:hAnsi="Arial" w:cs="Arial"/>
        </w:rPr>
      </w:pPr>
      <w:r w:rsidRPr="002661D6">
        <w:rPr>
          <w:rFonts w:ascii="Arial" w:hAnsi="Arial" w:cs="Arial"/>
        </w:rPr>
        <w:sym w:font="Symbol" w:char="F0B7"/>
      </w:r>
      <w:r w:rsidRPr="002661D6">
        <w:rPr>
          <w:rFonts w:ascii="Arial" w:hAnsi="Arial" w:cs="Arial"/>
        </w:rPr>
        <w:t xml:space="preserve">  Aplicar los conocimientos adquiridos en los cursos anteriores para la </w:t>
      </w:r>
      <w:r w:rsidR="002C7D76" w:rsidRPr="002661D6">
        <w:rPr>
          <w:rFonts w:ascii="Arial" w:hAnsi="Arial" w:cs="Arial"/>
        </w:rPr>
        <w:t>rehabilitación</w:t>
      </w:r>
      <w:r w:rsidRPr="002661D6">
        <w:rPr>
          <w:rFonts w:ascii="Arial" w:hAnsi="Arial" w:cs="Arial"/>
        </w:rPr>
        <w:t xml:space="preserve"> bucal integral de los pacientes </w:t>
      </w:r>
      <w:r w:rsidR="002C7D76" w:rsidRPr="002661D6">
        <w:rPr>
          <w:rFonts w:ascii="Arial" w:hAnsi="Arial" w:cs="Arial"/>
        </w:rPr>
        <w:t>niños</w:t>
      </w:r>
      <w:r w:rsidRPr="002661D6">
        <w:rPr>
          <w:rFonts w:ascii="Arial" w:hAnsi="Arial" w:cs="Arial"/>
        </w:rPr>
        <w:t xml:space="preserve"> y adolescentes. </w:t>
      </w:r>
    </w:p>
    <w:p w:rsidR="00431A06" w:rsidRPr="002661D6" w:rsidRDefault="00431A06" w:rsidP="00001DE1">
      <w:pPr>
        <w:pStyle w:val="NormalWeb"/>
        <w:jc w:val="both"/>
        <w:rPr>
          <w:rFonts w:ascii="Arial" w:hAnsi="Arial" w:cs="Arial"/>
        </w:rPr>
      </w:pPr>
      <w:r w:rsidRPr="002661D6">
        <w:rPr>
          <w:rFonts w:ascii="Arial" w:hAnsi="Arial" w:cs="Arial"/>
        </w:rPr>
        <w:sym w:font="Symbol" w:char="F0B7"/>
      </w:r>
      <w:r w:rsidRPr="002661D6">
        <w:rPr>
          <w:rFonts w:ascii="Arial" w:hAnsi="Arial" w:cs="Arial"/>
        </w:rPr>
        <w:t xml:space="preserve">  Desarrollar y aplicar las </w:t>
      </w:r>
      <w:r w:rsidR="002C7D76" w:rsidRPr="002661D6">
        <w:rPr>
          <w:rFonts w:ascii="Arial" w:hAnsi="Arial" w:cs="Arial"/>
        </w:rPr>
        <w:t>técnicas</w:t>
      </w:r>
      <w:r w:rsidRPr="002661D6">
        <w:rPr>
          <w:rFonts w:ascii="Arial" w:hAnsi="Arial" w:cs="Arial"/>
        </w:rPr>
        <w:t xml:space="preserve"> endodónticas precisas para la </w:t>
      </w:r>
      <w:r w:rsidR="002C7D76" w:rsidRPr="002661D6">
        <w:rPr>
          <w:rFonts w:ascii="Arial" w:hAnsi="Arial" w:cs="Arial"/>
        </w:rPr>
        <w:t>preservación</w:t>
      </w:r>
      <w:r w:rsidRPr="002661D6">
        <w:rPr>
          <w:rFonts w:ascii="Arial" w:hAnsi="Arial" w:cs="Arial"/>
        </w:rPr>
        <w:t xml:space="preserve"> de los dientes permanentes </w:t>
      </w:r>
      <w:r w:rsidR="002C7D76" w:rsidRPr="002661D6">
        <w:rPr>
          <w:rFonts w:ascii="Arial" w:hAnsi="Arial" w:cs="Arial"/>
        </w:rPr>
        <w:t>jóvenes</w:t>
      </w:r>
      <w:r w:rsidRPr="002661D6">
        <w:rPr>
          <w:rFonts w:ascii="Arial" w:hAnsi="Arial" w:cs="Arial"/>
        </w:rPr>
        <w:t xml:space="preserve">. </w:t>
      </w:r>
    </w:p>
    <w:p w:rsidR="00431A06" w:rsidRPr="002661D6" w:rsidRDefault="00431A06" w:rsidP="00001DE1">
      <w:pPr>
        <w:pStyle w:val="NormalWeb"/>
        <w:jc w:val="both"/>
        <w:rPr>
          <w:rFonts w:ascii="Arial" w:hAnsi="Arial" w:cs="Arial"/>
        </w:rPr>
      </w:pPr>
      <w:r w:rsidRPr="002661D6">
        <w:rPr>
          <w:rFonts w:ascii="Arial" w:hAnsi="Arial" w:cs="Arial"/>
        </w:rPr>
        <w:sym w:font="Symbol" w:char="F0B7"/>
      </w:r>
      <w:r w:rsidRPr="002661D6">
        <w:rPr>
          <w:rFonts w:ascii="Arial" w:hAnsi="Arial" w:cs="Arial"/>
        </w:rPr>
        <w:t xml:space="preserve">  Valorar las necesidades </w:t>
      </w:r>
      <w:r w:rsidR="002C7D76" w:rsidRPr="002661D6">
        <w:rPr>
          <w:rFonts w:ascii="Arial" w:hAnsi="Arial" w:cs="Arial"/>
        </w:rPr>
        <w:t>terapéuticas</w:t>
      </w:r>
      <w:r w:rsidRPr="002661D6">
        <w:rPr>
          <w:rFonts w:ascii="Arial" w:hAnsi="Arial" w:cs="Arial"/>
        </w:rPr>
        <w:t xml:space="preserve"> indispensables para la </w:t>
      </w:r>
      <w:r w:rsidR="002C7D76" w:rsidRPr="002661D6">
        <w:rPr>
          <w:rFonts w:ascii="Arial" w:hAnsi="Arial" w:cs="Arial"/>
        </w:rPr>
        <w:t>atención</w:t>
      </w:r>
      <w:r w:rsidRPr="002661D6">
        <w:rPr>
          <w:rFonts w:ascii="Arial" w:hAnsi="Arial" w:cs="Arial"/>
        </w:rPr>
        <w:t xml:space="preserve"> del </w:t>
      </w:r>
      <w:proofErr w:type="spellStart"/>
      <w:r w:rsidRPr="002661D6">
        <w:rPr>
          <w:rFonts w:ascii="Arial" w:hAnsi="Arial" w:cs="Arial"/>
        </w:rPr>
        <w:t>niño</w:t>
      </w:r>
      <w:proofErr w:type="spellEnd"/>
      <w:r w:rsidRPr="002661D6">
        <w:rPr>
          <w:rFonts w:ascii="Arial" w:hAnsi="Arial" w:cs="Arial"/>
        </w:rPr>
        <w:t xml:space="preserve"> discapacitado como paciente </w:t>
      </w:r>
      <w:r w:rsidR="002C7D76" w:rsidRPr="002661D6">
        <w:rPr>
          <w:rFonts w:ascii="Arial" w:hAnsi="Arial" w:cs="Arial"/>
        </w:rPr>
        <w:t>odontológico</w:t>
      </w:r>
      <w:r w:rsidRPr="002661D6">
        <w:rPr>
          <w:rFonts w:ascii="Arial" w:hAnsi="Arial" w:cs="Arial"/>
        </w:rPr>
        <w:t xml:space="preserve">. </w:t>
      </w:r>
    </w:p>
    <w:p w:rsidR="00431A06" w:rsidRPr="002661D6" w:rsidRDefault="00431A06" w:rsidP="00001DE1">
      <w:pPr>
        <w:pStyle w:val="NormalWeb"/>
        <w:jc w:val="both"/>
        <w:rPr>
          <w:rFonts w:ascii="Arial" w:hAnsi="Arial" w:cs="Arial"/>
        </w:rPr>
      </w:pPr>
      <w:r w:rsidRPr="002661D6">
        <w:rPr>
          <w:rFonts w:ascii="Arial" w:hAnsi="Arial" w:cs="Arial"/>
          <w:b/>
          <w:bCs/>
        </w:rPr>
        <w:t xml:space="preserve">OBJETIVOS ESPECÍFICOS: </w:t>
      </w:r>
    </w:p>
    <w:p w:rsidR="00431A06" w:rsidRPr="002661D6" w:rsidRDefault="00431A06" w:rsidP="00001DE1">
      <w:pPr>
        <w:pStyle w:val="NormalWeb"/>
        <w:jc w:val="both"/>
        <w:rPr>
          <w:rFonts w:ascii="Arial" w:hAnsi="Arial" w:cs="Arial"/>
        </w:rPr>
      </w:pPr>
      <w:r w:rsidRPr="002661D6">
        <w:rPr>
          <w:rFonts w:ascii="Arial" w:hAnsi="Arial" w:cs="Arial"/>
        </w:rPr>
        <w:sym w:font="Symbol" w:char="F0B7"/>
      </w:r>
      <w:r w:rsidRPr="002661D6">
        <w:rPr>
          <w:rFonts w:ascii="Arial" w:hAnsi="Arial" w:cs="Arial"/>
        </w:rPr>
        <w:t xml:space="preserve">  Desarrollar los conocimientos necesarios para la </w:t>
      </w:r>
      <w:r w:rsidR="00001DE1" w:rsidRPr="002661D6">
        <w:rPr>
          <w:rFonts w:ascii="Arial" w:hAnsi="Arial" w:cs="Arial"/>
        </w:rPr>
        <w:t>prevención</w:t>
      </w:r>
      <w:r w:rsidRPr="002661D6">
        <w:rPr>
          <w:rFonts w:ascii="Arial" w:hAnsi="Arial" w:cs="Arial"/>
        </w:rPr>
        <w:t xml:space="preserve">, mantenimiento y </w:t>
      </w:r>
      <w:r w:rsidR="00001DE1" w:rsidRPr="002661D6">
        <w:rPr>
          <w:rFonts w:ascii="Arial" w:hAnsi="Arial" w:cs="Arial"/>
        </w:rPr>
        <w:t>recuperación</w:t>
      </w:r>
      <w:r w:rsidRPr="002661D6">
        <w:rPr>
          <w:rFonts w:ascii="Arial" w:hAnsi="Arial" w:cs="Arial"/>
        </w:rPr>
        <w:t xml:space="preserve"> de la longitud del arco. </w:t>
      </w:r>
    </w:p>
    <w:p w:rsidR="00431A06" w:rsidRPr="002661D6" w:rsidRDefault="00431A06" w:rsidP="00001DE1">
      <w:pPr>
        <w:pStyle w:val="NormalWeb"/>
        <w:jc w:val="both"/>
        <w:rPr>
          <w:rFonts w:ascii="Arial" w:hAnsi="Arial" w:cs="Arial"/>
        </w:rPr>
      </w:pPr>
      <w:r w:rsidRPr="002661D6">
        <w:rPr>
          <w:rFonts w:ascii="Arial" w:hAnsi="Arial" w:cs="Arial"/>
        </w:rPr>
        <w:sym w:font="Symbol" w:char="F0B7"/>
      </w:r>
      <w:r w:rsidRPr="002661D6">
        <w:rPr>
          <w:rFonts w:ascii="Arial" w:hAnsi="Arial" w:cs="Arial"/>
        </w:rPr>
        <w:t xml:space="preserve">  Estudiar las lesiones mucosas y de los tejidos blandos </w:t>
      </w:r>
      <w:r w:rsidR="00001DE1" w:rsidRPr="002661D6">
        <w:rPr>
          <w:rFonts w:ascii="Arial" w:hAnsi="Arial" w:cs="Arial"/>
        </w:rPr>
        <w:t>más</w:t>
      </w:r>
      <w:r w:rsidRPr="002661D6">
        <w:rPr>
          <w:rFonts w:ascii="Arial" w:hAnsi="Arial" w:cs="Arial"/>
        </w:rPr>
        <w:t xml:space="preserve"> comunes en los </w:t>
      </w:r>
      <w:r w:rsidR="002C7D76" w:rsidRPr="002661D6">
        <w:rPr>
          <w:rFonts w:ascii="Arial" w:hAnsi="Arial" w:cs="Arial"/>
        </w:rPr>
        <w:t>niños</w:t>
      </w:r>
      <w:r w:rsidRPr="002661D6">
        <w:rPr>
          <w:rFonts w:ascii="Arial" w:hAnsi="Arial" w:cs="Arial"/>
        </w:rPr>
        <w:t xml:space="preserve">. </w:t>
      </w:r>
    </w:p>
    <w:p w:rsidR="00431A06" w:rsidRPr="002661D6" w:rsidRDefault="00431A06" w:rsidP="00001DE1">
      <w:pPr>
        <w:pStyle w:val="NormalWeb"/>
        <w:jc w:val="both"/>
        <w:rPr>
          <w:rFonts w:ascii="Arial" w:hAnsi="Arial" w:cs="Arial"/>
        </w:rPr>
      </w:pPr>
      <w:r w:rsidRPr="002661D6">
        <w:rPr>
          <w:rFonts w:ascii="Arial" w:hAnsi="Arial" w:cs="Arial"/>
        </w:rPr>
        <w:sym w:font="Symbol" w:char="F0B7"/>
      </w:r>
      <w:r w:rsidRPr="002661D6">
        <w:rPr>
          <w:rFonts w:ascii="Arial" w:hAnsi="Arial" w:cs="Arial"/>
        </w:rPr>
        <w:t xml:space="preserve">  Reconocer los mecanismos de </w:t>
      </w:r>
      <w:r w:rsidR="00001DE1" w:rsidRPr="002661D6">
        <w:rPr>
          <w:rFonts w:ascii="Arial" w:hAnsi="Arial" w:cs="Arial"/>
        </w:rPr>
        <w:t>prevención</w:t>
      </w:r>
      <w:r w:rsidRPr="002661D6">
        <w:rPr>
          <w:rFonts w:ascii="Arial" w:hAnsi="Arial" w:cs="Arial"/>
        </w:rPr>
        <w:t xml:space="preserve"> y tratamiento de los traumatismos dentarios. </w:t>
      </w:r>
    </w:p>
    <w:p w:rsidR="00431A06" w:rsidRPr="002661D6" w:rsidRDefault="00431A06" w:rsidP="00001DE1">
      <w:pPr>
        <w:pStyle w:val="NormalWeb"/>
        <w:jc w:val="both"/>
        <w:rPr>
          <w:rFonts w:ascii="Arial" w:hAnsi="Arial" w:cs="Arial"/>
        </w:rPr>
      </w:pPr>
      <w:r w:rsidRPr="002661D6">
        <w:rPr>
          <w:rFonts w:ascii="Arial" w:hAnsi="Arial" w:cs="Arial"/>
          <w:b/>
          <w:bCs/>
        </w:rPr>
        <w:t xml:space="preserve">CONTENIDOS: </w:t>
      </w:r>
    </w:p>
    <w:p w:rsidR="00431A06" w:rsidRPr="002661D6" w:rsidRDefault="00431A06" w:rsidP="00001DE1">
      <w:pPr>
        <w:pStyle w:val="NormalWeb"/>
        <w:jc w:val="both"/>
        <w:rPr>
          <w:rFonts w:ascii="Arial" w:hAnsi="Arial" w:cs="Arial"/>
        </w:rPr>
      </w:pPr>
      <w:r w:rsidRPr="002661D6">
        <w:rPr>
          <w:rFonts w:ascii="Arial" w:hAnsi="Arial" w:cs="Arial"/>
          <w:b/>
          <w:bCs/>
        </w:rPr>
        <w:t xml:space="preserve">UNIDAD PEDAGÓGICA I: PROGRAMACIÓN INDIVIDUAL, DIAGNÓSTICA Y TERAPÉUTICA PARA LA REHABILITACIÓN DEL NIÑO (45 HORAS) </w:t>
      </w:r>
    </w:p>
    <w:p w:rsidR="000F3B58" w:rsidRPr="002661D6" w:rsidRDefault="000F3B58" w:rsidP="00001DE1">
      <w:pPr>
        <w:tabs>
          <w:tab w:val="center" w:pos="1276"/>
        </w:tabs>
        <w:jc w:val="both"/>
        <w:rPr>
          <w:rFonts w:ascii="Arial" w:hAnsi="Arial" w:cs="Arial"/>
          <w:color w:val="000000" w:themeColor="text1"/>
        </w:rPr>
      </w:pPr>
      <w:r w:rsidRPr="002661D6">
        <w:rPr>
          <w:rFonts w:ascii="Arial" w:hAnsi="Arial" w:cs="Arial"/>
          <w:color w:val="000000" w:themeColor="text1"/>
        </w:rPr>
        <w:t> </w:t>
      </w:r>
    </w:p>
    <w:p w:rsidR="000F3B58" w:rsidRPr="002661D6" w:rsidRDefault="000F3B58" w:rsidP="00001DE1">
      <w:pPr>
        <w:tabs>
          <w:tab w:val="center" w:pos="1276"/>
        </w:tabs>
        <w:jc w:val="both"/>
        <w:rPr>
          <w:rFonts w:ascii="Arial" w:hAnsi="Arial" w:cs="Arial"/>
          <w:b/>
          <w:color w:val="000000" w:themeColor="text1"/>
        </w:rPr>
      </w:pPr>
      <w:r w:rsidRPr="002661D6">
        <w:rPr>
          <w:rFonts w:ascii="Arial" w:hAnsi="Arial" w:cs="Arial"/>
          <w:b/>
          <w:color w:val="000000" w:themeColor="text1"/>
        </w:rPr>
        <w:t>Unidad Pedagógica I: Programación individual, diagnóstica y terapéutica para la rehabilitación del niño.</w:t>
      </w:r>
    </w:p>
    <w:p w:rsidR="000F3B58" w:rsidRPr="002661D6" w:rsidRDefault="000F3B58" w:rsidP="00001DE1">
      <w:pPr>
        <w:tabs>
          <w:tab w:val="center" w:pos="1276"/>
        </w:tabs>
        <w:jc w:val="both"/>
        <w:rPr>
          <w:rFonts w:ascii="Arial" w:hAnsi="Arial" w:cs="Arial"/>
          <w:color w:val="000000" w:themeColor="text1"/>
        </w:rPr>
      </w:pPr>
    </w:p>
    <w:p w:rsidR="000F3B58" w:rsidRPr="002661D6" w:rsidRDefault="000F3B58" w:rsidP="00001DE1">
      <w:pPr>
        <w:tabs>
          <w:tab w:val="center" w:pos="1276"/>
        </w:tabs>
        <w:jc w:val="both"/>
        <w:rPr>
          <w:rFonts w:ascii="Arial" w:hAnsi="Arial" w:cs="Arial"/>
          <w:color w:val="000000" w:themeColor="text1"/>
        </w:rPr>
      </w:pPr>
      <w:r w:rsidRPr="002661D6">
        <w:rPr>
          <w:rFonts w:ascii="Arial" w:hAnsi="Arial" w:cs="Arial"/>
          <w:color w:val="000000" w:themeColor="text1"/>
        </w:rPr>
        <w:lastRenderedPageBreak/>
        <w:t xml:space="preserve">Tema 1: Aislación del campo operatorio. Tipos. Aislación relativa. Aislación absoluta. Indicaciones y contraindicaciones. Materiales. Instrumental. Tecnica convencional. </w:t>
      </w:r>
      <w:r w:rsidR="00001DE1" w:rsidRPr="002661D6">
        <w:rPr>
          <w:rFonts w:ascii="Arial" w:hAnsi="Arial" w:cs="Arial"/>
          <w:color w:val="000000" w:themeColor="text1"/>
        </w:rPr>
        <w:t>Técnica</w:t>
      </w:r>
      <w:r w:rsidRPr="002661D6">
        <w:rPr>
          <w:rFonts w:ascii="Arial" w:hAnsi="Arial" w:cs="Arial"/>
          <w:color w:val="000000" w:themeColor="text1"/>
        </w:rPr>
        <w:t xml:space="preserve"> con cianoacrilato. Separación y protección de piezas dentarias vecinas. Matrices, cuñas, hilo dental. </w:t>
      </w:r>
      <w:r w:rsidR="00001DE1" w:rsidRPr="002661D6">
        <w:rPr>
          <w:rFonts w:ascii="Arial" w:hAnsi="Arial" w:cs="Arial"/>
          <w:color w:val="000000" w:themeColor="text1"/>
        </w:rPr>
        <w:t>Clasificación</w:t>
      </w:r>
      <w:r w:rsidRPr="002661D6">
        <w:rPr>
          <w:rFonts w:ascii="Arial" w:hAnsi="Arial" w:cs="Arial"/>
          <w:color w:val="000000" w:themeColor="text1"/>
        </w:rPr>
        <w:t xml:space="preserve"> y tipo de Clamps en </w:t>
      </w:r>
      <w:r w:rsidR="00001DE1" w:rsidRPr="002661D6">
        <w:rPr>
          <w:rFonts w:ascii="Arial" w:hAnsi="Arial" w:cs="Arial"/>
          <w:color w:val="000000" w:themeColor="text1"/>
        </w:rPr>
        <w:t>Odontopediatra</w:t>
      </w:r>
      <w:r w:rsidRPr="002661D6">
        <w:rPr>
          <w:rFonts w:ascii="Arial" w:hAnsi="Arial" w:cs="Arial"/>
          <w:color w:val="000000" w:themeColor="text1"/>
        </w:rPr>
        <w:t>. Goma Dique. Caracteristicas.</w:t>
      </w:r>
    </w:p>
    <w:p w:rsidR="000F3B58" w:rsidRPr="002661D6" w:rsidRDefault="000F3B58" w:rsidP="00001DE1">
      <w:pPr>
        <w:tabs>
          <w:tab w:val="center" w:pos="1276"/>
        </w:tabs>
        <w:jc w:val="both"/>
        <w:rPr>
          <w:rFonts w:ascii="Arial" w:hAnsi="Arial" w:cs="Arial"/>
          <w:color w:val="000000" w:themeColor="text1"/>
        </w:rPr>
      </w:pPr>
      <w:r w:rsidRPr="002661D6">
        <w:rPr>
          <w:rFonts w:ascii="Arial" w:hAnsi="Arial" w:cs="Arial"/>
          <w:color w:val="000000" w:themeColor="text1"/>
        </w:rPr>
        <w:t> </w:t>
      </w:r>
    </w:p>
    <w:p w:rsidR="000F3B58" w:rsidRPr="002661D6" w:rsidRDefault="000F3B58" w:rsidP="00001DE1">
      <w:pPr>
        <w:tabs>
          <w:tab w:val="center" w:pos="1276"/>
        </w:tabs>
        <w:jc w:val="both"/>
        <w:rPr>
          <w:rFonts w:ascii="Arial" w:hAnsi="Arial" w:cs="Arial"/>
          <w:color w:val="000000" w:themeColor="text1"/>
        </w:rPr>
      </w:pPr>
      <w:r w:rsidRPr="002661D6">
        <w:rPr>
          <w:rFonts w:ascii="Arial" w:hAnsi="Arial" w:cs="Arial"/>
          <w:color w:val="000000" w:themeColor="text1"/>
        </w:rPr>
        <w:t>Tema 2: Piezas dentarias permanentes jóvenes. Concepto. Caracteristicas anatómicas, histológicas. Papila apical. Células de la papila apical. V</w:t>
      </w:r>
      <w:r w:rsidR="00001DE1" w:rsidRPr="002661D6">
        <w:rPr>
          <w:rFonts w:ascii="Arial" w:hAnsi="Arial" w:cs="Arial"/>
          <w:color w:val="000000" w:themeColor="text1"/>
        </w:rPr>
        <w:t>aloración pulpar. Histofisiologí</w:t>
      </w:r>
      <w:r w:rsidRPr="002661D6">
        <w:rPr>
          <w:rFonts w:ascii="Arial" w:hAnsi="Arial" w:cs="Arial"/>
          <w:color w:val="000000" w:themeColor="text1"/>
        </w:rPr>
        <w:t>a de la pulpa y la dentina. Diagnostico clínico radiográfico.  Clasificación de Tratamientos pulpares en dientes vitales y no vitales.</w:t>
      </w:r>
    </w:p>
    <w:p w:rsidR="000F3B58" w:rsidRPr="002661D6" w:rsidRDefault="000F3B58" w:rsidP="00001DE1">
      <w:pPr>
        <w:tabs>
          <w:tab w:val="center" w:pos="1276"/>
        </w:tabs>
        <w:jc w:val="both"/>
        <w:rPr>
          <w:rFonts w:ascii="Arial" w:hAnsi="Arial" w:cs="Arial"/>
          <w:color w:val="000000" w:themeColor="text1"/>
        </w:rPr>
      </w:pPr>
      <w:r w:rsidRPr="002661D6">
        <w:rPr>
          <w:rFonts w:ascii="Arial" w:hAnsi="Arial" w:cs="Arial"/>
          <w:color w:val="000000" w:themeColor="text1"/>
        </w:rPr>
        <w:t> </w:t>
      </w:r>
    </w:p>
    <w:p w:rsidR="000F3B58" w:rsidRPr="002661D6" w:rsidRDefault="000F3B58" w:rsidP="00001DE1">
      <w:pPr>
        <w:tabs>
          <w:tab w:val="center" w:pos="1276"/>
        </w:tabs>
        <w:jc w:val="both"/>
        <w:rPr>
          <w:rFonts w:ascii="Arial" w:hAnsi="Arial" w:cs="Arial"/>
          <w:color w:val="000000" w:themeColor="text1"/>
        </w:rPr>
      </w:pPr>
      <w:r w:rsidRPr="002661D6">
        <w:rPr>
          <w:rFonts w:ascii="Arial" w:hAnsi="Arial" w:cs="Arial"/>
          <w:color w:val="000000" w:themeColor="text1"/>
        </w:rPr>
        <w:t xml:space="preserve">Tema 3: Tratamientos pulpares en dientes permanentes jóvenes con vitalidad pulpar. Diagnostico clínico y radiográfico. Protección pulpar indirecta. Protección pulpar directa. Tecnica de Cvek. Pulpotomia Cervical. Cicatrización pulpar. Agentes de recubrimiento pulpar: Hidroxido de calcio puro. </w:t>
      </w:r>
      <w:r w:rsidR="00001DE1" w:rsidRPr="002661D6">
        <w:rPr>
          <w:rFonts w:ascii="Arial" w:hAnsi="Arial" w:cs="Arial"/>
          <w:color w:val="000000" w:themeColor="text1"/>
        </w:rPr>
        <w:t>Hidróxido</w:t>
      </w:r>
      <w:r w:rsidRPr="002661D6">
        <w:rPr>
          <w:rFonts w:ascii="Arial" w:hAnsi="Arial" w:cs="Arial"/>
          <w:color w:val="000000" w:themeColor="text1"/>
        </w:rPr>
        <w:t xml:space="preserve"> de calcio fraguable. Materiales biocerámicos: MTA. Biodentine. La importancia del sellado coronario. Controles radiográficos. Éxito y fracaso de las técnicas. </w:t>
      </w:r>
    </w:p>
    <w:p w:rsidR="000F3B58" w:rsidRPr="002661D6" w:rsidRDefault="000F3B58" w:rsidP="00001DE1">
      <w:pPr>
        <w:tabs>
          <w:tab w:val="center" w:pos="1276"/>
        </w:tabs>
        <w:jc w:val="both"/>
        <w:rPr>
          <w:rFonts w:ascii="Arial" w:hAnsi="Arial" w:cs="Arial"/>
          <w:color w:val="000000" w:themeColor="text1"/>
        </w:rPr>
      </w:pPr>
      <w:r w:rsidRPr="002661D6">
        <w:rPr>
          <w:rFonts w:ascii="Arial" w:hAnsi="Arial" w:cs="Arial"/>
          <w:color w:val="000000" w:themeColor="text1"/>
        </w:rPr>
        <w:t> </w:t>
      </w:r>
    </w:p>
    <w:p w:rsidR="000F3B58" w:rsidRPr="002661D6" w:rsidRDefault="000F3B58" w:rsidP="000F3B58">
      <w:pPr>
        <w:tabs>
          <w:tab w:val="center" w:pos="1276"/>
        </w:tabs>
        <w:jc w:val="both"/>
        <w:rPr>
          <w:rFonts w:ascii="Arial" w:hAnsi="Arial" w:cs="Arial"/>
          <w:color w:val="000000" w:themeColor="text1"/>
        </w:rPr>
      </w:pPr>
      <w:r w:rsidRPr="002661D6">
        <w:rPr>
          <w:rFonts w:ascii="Arial" w:hAnsi="Arial" w:cs="Arial"/>
          <w:color w:val="000000" w:themeColor="text1"/>
        </w:rPr>
        <w:t>Tema 4: Tratamientos pulpares en dientes permanentes jóv</w:t>
      </w:r>
      <w:r w:rsidR="00001DE1" w:rsidRPr="002661D6">
        <w:rPr>
          <w:rFonts w:ascii="Arial" w:hAnsi="Arial" w:cs="Arial"/>
          <w:color w:val="000000" w:themeColor="text1"/>
        </w:rPr>
        <w:t>enes con necrosis pulpar. Diagnó</w:t>
      </w:r>
      <w:r w:rsidRPr="002661D6">
        <w:rPr>
          <w:rFonts w:ascii="Arial" w:hAnsi="Arial" w:cs="Arial"/>
          <w:color w:val="000000" w:themeColor="text1"/>
        </w:rPr>
        <w:t>stico Clínico y radiográfi</w:t>
      </w:r>
      <w:r w:rsidR="00001DE1" w:rsidRPr="002661D6">
        <w:rPr>
          <w:rFonts w:ascii="Arial" w:hAnsi="Arial" w:cs="Arial"/>
          <w:color w:val="000000" w:themeColor="text1"/>
        </w:rPr>
        <w:t>co. Técnica de Apexificación. Té</w:t>
      </w:r>
      <w:r w:rsidRPr="002661D6">
        <w:rPr>
          <w:rFonts w:ascii="Arial" w:hAnsi="Arial" w:cs="Arial"/>
          <w:color w:val="000000" w:themeColor="text1"/>
        </w:rPr>
        <w:t xml:space="preserve">cnica de la barrera apical. Indicaciones y contraindicaciones de cada técnica. Materiales: hidróxido de calcio, materiales biocerámicos. Cicatrización. Endodoncia regenerativa: Concepto. </w:t>
      </w:r>
    </w:p>
    <w:p w:rsidR="000F3B58" w:rsidRPr="002661D6" w:rsidRDefault="000F3B58" w:rsidP="000F3B58">
      <w:pPr>
        <w:tabs>
          <w:tab w:val="center" w:pos="1276"/>
        </w:tabs>
        <w:jc w:val="both"/>
        <w:rPr>
          <w:rFonts w:ascii="Arial" w:hAnsi="Arial" w:cs="Arial"/>
          <w:color w:val="000000" w:themeColor="text1"/>
        </w:rPr>
      </w:pPr>
      <w:r w:rsidRPr="002661D6">
        <w:rPr>
          <w:rFonts w:ascii="Arial" w:hAnsi="Arial" w:cs="Arial"/>
          <w:color w:val="000000" w:themeColor="text1"/>
        </w:rPr>
        <w:t> </w:t>
      </w:r>
    </w:p>
    <w:p w:rsidR="000F3B58" w:rsidRPr="002661D6" w:rsidRDefault="000F3B58" w:rsidP="000F3B58">
      <w:pPr>
        <w:tabs>
          <w:tab w:val="center" w:pos="1276"/>
        </w:tabs>
        <w:jc w:val="both"/>
        <w:rPr>
          <w:rFonts w:ascii="Arial" w:hAnsi="Arial" w:cs="Arial"/>
          <w:color w:val="000000" w:themeColor="text1"/>
        </w:rPr>
      </w:pPr>
      <w:r w:rsidRPr="002661D6">
        <w:rPr>
          <w:rFonts w:ascii="Arial" w:hAnsi="Arial" w:cs="Arial"/>
          <w:color w:val="000000" w:themeColor="text1"/>
        </w:rPr>
        <w:t>Tema 5: Endodoncia Regenerativa. Fundamentación. Ingeniería tisular. Células madre. Células SCAPS.  Factores de Crecimiento. Andamio biológicos. Técnica de regeneración: Primera sesión: Desinfección del cond</w:t>
      </w:r>
      <w:r w:rsidR="00001DE1" w:rsidRPr="002661D6">
        <w:rPr>
          <w:rFonts w:ascii="Arial" w:hAnsi="Arial" w:cs="Arial"/>
          <w:color w:val="000000" w:themeColor="text1"/>
        </w:rPr>
        <w:t>ucto radicular. Pasta triantibió</w:t>
      </w:r>
      <w:r w:rsidRPr="002661D6">
        <w:rPr>
          <w:rFonts w:ascii="Arial" w:hAnsi="Arial" w:cs="Arial"/>
          <w:color w:val="000000" w:themeColor="text1"/>
        </w:rPr>
        <w:t>tica. Segunda sesión: Creación de andamio biológico. Sellado con materiales biocerámicos. Controles. Regeneración de tejidos dentarios. Controles</w:t>
      </w:r>
    </w:p>
    <w:p w:rsidR="000F3B58" w:rsidRPr="002661D6" w:rsidRDefault="000F3B58" w:rsidP="000F3B58">
      <w:pPr>
        <w:tabs>
          <w:tab w:val="center" w:pos="1276"/>
        </w:tabs>
        <w:jc w:val="both"/>
        <w:rPr>
          <w:rFonts w:ascii="Arial" w:hAnsi="Arial" w:cs="Arial"/>
          <w:color w:val="000000" w:themeColor="text1"/>
        </w:rPr>
      </w:pPr>
    </w:p>
    <w:p w:rsidR="000F3B58" w:rsidRPr="002661D6" w:rsidRDefault="000F3B58" w:rsidP="000F3B58">
      <w:pPr>
        <w:tabs>
          <w:tab w:val="center" w:pos="1276"/>
        </w:tabs>
        <w:jc w:val="both"/>
        <w:rPr>
          <w:rFonts w:ascii="Arial" w:hAnsi="Arial" w:cs="Arial"/>
          <w:color w:val="000000" w:themeColor="text1"/>
        </w:rPr>
      </w:pPr>
      <w:r w:rsidRPr="002661D6">
        <w:rPr>
          <w:rFonts w:ascii="Arial" w:hAnsi="Arial" w:cs="Arial"/>
          <w:color w:val="000000" w:themeColor="text1"/>
        </w:rPr>
        <w:t>Tema 6: Traumatismos dentarios. Clasificación de la O.M.S. Etiología. Epidemiología. Historia clínica del paciente traumatizado. Exploración clínica. Exploración radiográfica. Prevención. Protectores bucales.</w:t>
      </w:r>
    </w:p>
    <w:p w:rsidR="000F3B58" w:rsidRPr="002661D6" w:rsidRDefault="000F3B58" w:rsidP="000F3B58">
      <w:pPr>
        <w:tabs>
          <w:tab w:val="center" w:pos="1276"/>
        </w:tabs>
        <w:jc w:val="both"/>
        <w:rPr>
          <w:rFonts w:ascii="Arial" w:hAnsi="Arial" w:cs="Arial"/>
          <w:color w:val="000000" w:themeColor="text1"/>
        </w:rPr>
      </w:pPr>
      <w:r w:rsidRPr="002661D6">
        <w:rPr>
          <w:rFonts w:ascii="Arial" w:hAnsi="Arial" w:cs="Arial"/>
          <w:color w:val="000000" w:themeColor="text1"/>
        </w:rPr>
        <w:t> </w:t>
      </w:r>
    </w:p>
    <w:p w:rsidR="000F3B58" w:rsidRPr="002661D6" w:rsidRDefault="000F3B58" w:rsidP="000F3B58">
      <w:pPr>
        <w:tabs>
          <w:tab w:val="center" w:pos="1276"/>
        </w:tabs>
        <w:jc w:val="both"/>
        <w:rPr>
          <w:rFonts w:ascii="Arial" w:hAnsi="Arial" w:cs="Arial"/>
          <w:color w:val="000000" w:themeColor="text1"/>
        </w:rPr>
      </w:pPr>
      <w:r w:rsidRPr="002661D6">
        <w:rPr>
          <w:rFonts w:ascii="Arial" w:hAnsi="Arial" w:cs="Arial"/>
          <w:color w:val="000000" w:themeColor="text1"/>
        </w:rPr>
        <w:t>Tema 7: Traumatismos dentarios en dientes temporarios. Lesiones de los tejidos duros del diente. Lesiones de los tejidos de sostén. Tratamiento de urgencia, controles y seguimiento.</w:t>
      </w:r>
    </w:p>
    <w:p w:rsidR="000F3B58" w:rsidRPr="002661D6" w:rsidRDefault="000F3B58" w:rsidP="000F3B58">
      <w:pPr>
        <w:tabs>
          <w:tab w:val="center" w:pos="1276"/>
        </w:tabs>
        <w:jc w:val="both"/>
        <w:rPr>
          <w:rFonts w:ascii="Arial" w:hAnsi="Arial" w:cs="Arial"/>
          <w:color w:val="000000" w:themeColor="text1"/>
        </w:rPr>
      </w:pPr>
    </w:p>
    <w:p w:rsidR="000F3B58" w:rsidRPr="002661D6" w:rsidRDefault="000F3B58" w:rsidP="000F3B58">
      <w:pPr>
        <w:tabs>
          <w:tab w:val="center" w:pos="1276"/>
        </w:tabs>
        <w:jc w:val="both"/>
        <w:rPr>
          <w:rFonts w:ascii="Arial" w:hAnsi="Arial" w:cs="Arial"/>
          <w:color w:val="000000" w:themeColor="text1"/>
        </w:rPr>
      </w:pPr>
      <w:r w:rsidRPr="002661D6">
        <w:rPr>
          <w:rFonts w:ascii="Arial" w:hAnsi="Arial" w:cs="Arial"/>
          <w:color w:val="000000" w:themeColor="text1"/>
        </w:rPr>
        <w:t>Tema 8: Traumatismos dentarios en dientes permanentes: Lesiones de los tejidos duros del diente: Infracción. Fractura de esmalte. Fractura de esmalte y dentina. Fracturas coronoradiculares. Tratamiento de urgencia. Técnicas de restauración. Fractura radicular. Férulas: Tipos. Indicaciones. Traumatismos dentarios en dientes permanentes: Lesiones de los tejidos de sostén. Concusión. Subluxación. Luxación lateral. Luxación Intrusiva. Luxación Extrusiva. Avulsión. Tratamiento de urgencia. Férula indicada. Tratamiento endodóntico indicado. Cicatrización pulpar y periapical. Reabsorciones. Controles.</w:t>
      </w:r>
    </w:p>
    <w:p w:rsidR="000F3B58" w:rsidRPr="002661D6" w:rsidRDefault="000F3B58" w:rsidP="000F3B58">
      <w:pPr>
        <w:tabs>
          <w:tab w:val="center" w:pos="1276"/>
        </w:tabs>
        <w:jc w:val="both"/>
        <w:rPr>
          <w:rFonts w:ascii="Arial" w:hAnsi="Arial" w:cs="Arial"/>
          <w:color w:val="000000" w:themeColor="text1"/>
        </w:rPr>
      </w:pPr>
    </w:p>
    <w:p w:rsidR="000F3B58" w:rsidRPr="002661D6" w:rsidRDefault="000F3B58" w:rsidP="000F3B58">
      <w:pPr>
        <w:tabs>
          <w:tab w:val="center" w:pos="1276"/>
        </w:tabs>
        <w:jc w:val="both"/>
        <w:rPr>
          <w:rFonts w:ascii="Arial" w:hAnsi="Arial" w:cs="Arial"/>
          <w:color w:val="000000" w:themeColor="text1"/>
        </w:rPr>
      </w:pPr>
      <w:r w:rsidRPr="002661D6">
        <w:rPr>
          <w:rFonts w:ascii="Arial" w:hAnsi="Arial" w:cs="Arial"/>
          <w:color w:val="000000" w:themeColor="text1"/>
        </w:rPr>
        <w:lastRenderedPageBreak/>
        <w:t xml:space="preserve">Tema 9: Lesiones de los tejidos blandos y óseos. </w:t>
      </w:r>
      <w:r w:rsidR="00001DE1" w:rsidRPr="002661D6">
        <w:rPr>
          <w:rFonts w:ascii="Arial" w:hAnsi="Arial" w:cs="Arial"/>
          <w:color w:val="000000" w:themeColor="text1"/>
        </w:rPr>
        <w:t>Laceración</w:t>
      </w:r>
      <w:r w:rsidRPr="002661D6">
        <w:rPr>
          <w:rFonts w:ascii="Arial" w:hAnsi="Arial" w:cs="Arial"/>
          <w:color w:val="000000" w:themeColor="text1"/>
        </w:rPr>
        <w:t xml:space="preserve">. </w:t>
      </w:r>
      <w:r w:rsidR="00001DE1" w:rsidRPr="002661D6">
        <w:rPr>
          <w:rFonts w:ascii="Arial" w:hAnsi="Arial" w:cs="Arial"/>
          <w:color w:val="000000" w:themeColor="text1"/>
        </w:rPr>
        <w:t>Contusión</w:t>
      </w:r>
      <w:r w:rsidRPr="002661D6">
        <w:rPr>
          <w:rFonts w:ascii="Arial" w:hAnsi="Arial" w:cs="Arial"/>
          <w:color w:val="000000" w:themeColor="text1"/>
        </w:rPr>
        <w:t xml:space="preserve">. </w:t>
      </w:r>
      <w:r w:rsidR="00001DE1" w:rsidRPr="002661D6">
        <w:rPr>
          <w:rFonts w:ascii="Arial" w:hAnsi="Arial" w:cs="Arial"/>
          <w:color w:val="000000" w:themeColor="text1"/>
        </w:rPr>
        <w:t>Abrasión. Conminució</w:t>
      </w:r>
      <w:r w:rsidRPr="002661D6">
        <w:rPr>
          <w:rFonts w:ascii="Arial" w:hAnsi="Arial" w:cs="Arial"/>
          <w:color w:val="000000" w:themeColor="text1"/>
        </w:rPr>
        <w:t>n de la pared alveolar. Fractura de tabla alveolar. Fractura de proceso alveolar. Fractura de maxilares.</w:t>
      </w:r>
    </w:p>
    <w:p w:rsidR="000F3B58" w:rsidRPr="002661D6" w:rsidRDefault="000F3B58" w:rsidP="000F3B58">
      <w:pPr>
        <w:tabs>
          <w:tab w:val="center" w:pos="1276"/>
        </w:tabs>
        <w:jc w:val="both"/>
        <w:rPr>
          <w:rFonts w:ascii="Arial" w:hAnsi="Arial" w:cs="Arial"/>
          <w:color w:val="000000" w:themeColor="text1"/>
        </w:rPr>
      </w:pPr>
    </w:p>
    <w:p w:rsidR="000F3B58" w:rsidRPr="002661D6" w:rsidRDefault="000F3B58" w:rsidP="000F3B58">
      <w:pPr>
        <w:tabs>
          <w:tab w:val="center" w:pos="1276"/>
        </w:tabs>
        <w:jc w:val="both"/>
        <w:rPr>
          <w:rFonts w:ascii="Arial" w:hAnsi="Arial" w:cs="Arial"/>
          <w:color w:val="000000" w:themeColor="text1"/>
        </w:rPr>
      </w:pPr>
    </w:p>
    <w:p w:rsidR="000F3B58" w:rsidRPr="002661D6" w:rsidRDefault="000F3B58" w:rsidP="000F3B58">
      <w:pPr>
        <w:tabs>
          <w:tab w:val="center" w:pos="1276"/>
        </w:tabs>
        <w:jc w:val="both"/>
        <w:rPr>
          <w:rFonts w:ascii="Arial" w:hAnsi="Arial" w:cs="Arial"/>
          <w:color w:val="000000" w:themeColor="text1"/>
        </w:rPr>
      </w:pPr>
      <w:r w:rsidRPr="002661D6">
        <w:rPr>
          <w:rFonts w:ascii="Arial" w:hAnsi="Arial" w:cs="Arial"/>
          <w:color w:val="000000" w:themeColor="text1"/>
        </w:rPr>
        <w:t> </w:t>
      </w:r>
    </w:p>
    <w:p w:rsidR="000F3B58" w:rsidRPr="002661D6" w:rsidRDefault="000F3B58" w:rsidP="000F3B58">
      <w:pPr>
        <w:tabs>
          <w:tab w:val="center" w:pos="1276"/>
        </w:tabs>
        <w:jc w:val="both"/>
        <w:rPr>
          <w:rFonts w:ascii="Arial" w:hAnsi="Arial" w:cs="Arial"/>
          <w:b/>
          <w:color w:val="000000" w:themeColor="text1"/>
        </w:rPr>
      </w:pPr>
    </w:p>
    <w:p w:rsidR="00917547" w:rsidRPr="002661D6" w:rsidRDefault="00431A06" w:rsidP="000F3B58">
      <w:pPr>
        <w:tabs>
          <w:tab w:val="center" w:pos="1276"/>
        </w:tabs>
        <w:jc w:val="both"/>
        <w:rPr>
          <w:rFonts w:ascii="Arial" w:hAnsi="Arial" w:cs="Arial"/>
          <w:b/>
          <w:bCs/>
          <w:lang w:val="es-AR" w:eastAsia="es-ES_tradnl"/>
        </w:rPr>
      </w:pPr>
      <w:r w:rsidRPr="002661D6">
        <w:rPr>
          <w:rFonts w:ascii="Arial" w:hAnsi="Arial" w:cs="Arial"/>
          <w:b/>
          <w:bCs/>
          <w:lang w:val="es-AR" w:eastAsia="es-ES_tradnl"/>
        </w:rPr>
        <w:t>BIBLIOGRAFIA BASIC</w:t>
      </w:r>
      <w:r w:rsidR="00917547" w:rsidRPr="002661D6">
        <w:rPr>
          <w:rFonts w:ascii="Arial" w:hAnsi="Arial" w:cs="Arial"/>
          <w:b/>
          <w:bCs/>
          <w:lang w:val="es-AR" w:eastAsia="es-ES_tradnl"/>
        </w:rPr>
        <w:t>A</w:t>
      </w:r>
    </w:p>
    <w:p w:rsidR="00431A06" w:rsidRPr="002661D6" w:rsidRDefault="00431A06" w:rsidP="000F3B58">
      <w:pPr>
        <w:tabs>
          <w:tab w:val="center" w:pos="1276"/>
        </w:tabs>
        <w:jc w:val="both"/>
        <w:rPr>
          <w:rFonts w:ascii="Arial" w:hAnsi="Arial" w:cs="Arial"/>
          <w:b/>
          <w:color w:val="000000" w:themeColor="text1"/>
        </w:rPr>
      </w:pPr>
    </w:p>
    <w:p w:rsidR="000F3B58" w:rsidRPr="002661D6" w:rsidRDefault="000F3B58" w:rsidP="000F3B58">
      <w:pPr>
        <w:numPr>
          <w:ilvl w:val="0"/>
          <w:numId w:val="3"/>
        </w:numPr>
        <w:rPr>
          <w:rFonts w:ascii="Arial" w:hAnsi="Arial" w:cs="Arial"/>
          <w:lang w:val="es-AR"/>
        </w:rPr>
      </w:pPr>
      <w:proofErr w:type="spellStart"/>
      <w:r w:rsidRPr="002661D6">
        <w:rPr>
          <w:rFonts w:ascii="Arial" w:hAnsi="Arial" w:cs="Arial"/>
        </w:rPr>
        <w:t>Andreasen</w:t>
      </w:r>
      <w:proofErr w:type="spellEnd"/>
      <w:r w:rsidRPr="002661D6">
        <w:rPr>
          <w:rFonts w:ascii="Arial" w:hAnsi="Arial" w:cs="Arial"/>
        </w:rPr>
        <w:t xml:space="preserve"> J, </w:t>
      </w:r>
      <w:proofErr w:type="spellStart"/>
      <w:r w:rsidRPr="002661D6">
        <w:rPr>
          <w:rFonts w:ascii="Arial" w:hAnsi="Arial" w:cs="Arial"/>
        </w:rPr>
        <w:t>Andreasen</w:t>
      </w:r>
      <w:proofErr w:type="spellEnd"/>
      <w:r w:rsidRPr="002661D6">
        <w:rPr>
          <w:rFonts w:ascii="Arial" w:hAnsi="Arial" w:cs="Arial"/>
        </w:rPr>
        <w:t xml:space="preserve"> F. Atlas a color de lesiones </w:t>
      </w:r>
      <w:proofErr w:type="spellStart"/>
      <w:r w:rsidRPr="002661D6">
        <w:rPr>
          <w:rFonts w:ascii="Arial" w:hAnsi="Arial" w:cs="Arial"/>
        </w:rPr>
        <w:t>traumaticas</w:t>
      </w:r>
      <w:proofErr w:type="spellEnd"/>
      <w:r w:rsidRPr="002661D6">
        <w:rPr>
          <w:rFonts w:ascii="Arial" w:hAnsi="Arial" w:cs="Arial"/>
        </w:rPr>
        <w:t xml:space="preserve"> a las estructuras dentales. 4ta Ed. Ed. </w:t>
      </w:r>
      <w:proofErr w:type="spellStart"/>
      <w:r w:rsidRPr="002661D6">
        <w:rPr>
          <w:rFonts w:ascii="Arial" w:hAnsi="Arial" w:cs="Arial"/>
        </w:rPr>
        <w:t>Amolca</w:t>
      </w:r>
      <w:proofErr w:type="spellEnd"/>
      <w:r w:rsidRPr="002661D6">
        <w:rPr>
          <w:rFonts w:ascii="Arial" w:hAnsi="Arial" w:cs="Arial"/>
        </w:rPr>
        <w:t>. 2010.</w:t>
      </w:r>
    </w:p>
    <w:p w:rsidR="000F3B58" w:rsidRPr="002661D6" w:rsidRDefault="000F3B58" w:rsidP="000F3B58">
      <w:pPr>
        <w:numPr>
          <w:ilvl w:val="0"/>
          <w:numId w:val="3"/>
        </w:numPr>
        <w:rPr>
          <w:rFonts w:ascii="Arial" w:hAnsi="Arial" w:cs="Arial"/>
          <w:lang w:val="es-AR"/>
        </w:rPr>
      </w:pPr>
      <w:r w:rsidRPr="002661D6">
        <w:rPr>
          <w:rFonts w:ascii="Arial" w:hAnsi="Arial" w:cs="Arial"/>
        </w:rPr>
        <w:t xml:space="preserve">Cohen S y col. Las </w:t>
      </w:r>
      <w:proofErr w:type="spellStart"/>
      <w:r w:rsidRPr="002661D6">
        <w:rPr>
          <w:rFonts w:ascii="Arial" w:hAnsi="Arial" w:cs="Arial"/>
        </w:rPr>
        <w:t>vias</w:t>
      </w:r>
      <w:proofErr w:type="spellEnd"/>
      <w:r w:rsidRPr="002661D6">
        <w:rPr>
          <w:rFonts w:ascii="Arial" w:hAnsi="Arial" w:cs="Arial"/>
        </w:rPr>
        <w:t xml:space="preserve"> de la Pulpa. 10ma Ed. </w:t>
      </w:r>
      <w:proofErr w:type="spellStart"/>
      <w:r w:rsidRPr="002661D6">
        <w:rPr>
          <w:rFonts w:ascii="Arial" w:hAnsi="Arial" w:cs="Arial"/>
        </w:rPr>
        <w:t>Editoral</w:t>
      </w:r>
      <w:proofErr w:type="spellEnd"/>
      <w:r w:rsidRPr="002661D6">
        <w:rPr>
          <w:rFonts w:ascii="Arial" w:hAnsi="Arial" w:cs="Arial"/>
        </w:rPr>
        <w:t xml:space="preserve"> Elsevier. Madrid. 2012</w:t>
      </w:r>
    </w:p>
    <w:p w:rsidR="000F3B58" w:rsidRPr="002661D6" w:rsidRDefault="000F3B58" w:rsidP="000F3B58">
      <w:pPr>
        <w:numPr>
          <w:ilvl w:val="0"/>
          <w:numId w:val="3"/>
        </w:numPr>
        <w:rPr>
          <w:rFonts w:ascii="Arial" w:hAnsi="Arial" w:cs="Arial"/>
          <w:lang w:val="es-AR"/>
        </w:rPr>
      </w:pPr>
      <w:proofErr w:type="spellStart"/>
      <w:r w:rsidRPr="002661D6">
        <w:rPr>
          <w:rFonts w:ascii="Arial" w:hAnsi="Arial" w:cs="Arial"/>
        </w:rPr>
        <w:t>Andreasen</w:t>
      </w:r>
      <w:proofErr w:type="spellEnd"/>
      <w:r w:rsidRPr="002661D6">
        <w:rPr>
          <w:rFonts w:ascii="Arial" w:hAnsi="Arial" w:cs="Arial"/>
        </w:rPr>
        <w:t xml:space="preserve"> J, </w:t>
      </w:r>
      <w:proofErr w:type="spellStart"/>
      <w:r w:rsidRPr="002661D6">
        <w:rPr>
          <w:rFonts w:ascii="Arial" w:hAnsi="Arial" w:cs="Arial"/>
        </w:rPr>
        <w:t>Andreasen</w:t>
      </w:r>
      <w:proofErr w:type="spellEnd"/>
      <w:r w:rsidRPr="002661D6">
        <w:rPr>
          <w:rFonts w:ascii="Arial" w:hAnsi="Arial" w:cs="Arial"/>
        </w:rPr>
        <w:t xml:space="preserve"> F. Lesiones dentarias traumáticas. 1ra ed. Ed Méd Panam. Madrid 1990</w:t>
      </w:r>
    </w:p>
    <w:p w:rsidR="000F3B58" w:rsidRPr="002661D6" w:rsidRDefault="000F3B58" w:rsidP="000F3B58">
      <w:pPr>
        <w:numPr>
          <w:ilvl w:val="0"/>
          <w:numId w:val="3"/>
        </w:numPr>
        <w:rPr>
          <w:rFonts w:ascii="Arial" w:hAnsi="Arial" w:cs="Arial"/>
          <w:lang w:val="es-AR"/>
        </w:rPr>
      </w:pPr>
      <w:proofErr w:type="spellStart"/>
      <w:r w:rsidRPr="002661D6">
        <w:rPr>
          <w:rFonts w:ascii="Arial" w:hAnsi="Arial" w:cs="Arial"/>
          <w:lang w:val="en-US"/>
        </w:rPr>
        <w:t>Bakland</w:t>
      </w:r>
      <w:proofErr w:type="spellEnd"/>
      <w:r w:rsidRPr="002661D6">
        <w:rPr>
          <w:rFonts w:ascii="Arial" w:hAnsi="Arial" w:cs="Arial"/>
          <w:lang w:val="en-US"/>
        </w:rPr>
        <w:t xml:space="preserve"> L. Endodontic considerations in dental trauma. </w:t>
      </w:r>
      <w:r w:rsidRPr="002661D6">
        <w:rPr>
          <w:rFonts w:ascii="Arial" w:hAnsi="Arial" w:cs="Arial"/>
        </w:rPr>
        <w:t xml:space="preserve">En: Ingle J, et al. </w:t>
      </w:r>
      <w:proofErr w:type="spellStart"/>
      <w:r w:rsidRPr="002661D6">
        <w:rPr>
          <w:rFonts w:ascii="Arial" w:hAnsi="Arial" w:cs="Arial"/>
        </w:rPr>
        <w:t>Endodontics</w:t>
      </w:r>
      <w:proofErr w:type="spellEnd"/>
      <w:r w:rsidRPr="002661D6">
        <w:rPr>
          <w:rFonts w:ascii="Arial" w:hAnsi="Arial" w:cs="Arial"/>
        </w:rPr>
        <w:t xml:space="preserve">. 5ta ed. BC </w:t>
      </w:r>
      <w:proofErr w:type="spellStart"/>
      <w:r w:rsidRPr="002661D6">
        <w:rPr>
          <w:rFonts w:ascii="Arial" w:hAnsi="Arial" w:cs="Arial"/>
        </w:rPr>
        <w:t>Decker</w:t>
      </w:r>
      <w:proofErr w:type="spellEnd"/>
      <w:r w:rsidRPr="002661D6">
        <w:rPr>
          <w:rFonts w:ascii="Arial" w:hAnsi="Arial" w:cs="Arial"/>
        </w:rPr>
        <w:t>. Ontario 2002</w:t>
      </w:r>
    </w:p>
    <w:p w:rsidR="000F3B58" w:rsidRPr="002661D6" w:rsidRDefault="000F3B58" w:rsidP="000F3B58">
      <w:pPr>
        <w:numPr>
          <w:ilvl w:val="0"/>
          <w:numId w:val="3"/>
        </w:numPr>
        <w:rPr>
          <w:rFonts w:ascii="Arial" w:hAnsi="Arial" w:cs="Arial"/>
          <w:lang w:val="es-AR"/>
        </w:rPr>
      </w:pPr>
      <w:proofErr w:type="spellStart"/>
      <w:r w:rsidRPr="002661D6">
        <w:rPr>
          <w:rFonts w:ascii="Arial" w:hAnsi="Arial" w:cs="Arial"/>
        </w:rPr>
        <w:t>Baratieri</w:t>
      </w:r>
      <w:proofErr w:type="spellEnd"/>
      <w:r w:rsidRPr="002661D6">
        <w:rPr>
          <w:rFonts w:ascii="Arial" w:hAnsi="Arial" w:cs="Arial"/>
        </w:rPr>
        <w:t xml:space="preserve"> L et al. Estética. Restauraciones adhesivas directas en dientes anteriores fracturados. 1ra ed. Santos-</w:t>
      </w:r>
      <w:proofErr w:type="spellStart"/>
      <w:r w:rsidRPr="002661D6">
        <w:rPr>
          <w:rFonts w:ascii="Arial" w:hAnsi="Arial" w:cs="Arial"/>
        </w:rPr>
        <w:t>Quintessence</w:t>
      </w:r>
      <w:proofErr w:type="spellEnd"/>
      <w:r w:rsidRPr="002661D6">
        <w:rPr>
          <w:rFonts w:ascii="Arial" w:hAnsi="Arial" w:cs="Arial"/>
        </w:rPr>
        <w:t>. San pablo 1998</w:t>
      </w:r>
    </w:p>
    <w:p w:rsidR="000F3B58" w:rsidRPr="002661D6" w:rsidRDefault="000F3B58" w:rsidP="000F3B58">
      <w:pPr>
        <w:numPr>
          <w:ilvl w:val="0"/>
          <w:numId w:val="3"/>
        </w:numPr>
        <w:rPr>
          <w:rFonts w:ascii="Arial" w:hAnsi="Arial" w:cs="Arial"/>
          <w:lang w:val="es-AR"/>
        </w:rPr>
      </w:pPr>
      <w:r w:rsidRPr="002661D6">
        <w:rPr>
          <w:rFonts w:ascii="Arial" w:hAnsi="Arial" w:cs="Arial"/>
          <w:lang w:val="es-MX"/>
        </w:rPr>
        <w:t>Beer R. et al. Atlas de Endodoncia. Edit. Elsevier. Madrid 1998.</w:t>
      </w:r>
    </w:p>
    <w:p w:rsidR="000F3B58" w:rsidRPr="002661D6" w:rsidRDefault="000F3B58" w:rsidP="000F3B58">
      <w:pPr>
        <w:numPr>
          <w:ilvl w:val="0"/>
          <w:numId w:val="3"/>
        </w:numPr>
        <w:rPr>
          <w:rFonts w:ascii="Arial" w:hAnsi="Arial" w:cs="Arial"/>
          <w:lang w:val="es-AR"/>
        </w:rPr>
      </w:pPr>
      <w:r w:rsidRPr="002661D6">
        <w:rPr>
          <w:rFonts w:ascii="Arial" w:hAnsi="Arial" w:cs="Arial"/>
          <w:lang w:val="es-MX"/>
        </w:rPr>
        <w:t>Canalda Sahli C. et al. Endodoncia: Técnicas Clínicas y Bases Científicas. Edit. Elsevier. Madrid 2006.</w:t>
      </w:r>
    </w:p>
    <w:p w:rsidR="000F3B58" w:rsidRPr="002661D6" w:rsidRDefault="000F3B58" w:rsidP="000F3B58">
      <w:pPr>
        <w:numPr>
          <w:ilvl w:val="0"/>
          <w:numId w:val="3"/>
        </w:numPr>
        <w:rPr>
          <w:rFonts w:ascii="Arial" w:hAnsi="Arial" w:cs="Arial"/>
          <w:lang w:val="es-AR"/>
        </w:rPr>
      </w:pPr>
      <w:r w:rsidRPr="002661D6">
        <w:rPr>
          <w:rFonts w:ascii="Arial" w:hAnsi="Arial" w:cs="Arial"/>
          <w:lang w:val="es-MX"/>
        </w:rPr>
        <w:t xml:space="preserve">Cohen S, Hargreaves K. Las Vías de la Pulpa. </w:t>
      </w:r>
      <w:r w:rsidRPr="002661D6">
        <w:rPr>
          <w:rFonts w:ascii="Arial" w:hAnsi="Arial" w:cs="Arial"/>
          <w:lang w:val="en-US"/>
        </w:rPr>
        <w:t xml:space="preserve">9na. Ed. Edit. Elsevier-Mosby. </w:t>
      </w:r>
      <w:r w:rsidRPr="002661D6">
        <w:rPr>
          <w:rFonts w:ascii="Arial" w:hAnsi="Arial" w:cs="Arial"/>
          <w:lang w:val="es-MX"/>
        </w:rPr>
        <w:t>Madrid 2008.</w:t>
      </w:r>
    </w:p>
    <w:p w:rsidR="000F3B58" w:rsidRPr="002661D6" w:rsidRDefault="000F3B58" w:rsidP="000F3B58">
      <w:pPr>
        <w:numPr>
          <w:ilvl w:val="0"/>
          <w:numId w:val="3"/>
        </w:numPr>
        <w:rPr>
          <w:rFonts w:ascii="Arial" w:hAnsi="Arial" w:cs="Arial"/>
          <w:lang w:val="es-AR"/>
        </w:rPr>
      </w:pPr>
      <w:r w:rsidRPr="002661D6">
        <w:rPr>
          <w:rFonts w:ascii="Arial" w:hAnsi="Arial" w:cs="Arial"/>
          <w:lang w:val="en-US"/>
        </w:rPr>
        <w:t xml:space="preserve">Grossman L. Endodontic practice. 10th ed. </w:t>
      </w:r>
      <w:r w:rsidRPr="002661D6">
        <w:rPr>
          <w:rFonts w:ascii="Arial" w:hAnsi="Arial" w:cs="Arial"/>
          <w:lang w:val="es-MX"/>
        </w:rPr>
        <w:t>Lea &amp; Febiger ed. Philadelphia 1981.</w:t>
      </w:r>
    </w:p>
    <w:p w:rsidR="000F3B58" w:rsidRPr="002661D6" w:rsidRDefault="000F3B58" w:rsidP="000F3B58">
      <w:pPr>
        <w:numPr>
          <w:ilvl w:val="0"/>
          <w:numId w:val="3"/>
        </w:numPr>
        <w:rPr>
          <w:rFonts w:ascii="Arial" w:hAnsi="Arial" w:cs="Arial"/>
          <w:lang w:val="es-AR"/>
        </w:rPr>
      </w:pPr>
      <w:r w:rsidRPr="002661D6">
        <w:rPr>
          <w:rFonts w:ascii="Arial" w:hAnsi="Arial" w:cs="Arial"/>
          <w:lang w:val="es-MX"/>
        </w:rPr>
        <w:t xml:space="preserve">Gutmann J. et al. Solución de Problemas en Endodoncia. </w:t>
      </w:r>
      <w:r w:rsidRPr="002661D6">
        <w:rPr>
          <w:rFonts w:ascii="Arial" w:hAnsi="Arial" w:cs="Arial"/>
          <w:lang w:val="en-US"/>
        </w:rPr>
        <w:t xml:space="preserve">4ta. Ed. Edit. Elsevier-Mosby. </w:t>
      </w:r>
      <w:r w:rsidRPr="002661D6">
        <w:rPr>
          <w:rFonts w:ascii="Arial" w:hAnsi="Arial" w:cs="Arial"/>
          <w:lang w:val="es-MX"/>
        </w:rPr>
        <w:t>Madrid 2007.</w:t>
      </w:r>
    </w:p>
    <w:p w:rsidR="000F3B58" w:rsidRPr="002661D6" w:rsidRDefault="000F3B58" w:rsidP="000F3B58">
      <w:pPr>
        <w:numPr>
          <w:ilvl w:val="0"/>
          <w:numId w:val="3"/>
        </w:numPr>
        <w:rPr>
          <w:rFonts w:ascii="Arial" w:hAnsi="Arial" w:cs="Arial"/>
          <w:lang w:val="en-US"/>
        </w:rPr>
      </w:pPr>
      <w:r w:rsidRPr="002661D6">
        <w:rPr>
          <w:rFonts w:ascii="Arial" w:hAnsi="Arial" w:cs="Arial"/>
          <w:lang w:val="en-US"/>
        </w:rPr>
        <w:t xml:space="preserve">Ingle J. et al. Endodontics. 5th. Ed. BC Decker Inc. Edit. </w:t>
      </w:r>
      <w:proofErr w:type="spellStart"/>
      <w:r w:rsidRPr="002661D6">
        <w:rPr>
          <w:rFonts w:ascii="Arial" w:hAnsi="Arial" w:cs="Arial"/>
          <w:lang w:val="en-US"/>
        </w:rPr>
        <w:t>Canadá</w:t>
      </w:r>
      <w:proofErr w:type="spellEnd"/>
      <w:r w:rsidRPr="002661D6">
        <w:rPr>
          <w:rFonts w:ascii="Arial" w:hAnsi="Arial" w:cs="Arial"/>
          <w:lang w:val="en-US"/>
        </w:rPr>
        <w:t xml:space="preserve"> 2002.</w:t>
      </w:r>
    </w:p>
    <w:p w:rsidR="000F3B58" w:rsidRPr="002661D6" w:rsidRDefault="000F3B58" w:rsidP="000F3B58">
      <w:pPr>
        <w:numPr>
          <w:ilvl w:val="0"/>
          <w:numId w:val="3"/>
        </w:numPr>
        <w:rPr>
          <w:rFonts w:ascii="Arial" w:hAnsi="Arial" w:cs="Arial"/>
          <w:lang w:val="en-US"/>
        </w:rPr>
      </w:pPr>
      <w:r w:rsidRPr="002661D6">
        <w:rPr>
          <w:rFonts w:ascii="Arial" w:hAnsi="Arial" w:cs="Arial"/>
          <w:lang w:val="es-MX"/>
        </w:rPr>
        <w:t xml:space="preserve">Soares  I, Goldberg F. Endodoncia: Técnica y Fundamentos. </w:t>
      </w:r>
      <w:r w:rsidRPr="002661D6">
        <w:rPr>
          <w:rFonts w:ascii="Arial" w:hAnsi="Arial" w:cs="Arial"/>
          <w:lang w:val="en-US"/>
        </w:rPr>
        <w:t>Edit. Méd. Panam. Bs. As. 2007.</w:t>
      </w:r>
    </w:p>
    <w:p w:rsidR="000F3B58" w:rsidRPr="002661D6" w:rsidRDefault="000F3B58" w:rsidP="000F3B58">
      <w:pPr>
        <w:numPr>
          <w:ilvl w:val="0"/>
          <w:numId w:val="3"/>
        </w:numPr>
        <w:rPr>
          <w:rFonts w:ascii="Arial" w:hAnsi="Arial" w:cs="Arial"/>
          <w:lang w:val="es-AR"/>
        </w:rPr>
      </w:pPr>
      <w:r w:rsidRPr="002661D6">
        <w:rPr>
          <w:rFonts w:ascii="Arial" w:hAnsi="Arial" w:cs="Arial"/>
          <w:lang w:val="es-AR"/>
        </w:rPr>
        <w:t xml:space="preserve">Cedillo J, Espinosa </w:t>
      </w:r>
      <w:proofErr w:type="gramStart"/>
      <w:r w:rsidRPr="002661D6">
        <w:rPr>
          <w:rFonts w:ascii="Arial" w:hAnsi="Arial" w:cs="Arial"/>
          <w:lang w:val="es-AR"/>
        </w:rPr>
        <w:t>R ,</w:t>
      </w:r>
      <w:proofErr w:type="gramEnd"/>
      <w:r w:rsidRPr="002661D6">
        <w:rPr>
          <w:rFonts w:ascii="Arial" w:hAnsi="Arial" w:cs="Arial"/>
          <w:lang w:val="es-AR"/>
        </w:rPr>
        <w:t xml:space="preserve"> Curiel R ,  Huerta A. “NUEVO SUSTITUTO BIOACTIVO DE LA DENTINA; SILICATO TRICALCICO PURIFICADO” RODYB. Volumen II. Número 2. Mayo-Agosto 2013</w:t>
      </w:r>
    </w:p>
    <w:p w:rsidR="000F3B58" w:rsidRPr="002661D6" w:rsidRDefault="000F3B58" w:rsidP="000F3B58">
      <w:pPr>
        <w:numPr>
          <w:ilvl w:val="0"/>
          <w:numId w:val="3"/>
        </w:numPr>
        <w:rPr>
          <w:rFonts w:ascii="Arial" w:hAnsi="Arial" w:cs="Arial"/>
          <w:lang w:val="es-AR"/>
        </w:rPr>
      </w:pPr>
      <w:r w:rsidRPr="002661D6">
        <w:rPr>
          <w:rFonts w:ascii="Arial" w:hAnsi="Arial" w:cs="Arial"/>
          <w:lang w:val="es-MX"/>
        </w:rPr>
        <w:t xml:space="preserve">Stock C. et al. Atlas Color y Texto de Endodoncia. </w:t>
      </w:r>
      <w:r w:rsidRPr="002661D6">
        <w:rPr>
          <w:rFonts w:ascii="Arial" w:hAnsi="Arial" w:cs="Arial"/>
          <w:lang w:val="en-US"/>
        </w:rPr>
        <w:t xml:space="preserve">2da. Ed. Edit. Harcourt Brace. </w:t>
      </w:r>
      <w:r w:rsidRPr="002661D6">
        <w:rPr>
          <w:rFonts w:ascii="Arial" w:hAnsi="Arial" w:cs="Arial"/>
          <w:lang w:val="es-MX"/>
        </w:rPr>
        <w:t>Madrid 1996.</w:t>
      </w:r>
    </w:p>
    <w:p w:rsidR="000F3B58" w:rsidRPr="002661D6" w:rsidRDefault="000F3B58" w:rsidP="000F3B58">
      <w:pPr>
        <w:numPr>
          <w:ilvl w:val="0"/>
          <w:numId w:val="3"/>
        </w:numPr>
        <w:rPr>
          <w:rFonts w:ascii="Arial" w:hAnsi="Arial" w:cs="Arial"/>
          <w:lang w:val="es-AR"/>
        </w:rPr>
      </w:pPr>
      <w:r w:rsidRPr="002661D6">
        <w:rPr>
          <w:rFonts w:ascii="Arial" w:hAnsi="Arial" w:cs="Arial"/>
          <w:lang w:val="es-MX"/>
        </w:rPr>
        <w:t>Tobón D. Manual Básico de Endodoncia. Edit. Corporación para Investigaciones Biológicas. Medellín 2003.</w:t>
      </w:r>
    </w:p>
    <w:p w:rsidR="000F3B58" w:rsidRPr="002661D6" w:rsidRDefault="000F3B58" w:rsidP="000F3B58">
      <w:pPr>
        <w:numPr>
          <w:ilvl w:val="0"/>
          <w:numId w:val="3"/>
        </w:numPr>
        <w:rPr>
          <w:rFonts w:ascii="Arial" w:hAnsi="Arial" w:cs="Arial"/>
          <w:lang w:val="es-AR"/>
        </w:rPr>
      </w:pPr>
      <w:r w:rsidRPr="002661D6">
        <w:rPr>
          <w:rFonts w:ascii="Arial" w:hAnsi="Arial" w:cs="Arial"/>
          <w:lang w:val="es-MX"/>
        </w:rPr>
        <w:t>Villena H. Terapia Pulpar. Edit. Universidad Peruana Cayetano Heredia. Lima 2001.</w:t>
      </w:r>
    </w:p>
    <w:p w:rsidR="000F3B58" w:rsidRPr="002661D6" w:rsidRDefault="000F3B58" w:rsidP="000F3B58">
      <w:pPr>
        <w:tabs>
          <w:tab w:val="center" w:pos="1276"/>
        </w:tabs>
        <w:jc w:val="both"/>
        <w:rPr>
          <w:rFonts w:ascii="Arial" w:hAnsi="Arial" w:cs="Arial"/>
          <w:b/>
          <w:color w:val="000000" w:themeColor="text1"/>
          <w:lang w:val="es-AR"/>
        </w:rPr>
      </w:pPr>
    </w:p>
    <w:p w:rsidR="00431A06" w:rsidRPr="002661D6" w:rsidRDefault="00431A06" w:rsidP="00431A06">
      <w:pPr>
        <w:pStyle w:val="NormalWeb"/>
        <w:rPr>
          <w:rFonts w:ascii="Arial" w:hAnsi="Arial" w:cs="Arial"/>
        </w:rPr>
      </w:pPr>
      <w:r w:rsidRPr="002661D6">
        <w:rPr>
          <w:rFonts w:ascii="Arial" w:hAnsi="Arial" w:cs="Arial"/>
          <w:b/>
          <w:bCs/>
        </w:rPr>
        <w:t xml:space="preserve">BIBLIOGRAFÍA DE CONSULTA: </w:t>
      </w:r>
    </w:p>
    <w:p w:rsidR="00431A06" w:rsidRPr="002661D6" w:rsidRDefault="00431A06" w:rsidP="00431A06">
      <w:pPr>
        <w:pStyle w:val="NormalWeb"/>
        <w:numPr>
          <w:ilvl w:val="0"/>
          <w:numId w:val="6"/>
        </w:numPr>
        <w:rPr>
          <w:rFonts w:ascii="Arial" w:hAnsi="Arial" w:cs="Arial"/>
        </w:rPr>
      </w:pPr>
      <w:r w:rsidRPr="002661D6">
        <w:rPr>
          <w:rFonts w:ascii="Arial" w:hAnsi="Arial" w:cs="Arial"/>
        </w:rPr>
        <w:t>Andlaw, R.</w:t>
      </w:r>
      <w:proofErr w:type="gramStart"/>
      <w:r w:rsidRPr="002661D6">
        <w:rPr>
          <w:rFonts w:ascii="Arial" w:hAnsi="Arial" w:cs="Arial"/>
        </w:rPr>
        <w:t>:Manual</w:t>
      </w:r>
      <w:proofErr w:type="gramEnd"/>
      <w:r w:rsidRPr="002661D6">
        <w:rPr>
          <w:rFonts w:ascii="Arial" w:hAnsi="Arial" w:cs="Arial"/>
        </w:rPr>
        <w:t xml:space="preserve"> de Odontopediatría. 4 oEd. Interamericana. Septiembre de 1999. </w:t>
      </w:r>
    </w:p>
    <w:p w:rsidR="00431A06" w:rsidRPr="002661D6" w:rsidRDefault="00431A06" w:rsidP="00431A06">
      <w:pPr>
        <w:pStyle w:val="NormalWeb"/>
        <w:numPr>
          <w:ilvl w:val="0"/>
          <w:numId w:val="6"/>
        </w:numPr>
        <w:rPr>
          <w:rFonts w:ascii="Arial" w:hAnsi="Arial" w:cs="Arial"/>
        </w:rPr>
      </w:pPr>
      <w:r w:rsidRPr="002661D6">
        <w:rPr>
          <w:rFonts w:ascii="Arial" w:hAnsi="Arial" w:cs="Arial"/>
        </w:rPr>
        <w:t xml:space="preserve">Amdreasen J.O. Reimplantación y transplante en Odontología. Atlas Ed. Médica Panamericana. 1992. </w:t>
      </w:r>
    </w:p>
    <w:p w:rsidR="00431A06" w:rsidRPr="002661D6" w:rsidRDefault="00431A06" w:rsidP="00431A06">
      <w:pPr>
        <w:pStyle w:val="NormalWeb"/>
        <w:numPr>
          <w:ilvl w:val="0"/>
          <w:numId w:val="6"/>
        </w:numPr>
        <w:rPr>
          <w:rFonts w:ascii="Arial" w:hAnsi="Arial" w:cs="Arial"/>
          <w:lang w:val="en-US"/>
        </w:rPr>
      </w:pPr>
      <w:r w:rsidRPr="002661D6">
        <w:rPr>
          <w:rFonts w:ascii="Arial" w:hAnsi="Arial" w:cs="Arial"/>
        </w:rPr>
        <w:t>Atlas de Odontología Pediá</w:t>
      </w:r>
      <w:proofErr w:type="gramStart"/>
      <w:r w:rsidRPr="002661D6">
        <w:rPr>
          <w:rFonts w:ascii="Arial" w:hAnsi="Arial" w:cs="Arial"/>
        </w:rPr>
        <w:t>trica .</w:t>
      </w:r>
      <w:proofErr w:type="gramEnd"/>
      <w:r w:rsidRPr="002661D6">
        <w:rPr>
          <w:rFonts w:ascii="Arial" w:hAnsi="Arial" w:cs="Arial"/>
        </w:rPr>
        <w:t xml:space="preserve"> Ed Masson. </w:t>
      </w:r>
      <w:r w:rsidRPr="002661D6">
        <w:rPr>
          <w:rFonts w:ascii="Arial" w:hAnsi="Arial" w:cs="Arial"/>
          <w:lang w:val="en-US"/>
        </w:rPr>
        <w:t xml:space="preserve">2002. Hubertus Van </w:t>
      </w:r>
      <w:proofErr w:type="spellStart"/>
      <w:r w:rsidRPr="002661D6">
        <w:rPr>
          <w:rFonts w:ascii="Arial" w:hAnsi="Arial" w:cs="Arial"/>
          <w:lang w:val="en-US"/>
        </w:rPr>
        <w:t>Waes</w:t>
      </w:r>
      <w:proofErr w:type="spellEnd"/>
      <w:r w:rsidRPr="002661D6">
        <w:rPr>
          <w:rFonts w:ascii="Arial" w:hAnsi="Arial" w:cs="Arial"/>
          <w:lang w:val="en-US"/>
        </w:rPr>
        <w:t xml:space="preserve">- Paul </w:t>
      </w:r>
      <w:proofErr w:type="spellStart"/>
      <w:r w:rsidRPr="002661D6">
        <w:rPr>
          <w:rFonts w:ascii="Arial" w:hAnsi="Arial" w:cs="Arial"/>
          <w:lang w:val="en-US"/>
        </w:rPr>
        <w:t>Stockli</w:t>
      </w:r>
      <w:proofErr w:type="spellEnd"/>
      <w:r w:rsidRPr="002661D6">
        <w:rPr>
          <w:rFonts w:ascii="Arial" w:hAnsi="Arial" w:cs="Arial"/>
          <w:lang w:val="en-US"/>
        </w:rPr>
        <w:t xml:space="preserve">. </w:t>
      </w:r>
    </w:p>
    <w:p w:rsidR="00431A06" w:rsidRPr="002661D6" w:rsidRDefault="00431A06" w:rsidP="00431A06">
      <w:pPr>
        <w:pStyle w:val="NormalWeb"/>
        <w:numPr>
          <w:ilvl w:val="0"/>
          <w:numId w:val="6"/>
        </w:numPr>
        <w:rPr>
          <w:rFonts w:ascii="Arial" w:hAnsi="Arial" w:cs="Arial"/>
        </w:rPr>
      </w:pPr>
      <w:proofErr w:type="spellStart"/>
      <w:r w:rsidRPr="002661D6">
        <w:rPr>
          <w:rFonts w:ascii="Arial" w:hAnsi="Arial" w:cs="Arial"/>
        </w:rPr>
        <w:lastRenderedPageBreak/>
        <w:t>Barbería</w:t>
      </w:r>
      <w:proofErr w:type="spellEnd"/>
      <w:r w:rsidRPr="002661D6">
        <w:rPr>
          <w:rFonts w:ascii="Arial" w:hAnsi="Arial" w:cs="Arial"/>
        </w:rPr>
        <w:t xml:space="preserve"> </w:t>
      </w:r>
      <w:proofErr w:type="spellStart"/>
      <w:r w:rsidRPr="002661D6">
        <w:rPr>
          <w:rFonts w:ascii="Arial" w:hAnsi="Arial" w:cs="Arial"/>
        </w:rPr>
        <w:t>Leache</w:t>
      </w:r>
      <w:proofErr w:type="spellEnd"/>
      <w:r w:rsidRPr="002661D6">
        <w:rPr>
          <w:rFonts w:ascii="Arial" w:hAnsi="Arial" w:cs="Arial"/>
        </w:rPr>
        <w:t xml:space="preserve">, E.: Atlas de Odontología infantil para pediatras y odontólogos. Ripano. Junio de 2005. </w:t>
      </w:r>
    </w:p>
    <w:p w:rsidR="00431A06" w:rsidRPr="002661D6" w:rsidRDefault="00431A06" w:rsidP="00431A06">
      <w:pPr>
        <w:pStyle w:val="NormalWeb"/>
        <w:numPr>
          <w:ilvl w:val="0"/>
          <w:numId w:val="6"/>
        </w:numPr>
        <w:rPr>
          <w:rFonts w:ascii="Arial" w:hAnsi="Arial" w:cs="Arial"/>
        </w:rPr>
      </w:pPr>
      <w:r w:rsidRPr="002661D6">
        <w:rPr>
          <w:rFonts w:ascii="Arial" w:hAnsi="Arial" w:cs="Arial"/>
        </w:rPr>
        <w:t xml:space="preserve">Cabrini, R. L.: Anatomía patológica bucal. Bs. As. Editorial Mundi. 1980. </w:t>
      </w:r>
    </w:p>
    <w:p w:rsidR="00431A06" w:rsidRPr="002661D6" w:rsidRDefault="00431A06" w:rsidP="00431A06">
      <w:pPr>
        <w:pStyle w:val="NormalWeb"/>
        <w:numPr>
          <w:ilvl w:val="0"/>
          <w:numId w:val="6"/>
        </w:numPr>
        <w:rPr>
          <w:rFonts w:ascii="Arial" w:hAnsi="Arial" w:cs="Arial"/>
        </w:rPr>
      </w:pPr>
      <w:r w:rsidRPr="002661D6">
        <w:rPr>
          <w:rFonts w:ascii="Arial" w:hAnsi="Arial" w:cs="Arial"/>
        </w:rPr>
        <w:t xml:space="preserve">Cameron, A.; Widmer, R.: Manual de Odontología Pediátrica. Harcourt Brace- Madrid, 1998, 368p. </w:t>
      </w:r>
    </w:p>
    <w:p w:rsidR="00431A06" w:rsidRPr="002661D6" w:rsidRDefault="00431A06" w:rsidP="00431A06">
      <w:pPr>
        <w:pStyle w:val="NormalWeb"/>
        <w:numPr>
          <w:ilvl w:val="0"/>
          <w:numId w:val="6"/>
        </w:numPr>
        <w:rPr>
          <w:rFonts w:ascii="Arial" w:hAnsi="Arial" w:cs="Arial"/>
        </w:rPr>
      </w:pPr>
      <w:r w:rsidRPr="002661D6">
        <w:rPr>
          <w:rFonts w:ascii="Arial" w:hAnsi="Arial" w:cs="Arial"/>
        </w:rPr>
        <w:t>Diaz Fernandez, J.M.; Kindelan Lusson, M.; Gámez Rodriguez, M.F.: Prevalencias de fracturas faciales vinculadas con el deporte Rev. Cubana de</w:t>
      </w:r>
      <w:r w:rsidRPr="002661D6">
        <w:rPr>
          <w:rFonts w:ascii="Arial" w:hAnsi="Arial" w:cs="Arial"/>
        </w:rPr>
        <w:br/>
        <w:t xml:space="preserve">Estomatología. Vol. 41 No2 mayo 2004. </w:t>
      </w:r>
    </w:p>
    <w:p w:rsidR="00431A06" w:rsidRPr="002661D6" w:rsidRDefault="00431A06" w:rsidP="00431A06">
      <w:pPr>
        <w:pStyle w:val="NormalWeb"/>
        <w:numPr>
          <w:ilvl w:val="0"/>
          <w:numId w:val="6"/>
        </w:numPr>
        <w:rPr>
          <w:rFonts w:ascii="Arial" w:hAnsi="Arial" w:cs="Arial"/>
          <w:lang w:val="en-US"/>
        </w:rPr>
      </w:pPr>
      <w:r w:rsidRPr="002661D6">
        <w:rPr>
          <w:rFonts w:ascii="Arial" w:hAnsi="Arial" w:cs="Arial"/>
        </w:rPr>
        <w:t xml:space="preserve">Escobar, Fernando.Odontología Pediátrica. Segunda Edición. Julio 1992. </w:t>
      </w:r>
      <w:r w:rsidRPr="002661D6">
        <w:rPr>
          <w:rFonts w:ascii="Arial" w:hAnsi="Arial" w:cs="Arial"/>
          <w:lang w:val="en-US"/>
        </w:rPr>
        <w:t xml:space="preserve">Ed. </w:t>
      </w:r>
      <w:proofErr w:type="spellStart"/>
      <w:r w:rsidRPr="002661D6">
        <w:rPr>
          <w:rFonts w:ascii="Arial" w:hAnsi="Arial" w:cs="Arial"/>
          <w:lang w:val="en-US"/>
        </w:rPr>
        <w:t>Universitaria</w:t>
      </w:r>
      <w:proofErr w:type="spellEnd"/>
      <w:r w:rsidRPr="002661D6">
        <w:rPr>
          <w:rFonts w:ascii="Arial" w:hAnsi="Arial" w:cs="Arial"/>
          <w:lang w:val="en-US"/>
        </w:rPr>
        <w:t xml:space="preserve">. Universidad de </w:t>
      </w:r>
      <w:proofErr w:type="spellStart"/>
      <w:r w:rsidRPr="002661D6">
        <w:rPr>
          <w:rFonts w:ascii="Arial" w:hAnsi="Arial" w:cs="Arial"/>
          <w:lang w:val="en-US"/>
        </w:rPr>
        <w:t>Concepción</w:t>
      </w:r>
      <w:proofErr w:type="spellEnd"/>
      <w:r w:rsidRPr="002661D6">
        <w:rPr>
          <w:rFonts w:ascii="Arial" w:hAnsi="Arial" w:cs="Arial"/>
          <w:lang w:val="en-US"/>
        </w:rPr>
        <w:t xml:space="preserve">. 146-153. </w:t>
      </w:r>
    </w:p>
    <w:p w:rsidR="00431A06" w:rsidRPr="002661D6" w:rsidRDefault="00431A06" w:rsidP="00431A06">
      <w:pPr>
        <w:pStyle w:val="NormalWeb"/>
        <w:numPr>
          <w:ilvl w:val="0"/>
          <w:numId w:val="6"/>
        </w:numPr>
        <w:rPr>
          <w:rFonts w:ascii="Arial" w:hAnsi="Arial" w:cs="Arial"/>
          <w:lang w:val="en-US"/>
        </w:rPr>
      </w:pPr>
      <w:r w:rsidRPr="002661D6">
        <w:rPr>
          <w:rFonts w:ascii="Arial" w:hAnsi="Arial" w:cs="Arial"/>
          <w:lang w:val="en-US"/>
        </w:rPr>
        <w:t xml:space="preserve">European Journal of </w:t>
      </w:r>
      <w:proofErr w:type="spellStart"/>
      <w:r w:rsidRPr="002661D6">
        <w:rPr>
          <w:rFonts w:ascii="Arial" w:hAnsi="Arial" w:cs="Arial"/>
          <w:lang w:val="en-US"/>
        </w:rPr>
        <w:t>Paediatric</w:t>
      </w:r>
      <w:proofErr w:type="spellEnd"/>
      <w:r w:rsidRPr="002661D6">
        <w:rPr>
          <w:rFonts w:ascii="Arial" w:hAnsi="Arial" w:cs="Arial"/>
          <w:lang w:val="en-US"/>
        </w:rPr>
        <w:t xml:space="preserve"> Dentistry, Journal of the Italian Society of </w:t>
      </w:r>
      <w:proofErr w:type="spellStart"/>
      <w:r w:rsidRPr="002661D6">
        <w:rPr>
          <w:rFonts w:ascii="Arial" w:hAnsi="Arial" w:cs="Arial"/>
          <w:lang w:val="en-US"/>
        </w:rPr>
        <w:t>PaediatricDentistry</w:t>
      </w:r>
      <w:proofErr w:type="spellEnd"/>
      <w:r w:rsidRPr="002661D6">
        <w:rPr>
          <w:rFonts w:ascii="Arial" w:hAnsi="Arial" w:cs="Arial"/>
          <w:lang w:val="en-US"/>
        </w:rPr>
        <w:t xml:space="preserve">.(SIOI) </w:t>
      </w:r>
    </w:p>
    <w:p w:rsidR="00431A06" w:rsidRPr="002661D6" w:rsidRDefault="00431A06" w:rsidP="00431A06">
      <w:pPr>
        <w:pStyle w:val="NormalWeb"/>
        <w:numPr>
          <w:ilvl w:val="0"/>
          <w:numId w:val="6"/>
        </w:numPr>
        <w:rPr>
          <w:rFonts w:ascii="Arial" w:hAnsi="Arial" w:cs="Arial"/>
        </w:rPr>
      </w:pPr>
      <w:r w:rsidRPr="002661D6">
        <w:rPr>
          <w:rFonts w:ascii="Arial" w:hAnsi="Arial" w:cs="Arial"/>
        </w:rPr>
        <w:t xml:space="preserve">Gallego </w:t>
      </w:r>
      <w:proofErr w:type="spellStart"/>
      <w:r w:rsidRPr="002661D6">
        <w:rPr>
          <w:rFonts w:ascii="Arial" w:hAnsi="Arial" w:cs="Arial"/>
        </w:rPr>
        <w:t>Rodriguez</w:t>
      </w:r>
      <w:proofErr w:type="spellEnd"/>
      <w:r w:rsidRPr="002661D6">
        <w:rPr>
          <w:rFonts w:ascii="Arial" w:hAnsi="Arial" w:cs="Arial"/>
        </w:rPr>
        <w:t xml:space="preserve"> J.; Martinez Jacobo R. Traumatismos dentales en niños de 12 a 14 años en el Municipio de San José de las Lajas. Rev. Cubana Estomatología v. 41 No2 Ciudad de La Habana. Mayo-Agosto 2004.</w:t>
      </w:r>
      <w:r w:rsidRPr="002661D6">
        <w:rPr>
          <w:rFonts w:ascii="Arial" w:hAnsi="Arial" w:cs="Arial"/>
        </w:rPr>
        <w:br/>
        <w:t xml:space="preserve">Guedes Pinto. “Rehabilitación en Odontopediatría Integral”. Editorial AMOLCA Brasil. Julio 2003. </w:t>
      </w:r>
    </w:p>
    <w:p w:rsidR="00431A06" w:rsidRPr="002661D6" w:rsidRDefault="00431A06" w:rsidP="00431A06">
      <w:pPr>
        <w:pStyle w:val="NormalWeb"/>
        <w:numPr>
          <w:ilvl w:val="0"/>
          <w:numId w:val="6"/>
        </w:numPr>
        <w:rPr>
          <w:rFonts w:ascii="Arial" w:hAnsi="Arial" w:cs="Arial"/>
        </w:rPr>
      </w:pPr>
      <w:r w:rsidRPr="002661D6">
        <w:rPr>
          <w:rFonts w:ascii="Arial" w:hAnsi="Arial" w:cs="Arial"/>
        </w:rPr>
        <w:t xml:space="preserve">Herbel B. Reabsorción cervical como consecuencia de un traumatismo múltiple. Tratamiento Multidisciplinario. RAOA/vol. 94/No 4/ 329-333. </w:t>
      </w:r>
    </w:p>
    <w:p w:rsidR="00431A06" w:rsidRPr="002661D6" w:rsidRDefault="00431A06" w:rsidP="00431A06">
      <w:pPr>
        <w:pStyle w:val="NormalWeb"/>
        <w:numPr>
          <w:ilvl w:val="0"/>
          <w:numId w:val="6"/>
        </w:numPr>
        <w:rPr>
          <w:rFonts w:ascii="Arial" w:hAnsi="Arial" w:cs="Arial"/>
          <w:lang w:val="en-US"/>
        </w:rPr>
      </w:pPr>
      <w:r w:rsidRPr="002661D6">
        <w:rPr>
          <w:rFonts w:ascii="Arial" w:hAnsi="Arial" w:cs="Arial"/>
          <w:lang w:val="en-US"/>
        </w:rPr>
        <w:t xml:space="preserve">Holloway- Swallow. </w:t>
      </w:r>
      <w:proofErr w:type="spellStart"/>
      <w:r w:rsidRPr="002661D6">
        <w:rPr>
          <w:rFonts w:ascii="Arial" w:hAnsi="Arial" w:cs="Arial"/>
          <w:lang w:val="en-US"/>
        </w:rPr>
        <w:t>Salud</w:t>
      </w:r>
      <w:proofErr w:type="spellEnd"/>
      <w:r w:rsidRPr="002661D6">
        <w:rPr>
          <w:rFonts w:ascii="Arial" w:hAnsi="Arial" w:cs="Arial"/>
          <w:lang w:val="en-US"/>
        </w:rPr>
        <w:t xml:space="preserve"> Dental </w:t>
      </w:r>
      <w:proofErr w:type="spellStart"/>
      <w:r w:rsidRPr="002661D6">
        <w:rPr>
          <w:rFonts w:ascii="Arial" w:hAnsi="Arial" w:cs="Arial"/>
          <w:lang w:val="en-US"/>
        </w:rPr>
        <w:t>Infantil</w:t>
      </w:r>
      <w:proofErr w:type="spellEnd"/>
      <w:r w:rsidRPr="002661D6">
        <w:rPr>
          <w:rFonts w:ascii="Arial" w:hAnsi="Arial" w:cs="Arial"/>
          <w:lang w:val="en-US"/>
        </w:rPr>
        <w:t xml:space="preserve">. </w:t>
      </w:r>
      <w:proofErr w:type="spellStart"/>
      <w:r w:rsidRPr="002661D6">
        <w:rPr>
          <w:rFonts w:ascii="Arial" w:hAnsi="Arial" w:cs="Arial"/>
        </w:rPr>
        <w:t>Ed</w:t>
      </w:r>
      <w:proofErr w:type="spellEnd"/>
      <w:r w:rsidRPr="002661D6">
        <w:rPr>
          <w:rFonts w:ascii="Arial" w:hAnsi="Arial" w:cs="Arial"/>
        </w:rPr>
        <w:t xml:space="preserve"> </w:t>
      </w:r>
      <w:proofErr w:type="spellStart"/>
      <w:r w:rsidRPr="002661D6">
        <w:rPr>
          <w:rFonts w:ascii="Arial" w:hAnsi="Arial" w:cs="Arial"/>
        </w:rPr>
        <w:t>Mundi</w:t>
      </w:r>
      <w:proofErr w:type="spellEnd"/>
      <w:r w:rsidRPr="002661D6">
        <w:rPr>
          <w:rFonts w:ascii="Arial" w:hAnsi="Arial" w:cs="Arial"/>
        </w:rPr>
        <w:t xml:space="preserve"> S.A.I.C Y F. 1979. </w:t>
      </w:r>
      <w:r w:rsidRPr="002661D6">
        <w:rPr>
          <w:rFonts w:ascii="Arial" w:hAnsi="Arial" w:cs="Arial"/>
          <w:lang w:val="en-US"/>
        </w:rPr>
        <w:t xml:space="preserve">221p JADA- 1996-2000 </w:t>
      </w:r>
    </w:p>
    <w:p w:rsidR="00431A06" w:rsidRPr="002661D6" w:rsidRDefault="00431A06" w:rsidP="00431A06">
      <w:pPr>
        <w:pStyle w:val="NormalWeb"/>
        <w:numPr>
          <w:ilvl w:val="0"/>
          <w:numId w:val="6"/>
        </w:numPr>
        <w:rPr>
          <w:rFonts w:ascii="Arial" w:hAnsi="Arial" w:cs="Arial"/>
        </w:rPr>
      </w:pPr>
      <w:r w:rsidRPr="002661D6">
        <w:rPr>
          <w:rFonts w:ascii="Arial" w:hAnsi="Arial" w:cs="Arial"/>
          <w:lang w:val="en-US"/>
        </w:rPr>
        <w:t>Journal of Dentistry for children.1996-2000.</w:t>
      </w:r>
      <w:r w:rsidRPr="002661D6">
        <w:rPr>
          <w:rFonts w:ascii="Arial" w:hAnsi="Arial" w:cs="Arial"/>
          <w:lang w:val="en-US"/>
        </w:rPr>
        <w:br/>
      </w:r>
      <w:r w:rsidRPr="002661D6">
        <w:rPr>
          <w:rFonts w:ascii="Arial" w:hAnsi="Arial" w:cs="Arial"/>
        </w:rPr>
        <w:t xml:space="preserve">Kennedy, D.B.: Operatoria Dental </w:t>
      </w:r>
      <w:proofErr w:type="spellStart"/>
      <w:r w:rsidRPr="002661D6">
        <w:rPr>
          <w:rFonts w:ascii="Arial" w:hAnsi="Arial" w:cs="Arial"/>
        </w:rPr>
        <w:t>enpediatría</w:t>
      </w:r>
      <w:proofErr w:type="spellEnd"/>
      <w:r w:rsidRPr="002661D6">
        <w:rPr>
          <w:rFonts w:ascii="Arial" w:hAnsi="Arial" w:cs="Arial"/>
        </w:rPr>
        <w:t xml:space="preserve">. </w:t>
      </w:r>
      <w:proofErr w:type="spellStart"/>
      <w:r w:rsidRPr="002661D6">
        <w:rPr>
          <w:rFonts w:ascii="Arial" w:hAnsi="Arial" w:cs="Arial"/>
        </w:rPr>
        <w:t>MedicaPanamericana</w:t>
      </w:r>
      <w:proofErr w:type="spellEnd"/>
      <w:r w:rsidRPr="002661D6">
        <w:rPr>
          <w:rFonts w:ascii="Arial" w:hAnsi="Arial" w:cs="Arial"/>
        </w:rPr>
        <w:t xml:space="preserve">. Bs. As. 1977. </w:t>
      </w:r>
    </w:p>
    <w:p w:rsidR="00431A06" w:rsidRPr="002661D6" w:rsidRDefault="00431A06" w:rsidP="00431A06">
      <w:pPr>
        <w:pStyle w:val="NormalWeb"/>
        <w:numPr>
          <w:ilvl w:val="0"/>
          <w:numId w:val="6"/>
        </w:numPr>
        <w:rPr>
          <w:rFonts w:ascii="Arial" w:hAnsi="Arial" w:cs="Arial"/>
        </w:rPr>
      </w:pPr>
      <w:r w:rsidRPr="002661D6">
        <w:rPr>
          <w:rFonts w:ascii="Arial" w:hAnsi="Arial" w:cs="Arial"/>
        </w:rPr>
        <w:t xml:space="preserve">3 </w:t>
      </w:r>
    </w:p>
    <w:p w:rsidR="00431A06" w:rsidRPr="002661D6" w:rsidRDefault="00431A06" w:rsidP="00431A06">
      <w:pPr>
        <w:pStyle w:val="NormalWeb"/>
        <w:numPr>
          <w:ilvl w:val="0"/>
          <w:numId w:val="6"/>
        </w:numPr>
        <w:rPr>
          <w:rFonts w:ascii="Arial" w:hAnsi="Arial" w:cs="Arial"/>
        </w:rPr>
      </w:pPr>
      <w:r w:rsidRPr="002661D6">
        <w:rPr>
          <w:rFonts w:ascii="Arial" w:hAnsi="Arial" w:cs="Arial"/>
        </w:rPr>
        <w:t xml:space="preserve">López Jordi, M. del C.: Manual de Odontopediatría, McGraw-Hill Interamericana, Mexico, 1997,136 p. </w:t>
      </w:r>
    </w:p>
    <w:p w:rsidR="00431A06" w:rsidRPr="002661D6" w:rsidRDefault="00431A06" w:rsidP="00431A06">
      <w:pPr>
        <w:pStyle w:val="NormalWeb"/>
        <w:numPr>
          <w:ilvl w:val="0"/>
          <w:numId w:val="6"/>
        </w:numPr>
        <w:rPr>
          <w:rFonts w:ascii="Arial" w:hAnsi="Arial" w:cs="Arial"/>
        </w:rPr>
      </w:pPr>
      <w:proofErr w:type="spellStart"/>
      <w:r w:rsidRPr="002661D6">
        <w:rPr>
          <w:rFonts w:ascii="Arial" w:hAnsi="Arial" w:cs="Arial"/>
          <w:lang w:val="en-US"/>
        </w:rPr>
        <w:t>Macchi</w:t>
      </w:r>
      <w:proofErr w:type="spellEnd"/>
      <w:r w:rsidRPr="002661D6">
        <w:rPr>
          <w:rFonts w:ascii="Arial" w:hAnsi="Arial" w:cs="Arial"/>
          <w:lang w:val="en-US"/>
        </w:rPr>
        <w:t>, M.E.; Abate, P.F.: Composites (CEFO) (FOUBA) 1987.</w:t>
      </w:r>
      <w:r w:rsidRPr="002661D6">
        <w:rPr>
          <w:rFonts w:ascii="Arial" w:hAnsi="Arial" w:cs="Arial"/>
          <w:lang w:val="en-US"/>
        </w:rPr>
        <w:br/>
      </w:r>
      <w:r w:rsidRPr="002661D6">
        <w:rPr>
          <w:rFonts w:ascii="Arial" w:hAnsi="Arial" w:cs="Arial"/>
        </w:rPr>
        <w:t xml:space="preserve">Magnusson, B. O.: Odontopediatría. Enfoque sistémico. Salvat, Barcelona (España). 1985 </w:t>
      </w:r>
    </w:p>
    <w:p w:rsidR="00431A06" w:rsidRPr="002661D6" w:rsidRDefault="00431A06" w:rsidP="00431A06">
      <w:pPr>
        <w:pStyle w:val="NormalWeb"/>
        <w:numPr>
          <w:ilvl w:val="0"/>
          <w:numId w:val="6"/>
        </w:numPr>
        <w:rPr>
          <w:rFonts w:ascii="Arial" w:hAnsi="Arial" w:cs="Arial"/>
        </w:rPr>
      </w:pPr>
      <w:r w:rsidRPr="002661D6">
        <w:rPr>
          <w:rFonts w:ascii="Arial" w:hAnsi="Arial" w:cs="Arial"/>
          <w:lang w:val="en-US"/>
        </w:rPr>
        <w:t>Oral Surgery, Oral Medicine, Oral Pathology....1996-2000.</w:t>
      </w:r>
      <w:r w:rsidRPr="002661D6">
        <w:rPr>
          <w:rFonts w:ascii="Arial" w:hAnsi="Arial" w:cs="Arial"/>
          <w:lang w:val="en-US"/>
        </w:rPr>
        <w:br/>
      </w:r>
      <w:r w:rsidRPr="002661D6">
        <w:rPr>
          <w:rFonts w:ascii="Arial" w:hAnsi="Arial" w:cs="Arial"/>
        </w:rPr>
        <w:t xml:space="preserve">Paredes V. Paredes, C. Traumatismos dentarios en la infancia. An Pediatric Contin. 2005; 3(6): 375-8 375 </w:t>
      </w:r>
    </w:p>
    <w:p w:rsidR="00431A06" w:rsidRPr="002661D6" w:rsidRDefault="00431A06" w:rsidP="00431A06">
      <w:pPr>
        <w:pStyle w:val="NormalWeb"/>
        <w:numPr>
          <w:ilvl w:val="0"/>
          <w:numId w:val="6"/>
        </w:numPr>
        <w:rPr>
          <w:rFonts w:ascii="Arial" w:hAnsi="Arial" w:cs="Arial"/>
        </w:rPr>
      </w:pPr>
      <w:r w:rsidRPr="002661D6">
        <w:rPr>
          <w:rFonts w:ascii="Arial" w:hAnsi="Arial" w:cs="Arial"/>
        </w:rPr>
        <w:t xml:space="preserve">Paro cardiocirculatorio en la infancia. Dr. Delfor LLanos. Dra Beatriz Elissetche. 1991. Gráfica Valero S.A. 95p. </w:t>
      </w:r>
    </w:p>
    <w:p w:rsidR="00431A06" w:rsidRPr="002661D6" w:rsidRDefault="00431A06" w:rsidP="00431A06">
      <w:pPr>
        <w:pStyle w:val="NormalWeb"/>
        <w:numPr>
          <w:ilvl w:val="0"/>
          <w:numId w:val="6"/>
        </w:numPr>
        <w:rPr>
          <w:rFonts w:ascii="Arial" w:hAnsi="Arial" w:cs="Arial"/>
        </w:rPr>
      </w:pPr>
      <w:r w:rsidRPr="002661D6">
        <w:rPr>
          <w:rFonts w:ascii="Arial" w:hAnsi="Arial" w:cs="Arial"/>
        </w:rPr>
        <w:t>Phillips, R.: Materiales dentales. Panamericana. Bs. As. 1988</w:t>
      </w:r>
      <w:r w:rsidRPr="002661D6">
        <w:rPr>
          <w:rFonts w:ascii="Arial" w:hAnsi="Arial" w:cs="Arial"/>
        </w:rPr>
        <w:br/>
        <w:t xml:space="preserve">Preliasco, A.; Preliasco V.: Control de la evolución en la dentición primaria- Oral B- Año 2- N° 4- Noviembre 2000. </w:t>
      </w:r>
    </w:p>
    <w:p w:rsidR="00431A06" w:rsidRPr="002661D6" w:rsidRDefault="00431A06" w:rsidP="00431A06">
      <w:pPr>
        <w:pStyle w:val="NormalWeb"/>
        <w:numPr>
          <w:ilvl w:val="0"/>
          <w:numId w:val="6"/>
        </w:numPr>
        <w:rPr>
          <w:rFonts w:ascii="Arial" w:hAnsi="Arial" w:cs="Arial"/>
        </w:rPr>
      </w:pPr>
      <w:r w:rsidRPr="002661D6">
        <w:rPr>
          <w:rFonts w:ascii="Arial" w:hAnsi="Arial" w:cs="Arial"/>
        </w:rPr>
        <w:t xml:space="preserve">Pulpotomías en Piezas Primarias con Sulfato Férrico Vol. AAON 32, (4), Diciembre de 2003. </w:t>
      </w:r>
    </w:p>
    <w:p w:rsidR="00431A06" w:rsidRPr="002661D6" w:rsidRDefault="00431A06" w:rsidP="00431A06">
      <w:pPr>
        <w:pStyle w:val="NormalWeb"/>
        <w:numPr>
          <w:ilvl w:val="0"/>
          <w:numId w:val="6"/>
        </w:numPr>
        <w:rPr>
          <w:rFonts w:ascii="Arial" w:hAnsi="Arial" w:cs="Arial"/>
        </w:rPr>
      </w:pPr>
      <w:r w:rsidRPr="002661D6">
        <w:rPr>
          <w:rFonts w:ascii="Arial" w:hAnsi="Arial" w:cs="Arial"/>
        </w:rPr>
        <w:t xml:space="preserve">Sanchez M.C., Malmierca F. Prevención de accidentes infantiles. An Pediatr Contin. 2004; 2:307-12. </w:t>
      </w:r>
    </w:p>
    <w:p w:rsidR="00431A06" w:rsidRPr="002661D6" w:rsidRDefault="00431A06" w:rsidP="00431A06">
      <w:pPr>
        <w:pStyle w:val="NormalWeb"/>
        <w:numPr>
          <w:ilvl w:val="0"/>
          <w:numId w:val="6"/>
        </w:numPr>
        <w:rPr>
          <w:rFonts w:ascii="Arial" w:hAnsi="Arial" w:cs="Arial"/>
        </w:rPr>
      </w:pPr>
      <w:r w:rsidRPr="002661D6">
        <w:rPr>
          <w:rFonts w:ascii="Arial" w:hAnsi="Arial" w:cs="Arial"/>
        </w:rPr>
        <w:t xml:space="preserve">Sanders, O.: Cirugía Bucal y Máxilo Facial Pediátrica. Mundi. Bs. As. 1984 </w:t>
      </w:r>
    </w:p>
    <w:p w:rsidR="00431A06" w:rsidRPr="002661D6" w:rsidRDefault="00431A06" w:rsidP="00431A06">
      <w:pPr>
        <w:pStyle w:val="NormalWeb"/>
        <w:numPr>
          <w:ilvl w:val="0"/>
          <w:numId w:val="6"/>
        </w:numPr>
        <w:rPr>
          <w:rFonts w:ascii="Arial" w:hAnsi="Arial" w:cs="Arial"/>
        </w:rPr>
      </w:pPr>
      <w:r w:rsidRPr="002661D6">
        <w:rPr>
          <w:rFonts w:ascii="Arial" w:hAnsi="Arial" w:cs="Arial"/>
        </w:rPr>
        <w:t xml:space="preserve">Actualización en Odontopediatría. Cuadernos de colección. Cirugía en niños y adolescentes. Modelo de atención multidisciplinaria. Prof. Dr. Alfredo Preliasco. Vol. 1 – No2- Abril de 1995. </w:t>
      </w:r>
    </w:p>
    <w:p w:rsidR="00431A06" w:rsidRPr="002661D6" w:rsidRDefault="00431A06" w:rsidP="00431A06">
      <w:pPr>
        <w:pStyle w:val="NormalWeb"/>
        <w:numPr>
          <w:ilvl w:val="0"/>
          <w:numId w:val="6"/>
        </w:numPr>
        <w:rPr>
          <w:rFonts w:ascii="Arial" w:hAnsi="Arial" w:cs="Arial"/>
        </w:rPr>
      </w:pPr>
      <w:r w:rsidRPr="002661D6">
        <w:rPr>
          <w:rFonts w:ascii="Arial" w:hAnsi="Arial" w:cs="Arial"/>
        </w:rPr>
        <w:lastRenderedPageBreak/>
        <w:t>Actualizaciones en Odontopediatrí</w:t>
      </w:r>
      <w:proofErr w:type="gramStart"/>
      <w:r w:rsidRPr="002661D6">
        <w:rPr>
          <w:rFonts w:ascii="Arial" w:hAnsi="Arial" w:cs="Arial"/>
        </w:rPr>
        <w:t>a .</w:t>
      </w:r>
      <w:proofErr w:type="gramEnd"/>
      <w:r w:rsidRPr="002661D6">
        <w:rPr>
          <w:rFonts w:ascii="Arial" w:hAnsi="Arial" w:cs="Arial"/>
        </w:rPr>
        <w:t xml:space="preserve"> Endodoncia en la dentición primaria.Prof. Dr. Alfredo Preliasco. Ed. Cuadernos de colección. Vol 1. No1. Septiembre 1994.48p. </w:t>
      </w:r>
    </w:p>
    <w:p w:rsidR="00431A06" w:rsidRPr="002661D6" w:rsidRDefault="00431A06" w:rsidP="00431A06">
      <w:pPr>
        <w:pStyle w:val="NormalWeb"/>
        <w:numPr>
          <w:ilvl w:val="0"/>
          <w:numId w:val="6"/>
        </w:numPr>
        <w:rPr>
          <w:rFonts w:ascii="Arial" w:hAnsi="Arial" w:cs="Arial"/>
        </w:rPr>
      </w:pPr>
      <w:r w:rsidRPr="002661D6">
        <w:rPr>
          <w:rFonts w:ascii="Arial" w:hAnsi="Arial" w:cs="Arial"/>
          <w:b/>
          <w:bCs/>
        </w:rPr>
        <w:t xml:space="preserve">PrE Bi Se Di Ci: </w:t>
      </w:r>
      <w:r w:rsidRPr="002661D6">
        <w:rPr>
          <w:rFonts w:ascii="Arial" w:hAnsi="Arial" w:cs="Arial"/>
        </w:rPr>
        <w:t xml:space="preserve">Proyecto de enlace de Bibliotecas. Virtual. U.N.L.P. </w:t>
      </w:r>
    </w:p>
    <w:p w:rsidR="00431A06" w:rsidRPr="002661D6" w:rsidRDefault="00431A06" w:rsidP="00431A06">
      <w:pPr>
        <w:pStyle w:val="NormalWeb"/>
        <w:numPr>
          <w:ilvl w:val="0"/>
          <w:numId w:val="6"/>
        </w:numPr>
        <w:rPr>
          <w:rFonts w:ascii="Arial" w:hAnsi="Arial" w:cs="Arial"/>
        </w:rPr>
      </w:pPr>
      <w:r w:rsidRPr="002661D6">
        <w:rPr>
          <w:rFonts w:ascii="Arial" w:hAnsi="Arial" w:cs="Arial"/>
          <w:b/>
          <w:bCs/>
        </w:rPr>
        <w:t xml:space="preserve">ROBLE: </w:t>
      </w:r>
      <w:r w:rsidRPr="002661D6">
        <w:rPr>
          <w:rFonts w:ascii="Arial" w:hAnsi="Arial" w:cs="Arial"/>
        </w:rPr>
        <w:t xml:space="preserve">Portal de Bibliotecas de la U.N.L.P. Biblioteca Digital Integrada. </w:t>
      </w:r>
    </w:p>
    <w:p w:rsidR="000F3B58" w:rsidRPr="002661D6" w:rsidRDefault="000F3B58" w:rsidP="000F3B58">
      <w:pPr>
        <w:tabs>
          <w:tab w:val="center" w:pos="1276"/>
        </w:tabs>
        <w:jc w:val="both"/>
        <w:rPr>
          <w:rFonts w:ascii="Arial" w:hAnsi="Arial" w:cs="Arial"/>
          <w:b/>
          <w:color w:val="000000" w:themeColor="text1"/>
          <w:lang w:val="es-AR"/>
        </w:rPr>
      </w:pPr>
    </w:p>
    <w:p w:rsidR="000F3B58" w:rsidRPr="002661D6" w:rsidRDefault="000F3B58" w:rsidP="000F3B58">
      <w:pPr>
        <w:tabs>
          <w:tab w:val="center" w:pos="1276"/>
        </w:tabs>
        <w:jc w:val="both"/>
        <w:rPr>
          <w:rFonts w:ascii="Arial" w:hAnsi="Arial" w:cs="Arial"/>
          <w:b/>
          <w:color w:val="000000" w:themeColor="text1"/>
        </w:rPr>
      </w:pPr>
    </w:p>
    <w:p w:rsidR="000F3B58" w:rsidRPr="002661D6" w:rsidRDefault="000F3B58" w:rsidP="000F3B58">
      <w:pPr>
        <w:tabs>
          <w:tab w:val="center" w:pos="1276"/>
        </w:tabs>
        <w:jc w:val="both"/>
        <w:rPr>
          <w:rFonts w:ascii="Arial" w:hAnsi="Arial" w:cs="Arial"/>
          <w:b/>
          <w:color w:val="000000" w:themeColor="text1"/>
        </w:rPr>
      </w:pPr>
    </w:p>
    <w:p w:rsidR="00431A06" w:rsidRPr="002661D6" w:rsidRDefault="00431A06" w:rsidP="00431A06">
      <w:pPr>
        <w:pStyle w:val="NormalWeb"/>
        <w:rPr>
          <w:rFonts w:ascii="Arial" w:hAnsi="Arial" w:cs="Arial"/>
        </w:rPr>
      </w:pPr>
      <w:r w:rsidRPr="002661D6">
        <w:rPr>
          <w:rFonts w:ascii="Arial" w:hAnsi="Arial" w:cs="Arial"/>
          <w:b/>
          <w:bCs/>
        </w:rPr>
        <w:t xml:space="preserve">UNIDAD PEDAGÓGICA II: PROGRAMACIÓN INDIVIDUAL, DIAGNÓSTICA Y TERAPÉUTICA PARA LA ATENCIÓN INTEGRAL DEL NIÑO DISCAPACITADO Y DEL ADOLESCENTE. (45 HORAS) </w:t>
      </w:r>
    </w:p>
    <w:p w:rsidR="000F3B58" w:rsidRPr="002661D6" w:rsidRDefault="000F3B58" w:rsidP="000F3B58">
      <w:pPr>
        <w:tabs>
          <w:tab w:val="center" w:pos="1276"/>
        </w:tabs>
        <w:jc w:val="both"/>
        <w:rPr>
          <w:rFonts w:ascii="Arial" w:hAnsi="Arial" w:cs="Arial"/>
          <w:b/>
          <w:color w:val="000000" w:themeColor="text1"/>
        </w:rPr>
      </w:pPr>
    </w:p>
    <w:p w:rsidR="000F3B58" w:rsidRPr="002661D6" w:rsidRDefault="000F3B58" w:rsidP="000F3B58">
      <w:pPr>
        <w:tabs>
          <w:tab w:val="center" w:pos="1276"/>
        </w:tabs>
        <w:jc w:val="both"/>
        <w:rPr>
          <w:rFonts w:ascii="Arial" w:hAnsi="Arial" w:cs="Arial"/>
          <w:b/>
          <w:color w:val="000000" w:themeColor="text1"/>
        </w:rPr>
      </w:pPr>
      <w:r w:rsidRPr="002661D6">
        <w:rPr>
          <w:rFonts w:ascii="Arial" w:hAnsi="Arial" w:cs="Arial"/>
          <w:b/>
          <w:color w:val="000000" w:themeColor="text1"/>
        </w:rPr>
        <w:t>Objetivos Generales.</w:t>
      </w:r>
    </w:p>
    <w:p w:rsidR="000F3B58" w:rsidRPr="002661D6" w:rsidRDefault="000F3B58" w:rsidP="000F3B58">
      <w:pPr>
        <w:tabs>
          <w:tab w:val="center" w:pos="1276"/>
        </w:tabs>
        <w:jc w:val="both"/>
        <w:rPr>
          <w:rFonts w:ascii="Arial" w:hAnsi="Arial" w:cs="Arial"/>
          <w:b/>
          <w:color w:val="000000" w:themeColor="text1"/>
        </w:rPr>
      </w:pPr>
    </w:p>
    <w:p w:rsidR="000F3B58" w:rsidRPr="002661D6" w:rsidRDefault="000F3B58" w:rsidP="000F3B58">
      <w:pPr>
        <w:tabs>
          <w:tab w:val="center" w:pos="1276"/>
        </w:tabs>
        <w:ind w:left="360"/>
        <w:jc w:val="both"/>
        <w:rPr>
          <w:rFonts w:ascii="Arial" w:hAnsi="Arial" w:cs="Arial"/>
          <w:color w:val="000000" w:themeColor="text1"/>
          <w:lang w:val="es-AR"/>
        </w:rPr>
      </w:pPr>
      <w:r w:rsidRPr="002661D6">
        <w:rPr>
          <w:rFonts w:ascii="Arial" w:hAnsi="Arial" w:cs="Arial"/>
          <w:b/>
          <w:color w:val="000000" w:themeColor="text1"/>
        </w:rPr>
        <w:t xml:space="preserve">1- </w:t>
      </w:r>
      <w:r w:rsidRPr="002661D6">
        <w:rPr>
          <w:rFonts w:ascii="Arial" w:hAnsi="Arial" w:cs="Arial"/>
          <w:color w:val="000000" w:themeColor="text1"/>
          <w:lang w:val="es-AR"/>
        </w:rPr>
        <w:t>Desarrollar los conocimientos necesarios para la prevención, mantenimiento y recuperación de la longitud del arco.</w:t>
      </w:r>
    </w:p>
    <w:p w:rsidR="000F3B58" w:rsidRPr="002661D6" w:rsidRDefault="000F3B58" w:rsidP="000F3B58">
      <w:pPr>
        <w:numPr>
          <w:ilvl w:val="0"/>
          <w:numId w:val="2"/>
        </w:numPr>
        <w:tabs>
          <w:tab w:val="center" w:pos="1276"/>
        </w:tabs>
        <w:jc w:val="both"/>
        <w:rPr>
          <w:rFonts w:ascii="Arial" w:hAnsi="Arial" w:cs="Arial"/>
          <w:color w:val="000000" w:themeColor="text1"/>
        </w:rPr>
      </w:pPr>
      <w:r w:rsidRPr="002661D6">
        <w:rPr>
          <w:rFonts w:ascii="Arial" w:hAnsi="Arial" w:cs="Arial"/>
          <w:color w:val="000000" w:themeColor="text1"/>
          <w:lang w:val="es-AR"/>
        </w:rPr>
        <w:t>Estudiar las lesiones mucosas y de los tejidos blandos más comunes en los niños.</w:t>
      </w:r>
    </w:p>
    <w:p w:rsidR="000F3B58" w:rsidRPr="002661D6" w:rsidRDefault="000F3B58" w:rsidP="000F3B58">
      <w:pPr>
        <w:numPr>
          <w:ilvl w:val="0"/>
          <w:numId w:val="2"/>
        </w:numPr>
        <w:tabs>
          <w:tab w:val="center" w:pos="1276"/>
        </w:tabs>
        <w:jc w:val="both"/>
        <w:rPr>
          <w:rFonts w:ascii="Arial" w:hAnsi="Arial" w:cs="Arial"/>
          <w:color w:val="000000" w:themeColor="text1"/>
        </w:rPr>
      </w:pPr>
      <w:r w:rsidRPr="002661D6">
        <w:rPr>
          <w:rFonts w:ascii="Arial" w:hAnsi="Arial" w:cs="Arial"/>
          <w:color w:val="000000" w:themeColor="text1"/>
        </w:rPr>
        <w:t> </w:t>
      </w:r>
      <w:r w:rsidRPr="002661D6">
        <w:rPr>
          <w:rFonts w:ascii="Arial" w:hAnsi="Arial" w:cs="Arial"/>
          <w:color w:val="000000" w:themeColor="text1"/>
          <w:lang w:val="es-AR"/>
        </w:rPr>
        <w:t>Valorar las necesidades terapéuticas indispensables para la atención del niño discapacitado como paciente odontológico.</w:t>
      </w:r>
    </w:p>
    <w:p w:rsidR="000F3B58" w:rsidRPr="002661D6" w:rsidRDefault="000F3B58" w:rsidP="000F3B58">
      <w:pPr>
        <w:tabs>
          <w:tab w:val="center" w:pos="1276"/>
        </w:tabs>
        <w:ind w:left="360"/>
        <w:jc w:val="both"/>
        <w:rPr>
          <w:rFonts w:ascii="Arial" w:hAnsi="Arial" w:cs="Arial"/>
          <w:color w:val="000000" w:themeColor="text1"/>
        </w:rPr>
      </w:pPr>
    </w:p>
    <w:p w:rsidR="000F3B58" w:rsidRPr="002661D6" w:rsidRDefault="000F3B58" w:rsidP="000F3B58">
      <w:pPr>
        <w:tabs>
          <w:tab w:val="center" w:pos="1276"/>
        </w:tabs>
        <w:jc w:val="both"/>
        <w:rPr>
          <w:rFonts w:ascii="Arial" w:hAnsi="Arial" w:cs="Arial"/>
          <w:color w:val="000000" w:themeColor="text1"/>
        </w:rPr>
      </w:pPr>
      <w:r w:rsidRPr="002661D6">
        <w:rPr>
          <w:rFonts w:ascii="Arial" w:hAnsi="Arial" w:cs="Arial"/>
          <w:color w:val="000000" w:themeColor="text1"/>
        </w:rPr>
        <w:t xml:space="preserve">Tema 10: Lesiones de los tejidos blandos mas comunes e los niños. Gingivitis y enfermedad periodontal. Periodonto normal. Diferencias estructurales con el periodonto del adulto. Clasificación de enfermedad periodontal y gingival en niños. Etiología. Diagnostico. Pronostico. Tratamiento.  Lesiones traumáticas atípicas que afectan a la mucosa bucal y encía. Lesiones traumáticas que afectan al tejido periodontal. Lesiones elementales de </w:t>
      </w:r>
      <w:r w:rsidR="00574965" w:rsidRPr="002661D6">
        <w:rPr>
          <w:rFonts w:ascii="Arial" w:hAnsi="Arial" w:cs="Arial"/>
          <w:color w:val="000000" w:themeColor="text1"/>
        </w:rPr>
        <w:t>la mucosa bucal primitiva y secundaria</w:t>
      </w:r>
      <w:r w:rsidRPr="002661D6">
        <w:rPr>
          <w:rFonts w:ascii="Arial" w:hAnsi="Arial" w:cs="Arial"/>
          <w:color w:val="000000" w:themeColor="text1"/>
        </w:rPr>
        <w:t xml:space="preserve">. </w:t>
      </w:r>
      <w:r w:rsidR="00574965" w:rsidRPr="002661D6">
        <w:rPr>
          <w:rFonts w:ascii="Arial" w:hAnsi="Arial" w:cs="Arial"/>
          <w:color w:val="000000" w:themeColor="text1"/>
        </w:rPr>
        <w:t>Tratamientos locales</w:t>
      </w:r>
      <w:r w:rsidRPr="002661D6">
        <w:rPr>
          <w:rFonts w:ascii="Arial" w:hAnsi="Arial" w:cs="Arial"/>
          <w:color w:val="000000" w:themeColor="text1"/>
        </w:rPr>
        <w:t xml:space="preserve"> y generales.</w:t>
      </w:r>
    </w:p>
    <w:p w:rsidR="000F3B58" w:rsidRPr="002661D6" w:rsidRDefault="000F3B58" w:rsidP="000F3B58">
      <w:pPr>
        <w:tabs>
          <w:tab w:val="center" w:pos="1276"/>
        </w:tabs>
        <w:jc w:val="both"/>
        <w:rPr>
          <w:rFonts w:ascii="Arial" w:hAnsi="Arial" w:cs="Arial"/>
          <w:color w:val="000000" w:themeColor="text1"/>
        </w:rPr>
      </w:pPr>
    </w:p>
    <w:p w:rsidR="000F3B58" w:rsidRPr="002661D6" w:rsidRDefault="000F3B58" w:rsidP="000F3B58">
      <w:pPr>
        <w:tabs>
          <w:tab w:val="center" w:pos="1276"/>
        </w:tabs>
        <w:jc w:val="both"/>
        <w:rPr>
          <w:rFonts w:ascii="Arial" w:hAnsi="Arial" w:cs="Arial"/>
          <w:color w:val="000000" w:themeColor="text1"/>
        </w:rPr>
      </w:pPr>
      <w:r w:rsidRPr="002661D6">
        <w:rPr>
          <w:rFonts w:ascii="Arial" w:hAnsi="Arial" w:cs="Arial"/>
          <w:color w:val="000000" w:themeColor="text1"/>
        </w:rPr>
        <w:t> </w:t>
      </w:r>
    </w:p>
    <w:p w:rsidR="000F3B58" w:rsidRPr="002661D6" w:rsidRDefault="000F3B58" w:rsidP="000F3B58">
      <w:pPr>
        <w:tabs>
          <w:tab w:val="center" w:pos="1276"/>
        </w:tabs>
        <w:jc w:val="both"/>
        <w:rPr>
          <w:rFonts w:ascii="Arial" w:hAnsi="Arial" w:cs="Arial"/>
          <w:color w:val="000000" w:themeColor="text1"/>
        </w:rPr>
      </w:pPr>
      <w:r w:rsidRPr="002661D6">
        <w:rPr>
          <w:rFonts w:ascii="Arial" w:hAnsi="Arial" w:cs="Arial"/>
          <w:color w:val="000000" w:themeColor="text1"/>
        </w:rPr>
        <w:t>Tema 11: Tratamiento de los problemas de espacio. Mantenedores de espacio. Definición. Clasificación. Indicaciones. Contraindicaciones Instalación. Control periódico. Aparatología  fija, semifinal y removible. Mantenimiento del espacio en dentición temporaria y mixta.</w:t>
      </w:r>
    </w:p>
    <w:p w:rsidR="000F3B58" w:rsidRPr="002661D6" w:rsidRDefault="000F3B58" w:rsidP="000F3B58">
      <w:pPr>
        <w:tabs>
          <w:tab w:val="center" w:pos="1276"/>
        </w:tabs>
        <w:jc w:val="both"/>
        <w:rPr>
          <w:rFonts w:ascii="Arial" w:hAnsi="Arial" w:cs="Arial"/>
          <w:color w:val="000000" w:themeColor="text1"/>
        </w:rPr>
      </w:pPr>
      <w:r w:rsidRPr="002661D6">
        <w:rPr>
          <w:rFonts w:ascii="Arial" w:hAnsi="Arial" w:cs="Arial"/>
          <w:color w:val="000000" w:themeColor="text1"/>
        </w:rPr>
        <w:t> </w:t>
      </w:r>
    </w:p>
    <w:p w:rsidR="000F3B58" w:rsidRPr="002661D6" w:rsidRDefault="000F3B58" w:rsidP="000F3B58">
      <w:pPr>
        <w:tabs>
          <w:tab w:val="center" w:pos="1276"/>
        </w:tabs>
        <w:jc w:val="both"/>
        <w:rPr>
          <w:rFonts w:ascii="Arial" w:hAnsi="Arial" w:cs="Arial"/>
          <w:color w:val="000000" w:themeColor="text1"/>
        </w:rPr>
      </w:pPr>
      <w:r w:rsidRPr="002661D6">
        <w:rPr>
          <w:rFonts w:ascii="Arial" w:hAnsi="Arial" w:cs="Arial"/>
          <w:color w:val="000000" w:themeColor="text1"/>
        </w:rPr>
        <w:t xml:space="preserve">Tema 12: El niño discapacitado. Definición. Sinonimia. Causas de las discapacidades: prenatales y postnatales. Discapacitados físicos y psíquicos. Trastornos metabólicos y sistémicos. Diabetes. Parálisis cerebral. Espasticidad. Atetosis. Rigidez. Ataxia. Epilepsia. Retardo mental. Síndrome de Down. Sordera. Ceguera. Enfermedades cardiacas congénitas y adquiridas. Hemofilia. Leucemia. Fiebre </w:t>
      </w:r>
      <w:r w:rsidR="00574965" w:rsidRPr="002661D6">
        <w:rPr>
          <w:rFonts w:ascii="Arial" w:hAnsi="Arial" w:cs="Arial"/>
          <w:color w:val="000000" w:themeColor="text1"/>
        </w:rPr>
        <w:t xml:space="preserve">Reumática. </w:t>
      </w:r>
      <w:r w:rsidRPr="002661D6">
        <w:rPr>
          <w:rFonts w:ascii="Arial" w:hAnsi="Arial" w:cs="Arial"/>
          <w:color w:val="000000" w:themeColor="text1"/>
        </w:rPr>
        <w:t>Labio y paladar fisurados.</w:t>
      </w:r>
    </w:p>
    <w:p w:rsidR="000F3B58" w:rsidRPr="002661D6" w:rsidRDefault="000F3B58" w:rsidP="000F3B58">
      <w:pPr>
        <w:tabs>
          <w:tab w:val="center" w:pos="1276"/>
        </w:tabs>
        <w:jc w:val="both"/>
        <w:rPr>
          <w:rFonts w:ascii="Arial" w:hAnsi="Arial" w:cs="Arial"/>
          <w:color w:val="000000" w:themeColor="text1"/>
        </w:rPr>
      </w:pPr>
      <w:r w:rsidRPr="002661D6">
        <w:rPr>
          <w:rFonts w:ascii="Arial" w:hAnsi="Arial" w:cs="Arial"/>
          <w:color w:val="000000" w:themeColor="text1"/>
        </w:rPr>
        <w:t> </w:t>
      </w:r>
    </w:p>
    <w:p w:rsidR="000F3B58" w:rsidRPr="002661D6" w:rsidRDefault="000F3B58" w:rsidP="000F3B58">
      <w:pPr>
        <w:tabs>
          <w:tab w:val="center" w:pos="1276"/>
        </w:tabs>
        <w:jc w:val="both"/>
        <w:rPr>
          <w:rFonts w:ascii="Arial" w:hAnsi="Arial" w:cs="Arial"/>
          <w:color w:val="000000" w:themeColor="text1"/>
        </w:rPr>
      </w:pPr>
      <w:r w:rsidRPr="002661D6">
        <w:rPr>
          <w:rFonts w:ascii="Arial" w:hAnsi="Arial" w:cs="Arial"/>
          <w:color w:val="000000" w:themeColor="text1"/>
        </w:rPr>
        <w:t xml:space="preserve">Tema 13: Nociones generales para la atención del niño discapacitado como paciente odontológico. Pasado, presente y futuro. Relación odontólogo –niño-madre. Fundamentos  e importancia del equipo interdisciplinario medico, odontólogo, Psicoterapeuta, cirujano cardiólogo, genetista, fonoaudiólogo, </w:t>
      </w:r>
      <w:r w:rsidRPr="002661D6">
        <w:rPr>
          <w:rFonts w:ascii="Arial" w:hAnsi="Arial" w:cs="Arial"/>
          <w:color w:val="000000" w:themeColor="text1"/>
        </w:rPr>
        <w:lastRenderedPageBreak/>
        <w:t xml:space="preserve">reeducadores, kinesiólogo, asistente social, responsabilidad de la comunidad frente a los discapacitados. Valoraciones de las necesidades terapéuticas </w:t>
      </w:r>
    </w:p>
    <w:p w:rsidR="000F3B58" w:rsidRPr="002661D6" w:rsidRDefault="000F3B58" w:rsidP="000F3B58">
      <w:pPr>
        <w:tabs>
          <w:tab w:val="center" w:pos="1276"/>
        </w:tabs>
        <w:jc w:val="both"/>
        <w:rPr>
          <w:rFonts w:ascii="Arial" w:hAnsi="Arial" w:cs="Arial"/>
          <w:color w:val="000000" w:themeColor="text1"/>
        </w:rPr>
      </w:pPr>
      <w:r w:rsidRPr="002661D6">
        <w:rPr>
          <w:rFonts w:ascii="Arial" w:hAnsi="Arial" w:cs="Arial"/>
          <w:color w:val="000000" w:themeColor="text1"/>
        </w:rPr>
        <w:t> </w:t>
      </w:r>
    </w:p>
    <w:p w:rsidR="000F3B58" w:rsidRPr="002661D6" w:rsidRDefault="000F3B58" w:rsidP="000F3B58">
      <w:pPr>
        <w:tabs>
          <w:tab w:val="center" w:pos="1276"/>
        </w:tabs>
        <w:jc w:val="both"/>
        <w:rPr>
          <w:rFonts w:ascii="Arial" w:hAnsi="Arial" w:cs="Arial"/>
          <w:color w:val="000000" w:themeColor="text1"/>
        </w:rPr>
      </w:pPr>
      <w:r w:rsidRPr="002661D6">
        <w:rPr>
          <w:rFonts w:ascii="Arial" w:hAnsi="Arial" w:cs="Arial"/>
          <w:color w:val="000000" w:themeColor="text1"/>
        </w:rPr>
        <w:t xml:space="preserve">Tema 14: Paciente con Fisura Labio Alveolo Palatina. </w:t>
      </w:r>
      <w:r w:rsidR="00574965" w:rsidRPr="002661D6">
        <w:rPr>
          <w:rFonts w:ascii="Arial" w:hAnsi="Arial" w:cs="Arial"/>
          <w:color w:val="000000" w:themeColor="text1"/>
        </w:rPr>
        <w:t>Definición</w:t>
      </w:r>
      <w:r w:rsidRPr="002661D6">
        <w:rPr>
          <w:rFonts w:ascii="Arial" w:hAnsi="Arial" w:cs="Arial"/>
          <w:color w:val="000000" w:themeColor="text1"/>
        </w:rPr>
        <w:t xml:space="preserve">. </w:t>
      </w:r>
      <w:r w:rsidR="00574965" w:rsidRPr="002661D6">
        <w:rPr>
          <w:rFonts w:ascii="Arial" w:hAnsi="Arial" w:cs="Arial"/>
          <w:color w:val="000000" w:themeColor="text1"/>
        </w:rPr>
        <w:t>Clasificación</w:t>
      </w:r>
      <w:r w:rsidRPr="002661D6">
        <w:rPr>
          <w:rFonts w:ascii="Arial" w:hAnsi="Arial" w:cs="Arial"/>
          <w:color w:val="000000" w:themeColor="text1"/>
        </w:rPr>
        <w:t xml:space="preserve">. Atención odontológica propiamente dicha de dichos pacientes. Ortopedia y ortesis inicial. Placa de Mc Neil. </w:t>
      </w:r>
      <w:r w:rsidR="00574965" w:rsidRPr="002661D6">
        <w:rPr>
          <w:rFonts w:ascii="Arial" w:hAnsi="Arial" w:cs="Arial"/>
          <w:color w:val="000000" w:themeColor="text1"/>
        </w:rPr>
        <w:t>Cirugías</w:t>
      </w:r>
      <w:r w:rsidRPr="002661D6">
        <w:rPr>
          <w:rFonts w:ascii="Arial" w:hAnsi="Arial" w:cs="Arial"/>
          <w:color w:val="000000" w:themeColor="text1"/>
        </w:rPr>
        <w:t>: Momento oportuno de las diferentes intervenciones quirúrgicas. Seguimiento y controles.</w:t>
      </w:r>
    </w:p>
    <w:p w:rsidR="000F3B58" w:rsidRPr="002661D6" w:rsidRDefault="000F3B58" w:rsidP="000F3B58">
      <w:pPr>
        <w:tabs>
          <w:tab w:val="center" w:pos="1276"/>
        </w:tabs>
        <w:jc w:val="both"/>
        <w:rPr>
          <w:rFonts w:ascii="Arial" w:hAnsi="Arial" w:cs="Arial"/>
          <w:color w:val="000000"/>
        </w:rPr>
      </w:pPr>
    </w:p>
    <w:p w:rsidR="000F3B58" w:rsidRPr="002661D6" w:rsidRDefault="000F3B58" w:rsidP="000F3B58">
      <w:pPr>
        <w:widowControl w:val="0"/>
        <w:jc w:val="both"/>
        <w:rPr>
          <w:rFonts w:ascii="Arial" w:hAnsi="Arial" w:cs="Arial"/>
        </w:rPr>
      </w:pPr>
    </w:p>
    <w:p w:rsidR="00917547" w:rsidRPr="002661D6" w:rsidRDefault="00917547" w:rsidP="000F3B58">
      <w:pPr>
        <w:rPr>
          <w:rFonts w:ascii="Arial" w:hAnsi="Arial" w:cs="Arial"/>
        </w:rPr>
      </w:pPr>
    </w:p>
    <w:p w:rsidR="00917547" w:rsidRPr="002661D6" w:rsidRDefault="00917547" w:rsidP="000F3B58">
      <w:pPr>
        <w:rPr>
          <w:rFonts w:ascii="Arial" w:hAnsi="Arial" w:cs="Arial"/>
        </w:rPr>
      </w:pPr>
    </w:p>
    <w:p w:rsidR="000F3B58" w:rsidRPr="002661D6" w:rsidRDefault="00431A06" w:rsidP="000F3B58">
      <w:pPr>
        <w:rPr>
          <w:rFonts w:ascii="Arial" w:hAnsi="Arial" w:cs="Arial"/>
          <w:b/>
          <w:bCs/>
          <w:lang w:val="es-AR" w:eastAsia="es-ES_tradnl"/>
        </w:rPr>
      </w:pPr>
      <w:r w:rsidRPr="002661D6">
        <w:rPr>
          <w:rFonts w:ascii="Arial" w:hAnsi="Arial" w:cs="Arial"/>
          <w:b/>
          <w:bCs/>
          <w:lang w:val="es-AR" w:eastAsia="es-ES_tradnl"/>
        </w:rPr>
        <w:t>BIBLIOGRAFIA BASICA</w:t>
      </w:r>
    </w:p>
    <w:p w:rsidR="000F3B58" w:rsidRPr="002661D6" w:rsidRDefault="000F3B58" w:rsidP="000F3B58">
      <w:pPr>
        <w:rPr>
          <w:rFonts w:ascii="Arial" w:hAnsi="Arial" w:cs="Arial"/>
        </w:rPr>
      </w:pPr>
    </w:p>
    <w:p w:rsidR="000F3B58" w:rsidRPr="002661D6" w:rsidRDefault="000F3B58" w:rsidP="000F3B58">
      <w:pPr>
        <w:numPr>
          <w:ilvl w:val="0"/>
          <w:numId w:val="4"/>
        </w:numPr>
        <w:rPr>
          <w:rFonts w:ascii="Arial" w:hAnsi="Arial" w:cs="Arial"/>
          <w:lang w:val="es-AR"/>
        </w:rPr>
      </w:pPr>
      <w:r w:rsidRPr="002661D6">
        <w:rPr>
          <w:rFonts w:ascii="Arial" w:hAnsi="Arial" w:cs="Arial"/>
          <w:lang w:val="es-AR"/>
        </w:rPr>
        <w:t>Ceccotti EL, Sforza RR, Carzoglio JC, Luberti R, Flichman JC. El Diagnóstico en Clínica Estomatológica. Editorial Médica Panamericana 1era 2007</w:t>
      </w:r>
    </w:p>
    <w:p w:rsidR="000F3B58" w:rsidRPr="002661D6" w:rsidRDefault="000F3B58" w:rsidP="000F3B58">
      <w:pPr>
        <w:numPr>
          <w:ilvl w:val="0"/>
          <w:numId w:val="4"/>
        </w:numPr>
        <w:rPr>
          <w:rFonts w:ascii="Arial" w:hAnsi="Arial" w:cs="Arial"/>
          <w:lang w:val="es-AR"/>
        </w:rPr>
      </w:pPr>
      <w:r w:rsidRPr="002661D6">
        <w:rPr>
          <w:rFonts w:ascii="Arial" w:hAnsi="Arial" w:cs="Arial"/>
          <w:lang w:val="es-AR"/>
        </w:rPr>
        <w:t>Laskaris G. Patologías de la cavidad Bucal en Niños y Adolescentes. Editorial Amolca 1era 2001.</w:t>
      </w:r>
    </w:p>
    <w:p w:rsidR="000F3B58" w:rsidRPr="002661D6" w:rsidRDefault="000F3B58" w:rsidP="000F3B58">
      <w:pPr>
        <w:numPr>
          <w:ilvl w:val="0"/>
          <w:numId w:val="4"/>
        </w:numPr>
        <w:rPr>
          <w:rFonts w:ascii="Arial" w:hAnsi="Arial" w:cs="Arial"/>
          <w:lang w:val="es-AR"/>
        </w:rPr>
      </w:pPr>
      <w:r w:rsidRPr="002661D6">
        <w:rPr>
          <w:rFonts w:ascii="Arial" w:hAnsi="Arial" w:cs="Arial"/>
          <w:lang w:val="es-AR"/>
        </w:rPr>
        <w:t>Negroni M. Microbiología Estomatológica: Fundamentos y Guía Práctica. Editorial Médica Panamericana 1999.</w:t>
      </w:r>
    </w:p>
    <w:p w:rsidR="000F3B58" w:rsidRPr="002661D6" w:rsidRDefault="000F3B58" w:rsidP="000F3B58">
      <w:pPr>
        <w:numPr>
          <w:ilvl w:val="0"/>
          <w:numId w:val="4"/>
        </w:numPr>
        <w:rPr>
          <w:rFonts w:ascii="Arial" w:hAnsi="Arial" w:cs="Arial"/>
          <w:lang w:val="es-AR"/>
        </w:rPr>
      </w:pPr>
      <w:r w:rsidRPr="002661D6">
        <w:rPr>
          <w:rFonts w:ascii="Arial" w:hAnsi="Arial" w:cs="Arial"/>
          <w:lang w:val="es-AR"/>
        </w:rPr>
        <w:t>Regezi J, Sciubba J. Patología Bucal: Correlaciones Clínicopatológicas. Editorial McGraw-Hill Interamericana 3era 2000.</w:t>
      </w:r>
    </w:p>
    <w:p w:rsidR="000F3B58" w:rsidRPr="002661D6" w:rsidRDefault="000F3B58" w:rsidP="000F3B58">
      <w:pPr>
        <w:numPr>
          <w:ilvl w:val="0"/>
          <w:numId w:val="4"/>
        </w:numPr>
        <w:rPr>
          <w:rFonts w:ascii="Arial" w:hAnsi="Arial" w:cs="Arial"/>
          <w:lang w:val="es-AR"/>
        </w:rPr>
      </w:pPr>
      <w:r w:rsidRPr="002661D6">
        <w:rPr>
          <w:rFonts w:ascii="Arial" w:hAnsi="Arial" w:cs="Arial"/>
          <w:lang w:val="es-AR"/>
        </w:rPr>
        <w:t>Reichart PA, Philipsen HP. Atlas de Patología Oral. Editorial Masson 2000.</w:t>
      </w:r>
    </w:p>
    <w:p w:rsidR="000F3B58" w:rsidRPr="002661D6" w:rsidRDefault="000F3B58" w:rsidP="000F3B58">
      <w:pPr>
        <w:numPr>
          <w:ilvl w:val="0"/>
          <w:numId w:val="4"/>
        </w:numPr>
        <w:rPr>
          <w:rFonts w:ascii="Arial" w:hAnsi="Arial" w:cs="Arial"/>
          <w:lang w:val="es-AR"/>
        </w:rPr>
      </w:pPr>
      <w:r w:rsidRPr="002661D6">
        <w:rPr>
          <w:rFonts w:ascii="Arial" w:hAnsi="Arial" w:cs="Arial"/>
          <w:lang w:val="en-US"/>
        </w:rPr>
        <w:t>Sapp JP, Eversole LR, Wysocki GP. </w:t>
      </w:r>
      <w:r w:rsidRPr="002661D6">
        <w:rPr>
          <w:rFonts w:ascii="Arial" w:hAnsi="Arial" w:cs="Arial"/>
          <w:lang w:val="es-AR"/>
        </w:rPr>
        <w:t>Patología Oral y Maxilofacial Contemporánea. Editorial Elsevier 2nda 2005</w:t>
      </w:r>
    </w:p>
    <w:p w:rsidR="000F3B58" w:rsidRPr="002661D6" w:rsidRDefault="000F3B58" w:rsidP="000F3B58">
      <w:pPr>
        <w:numPr>
          <w:ilvl w:val="0"/>
          <w:numId w:val="4"/>
        </w:numPr>
        <w:rPr>
          <w:rFonts w:ascii="Arial" w:hAnsi="Arial" w:cs="Arial"/>
          <w:lang w:val="es-AR"/>
        </w:rPr>
      </w:pPr>
      <w:r w:rsidRPr="002661D6">
        <w:rPr>
          <w:rFonts w:ascii="Arial" w:hAnsi="Arial" w:cs="Arial"/>
          <w:lang w:val="es-AR"/>
        </w:rPr>
        <w:t>Rioboo R. Estudio epidemiológico de las enfermedades y alteraciones buco-dentales: patrones cambiantes y tendencias. Epidemiología de las lesiones de los tejidos blandos. En: Rioboo R. Odontología preventiva y odontología comunitaria. Madrid: Ed Avances; 2002. p. 1127-54.     </w:t>
      </w:r>
    </w:p>
    <w:p w:rsidR="000F3B58" w:rsidRPr="002661D6" w:rsidRDefault="000F3B58" w:rsidP="000F3B58">
      <w:pPr>
        <w:numPr>
          <w:ilvl w:val="0"/>
          <w:numId w:val="4"/>
        </w:numPr>
        <w:rPr>
          <w:rFonts w:ascii="Arial" w:hAnsi="Arial" w:cs="Arial"/>
          <w:lang w:val="es-AR"/>
        </w:rPr>
      </w:pPr>
      <w:r w:rsidRPr="002661D6">
        <w:rPr>
          <w:rFonts w:ascii="Arial" w:hAnsi="Arial" w:cs="Arial"/>
          <w:lang w:val="es-AR"/>
        </w:rPr>
        <w:t>Boj.  Odontopediatria Editorial Masson. Barcelona. 2005</w:t>
      </w:r>
    </w:p>
    <w:p w:rsidR="000F3B58" w:rsidRPr="002661D6" w:rsidRDefault="000F3B58" w:rsidP="000F3B58">
      <w:pPr>
        <w:numPr>
          <w:ilvl w:val="0"/>
          <w:numId w:val="4"/>
        </w:numPr>
        <w:rPr>
          <w:rFonts w:ascii="Arial" w:hAnsi="Arial" w:cs="Arial"/>
          <w:lang w:val="es-AR"/>
        </w:rPr>
      </w:pPr>
      <w:r w:rsidRPr="002661D6">
        <w:rPr>
          <w:rFonts w:ascii="Arial" w:hAnsi="Arial" w:cs="Arial"/>
          <w:lang w:val="es-AR"/>
        </w:rPr>
        <w:t xml:space="preserve">Bordoni N. Odontología </w:t>
      </w:r>
      <w:proofErr w:type="gramStart"/>
      <w:r w:rsidRPr="002661D6">
        <w:rPr>
          <w:rFonts w:ascii="Arial" w:hAnsi="Arial" w:cs="Arial"/>
          <w:lang w:val="es-AR"/>
        </w:rPr>
        <w:t>pediátrica :</w:t>
      </w:r>
      <w:proofErr w:type="gramEnd"/>
      <w:r w:rsidRPr="002661D6">
        <w:rPr>
          <w:rFonts w:ascii="Arial" w:hAnsi="Arial" w:cs="Arial"/>
          <w:lang w:val="es-AR"/>
        </w:rPr>
        <w:t xml:space="preserve">  La salud bucal del niño y el adolescente en el mundo actual. Ed Panamericana. Buenos Aires. 2010</w:t>
      </w:r>
    </w:p>
    <w:p w:rsidR="000F3B58" w:rsidRPr="002661D6" w:rsidRDefault="000F3B58" w:rsidP="000F3B58">
      <w:pPr>
        <w:numPr>
          <w:ilvl w:val="0"/>
          <w:numId w:val="4"/>
        </w:numPr>
        <w:rPr>
          <w:rFonts w:ascii="Arial" w:hAnsi="Arial" w:cs="Arial"/>
          <w:lang w:val="en-US"/>
        </w:rPr>
      </w:pPr>
      <w:proofErr w:type="spellStart"/>
      <w:r w:rsidRPr="002661D6">
        <w:rPr>
          <w:rFonts w:ascii="Arial" w:hAnsi="Arial" w:cs="Arial"/>
          <w:lang w:val="en-US"/>
        </w:rPr>
        <w:t>Bjørndal</w:t>
      </w:r>
      <w:proofErr w:type="spellEnd"/>
      <w:r w:rsidRPr="002661D6">
        <w:rPr>
          <w:rFonts w:ascii="Arial" w:hAnsi="Arial" w:cs="Arial"/>
          <w:lang w:val="en-US"/>
        </w:rPr>
        <w:t xml:space="preserve"> L. Dentin caries: Progression and clinical management. </w:t>
      </w:r>
      <w:proofErr w:type="spellStart"/>
      <w:r w:rsidRPr="002661D6">
        <w:rPr>
          <w:rFonts w:ascii="Arial" w:hAnsi="Arial" w:cs="Arial"/>
          <w:lang w:val="en-US"/>
        </w:rPr>
        <w:t>Oper</w:t>
      </w:r>
      <w:proofErr w:type="spellEnd"/>
      <w:r w:rsidRPr="002661D6">
        <w:rPr>
          <w:rFonts w:ascii="Arial" w:hAnsi="Arial" w:cs="Arial"/>
          <w:lang w:val="en-US"/>
        </w:rPr>
        <w:t xml:space="preserve"> Dent 2002; 27: 211-217.</w:t>
      </w:r>
    </w:p>
    <w:p w:rsidR="000F3B58" w:rsidRPr="002661D6" w:rsidRDefault="000F3B58" w:rsidP="000F3B58">
      <w:pPr>
        <w:numPr>
          <w:ilvl w:val="0"/>
          <w:numId w:val="4"/>
        </w:numPr>
        <w:rPr>
          <w:rFonts w:ascii="Arial" w:hAnsi="Arial" w:cs="Arial"/>
          <w:lang w:val="es-AR"/>
        </w:rPr>
      </w:pPr>
      <w:r w:rsidRPr="002661D6">
        <w:rPr>
          <w:rFonts w:ascii="Arial" w:hAnsi="Arial" w:cs="Arial"/>
          <w:lang w:val="es-AR"/>
        </w:rPr>
        <w:t>Biondi Am, Cortese Sg. Odontopediatría. Fundamentos y Prácticas para la atención integral personalizada. 1° edición. Buenos Aires: Alfaomega; 2010.</w:t>
      </w:r>
    </w:p>
    <w:p w:rsidR="000F3B58" w:rsidRPr="002661D6" w:rsidRDefault="000F3B58" w:rsidP="000F3B58">
      <w:pPr>
        <w:ind w:left="720"/>
        <w:rPr>
          <w:rFonts w:ascii="Arial" w:hAnsi="Arial" w:cs="Arial"/>
          <w:lang w:val="es-AR"/>
        </w:rPr>
      </w:pPr>
    </w:p>
    <w:p w:rsidR="00431A06" w:rsidRPr="002661D6" w:rsidRDefault="00431A06" w:rsidP="00431A06">
      <w:pPr>
        <w:pStyle w:val="NormalWeb"/>
        <w:rPr>
          <w:rFonts w:ascii="Arial" w:hAnsi="Arial" w:cs="Arial"/>
        </w:rPr>
      </w:pPr>
      <w:r w:rsidRPr="002661D6">
        <w:rPr>
          <w:rFonts w:ascii="Arial" w:hAnsi="Arial" w:cs="Arial"/>
          <w:b/>
          <w:bCs/>
        </w:rPr>
        <w:t xml:space="preserve">BIBLIOGRAFÍA DE CONSULTA: </w:t>
      </w:r>
    </w:p>
    <w:p w:rsidR="00431A06" w:rsidRPr="002661D6" w:rsidRDefault="00431A06" w:rsidP="00431A06">
      <w:pPr>
        <w:pStyle w:val="NormalWeb"/>
        <w:numPr>
          <w:ilvl w:val="0"/>
          <w:numId w:val="7"/>
        </w:numPr>
        <w:rPr>
          <w:rFonts w:ascii="Arial" w:hAnsi="Arial" w:cs="Arial"/>
        </w:rPr>
      </w:pPr>
      <w:r w:rsidRPr="002661D6">
        <w:rPr>
          <w:rFonts w:ascii="Arial" w:hAnsi="Arial" w:cs="Arial"/>
        </w:rPr>
        <w:t>Andlaw, R.</w:t>
      </w:r>
      <w:proofErr w:type="gramStart"/>
      <w:r w:rsidRPr="002661D6">
        <w:rPr>
          <w:rFonts w:ascii="Arial" w:hAnsi="Arial" w:cs="Arial"/>
        </w:rPr>
        <w:t>:Manual</w:t>
      </w:r>
      <w:proofErr w:type="gramEnd"/>
      <w:r w:rsidRPr="002661D6">
        <w:rPr>
          <w:rFonts w:ascii="Arial" w:hAnsi="Arial" w:cs="Arial"/>
        </w:rPr>
        <w:t xml:space="preserve"> de Odontopediatría. 4 oEd. Interamericana. Septiembre de 1999. Atlas de Odontología Pediá</w:t>
      </w:r>
      <w:proofErr w:type="gramStart"/>
      <w:r w:rsidRPr="002661D6">
        <w:rPr>
          <w:rFonts w:ascii="Arial" w:hAnsi="Arial" w:cs="Arial"/>
        </w:rPr>
        <w:t>trica .</w:t>
      </w:r>
      <w:proofErr w:type="gramEnd"/>
      <w:r w:rsidRPr="002661D6">
        <w:rPr>
          <w:rFonts w:ascii="Arial" w:hAnsi="Arial" w:cs="Arial"/>
        </w:rPr>
        <w:t xml:space="preserve"> Ed Masson. 2002. Hubertus Van Waes- Paul Stockli. </w:t>
      </w:r>
    </w:p>
    <w:p w:rsidR="00431A06" w:rsidRPr="002661D6" w:rsidRDefault="00431A06" w:rsidP="00431A06">
      <w:pPr>
        <w:pStyle w:val="NormalWeb"/>
        <w:numPr>
          <w:ilvl w:val="0"/>
          <w:numId w:val="7"/>
        </w:numPr>
        <w:rPr>
          <w:rFonts w:ascii="Arial" w:hAnsi="Arial" w:cs="Arial"/>
        </w:rPr>
      </w:pPr>
      <w:r w:rsidRPr="002661D6">
        <w:rPr>
          <w:rFonts w:ascii="Arial" w:hAnsi="Arial" w:cs="Arial"/>
        </w:rPr>
        <w:t xml:space="preserve">Barbería Leache, E.: Atlas de Odontología infantil para pediatras y odontólogos. Ripano. Junio de 2005. </w:t>
      </w:r>
    </w:p>
    <w:p w:rsidR="00431A06" w:rsidRPr="002661D6" w:rsidRDefault="00431A06" w:rsidP="00431A06">
      <w:pPr>
        <w:pStyle w:val="NormalWeb"/>
        <w:numPr>
          <w:ilvl w:val="0"/>
          <w:numId w:val="7"/>
        </w:numPr>
        <w:rPr>
          <w:rFonts w:ascii="Arial" w:hAnsi="Arial" w:cs="Arial"/>
        </w:rPr>
      </w:pPr>
      <w:r w:rsidRPr="002661D6">
        <w:rPr>
          <w:rFonts w:ascii="Arial" w:hAnsi="Arial" w:cs="Arial"/>
        </w:rPr>
        <w:t xml:space="preserve">Cameron, A.; Widmer, R.: Manual de Odontología Pediátrica. Harcourt Brace- Madrid, 1998, 368p. </w:t>
      </w:r>
    </w:p>
    <w:p w:rsidR="00431A06" w:rsidRPr="002661D6" w:rsidRDefault="00431A06" w:rsidP="00431A06">
      <w:pPr>
        <w:pStyle w:val="NormalWeb"/>
        <w:numPr>
          <w:ilvl w:val="0"/>
          <w:numId w:val="7"/>
        </w:numPr>
        <w:rPr>
          <w:rFonts w:ascii="Arial" w:hAnsi="Arial" w:cs="Arial"/>
        </w:rPr>
      </w:pPr>
      <w:r w:rsidRPr="002661D6">
        <w:rPr>
          <w:rFonts w:ascii="Arial" w:hAnsi="Arial" w:cs="Arial"/>
        </w:rPr>
        <w:lastRenderedPageBreak/>
        <w:t xml:space="preserve">Guedes Pinto. “Rehabilitación en Odontopediatría Integral”. Editorial AMOLCA Brasil. Julio 2003. </w:t>
      </w:r>
    </w:p>
    <w:p w:rsidR="00431A06" w:rsidRPr="002661D6" w:rsidRDefault="00431A06" w:rsidP="00431A06">
      <w:pPr>
        <w:pStyle w:val="NormalWeb"/>
        <w:numPr>
          <w:ilvl w:val="0"/>
          <w:numId w:val="7"/>
        </w:numPr>
        <w:rPr>
          <w:rFonts w:ascii="Arial" w:hAnsi="Arial" w:cs="Arial"/>
        </w:rPr>
      </w:pPr>
      <w:r w:rsidRPr="002661D6">
        <w:rPr>
          <w:rFonts w:ascii="Arial" w:hAnsi="Arial" w:cs="Arial"/>
        </w:rPr>
        <w:t xml:space="preserve">López Jordi, M. del C.: Manual de Odontopediatría, McGraw-Hill Interamericana, Mexico, 1997,136 p. </w:t>
      </w:r>
    </w:p>
    <w:p w:rsidR="00431A06" w:rsidRPr="002661D6" w:rsidRDefault="00431A06" w:rsidP="00431A06">
      <w:pPr>
        <w:pStyle w:val="NormalWeb"/>
        <w:numPr>
          <w:ilvl w:val="0"/>
          <w:numId w:val="7"/>
        </w:numPr>
        <w:rPr>
          <w:rFonts w:ascii="Arial" w:hAnsi="Arial" w:cs="Arial"/>
        </w:rPr>
      </w:pPr>
      <w:r w:rsidRPr="002661D6">
        <w:rPr>
          <w:rFonts w:ascii="Arial" w:hAnsi="Arial" w:cs="Arial"/>
        </w:rPr>
        <w:t xml:space="preserve">Pinkham, J. R.: Odontología Pediátrica- Interamericana. Mc Graw- Hill, 1996, 667p. </w:t>
      </w:r>
    </w:p>
    <w:p w:rsidR="00431A06" w:rsidRPr="002661D6" w:rsidRDefault="00431A06" w:rsidP="00431A06">
      <w:pPr>
        <w:pStyle w:val="NormalWeb"/>
        <w:numPr>
          <w:ilvl w:val="0"/>
          <w:numId w:val="7"/>
        </w:numPr>
        <w:rPr>
          <w:rFonts w:ascii="Arial" w:hAnsi="Arial" w:cs="Arial"/>
        </w:rPr>
      </w:pPr>
      <w:r w:rsidRPr="002661D6">
        <w:rPr>
          <w:rFonts w:ascii="Arial" w:hAnsi="Arial" w:cs="Arial"/>
        </w:rPr>
        <w:t xml:space="preserve">Pinola L. y colab.: Atención Odontopediátrica integral de alta complejidad en pacientes de riesgo. Ed. Ministerio de Salud de la Pcia. de Buenos Aires. Año 2009. </w:t>
      </w:r>
    </w:p>
    <w:p w:rsidR="00431A06" w:rsidRPr="002661D6" w:rsidRDefault="00431A06" w:rsidP="00431A06">
      <w:pPr>
        <w:pStyle w:val="NormalWeb"/>
        <w:numPr>
          <w:ilvl w:val="0"/>
          <w:numId w:val="7"/>
        </w:numPr>
        <w:rPr>
          <w:rFonts w:ascii="Arial" w:hAnsi="Arial" w:cs="Arial"/>
        </w:rPr>
      </w:pPr>
      <w:r w:rsidRPr="002661D6">
        <w:rPr>
          <w:rFonts w:ascii="Arial" w:hAnsi="Arial" w:cs="Arial"/>
        </w:rPr>
        <w:t xml:space="preserve">Preliasco, A.; Preliasco V.: Control de la evolución en la dentición primaria- Oral B- Año 2- N° 4- Noviembre 2000. </w:t>
      </w:r>
    </w:p>
    <w:p w:rsidR="00431A06" w:rsidRPr="002661D6" w:rsidRDefault="00431A06" w:rsidP="00431A06">
      <w:pPr>
        <w:pStyle w:val="NormalWeb"/>
        <w:numPr>
          <w:ilvl w:val="0"/>
          <w:numId w:val="7"/>
        </w:numPr>
        <w:rPr>
          <w:rFonts w:ascii="Arial" w:hAnsi="Arial" w:cs="Arial"/>
          <w:lang w:val="en-US"/>
        </w:rPr>
      </w:pPr>
      <w:r w:rsidRPr="002661D6">
        <w:rPr>
          <w:rFonts w:ascii="Arial" w:hAnsi="Arial" w:cs="Arial"/>
        </w:rPr>
        <w:t xml:space="preserve">Barranchuk, A. y col.: Odontología Preventiva. Un desafío a la creatividad y la investigación. Enfoque interdisciplinario. </w:t>
      </w:r>
      <w:r w:rsidRPr="002661D6">
        <w:rPr>
          <w:rFonts w:ascii="Arial" w:hAnsi="Arial" w:cs="Arial"/>
          <w:lang w:val="en-US"/>
        </w:rPr>
        <w:t>Actualidad</w:t>
      </w:r>
      <w:r w:rsidR="00BC3E4A">
        <w:rPr>
          <w:rFonts w:ascii="Arial" w:hAnsi="Arial" w:cs="Arial"/>
          <w:lang w:val="en-US"/>
        </w:rPr>
        <w:t xml:space="preserve"> </w:t>
      </w:r>
      <w:r w:rsidRPr="002661D6">
        <w:rPr>
          <w:rFonts w:ascii="Arial" w:hAnsi="Arial" w:cs="Arial"/>
          <w:lang w:val="en-US"/>
        </w:rPr>
        <w:t xml:space="preserve">Odontológica. Año X No 33:73-82. 1 </w:t>
      </w:r>
    </w:p>
    <w:p w:rsidR="00431A06" w:rsidRPr="002661D6" w:rsidRDefault="00431A06" w:rsidP="00431A06">
      <w:pPr>
        <w:pStyle w:val="NormalWeb"/>
        <w:numPr>
          <w:ilvl w:val="0"/>
          <w:numId w:val="7"/>
        </w:numPr>
        <w:rPr>
          <w:rFonts w:ascii="Arial" w:hAnsi="Arial" w:cs="Arial"/>
          <w:lang w:val="en-US"/>
        </w:rPr>
      </w:pPr>
      <w:r w:rsidRPr="002661D6">
        <w:rPr>
          <w:rFonts w:ascii="Arial" w:hAnsi="Arial" w:cs="Arial"/>
          <w:lang w:val="en-US"/>
        </w:rPr>
        <w:t xml:space="preserve">European Journal of </w:t>
      </w:r>
      <w:proofErr w:type="spellStart"/>
      <w:r w:rsidRPr="002661D6">
        <w:rPr>
          <w:rFonts w:ascii="Arial" w:hAnsi="Arial" w:cs="Arial"/>
          <w:lang w:val="en-US"/>
        </w:rPr>
        <w:t>Paediatric</w:t>
      </w:r>
      <w:proofErr w:type="spellEnd"/>
      <w:r w:rsidRPr="002661D6">
        <w:rPr>
          <w:rFonts w:ascii="Arial" w:hAnsi="Arial" w:cs="Arial"/>
          <w:lang w:val="en-US"/>
        </w:rPr>
        <w:t xml:space="preserve"> Dentistry, Journal of the Italian Society of </w:t>
      </w:r>
      <w:proofErr w:type="spellStart"/>
      <w:r w:rsidRPr="002661D6">
        <w:rPr>
          <w:rFonts w:ascii="Arial" w:hAnsi="Arial" w:cs="Arial"/>
          <w:lang w:val="en-US"/>
        </w:rPr>
        <w:t>Paediatric</w:t>
      </w:r>
      <w:proofErr w:type="spellEnd"/>
      <w:r w:rsidR="00BC3E4A">
        <w:rPr>
          <w:rFonts w:ascii="Arial" w:hAnsi="Arial" w:cs="Arial"/>
          <w:lang w:val="en-US"/>
        </w:rPr>
        <w:t xml:space="preserve"> </w:t>
      </w:r>
      <w:r w:rsidRPr="002661D6">
        <w:rPr>
          <w:rFonts w:ascii="Arial" w:hAnsi="Arial" w:cs="Arial"/>
          <w:lang w:val="en-US"/>
        </w:rPr>
        <w:t xml:space="preserve">Dentistry.(SIOI) </w:t>
      </w:r>
    </w:p>
    <w:p w:rsidR="00431A06" w:rsidRPr="002661D6" w:rsidRDefault="00431A06" w:rsidP="00431A06">
      <w:pPr>
        <w:pStyle w:val="NormalWeb"/>
        <w:numPr>
          <w:ilvl w:val="0"/>
          <w:numId w:val="7"/>
        </w:numPr>
        <w:rPr>
          <w:rFonts w:ascii="Arial" w:hAnsi="Arial" w:cs="Arial"/>
        </w:rPr>
      </w:pPr>
      <w:r w:rsidRPr="002661D6">
        <w:rPr>
          <w:rFonts w:ascii="Arial" w:hAnsi="Arial" w:cs="Arial"/>
        </w:rPr>
        <w:t xml:space="preserve">Escobar, Fernando.Odontología </w:t>
      </w:r>
      <w:r w:rsidR="00BC3E4A" w:rsidRPr="002661D6">
        <w:rPr>
          <w:rFonts w:ascii="Arial" w:hAnsi="Arial" w:cs="Arial"/>
        </w:rPr>
        <w:t>Pediátrica</w:t>
      </w:r>
      <w:r w:rsidRPr="002661D6">
        <w:rPr>
          <w:rFonts w:ascii="Arial" w:hAnsi="Arial" w:cs="Arial"/>
        </w:rPr>
        <w:t xml:space="preserve">. Segunda Edición. Julio 1992. Ed. </w:t>
      </w:r>
      <w:proofErr w:type="gramStart"/>
      <w:r w:rsidRPr="002661D6">
        <w:rPr>
          <w:rFonts w:ascii="Arial" w:hAnsi="Arial" w:cs="Arial"/>
        </w:rPr>
        <w:t>Universitaria</w:t>
      </w:r>
      <w:proofErr w:type="gramEnd"/>
      <w:r w:rsidRPr="002661D6">
        <w:rPr>
          <w:rFonts w:ascii="Arial" w:hAnsi="Arial" w:cs="Arial"/>
        </w:rPr>
        <w:t xml:space="preserve">. Universidad de Concepción. 146-153. </w:t>
      </w:r>
    </w:p>
    <w:p w:rsidR="00431A06" w:rsidRPr="002661D6" w:rsidRDefault="00431A06" w:rsidP="00431A06">
      <w:pPr>
        <w:pStyle w:val="NormalWeb"/>
        <w:numPr>
          <w:ilvl w:val="0"/>
          <w:numId w:val="7"/>
        </w:numPr>
        <w:rPr>
          <w:rFonts w:ascii="Arial" w:hAnsi="Arial" w:cs="Arial"/>
        </w:rPr>
      </w:pPr>
      <w:r w:rsidRPr="002661D6">
        <w:rPr>
          <w:rFonts w:ascii="Arial" w:hAnsi="Arial" w:cs="Arial"/>
          <w:lang w:val="en-US"/>
        </w:rPr>
        <w:t>JADA- 1996-2000.</w:t>
      </w:r>
      <w:r w:rsidRPr="002661D6">
        <w:rPr>
          <w:rFonts w:ascii="Arial" w:hAnsi="Arial" w:cs="Arial"/>
          <w:lang w:val="en-US"/>
        </w:rPr>
        <w:br/>
        <w:t xml:space="preserve">Journal of Dentistry for children. </w:t>
      </w:r>
      <w:r w:rsidRPr="002661D6">
        <w:rPr>
          <w:rFonts w:ascii="Arial" w:hAnsi="Arial" w:cs="Arial"/>
        </w:rPr>
        <w:t xml:space="preserve">1996-2000. </w:t>
      </w:r>
    </w:p>
    <w:p w:rsidR="00431A06" w:rsidRPr="002661D6" w:rsidRDefault="00431A06" w:rsidP="00431A06">
      <w:pPr>
        <w:pStyle w:val="NormalWeb"/>
        <w:numPr>
          <w:ilvl w:val="0"/>
          <w:numId w:val="7"/>
        </w:numPr>
        <w:rPr>
          <w:rFonts w:ascii="Arial" w:hAnsi="Arial" w:cs="Arial"/>
        </w:rPr>
      </w:pPr>
      <w:r w:rsidRPr="002661D6">
        <w:rPr>
          <w:rFonts w:ascii="Arial" w:hAnsi="Arial" w:cs="Arial"/>
        </w:rPr>
        <w:t xml:space="preserve">Lopez Jordi, María del Carmen. Manual de odontopediatría. MC. Graw-Hill Interamericana. ISBN 970-10-1165-1-1997. 136p. </w:t>
      </w:r>
    </w:p>
    <w:p w:rsidR="00431A06" w:rsidRPr="002661D6" w:rsidRDefault="00431A06" w:rsidP="00431A06">
      <w:pPr>
        <w:pStyle w:val="NormalWeb"/>
        <w:numPr>
          <w:ilvl w:val="0"/>
          <w:numId w:val="7"/>
        </w:numPr>
        <w:rPr>
          <w:rFonts w:ascii="Arial" w:hAnsi="Arial" w:cs="Arial"/>
        </w:rPr>
      </w:pPr>
      <w:r w:rsidRPr="002661D6">
        <w:rPr>
          <w:rFonts w:ascii="Arial" w:hAnsi="Arial" w:cs="Arial"/>
        </w:rPr>
        <w:t xml:space="preserve">Maisto, O.: Endodoncia, 3ra. Ed. Mundi Bs. As. 1985. </w:t>
      </w:r>
    </w:p>
    <w:p w:rsidR="00431A06" w:rsidRPr="002661D6" w:rsidRDefault="00431A06" w:rsidP="00431A06">
      <w:pPr>
        <w:pStyle w:val="NormalWeb"/>
        <w:numPr>
          <w:ilvl w:val="0"/>
          <w:numId w:val="7"/>
        </w:numPr>
        <w:rPr>
          <w:rFonts w:ascii="Arial" w:hAnsi="Arial" w:cs="Arial"/>
        </w:rPr>
      </w:pPr>
      <w:r w:rsidRPr="002661D6">
        <w:rPr>
          <w:rFonts w:ascii="Arial" w:hAnsi="Arial" w:cs="Arial"/>
        </w:rPr>
        <w:t xml:space="preserve">Nolte, W.: Microbiología Odontológica. Interamericana Bs. As. 1982 Oral Surgery, Oral Medicine, Oral Pathology...1996-2000. </w:t>
      </w:r>
    </w:p>
    <w:p w:rsidR="00431A06" w:rsidRPr="002661D6" w:rsidRDefault="00431A06" w:rsidP="00431A06">
      <w:pPr>
        <w:pStyle w:val="NormalWeb"/>
        <w:numPr>
          <w:ilvl w:val="0"/>
          <w:numId w:val="7"/>
        </w:numPr>
        <w:rPr>
          <w:rFonts w:ascii="Arial" w:hAnsi="Arial" w:cs="Arial"/>
          <w:lang w:val="en-US"/>
        </w:rPr>
      </w:pPr>
      <w:r w:rsidRPr="002661D6">
        <w:rPr>
          <w:rFonts w:ascii="Arial" w:hAnsi="Arial" w:cs="Arial"/>
        </w:rPr>
        <w:t xml:space="preserve">Paro cardiocirculatorio en la infancia. Dr. Delfor LLanos. Dra Beatriz Elissetche. </w:t>
      </w:r>
      <w:r w:rsidRPr="002661D6">
        <w:rPr>
          <w:rFonts w:ascii="Arial" w:hAnsi="Arial" w:cs="Arial"/>
          <w:lang w:val="en-US"/>
        </w:rPr>
        <w:t xml:space="preserve">1991. Gráfica Valero S.A. 95p. </w:t>
      </w:r>
    </w:p>
    <w:p w:rsidR="00431A06" w:rsidRPr="002661D6" w:rsidRDefault="00431A06" w:rsidP="00431A06">
      <w:pPr>
        <w:pStyle w:val="NormalWeb"/>
        <w:numPr>
          <w:ilvl w:val="0"/>
          <w:numId w:val="7"/>
        </w:numPr>
        <w:rPr>
          <w:rFonts w:ascii="Arial" w:hAnsi="Arial" w:cs="Arial"/>
        </w:rPr>
      </w:pPr>
      <w:r w:rsidRPr="002661D6">
        <w:rPr>
          <w:rFonts w:ascii="Arial" w:hAnsi="Arial" w:cs="Arial"/>
          <w:lang w:val="en-US"/>
        </w:rPr>
        <w:t xml:space="preserve">Pediatric Dental </w:t>
      </w:r>
      <w:r w:rsidR="00BC3E4A" w:rsidRPr="002661D6">
        <w:rPr>
          <w:rFonts w:ascii="Arial" w:hAnsi="Arial" w:cs="Arial"/>
          <w:lang w:val="en-US"/>
        </w:rPr>
        <w:t>Journal,</w:t>
      </w:r>
      <w:r w:rsidRPr="002661D6">
        <w:rPr>
          <w:rFonts w:ascii="Arial" w:hAnsi="Arial" w:cs="Arial"/>
          <w:lang w:val="en-US"/>
        </w:rPr>
        <w:t xml:space="preserve"> International Journal of Japanese Society of Pediatric Dentistry. </w:t>
      </w:r>
      <w:r w:rsidRPr="002661D6">
        <w:rPr>
          <w:rFonts w:ascii="Arial" w:hAnsi="Arial" w:cs="Arial"/>
        </w:rPr>
        <w:t xml:space="preserve">Ed Board. ISSN 0917-2394. </w:t>
      </w:r>
    </w:p>
    <w:p w:rsidR="00431A06" w:rsidRPr="002661D6" w:rsidRDefault="00431A06" w:rsidP="00431A06">
      <w:pPr>
        <w:pStyle w:val="NormalWeb"/>
        <w:numPr>
          <w:ilvl w:val="0"/>
          <w:numId w:val="7"/>
        </w:numPr>
        <w:rPr>
          <w:rFonts w:ascii="Arial" w:hAnsi="Arial" w:cs="Arial"/>
        </w:rPr>
      </w:pPr>
      <w:r w:rsidRPr="002661D6">
        <w:rPr>
          <w:rFonts w:ascii="Arial" w:hAnsi="Arial" w:cs="Arial"/>
        </w:rPr>
        <w:t xml:space="preserve">Pulpotomías en Piezas Primarias con Sulfato Férrico Vol. AAON 32, (4), Diciembre de 2003. </w:t>
      </w:r>
    </w:p>
    <w:p w:rsidR="00431A06" w:rsidRPr="002661D6" w:rsidRDefault="00431A06" w:rsidP="00431A06">
      <w:pPr>
        <w:pStyle w:val="NormalWeb"/>
        <w:numPr>
          <w:ilvl w:val="0"/>
          <w:numId w:val="7"/>
        </w:numPr>
        <w:rPr>
          <w:rFonts w:ascii="Arial" w:hAnsi="Arial" w:cs="Arial"/>
        </w:rPr>
      </w:pPr>
      <w:r w:rsidRPr="002661D6">
        <w:rPr>
          <w:rFonts w:ascii="Arial" w:hAnsi="Arial" w:cs="Arial"/>
        </w:rPr>
        <w:t>Actualizaciones en Odontopediatrí</w:t>
      </w:r>
      <w:proofErr w:type="gramStart"/>
      <w:r w:rsidRPr="002661D6">
        <w:rPr>
          <w:rFonts w:ascii="Arial" w:hAnsi="Arial" w:cs="Arial"/>
        </w:rPr>
        <w:t>a .</w:t>
      </w:r>
      <w:proofErr w:type="gramEnd"/>
      <w:r w:rsidRPr="002661D6">
        <w:rPr>
          <w:rFonts w:ascii="Arial" w:hAnsi="Arial" w:cs="Arial"/>
        </w:rPr>
        <w:t xml:space="preserve"> Endodoncia en la denticion primaria.Prof. Dr. Alfredo Preliasco. Ed. Cuadernos de colección. Vol 1. No1. Septiembre 1994.48p. </w:t>
      </w:r>
    </w:p>
    <w:p w:rsidR="00431A06" w:rsidRPr="002661D6" w:rsidRDefault="00431A06" w:rsidP="00431A06">
      <w:pPr>
        <w:pStyle w:val="NormalWeb"/>
        <w:numPr>
          <w:ilvl w:val="0"/>
          <w:numId w:val="7"/>
        </w:numPr>
        <w:rPr>
          <w:rFonts w:ascii="Arial" w:hAnsi="Arial" w:cs="Arial"/>
        </w:rPr>
      </w:pPr>
      <w:r w:rsidRPr="002661D6">
        <w:rPr>
          <w:rFonts w:ascii="Arial" w:hAnsi="Arial" w:cs="Arial"/>
        </w:rPr>
        <w:t xml:space="preserve">Actualización en Odontopediatría. Cuadernos de colección. Cirugía en niños y adolescentes. Modelo de atención multidisciplinaria. Prof. Dr. Alfredo Preliasco. Vol. 1 – No2- Abril de 1995. Boj; Catala; Odontopediatria. 1 </w:t>
      </w:r>
      <w:r w:rsidR="00BC3E4A" w:rsidRPr="002661D6">
        <w:rPr>
          <w:rFonts w:ascii="Arial" w:hAnsi="Arial" w:cs="Arial"/>
        </w:rPr>
        <w:t>ed.</w:t>
      </w:r>
      <w:r w:rsidRPr="002661D6">
        <w:rPr>
          <w:rFonts w:ascii="Arial" w:hAnsi="Arial" w:cs="Arial"/>
        </w:rPr>
        <w:t xml:space="preserve">junio de 2004. </w:t>
      </w:r>
    </w:p>
    <w:p w:rsidR="00431A06" w:rsidRPr="002661D6" w:rsidRDefault="00431A06" w:rsidP="00431A06">
      <w:pPr>
        <w:pStyle w:val="NormalWeb"/>
        <w:numPr>
          <w:ilvl w:val="0"/>
          <w:numId w:val="7"/>
        </w:numPr>
        <w:rPr>
          <w:rFonts w:ascii="Arial" w:hAnsi="Arial" w:cs="Arial"/>
        </w:rPr>
      </w:pPr>
      <w:r w:rsidRPr="002661D6">
        <w:rPr>
          <w:rFonts w:ascii="Arial" w:hAnsi="Arial" w:cs="Arial"/>
          <w:b/>
          <w:bCs/>
        </w:rPr>
        <w:t xml:space="preserve">PrE Bi Se Di Ci: </w:t>
      </w:r>
      <w:r w:rsidRPr="002661D6">
        <w:rPr>
          <w:rFonts w:ascii="Arial" w:hAnsi="Arial" w:cs="Arial"/>
        </w:rPr>
        <w:t xml:space="preserve">Proyecto de enlace de Bibliotecas. Virtual. U.N.L.P. </w:t>
      </w:r>
    </w:p>
    <w:p w:rsidR="00431A06" w:rsidRPr="002661D6" w:rsidRDefault="00431A06" w:rsidP="00431A06">
      <w:pPr>
        <w:pStyle w:val="NormalWeb"/>
        <w:numPr>
          <w:ilvl w:val="0"/>
          <w:numId w:val="7"/>
        </w:numPr>
        <w:rPr>
          <w:rFonts w:ascii="Arial" w:hAnsi="Arial" w:cs="Arial"/>
        </w:rPr>
      </w:pPr>
      <w:r w:rsidRPr="002661D6">
        <w:rPr>
          <w:rFonts w:ascii="Arial" w:hAnsi="Arial" w:cs="Arial"/>
          <w:b/>
          <w:bCs/>
        </w:rPr>
        <w:t xml:space="preserve">ROBLE: </w:t>
      </w:r>
      <w:r w:rsidRPr="002661D6">
        <w:rPr>
          <w:rFonts w:ascii="Arial" w:hAnsi="Arial" w:cs="Arial"/>
        </w:rPr>
        <w:t xml:space="preserve">Portal de Bibliotecas de la U.N.L.P. Biblioteca Digital Integrada. </w:t>
      </w:r>
    </w:p>
    <w:p w:rsidR="00431A06" w:rsidRPr="002661D6" w:rsidRDefault="00431A06" w:rsidP="00431A06">
      <w:pPr>
        <w:pStyle w:val="NormalWeb"/>
        <w:rPr>
          <w:rFonts w:ascii="Arial" w:hAnsi="Arial" w:cs="Arial"/>
        </w:rPr>
      </w:pPr>
      <w:r w:rsidRPr="002661D6">
        <w:rPr>
          <w:rFonts w:ascii="Arial" w:hAnsi="Arial" w:cs="Arial"/>
          <w:b/>
          <w:bCs/>
        </w:rPr>
        <w:t xml:space="preserve">PROPUESTA METODOLÓGICA: </w:t>
      </w:r>
    </w:p>
    <w:p w:rsidR="00431A06" w:rsidRPr="002661D6" w:rsidRDefault="00431A06" w:rsidP="00431A06">
      <w:pPr>
        <w:pStyle w:val="NormalWeb"/>
        <w:rPr>
          <w:rFonts w:ascii="Arial" w:hAnsi="Arial" w:cs="Arial"/>
        </w:rPr>
      </w:pPr>
      <w:r w:rsidRPr="002661D6">
        <w:rPr>
          <w:rFonts w:ascii="Arial" w:hAnsi="Arial" w:cs="Arial"/>
        </w:rPr>
        <w:t xml:space="preserve">En ningún caso el método universitario puede ser una simple forma de transmisión de información, porque la Universidad es por esencia un centro de búsqueda y problematización de sus contenidos. De allí la importancia de implementar el método científico y eliminar el procedimiento de enseñanza tradicional, repetitivo. </w:t>
      </w:r>
    </w:p>
    <w:p w:rsidR="00431A06" w:rsidRPr="002661D6" w:rsidRDefault="00431A06" w:rsidP="00431A06">
      <w:pPr>
        <w:pStyle w:val="NormalWeb"/>
        <w:rPr>
          <w:rFonts w:ascii="Arial" w:hAnsi="Arial" w:cs="Arial"/>
        </w:rPr>
      </w:pPr>
      <w:r w:rsidRPr="002661D6">
        <w:rPr>
          <w:rFonts w:ascii="Arial" w:hAnsi="Arial" w:cs="Arial"/>
        </w:rPr>
        <w:lastRenderedPageBreak/>
        <w:t xml:space="preserve">En las clases el alumno deberá trabajar, aclarar sus conceptos con la ayuda del docente a cargo, quien lo guiará y orientará en su aprendizaje. De esta manera el alumno presentará una actitud de indagación y racionalización continuada. La exposición del Profesor será eficaz cuando el alumno estudia por sí mismo y encuentra en ella aclaración a su pensamiento. De allí que con la Bibliografía del tema leída, docentes y alumnos deberán elaborar los contenidos y obtener las conclusiones valederas para cada tema en particular. </w:t>
      </w:r>
    </w:p>
    <w:p w:rsidR="00431A06" w:rsidRPr="002661D6" w:rsidRDefault="00431A06" w:rsidP="00431A06">
      <w:pPr>
        <w:pStyle w:val="NormalWeb"/>
        <w:rPr>
          <w:rFonts w:ascii="Arial" w:hAnsi="Arial" w:cs="Arial"/>
        </w:rPr>
      </w:pPr>
      <w:r w:rsidRPr="002661D6">
        <w:rPr>
          <w:rFonts w:ascii="Arial" w:hAnsi="Arial" w:cs="Arial"/>
        </w:rPr>
        <w:t xml:space="preserve">La propuesta metodológica busca capacitar intensiva e integralmente a los alumnos en las responsabilidades de la profesión odontológica y admite una estructura multidisciplinaria con un régimen de enseñanza y aprendizaje a través de la resolución de problemas. De allí que se organizarán talleres de discusión y reflexión sobre distintos casos clínicos induciendo a los procesos de investigación diagnóstica. Los procedimientos a utilizar consisten en trabajar en pequeños grupos con la orientación del Profesor. </w:t>
      </w:r>
    </w:p>
    <w:p w:rsidR="00431A06" w:rsidRPr="002661D6" w:rsidRDefault="00431A06" w:rsidP="00431A06">
      <w:pPr>
        <w:pStyle w:val="NormalWeb"/>
        <w:rPr>
          <w:rFonts w:ascii="Arial" w:hAnsi="Arial" w:cs="Arial"/>
        </w:rPr>
      </w:pPr>
      <w:r w:rsidRPr="002661D6">
        <w:rPr>
          <w:rFonts w:ascii="Arial" w:hAnsi="Arial" w:cs="Arial"/>
        </w:rPr>
        <w:t>El curso tiene una carga horaria total de 90 horas, distribuidas en 6 horas semanales.</w:t>
      </w:r>
      <w:r w:rsidRPr="002661D6">
        <w:rPr>
          <w:rFonts w:ascii="Arial" w:hAnsi="Arial" w:cs="Arial"/>
        </w:rPr>
        <w:br/>
        <w:t>Se trabaja en cinco comisiones que funcionan en “aulas-laboratorio” donde los alumnos están organizados en grupos de aprendizaje con un objetivo común, la investigación o estudio intensivo de un tema o problema, apuntando específicamente a estrategias que demanden indagar, buscar información, consultar fuentes bibliográficas y documentales, recurrir aexpertos y asesores, discutir en talleres de reflexión hasta llegar a determinar las conclusiones del grupo sobre el tema. El alumno participa a través de la confección de un cuestionario que inducirá a la dinámica y la indagación. Asimismo, realiza prácticas de laboratorio.</w:t>
      </w:r>
      <w:r w:rsidRPr="002661D6">
        <w:rPr>
          <w:rFonts w:ascii="Arial" w:hAnsi="Arial" w:cs="Arial"/>
        </w:rPr>
        <w:br/>
        <w:t xml:space="preserve">Cabe señalar que distintos trabajos de interés para el aprendizaje de los alumnos son puestos en el Sitio Web de la Facultad, a la que los alumnos pueden acceder para consultar Por otra parte, los alumnos realizan prácticas clínicas en las que atienden pacientes niños y adolescentes, poniendo énfasis en la integración y aplicación de conocimientos adquiridos. Deben resolver problemas o situaciones que les implique relacionar conocimientos y tomar decisiones. </w:t>
      </w:r>
    </w:p>
    <w:p w:rsidR="00431A06" w:rsidRPr="002661D6" w:rsidRDefault="00431A06" w:rsidP="00431A06">
      <w:pPr>
        <w:pStyle w:val="NormalWeb"/>
        <w:rPr>
          <w:rFonts w:ascii="Arial" w:hAnsi="Arial" w:cs="Arial"/>
        </w:rPr>
      </w:pPr>
      <w:r w:rsidRPr="002661D6">
        <w:rPr>
          <w:rFonts w:ascii="Arial" w:hAnsi="Arial" w:cs="Arial"/>
        </w:rPr>
        <w:t>Estas prácticas clínicas se desarrollan en 5 turnos de 3 horas cada uno y en tres clínicas simultáneamente: C, D, S.</w:t>
      </w:r>
      <w:r w:rsidRPr="002661D6">
        <w:rPr>
          <w:rFonts w:ascii="Arial" w:hAnsi="Arial" w:cs="Arial"/>
        </w:rPr>
        <w:br/>
        <w:t xml:space="preserve">Por último, se está trabajando en un proyecto de investigación sobre la incorporación de tutores virtuales para elevar el rendimiento académico utilizando la plataforma virtual de enseñanza y aprendizaje Web de Apoyo a Cátedras (WAC) desarrollada por la U.N.L.P. </w:t>
      </w:r>
    </w:p>
    <w:p w:rsidR="00917547" w:rsidRPr="002661D6" w:rsidRDefault="00917547" w:rsidP="00431A06">
      <w:pPr>
        <w:pStyle w:val="NormalWeb"/>
        <w:rPr>
          <w:rFonts w:ascii="Arial" w:hAnsi="Arial" w:cs="Arial"/>
          <w:b/>
          <w:bCs/>
        </w:rPr>
      </w:pPr>
    </w:p>
    <w:p w:rsidR="00917547" w:rsidRPr="002661D6" w:rsidRDefault="00917547" w:rsidP="00431A06">
      <w:pPr>
        <w:pStyle w:val="NormalWeb"/>
        <w:rPr>
          <w:rFonts w:ascii="Arial" w:hAnsi="Arial" w:cs="Arial"/>
          <w:b/>
          <w:bCs/>
        </w:rPr>
      </w:pPr>
    </w:p>
    <w:p w:rsidR="00431A06" w:rsidRPr="002661D6" w:rsidRDefault="00431A06" w:rsidP="00431A06">
      <w:pPr>
        <w:pStyle w:val="NormalWeb"/>
        <w:rPr>
          <w:rFonts w:ascii="Arial" w:hAnsi="Arial" w:cs="Arial"/>
        </w:rPr>
      </w:pPr>
      <w:r w:rsidRPr="002661D6">
        <w:rPr>
          <w:rFonts w:ascii="Arial" w:hAnsi="Arial" w:cs="Arial"/>
          <w:b/>
          <w:bCs/>
        </w:rPr>
        <w:t xml:space="preserve">FORMAS Y CRITERIOS DE EVALUACIÓN: </w:t>
      </w:r>
    </w:p>
    <w:p w:rsidR="00431A06" w:rsidRPr="002661D6" w:rsidRDefault="00431A06" w:rsidP="00431A06">
      <w:pPr>
        <w:pStyle w:val="NormalWeb"/>
        <w:rPr>
          <w:rFonts w:ascii="Arial" w:hAnsi="Arial" w:cs="Arial"/>
        </w:rPr>
      </w:pPr>
      <w:r w:rsidRPr="002661D6">
        <w:rPr>
          <w:rFonts w:ascii="Arial" w:hAnsi="Arial" w:cs="Arial"/>
        </w:rPr>
        <w:t xml:space="preserve">La evaluación es un seguimiento integral del proceso de enseñanza y aprendizaje. Es acumulativa y continua. Se instrumenta a través de pruebas </w:t>
      </w:r>
      <w:r w:rsidRPr="002661D6">
        <w:rPr>
          <w:rFonts w:ascii="Arial" w:hAnsi="Arial" w:cs="Arial"/>
        </w:rPr>
        <w:lastRenderedPageBreak/>
        <w:t xml:space="preserve">escritas u orales. Los alumnos accederán a evaluaciones parciales de conocimiento acumulativas y al final del curso se administrará una evaluación integral o global que determinará la promoción o no del alumno. De la misma manera al finalizar el curso se instrumenta una autoevaluación, que consiste en encuestas anónimas a todos los estudiantes acerca del material de estudio, de la actitud de los profesores, de las instancias de evaluación de la materia, de las prácticas clínicas, de modo que los alumnos evalúan a los docentes y al curso. </w:t>
      </w:r>
    </w:p>
    <w:p w:rsidR="00431A06" w:rsidRPr="002661D6" w:rsidRDefault="00431A06" w:rsidP="00431A06">
      <w:pPr>
        <w:pStyle w:val="NormalWeb"/>
        <w:rPr>
          <w:rFonts w:ascii="Arial" w:hAnsi="Arial" w:cs="Arial"/>
        </w:rPr>
      </w:pPr>
      <w:r w:rsidRPr="002661D6">
        <w:rPr>
          <w:rFonts w:ascii="Arial" w:hAnsi="Arial" w:cs="Arial"/>
        </w:rPr>
        <w:t xml:space="preserve">Se realizan evaluaciones parciales obligatorias, de </w:t>
      </w:r>
      <w:proofErr w:type="gramStart"/>
      <w:r w:rsidRPr="002661D6">
        <w:rPr>
          <w:rFonts w:ascii="Arial" w:hAnsi="Arial" w:cs="Arial"/>
        </w:rPr>
        <w:t>ellas ,</w:t>
      </w:r>
      <w:proofErr w:type="gramEnd"/>
      <w:r w:rsidRPr="002661D6">
        <w:rPr>
          <w:rFonts w:ascii="Arial" w:hAnsi="Arial" w:cs="Arial"/>
        </w:rPr>
        <w:t xml:space="preserve"> la última es integradora de contenidos. Los exámenes parciales son acumulativos, por esta razón no se tomarán exámenes recuperatorios de parciales ya que cada parcial es una opción recuperatoria del anterior cuando no se aprobó, salvo el parcial integrador que admite dos opciones recuperatorias. </w:t>
      </w:r>
    </w:p>
    <w:p w:rsidR="00431A06" w:rsidRPr="002661D6" w:rsidRDefault="00431A06" w:rsidP="00431A06">
      <w:pPr>
        <w:pStyle w:val="NormalWeb"/>
        <w:rPr>
          <w:rFonts w:ascii="Arial" w:hAnsi="Arial" w:cs="Arial"/>
        </w:rPr>
      </w:pPr>
      <w:r w:rsidRPr="002661D6">
        <w:rPr>
          <w:rFonts w:ascii="Arial" w:hAnsi="Arial" w:cs="Arial"/>
        </w:rPr>
        <w:t xml:space="preserve">Los contenidos prácticos se evalúan en forma permanente a través de una ficha clínica de evaluación diaria del alumno en forma permanente por observación del docente, teniendo en cuenta la presentación personal, disposición para el trabajo, relación alumno-docente- compañeros, colaboración en el mantenimiento de la clínica, cumplimiento de las normas de bioseguridad, organización del instrumental y material de trabajo, seguimiento del plan de tratamiento, capacidad para realizar diagnósticos y ejecutar destrezas, resolución autónoma de situaciones. </w:t>
      </w:r>
    </w:p>
    <w:p w:rsidR="00431A06" w:rsidRPr="002661D6" w:rsidRDefault="00431A06" w:rsidP="00431A06">
      <w:pPr>
        <w:pStyle w:val="NormalWeb"/>
        <w:rPr>
          <w:rFonts w:ascii="Arial" w:hAnsi="Arial" w:cs="Arial"/>
        </w:rPr>
      </w:pPr>
      <w:r w:rsidRPr="002661D6">
        <w:rPr>
          <w:rFonts w:ascii="Arial" w:hAnsi="Arial" w:cs="Arial"/>
        </w:rPr>
        <w:t xml:space="preserve">En cuanto a la cantidad de prácticas clínicas cada alta preventiva básica debe tener completo el programa de atención clínica individualizado con la resolución de urgencias, estructuración de la situación odontológica: motivación, grafismo, confección de la historia clínica, odontograma, índices, control del medio bucal: historia de dieta, racionalización de hidratos de carbono, indicación de sustitutos, categorización del paciente: determinación de riesgo y/o actividad, control de la infección: enseñanza de cepillado, terapia básica periodontal, inactivación de lesiones activas, refuerzo del huésped: topicaciones con fúor, aplicaciones de cariostáticos, toma de modelos, modificación de los nichos ecológicos: selladores de fosas y fisuras, odontotomía profiláctica, operatorias preventivas: tratamiento de surco profundo cariado y tratamiento de caries de fosas y fisuras, revalorización del estado de salud del paciente: control de dieta, revalorización de índices, técnica de higiene oral, y alta preventiva básica. </w:t>
      </w:r>
    </w:p>
    <w:p w:rsidR="00431A06" w:rsidRPr="002661D6" w:rsidRDefault="00431A06" w:rsidP="00431A06">
      <w:pPr>
        <w:pStyle w:val="NormalWeb"/>
        <w:rPr>
          <w:rFonts w:ascii="Arial" w:hAnsi="Arial" w:cs="Arial"/>
        </w:rPr>
      </w:pPr>
      <w:r w:rsidRPr="002661D6">
        <w:rPr>
          <w:rFonts w:ascii="Arial" w:hAnsi="Arial" w:cs="Arial"/>
          <w:b/>
          <w:bCs/>
        </w:rPr>
        <w:t xml:space="preserve">REQUISITOS DE APROBACIÓN: </w:t>
      </w:r>
    </w:p>
    <w:p w:rsidR="00431A06" w:rsidRPr="002661D6" w:rsidRDefault="00431A06" w:rsidP="00431A06">
      <w:pPr>
        <w:pStyle w:val="NormalWeb"/>
        <w:rPr>
          <w:rFonts w:ascii="Arial" w:hAnsi="Arial" w:cs="Arial"/>
        </w:rPr>
      </w:pPr>
      <w:r w:rsidRPr="002661D6">
        <w:rPr>
          <w:rFonts w:ascii="Arial" w:hAnsi="Arial" w:cs="Arial"/>
        </w:rPr>
        <w:t xml:space="preserve">Para la promoción del curso III los alumnos deben aprobar el 100% las experiencias de aprendizaje, con nota mínima de 7 </w:t>
      </w:r>
      <w:proofErr w:type="gramStart"/>
      <w:r w:rsidRPr="002661D6">
        <w:rPr>
          <w:rFonts w:ascii="Arial" w:hAnsi="Arial" w:cs="Arial"/>
        </w:rPr>
        <w:t>( siete</w:t>
      </w:r>
      <w:proofErr w:type="gramEnd"/>
      <w:r w:rsidRPr="002661D6">
        <w:rPr>
          <w:rFonts w:ascii="Arial" w:hAnsi="Arial" w:cs="Arial"/>
        </w:rPr>
        <w:t>) (evaluaciones diarias y parciales) y obtener como mínimo dos altas preventivas básicas en los pacientes atendidos. No dan examen final.</w:t>
      </w:r>
      <w:r w:rsidRPr="002661D6">
        <w:rPr>
          <w:rFonts w:ascii="Arial" w:hAnsi="Arial" w:cs="Arial"/>
        </w:rPr>
        <w:br/>
        <w:t xml:space="preserve">Para la regularidad del curso III los alumnos deben aprobar el 75% de las experiencias de aprendizaje, con nota mínima 4 </w:t>
      </w:r>
      <w:proofErr w:type="gramStart"/>
      <w:r w:rsidRPr="002661D6">
        <w:rPr>
          <w:rFonts w:ascii="Arial" w:hAnsi="Arial" w:cs="Arial"/>
        </w:rPr>
        <w:t>( cuatro</w:t>
      </w:r>
      <w:proofErr w:type="gramEnd"/>
      <w:r w:rsidRPr="002661D6">
        <w:rPr>
          <w:rFonts w:ascii="Arial" w:hAnsi="Arial" w:cs="Arial"/>
        </w:rPr>
        <w:t xml:space="preserve">) y obtener como mínimo dos altas preventivas básicas en los pacientes atendidos y estarán en condiciones de rendir examen final. </w:t>
      </w:r>
    </w:p>
    <w:p w:rsidR="00190CA4" w:rsidRPr="002661D6" w:rsidRDefault="009F471E">
      <w:pPr>
        <w:rPr>
          <w:rFonts w:ascii="Arial" w:hAnsi="Arial" w:cs="Arial"/>
          <w:lang w:val="es-AR"/>
        </w:rPr>
      </w:pPr>
    </w:p>
    <w:sectPr w:rsidR="00190CA4" w:rsidRPr="002661D6" w:rsidSect="00B02C18">
      <w:pgSz w:w="11900" w:h="16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24832"/>
    <w:multiLevelType w:val="hybridMultilevel"/>
    <w:tmpl w:val="DBEA4B9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1AC309B"/>
    <w:multiLevelType w:val="hybridMultilevel"/>
    <w:tmpl w:val="267CC402"/>
    <w:lvl w:ilvl="0" w:tplc="2F2068D6">
      <w:start w:val="1"/>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244A5115"/>
    <w:multiLevelType w:val="hybridMultilevel"/>
    <w:tmpl w:val="119C0658"/>
    <w:lvl w:ilvl="0" w:tplc="A43631C8">
      <w:start w:val="1"/>
      <w:numFmt w:val="decimal"/>
      <w:lvlText w:val="%1."/>
      <w:lvlJc w:val="left"/>
      <w:pPr>
        <w:tabs>
          <w:tab w:val="num" w:pos="720"/>
        </w:tabs>
        <w:ind w:left="720" w:hanging="360"/>
      </w:pPr>
    </w:lvl>
    <w:lvl w:ilvl="1" w:tplc="2474D574" w:tentative="1">
      <w:start w:val="1"/>
      <w:numFmt w:val="decimal"/>
      <w:lvlText w:val="%2."/>
      <w:lvlJc w:val="left"/>
      <w:pPr>
        <w:tabs>
          <w:tab w:val="num" w:pos="1440"/>
        </w:tabs>
        <w:ind w:left="1440" w:hanging="360"/>
      </w:pPr>
    </w:lvl>
    <w:lvl w:ilvl="2" w:tplc="4420FCEA" w:tentative="1">
      <w:start w:val="1"/>
      <w:numFmt w:val="decimal"/>
      <w:lvlText w:val="%3."/>
      <w:lvlJc w:val="left"/>
      <w:pPr>
        <w:tabs>
          <w:tab w:val="num" w:pos="2160"/>
        </w:tabs>
        <w:ind w:left="2160" w:hanging="360"/>
      </w:pPr>
    </w:lvl>
    <w:lvl w:ilvl="3" w:tplc="2736B820" w:tentative="1">
      <w:start w:val="1"/>
      <w:numFmt w:val="decimal"/>
      <w:lvlText w:val="%4."/>
      <w:lvlJc w:val="left"/>
      <w:pPr>
        <w:tabs>
          <w:tab w:val="num" w:pos="2880"/>
        </w:tabs>
        <w:ind w:left="2880" w:hanging="360"/>
      </w:pPr>
    </w:lvl>
    <w:lvl w:ilvl="4" w:tplc="4112DACC" w:tentative="1">
      <w:start w:val="1"/>
      <w:numFmt w:val="decimal"/>
      <w:lvlText w:val="%5."/>
      <w:lvlJc w:val="left"/>
      <w:pPr>
        <w:tabs>
          <w:tab w:val="num" w:pos="3600"/>
        </w:tabs>
        <w:ind w:left="3600" w:hanging="360"/>
      </w:pPr>
    </w:lvl>
    <w:lvl w:ilvl="5" w:tplc="3BE4F912" w:tentative="1">
      <w:start w:val="1"/>
      <w:numFmt w:val="decimal"/>
      <w:lvlText w:val="%6."/>
      <w:lvlJc w:val="left"/>
      <w:pPr>
        <w:tabs>
          <w:tab w:val="num" w:pos="4320"/>
        </w:tabs>
        <w:ind w:left="4320" w:hanging="360"/>
      </w:pPr>
    </w:lvl>
    <w:lvl w:ilvl="6" w:tplc="D9E49402" w:tentative="1">
      <w:start w:val="1"/>
      <w:numFmt w:val="decimal"/>
      <w:lvlText w:val="%7."/>
      <w:lvlJc w:val="left"/>
      <w:pPr>
        <w:tabs>
          <w:tab w:val="num" w:pos="5040"/>
        </w:tabs>
        <w:ind w:left="5040" w:hanging="360"/>
      </w:pPr>
    </w:lvl>
    <w:lvl w:ilvl="7" w:tplc="B1A8EB88" w:tentative="1">
      <w:start w:val="1"/>
      <w:numFmt w:val="decimal"/>
      <w:lvlText w:val="%8."/>
      <w:lvlJc w:val="left"/>
      <w:pPr>
        <w:tabs>
          <w:tab w:val="num" w:pos="5760"/>
        </w:tabs>
        <w:ind w:left="5760" w:hanging="360"/>
      </w:pPr>
    </w:lvl>
    <w:lvl w:ilvl="8" w:tplc="6ADACD06" w:tentative="1">
      <w:start w:val="1"/>
      <w:numFmt w:val="decimal"/>
      <w:lvlText w:val="%9."/>
      <w:lvlJc w:val="left"/>
      <w:pPr>
        <w:tabs>
          <w:tab w:val="num" w:pos="6480"/>
        </w:tabs>
        <w:ind w:left="6480" w:hanging="360"/>
      </w:pPr>
    </w:lvl>
  </w:abstractNum>
  <w:abstractNum w:abstractNumId="3">
    <w:nsid w:val="26F65F9C"/>
    <w:multiLevelType w:val="multilevel"/>
    <w:tmpl w:val="5D668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FE6135"/>
    <w:multiLevelType w:val="hybridMultilevel"/>
    <w:tmpl w:val="119C0658"/>
    <w:lvl w:ilvl="0" w:tplc="A43631C8">
      <w:start w:val="1"/>
      <w:numFmt w:val="decimal"/>
      <w:lvlText w:val="%1."/>
      <w:lvlJc w:val="left"/>
      <w:pPr>
        <w:tabs>
          <w:tab w:val="num" w:pos="720"/>
        </w:tabs>
        <w:ind w:left="720" w:hanging="360"/>
      </w:pPr>
    </w:lvl>
    <w:lvl w:ilvl="1" w:tplc="2474D574" w:tentative="1">
      <w:start w:val="1"/>
      <w:numFmt w:val="decimal"/>
      <w:lvlText w:val="%2."/>
      <w:lvlJc w:val="left"/>
      <w:pPr>
        <w:tabs>
          <w:tab w:val="num" w:pos="1440"/>
        </w:tabs>
        <w:ind w:left="1440" w:hanging="360"/>
      </w:pPr>
    </w:lvl>
    <w:lvl w:ilvl="2" w:tplc="4420FCEA" w:tentative="1">
      <w:start w:val="1"/>
      <w:numFmt w:val="decimal"/>
      <w:lvlText w:val="%3."/>
      <w:lvlJc w:val="left"/>
      <w:pPr>
        <w:tabs>
          <w:tab w:val="num" w:pos="2160"/>
        </w:tabs>
        <w:ind w:left="2160" w:hanging="360"/>
      </w:pPr>
    </w:lvl>
    <w:lvl w:ilvl="3" w:tplc="2736B820" w:tentative="1">
      <w:start w:val="1"/>
      <w:numFmt w:val="decimal"/>
      <w:lvlText w:val="%4."/>
      <w:lvlJc w:val="left"/>
      <w:pPr>
        <w:tabs>
          <w:tab w:val="num" w:pos="2880"/>
        </w:tabs>
        <w:ind w:left="2880" w:hanging="360"/>
      </w:pPr>
    </w:lvl>
    <w:lvl w:ilvl="4" w:tplc="4112DACC" w:tentative="1">
      <w:start w:val="1"/>
      <w:numFmt w:val="decimal"/>
      <w:lvlText w:val="%5."/>
      <w:lvlJc w:val="left"/>
      <w:pPr>
        <w:tabs>
          <w:tab w:val="num" w:pos="3600"/>
        </w:tabs>
        <w:ind w:left="3600" w:hanging="360"/>
      </w:pPr>
    </w:lvl>
    <w:lvl w:ilvl="5" w:tplc="3BE4F912" w:tentative="1">
      <w:start w:val="1"/>
      <w:numFmt w:val="decimal"/>
      <w:lvlText w:val="%6."/>
      <w:lvlJc w:val="left"/>
      <w:pPr>
        <w:tabs>
          <w:tab w:val="num" w:pos="4320"/>
        </w:tabs>
        <w:ind w:left="4320" w:hanging="360"/>
      </w:pPr>
    </w:lvl>
    <w:lvl w:ilvl="6" w:tplc="D9E49402" w:tentative="1">
      <w:start w:val="1"/>
      <w:numFmt w:val="decimal"/>
      <w:lvlText w:val="%7."/>
      <w:lvlJc w:val="left"/>
      <w:pPr>
        <w:tabs>
          <w:tab w:val="num" w:pos="5040"/>
        </w:tabs>
        <w:ind w:left="5040" w:hanging="360"/>
      </w:pPr>
    </w:lvl>
    <w:lvl w:ilvl="7" w:tplc="B1A8EB88" w:tentative="1">
      <w:start w:val="1"/>
      <w:numFmt w:val="decimal"/>
      <w:lvlText w:val="%8."/>
      <w:lvlJc w:val="left"/>
      <w:pPr>
        <w:tabs>
          <w:tab w:val="num" w:pos="5760"/>
        </w:tabs>
        <w:ind w:left="5760" w:hanging="360"/>
      </w:pPr>
    </w:lvl>
    <w:lvl w:ilvl="8" w:tplc="6ADACD06" w:tentative="1">
      <w:start w:val="1"/>
      <w:numFmt w:val="decimal"/>
      <w:lvlText w:val="%9."/>
      <w:lvlJc w:val="left"/>
      <w:pPr>
        <w:tabs>
          <w:tab w:val="num" w:pos="6480"/>
        </w:tabs>
        <w:ind w:left="6480" w:hanging="360"/>
      </w:pPr>
    </w:lvl>
  </w:abstractNum>
  <w:abstractNum w:abstractNumId="5">
    <w:nsid w:val="325A6109"/>
    <w:multiLevelType w:val="hybridMultilevel"/>
    <w:tmpl w:val="33E40D3E"/>
    <w:lvl w:ilvl="0" w:tplc="58C62B3C">
      <w:start w:val="2"/>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77AC5901"/>
    <w:multiLevelType w:val="hybridMultilevel"/>
    <w:tmpl w:val="8D021EF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3"/>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F3B58"/>
    <w:rsid w:val="00001DE1"/>
    <w:rsid w:val="000F3B58"/>
    <w:rsid w:val="001D2587"/>
    <w:rsid w:val="002661D6"/>
    <w:rsid w:val="002C7D76"/>
    <w:rsid w:val="0036499B"/>
    <w:rsid w:val="00416B1B"/>
    <w:rsid w:val="00431A06"/>
    <w:rsid w:val="00574965"/>
    <w:rsid w:val="0067196E"/>
    <w:rsid w:val="008B3239"/>
    <w:rsid w:val="00917547"/>
    <w:rsid w:val="009F471E"/>
    <w:rsid w:val="00B02C18"/>
    <w:rsid w:val="00BC3E4A"/>
    <w:rsid w:val="00D91430"/>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B58"/>
    <w:rPr>
      <w:rFonts w:ascii="Times New Roman" w:eastAsia="Times New Roman" w:hAnsi="Times New Roman"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31A06"/>
    <w:pPr>
      <w:spacing w:before="100" w:beforeAutospacing="1" w:after="100" w:afterAutospacing="1"/>
    </w:pPr>
    <w:rPr>
      <w:lang w:val="es-AR" w:eastAsia="es-ES_tradnl"/>
    </w:rPr>
  </w:style>
</w:styles>
</file>

<file path=word/webSettings.xml><?xml version="1.0" encoding="utf-8"?>
<w:webSettings xmlns:r="http://schemas.openxmlformats.org/officeDocument/2006/relationships" xmlns:w="http://schemas.openxmlformats.org/wordprocessingml/2006/main">
  <w:divs>
    <w:div w:id="779571168">
      <w:bodyDiv w:val="1"/>
      <w:marLeft w:val="0"/>
      <w:marRight w:val="0"/>
      <w:marTop w:val="0"/>
      <w:marBottom w:val="0"/>
      <w:divBdr>
        <w:top w:val="none" w:sz="0" w:space="0" w:color="auto"/>
        <w:left w:val="none" w:sz="0" w:space="0" w:color="auto"/>
        <w:bottom w:val="none" w:sz="0" w:space="0" w:color="auto"/>
        <w:right w:val="none" w:sz="0" w:space="0" w:color="auto"/>
      </w:divBdr>
      <w:divsChild>
        <w:div w:id="1856773693">
          <w:marLeft w:val="0"/>
          <w:marRight w:val="0"/>
          <w:marTop w:val="0"/>
          <w:marBottom w:val="0"/>
          <w:divBdr>
            <w:top w:val="none" w:sz="0" w:space="0" w:color="auto"/>
            <w:left w:val="none" w:sz="0" w:space="0" w:color="auto"/>
            <w:bottom w:val="none" w:sz="0" w:space="0" w:color="auto"/>
            <w:right w:val="none" w:sz="0" w:space="0" w:color="auto"/>
          </w:divBdr>
          <w:divsChild>
            <w:div w:id="1178928483">
              <w:marLeft w:val="0"/>
              <w:marRight w:val="0"/>
              <w:marTop w:val="0"/>
              <w:marBottom w:val="0"/>
              <w:divBdr>
                <w:top w:val="none" w:sz="0" w:space="0" w:color="auto"/>
                <w:left w:val="none" w:sz="0" w:space="0" w:color="auto"/>
                <w:bottom w:val="none" w:sz="0" w:space="0" w:color="auto"/>
                <w:right w:val="none" w:sz="0" w:space="0" w:color="auto"/>
              </w:divBdr>
              <w:divsChild>
                <w:div w:id="2000038416">
                  <w:marLeft w:val="0"/>
                  <w:marRight w:val="0"/>
                  <w:marTop w:val="0"/>
                  <w:marBottom w:val="0"/>
                  <w:divBdr>
                    <w:top w:val="none" w:sz="0" w:space="0" w:color="auto"/>
                    <w:left w:val="none" w:sz="0" w:space="0" w:color="auto"/>
                    <w:bottom w:val="none" w:sz="0" w:space="0" w:color="auto"/>
                    <w:right w:val="none" w:sz="0" w:space="0" w:color="auto"/>
                  </w:divBdr>
                </w:div>
              </w:divsChild>
            </w:div>
            <w:div w:id="602957033">
              <w:marLeft w:val="0"/>
              <w:marRight w:val="0"/>
              <w:marTop w:val="0"/>
              <w:marBottom w:val="0"/>
              <w:divBdr>
                <w:top w:val="none" w:sz="0" w:space="0" w:color="auto"/>
                <w:left w:val="none" w:sz="0" w:space="0" w:color="auto"/>
                <w:bottom w:val="none" w:sz="0" w:space="0" w:color="auto"/>
                <w:right w:val="none" w:sz="0" w:space="0" w:color="auto"/>
              </w:divBdr>
              <w:divsChild>
                <w:div w:id="10227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6075">
          <w:marLeft w:val="0"/>
          <w:marRight w:val="0"/>
          <w:marTop w:val="0"/>
          <w:marBottom w:val="0"/>
          <w:divBdr>
            <w:top w:val="none" w:sz="0" w:space="0" w:color="auto"/>
            <w:left w:val="none" w:sz="0" w:space="0" w:color="auto"/>
            <w:bottom w:val="none" w:sz="0" w:space="0" w:color="auto"/>
            <w:right w:val="none" w:sz="0" w:space="0" w:color="auto"/>
          </w:divBdr>
          <w:divsChild>
            <w:div w:id="1328441765">
              <w:marLeft w:val="0"/>
              <w:marRight w:val="0"/>
              <w:marTop w:val="0"/>
              <w:marBottom w:val="0"/>
              <w:divBdr>
                <w:top w:val="none" w:sz="0" w:space="0" w:color="auto"/>
                <w:left w:val="none" w:sz="0" w:space="0" w:color="auto"/>
                <w:bottom w:val="none" w:sz="0" w:space="0" w:color="auto"/>
                <w:right w:val="none" w:sz="0" w:space="0" w:color="auto"/>
              </w:divBdr>
              <w:divsChild>
                <w:div w:id="10539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1544">
      <w:bodyDiv w:val="1"/>
      <w:marLeft w:val="0"/>
      <w:marRight w:val="0"/>
      <w:marTop w:val="0"/>
      <w:marBottom w:val="0"/>
      <w:divBdr>
        <w:top w:val="none" w:sz="0" w:space="0" w:color="auto"/>
        <w:left w:val="none" w:sz="0" w:space="0" w:color="auto"/>
        <w:bottom w:val="none" w:sz="0" w:space="0" w:color="auto"/>
        <w:right w:val="none" w:sz="0" w:space="0" w:color="auto"/>
      </w:divBdr>
      <w:divsChild>
        <w:div w:id="1385789101">
          <w:marLeft w:val="0"/>
          <w:marRight w:val="0"/>
          <w:marTop w:val="0"/>
          <w:marBottom w:val="0"/>
          <w:divBdr>
            <w:top w:val="none" w:sz="0" w:space="0" w:color="auto"/>
            <w:left w:val="none" w:sz="0" w:space="0" w:color="auto"/>
            <w:bottom w:val="none" w:sz="0" w:space="0" w:color="auto"/>
            <w:right w:val="none" w:sz="0" w:space="0" w:color="auto"/>
          </w:divBdr>
          <w:divsChild>
            <w:div w:id="102844873">
              <w:marLeft w:val="0"/>
              <w:marRight w:val="0"/>
              <w:marTop w:val="0"/>
              <w:marBottom w:val="0"/>
              <w:divBdr>
                <w:top w:val="none" w:sz="0" w:space="0" w:color="auto"/>
                <w:left w:val="none" w:sz="0" w:space="0" w:color="auto"/>
                <w:bottom w:val="none" w:sz="0" w:space="0" w:color="auto"/>
                <w:right w:val="none" w:sz="0" w:space="0" w:color="auto"/>
              </w:divBdr>
              <w:divsChild>
                <w:div w:id="1852790123">
                  <w:marLeft w:val="0"/>
                  <w:marRight w:val="0"/>
                  <w:marTop w:val="0"/>
                  <w:marBottom w:val="0"/>
                  <w:divBdr>
                    <w:top w:val="none" w:sz="0" w:space="0" w:color="auto"/>
                    <w:left w:val="none" w:sz="0" w:space="0" w:color="auto"/>
                    <w:bottom w:val="none" w:sz="0" w:space="0" w:color="auto"/>
                    <w:right w:val="none" w:sz="0" w:space="0" w:color="auto"/>
                  </w:divBdr>
                </w:div>
              </w:divsChild>
            </w:div>
            <w:div w:id="894269147">
              <w:marLeft w:val="0"/>
              <w:marRight w:val="0"/>
              <w:marTop w:val="0"/>
              <w:marBottom w:val="0"/>
              <w:divBdr>
                <w:top w:val="none" w:sz="0" w:space="0" w:color="auto"/>
                <w:left w:val="none" w:sz="0" w:space="0" w:color="auto"/>
                <w:bottom w:val="none" w:sz="0" w:space="0" w:color="auto"/>
                <w:right w:val="none" w:sz="0" w:space="0" w:color="auto"/>
              </w:divBdr>
              <w:divsChild>
                <w:div w:id="81156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79254">
          <w:marLeft w:val="0"/>
          <w:marRight w:val="0"/>
          <w:marTop w:val="0"/>
          <w:marBottom w:val="0"/>
          <w:divBdr>
            <w:top w:val="none" w:sz="0" w:space="0" w:color="auto"/>
            <w:left w:val="none" w:sz="0" w:space="0" w:color="auto"/>
            <w:bottom w:val="none" w:sz="0" w:space="0" w:color="auto"/>
            <w:right w:val="none" w:sz="0" w:space="0" w:color="auto"/>
          </w:divBdr>
          <w:divsChild>
            <w:div w:id="558705995">
              <w:marLeft w:val="0"/>
              <w:marRight w:val="0"/>
              <w:marTop w:val="0"/>
              <w:marBottom w:val="0"/>
              <w:divBdr>
                <w:top w:val="none" w:sz="0" w:space="0" w:color="auto"/>
                <w:left w:val="none" w:sz="0" w:space="0" w:color="auto"/>
                <w:bottom w:val="none" w:sz="0" w:space="0" w:color="auto"/>
                <w:right w:val="none" w:sz="0" w:space="0" w:color="auto"/>
              </w:divBdr>
              <w:divsChild>
                <w:div w:id="1681469591">
                  <w:marLeft w:val="0"/>
                  <w:marRight w:val="0"/>
                  <w:marTop w:val="0"/>
                  <w:marBottom w:val="0"/>
                  <w:divBdr>
                    <w:top w:val="none" w:sz="0" w:space="0" w:color="auto"/>
                    <w:left w:val="none" w:sz="0" w:space="0" w:color="auto"/>
                    <w:bottom w:val="none" w:sz="0" w:space="0" w:color="auto"/>
                    <w:right w:val="none" w:sz="0" w:space="0" w:color="auto"/>
                  </w:divBdr>
                </w:div>
              </w:divsChild>
            </w:div>
            <w:div w:id="483354190">
              <w:marLeft w:val="0"/>
              <w:marRight w:val="0"/>
              <w:marTop w:val="0"/>
              <w:marBottom w:val="0"/>
              <w:divBdr>
                <w:top w:val="none" w:sz="0" w:space="0" w:color="auto"/>
                <w:left w:val="none" w:sz="0" w:space="0" w:color="auto"/>
                <w:bottom w:val="none" w:sz="0" w:space="0" w:color="auto"/>
                <w:right w:val="none" w:sz="0" w:space="0" w:color="auto"/>
              </w:divBdr>
              <w:divsChild>
                <w:div w:id="7035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9644">
          <w:marLeft w:val="0"/>
          <w:marRight w:val="0"/>
          <w:marTop w:val="0"/>
          <w:marBottom w:val="0"/>
          <w:divBdr>
            <w:top w:val="none" w:sz="0" w:space="0" w:color="auto"/>
            <w:left w:val="none" w:sz="0" w:space="0" w:color="auto"/>
            <w:bottom w:val="none" w:sz="0" w:space="0" w:color="auto"/>
            <w:right w:val="none" w:sz="0" w:space="0" w:color="auto"/>
          </w:divBdr>
          <w:divsChild>
            <w:div w:id="160776327">
              <w:marLeft w:val="0"/>
              <w:marRight w:val="0"/>
              <w:marTop w:val="0"/>
              <w:marBottom w:val="0"/>
              <w:divBdr>
                <w:top w:val="none" w:sz="0" w:space="0" w:color="auto"/>
                <w:left w:val="none" w:sz="0" w:space="0" w:color="auto"/>
                <w:bottom w:val="none" w:sz="0" w:space="0" w:color="auto"/>
                <w:right w:val="none" w:sz="0" w:space="0" w:color="auto"/>
              </w:divBdr>
              <w:divsChild>
                <w:div w:id="2398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000116">
      <w:bodyDiv w:val="1"/>
      <w:marLeft w:val="0"/>
      <w:marRight w:val="0"/>
      <w:marTop w:val="0"/>
      <w:marBottom w:val="0"/>
      <w:divBdr>
        <w:top w:val="none" w:sz="0" w:space="0" w:color="auto"/>
        <w:left w:val="none" w:sz="0" w:space="0" w:color="auto"/>
        <w:bottom w:val="none" w:sz="0" w:space="0" w:color="auto"/>
        <w:right w:val="none" w:sz="0" w:space="0" w:color="auto"/>
      </w:divBdr>
      <w:divsChild>
        <w:div w:id="477110949">
          <w:marLeft w:val="0"/>
          <w:marRight w:val="0"/>
          <w:marTop w:val="0"/>
          <w:marBottom w:val="0"/>
          <w:divBdr>
            <w:top w:val="none" w:sz="0" w:space="0" w:color="auto"/>
            <w:left w:val="none" w:sz="0" w:space="0" w:color="auto"/>
            <w:bottom w:val="none" w:sz="0" w:space="0" w:color="auto"/>
            <w:right w:val="none" w:sz="0" w:space="0" w:color="auto"/>
          </w:divBdr>
          <w:divsChild>
            <w:div w:id="1472093679">
              <w:marLeft w:val="0"/>
              <w:marRight w:val="0"/>
              <w:marTop w:val="0"/>
              <w:marBottom w:val="0"/>
              <w:divBdr>
                <w:top w:val="none" w:sz="0" w:space="0" w:color="auto"/>
                <w:left w:val="none" w:sz="0" w:space="0" w:color="auto"/>
                <w:bottom w:val="none" w:sz="0" w:space="0" w:color="auto"/>
                <w:right w:val="none" w:sz="0" w:space="0" w:color="auto"/>
              </w:divBdr>
              <w:divsChild>
                <w:div w:id="1453938483">
                  <w:marLeft w:val="0"/>
                  <w:marRight w:val="0"/>
                  <w:marTop w:val="0"/>
                  <w:marBottom w:val="0"/>
                  <w:divBdr>
                    <w:top w:val="none" w:sz="0" w:space="0" w:color="auto"/>
                    <w:left w:val="none" w:sz="0" w:space="0" w:color="auto"/>
                    <w:bottom w:val="none" w:sz="0" w:space="0" w:color="auto"/>
                    <w:right w:val="none" w:sz="0" w:space="0" w:color="auto"/>
                  </w:divBdr>
                </w:div>
              </w:divsChild>
            </w:div>
            <w:div w:id="1684161688">
              <w:marLeft w:val="0"/>
              <w:marRight w:val="0"/>
              <w:marTop w:val="0"/>
              <w:marBottom w:val="0"/>
              <w:divBdr>
                <w:top w:val="none" w:sz="0" w:space="0" w:color="auto"/>
                <w:left w:val="none" w:sz="0" w:space="0" w:color="auto"/>
                <w:bottom w:val="none" w:sz="0" w:space="0" w:color="auto"/>
                <w:right w:val="none" w:sz="0" w:space="0" w:color="auto"/>
              </w:divBdr>
              <w:divsChild>
                <w:div w:id="133892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53429">
          <w:marLeft w:val="0"/>
          <w:marRight w:val="0"/>
          <w:marTop w:val="0"/>
          <w:marBottom w:val="0"/>
          <w:divBdr>
            <w:top w:val="none" w:sz="0" w:space="0" w:color="auto"/>
            <w:left w:val="none" w:sz="0" w:space="0" w:color="auto"/>
            <w:bottom w:val="none" w:sz="0" w:space="0" w:color="auto"/>
            <w:right w:val="none" w:sz="0" w:space="0" w:color="auto"/>
          </w:divBdr>
          <w:divsChild>
            <w:div w:id="1288774298">
              <w:marLeft w:val="0"/>
              <w:marRight w:val="0"/>
              <w:marTop w:val="0"/>
              <w:marBottom w:val="0"/>
              <w:divBdr>
                <w:top w:val="none" w:sz="0" w:space="0" w:color="auto"/>
                <w:left w:val="none" w:sz="0" w:space="0" w:color="auto"/>
                <w:bottom w:val="none" w:sz="0" w:space="0" w:color="auto"/>
                <w:right w:val="none" w:sz="0" w:space="0" w:color="auto"/>
              </w:divBdr>
              <w:divsChild>
                <w:div w:id="16527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862381">
      <w:bodyDiv w:val="1"/>
      <w:marLeft w:val="0"/>
      <w:marRight w:val="0"/>
      <w:marTop w:val="0"/>
      <w:marBottom w:val="0"/>
      <w:divBdr>
        <w:top w:val="none" w:sz="0" w:space="0" w:color="auto"/>
        <w:left w:val="none" w:sz="0" w:space="0" w:color="auto"/>
        <w:bottom w:val="none" w:sz="0" w:space="0" w:color="auto"/>
        <w:right w:val="none" w:sz="0" w:space="0" w:color="auto"/>
      </w:divBdr>
      <w:divsChild>
        <w:div w:id="452748701">
          <w:marLeft w:val="0"/>
          <w:marRight w:val="0"/>
          <w:marTop w:val="0"/>
          <w:marBottom w:val="0"/>
          <w:divBdr>
            <w:top w:val="none" w:sz="0" w:space="0" w:color="auto"/>
            <w:left w:val="none" w:sz="0" w:space="0" w:color="auto"/>
            <w:bottom w:val="none" w:sz="0" w:space="0" w:color="auto"/>
            <w:right w:val="none" w:sz="0" w:space="0" w:color="auto"/>
          </w:divBdr>
          <w:divsChild>
            <w:div w:id="266892870">
              <w:marLeft w:val="0"/>
              <w:marRight w:val="0"/>
              <w:marTop w:val="0"/>
              <w:marBottom w:val="0"/>
              <w:divBdr>
                <w:top w:val="none" w:sz="0" w:space="0" w:color="auto"/>
                <w:left w:val="none" w:sz="0" w:space="0" w:color="auto"/>
                <w:bottom w:val="none" w:sz="0" w:space="0" w:color="auto"/>
                <w:right w:val="none" w:sz="0" w:space="0" w:color="auto"/>
              </w:divBdr>
              <w:divsChild>
                <w:div w:id="714937929">
                  <w:marLeft w:val="0"/>
                  <w:marRight w:val="0"/>
                  <w:marTop w:val="0"/>
                  <w:marBottom w:val="0"/>
                  <w:divBdr>
                    <w:top w:val="none" w:sz="0" w:space="0" w:color="auto"/>
                    <w:left w:val="none" w:sz="0" w:space="0" w:color="auto"/>
                    <w:bottom w:val="none" w:sz="0" w:space="0" w:color="auto"/>
                    <w:right w:val="none" w:sz="0" w:space="0" w:color="auto"/>
                  </w:divBdr>
                </w:div>
              </w:divsChild>
            </w:div>
            <w:div w:id="1857768918">
              <w:marLeft w:val="0"/>
              <w:marRight w:val="0"/>
              <w:marTop w:val="0"/>
              <w:marBottom w:val="0"/>
              <w:divBdr>
                <w:top w:val="none" w:sz="0" w:space="0" w:color="auto"/>
                <w:left w:val="none" w:sz="0" w:space="0" w:color="auto"/>
                <w:bottom w:val="none" w:sz="0" w:space="0" w:color="auto"/>
                <w:right w:val="none" w:sz="0" w:space="0" w:color="auto"/>
              </w:divBdr>
              <w:divsChild>
                <w:div w:id="19436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80475">
          <w:marLeft w:val="0"/>
          <w:marRight w:val="0"/>
          <w:marTop w:val="0"/>
          <w:marBottom w:val="0"/>
          <w:divBdr>
            <w:top w:val="none" w:sz="0" w:space="0" w:color="auto"/>
            <w:left w:val="none" w:sz="0" w:space="0" w:color="auto"/>
            <w:bottom w:val="none" w:sz="0" w:space="0" w:color="auto"/>
            <w:right w:val="none" w:sz="0" w:space="0" w:color="auto"/>
          </w:divBdr>
          <w:divsChild>
            <w:div w:id="1816296245">
              <w:marLeft w:val="0"/>
              <w:marRight w:val="0"/>
              <w:marTop w:val="0"/>
              <w:marBottom w:val="0"/>
              <w:divBdr>
                <w:top w:val="none" w:sz="0" w:space="0" w:color="auto"/>
                <w:left w:val="none" w:sz="0" w:space="0" w:color="auto"/>
                <w:bottom w:val="none" w:sz="0" w:space="0" w:color="auto"/>
                <w:right w:val="none" w:sz="0" w:space="0" w:color="auto"/>
              </w:divBdr>
              <w:divsChild>
                <w:div w:id="17133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6671">
      <w:bodyDiv w:val="1"/>
      <w:marLeft w:val="0"/>
      <w:marRight w:val="0"/>
      <w:marTop w:val="0"/>
      <w:marBottom w:val="0"/>
      <w:divBdr>
        <w:top w:val="none" w:sz="0" w:space="0" w:color="auto"/>
        <w:left w:val="none" w:sz="0" w:space="0" w:color="auto"/>
        <w:bottom w:val="none" w:sz="0" w:space="0" w:color="auto"/>
        <w:right w:val="none" w:sz="0" w:space="0" w:color="auto"/>
      </w:divBdr>
      <w:divsChild>
        <w:div w:id="42297378">
          <w:marLeft w:val="0"/>
          <w:marRight w:val="0"/>
          <w:marTop w:val="0"/>
          <w:marBottom w:val="0"/>
          <w:divBdr>
            <w:top w:val="none" w:sz="0" w:space="0" w:color="auto"/>
            <w:left w:val="none" w:sz="0" w:space="0" w:color="auto"/>
            <w:bottom w:val="none" w:sz="0" w:space="0" w:color="auto"/>
            <w:right w:val="none" w:sz="0" w:space="0" w:color="auto"/>
          </w:divBdr>
          <w:divsChild>
            <w:div w:id="1988974661">
              <w:marLeft w:val="0"/>
              <w:marRight w:val="0"/>
              <w:marTop w:val="0"/>
              <w:marBottom w:val="0"/>
              <w:divBdr>
                <w:top w:val="none" w:sz="0" w:space="0" w:color="auto"/>
                <w:left w:val="none" w:sz="0" w:space="0" w:color="auto"/>
                <w:bottom w:val="none" w:sz="0" w:space="0" w:color="auto"/>
                <w:right w:val="none" w:sz="0" w:space="0" w:color="auto"/>
              </w:divBdr>
              <w:divsChild>
                <w:div w:id="141223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3819</Words>
  <Characters>21006</Characters>
  <Application>Microsoft Office Word</Application>
  <DocSecurity>0</DocSecurity>
  <Lines>175</Lines>
  <Paragraphs>49</Paragraphs>
  <ScaleCrop>false</ScaleCrop>
  <Company/>
  <LinksUpToDate>false</LinksUpToDate>
  <CharactersWithSpaces>24776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Fernandez</dc:creator>
  <cp:keywords/>
  <dc:description/>
  <cp:lastModifiedBy>claudia</cp:lastModifiedBy>
  <cp:revision>11</cp:revision>
  <dcterms:created xsi:type="dcterms:W3CDTF">2018-10-23T00:41:00Z</dcterms:created>
  <dcterms:modified xsi:type="dcterms:W3CDTF">2019-02-08T17:00:00Z</dcterms:modified>
</cp:coreProperties>
</file>