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ED0ED" w14:textId="77777777" w:rsidR="00CC45EC" w:rsidRDefault="001E444C" w:rsidP="00CC45EC">
      <w:pPr>
        <w:jc w:val="center"/>
        <w:outlineLvl w:val="0"/>
        <w:rPr>
          <w:rFonts w:ascii="隶书" w:eastAsia="隶书"/>
          <w:b/>
          <w:sz w:val="52"/>
          <w:szCs w:val="52"/>
        </w:rPr>
      </w:pPr>
      <w:r>
        <w:rPr>
          <w:rFonts w:ascii="隶书" w:eastAsia="隶书" w:hint="eastAsia"/>
          <w:b/>
          <w:sz w:val="52"/>
          <w:szCs w:val="52"/>
        </w:rPr>
        <w:t>API</w:t>
      </w:r>
      <w:r w:rsidR="00CC45EC" w:rsidRPr="002B10BD">
        <w:rPr>
          <w:rFonts w:ascii="隶书" w:eastAsia="隶书" w:hint="eastAsia"/>
          <w:b/>
          <w:sz w:val="52"/>
          <w:szCs w:val="52"/>
        </w:rPr>
        <w:t>系统</w:t>
      </w:r>
      <w:r w:rsidR="00B64FD2">
        <w:rPr>
          <w:rFonts w:ascii="隶书" w:eastAsia="隶书" w:hint="eastAsia"/>
          <w:b/>
          <w:sz w:val="52"/>
          <w:szCs w:val="52"/>
        </w:rPr>
        <w:t>接入</w:t>
      </w:r>
      <w:r w:rsidR="00CC45EC">
        <w:rPr>
          <w:rFonts w:ascii="隶书" w:eastAsia="隶书" w:hint="eastAsia"/>
          <w:b/>
          <w:sz w:val="52"/>
          <w:szCs w:val="52"/>
        </w:rPr>
        <w:t>测试</w:t>
      </w:r>
      <w:r w:rsidR="00F43377">
        <w:rPr>
          <w:rFonts w:ascii="隶书" w:eastAsia="隶书" w:hint="eastAsia"/>
          <w:b/>
          <w:sz w:val="52"/>
          <w:szCs w:val="52"/>
        </w:rPr>
        <w:t>报告</w:t>
      </w:r>
    </w:p>
    <w:p w14:paraId="7A11C34D" w14:textId="77777777" w:rsidR="00CC45EC" w:rsidRDefault="009C6181" w:rsidP="004474A1">
      <w:pPr>
        <w:wordWrap w:val="0"/>
        <w:ind w:firstLine="420"/>
        <w:jc w:val="right"/>
        <w:outlineLvl w:val="0"/>
        <w:rPr>
          <w:rFonts w:ascii="隶书" w:eastAsia="隶书"/>
          <w:b/>
          <w:sz w:val="36"/>
        </w:rPr>
      </w:pPr>
      <w:r>
        <w:rPr>
          <w:rFonts w:ascii="隶书" w:eastAsia="隶书" w:hint="eastAsia"/>
          <w:b/>
          <w:sz w:val="36"/>
        </w:rPr>
        <w:t>201</w:t>
      </w:r>
      <w:r w:rsidR="00806543">
        <w:rPr>
          <w:rFonts w:ascii="隶书" w:eastAsia="隶书" w:hint="eastAsia"/>
          <w:b/>
          <w:sz w:val="36"/>
        </w:rPr>
        <w:t>5</w:t>
      </w:r>
      <w:r w:rsidR="004474A1">
        <w:rPr>
          <w:rFonts w:ascii="隶书" w:eastAsia="隶书" w:hint="eastAsia"/>
          <w:b/>
          <w:sz w:val="36"/>
        </w:rPr>
        <w:t xml:space="preserve">年  </w:t>
      </w:r>
      <w:r w:rsidR="00806543">
        <w:rPr>
          <w:rFonts w:ascii="隶书" w:eastAsia="隶书" w:hint="eastAsia"/>
          <w:b/>
          <w:sz w:val="36"/>
        </w:rPr>
        <w:t>5</w:t>
      </w:r>
      <w:r w:rsidR="004474A1">
        <w:rPr>
          <w:rFonts w:ascii="隶书" w:eastAsia="隶书" w:hint="eastAsia"/>
          <w:b/>
          <w:sz w:val="36"/>
        </w:rPr>
        <w:t xml:space="preserve">月 </w:t>
      </w:r>
      <w:r w:rsidR="00806543">
        <w:rPr>
          <w:rFonts w:ascii="隶书" w:eastAsia="隶书" w:hint="eastAsia"/>
          <w:b/>
          <w:sz w:val="36"/>
        </w:rPr>
        <w:t>4</w:t>
      </w:r>
      <w:r w:rsidR="004474A1">
        <w:rPr>
          <w:rFonts w:ascii="隶书" w:eastAsia="隶书" w:hint="eastAsia"/>
          <w:b/>
          <w:sz w:val="36"/>
        </w:rPr>
        <w:t xml:space="preserve"> 日</w:t>
      </w:r>
    </w:p>
    <w:p w14:paraId="167E4B73" w14:textId="77777777" w:rsidR="00CC45EC" w:rsidRDefault="004277EE" w:rsidP="004277EE">
      <w:pPr>
        <w:pStyle w:val="1"/>
        <w:numPr>
          <w:ilvl w:val="0"/>
          <w:numId w:val="8"/>
        </w:numPr>
      </w:pPr>
      <w:commentRangeStart w:id="0"/>
      <w:r>
        <w:rPr>
          <w:rFonts w:hint="eastAsia"/>
        </w:rPr>
        <w:t>测试目标说明</w:t>
      </w:r>
      <w:commentRangeEnd w:id="0"/>
      <w:r w:rsidR="00974FE5">
        <w:rPr>
          <w:rStyle w:val="a8"/>
          <w:b w:val="0"/>
          <w:bCs w:val="0"/>
          <w:kern w:val="2"/>
        </w:rPr>
        <w:commentReference w:id="0"/>
      </w:r>
    </w:p>
    <w:p w14:paraId="0621329A" w14:textId="77777777" w:rsidR="00806543" w:rsidRPr="00806543" w:rsidRDefault="00806543" w:rsidP="00806543">
      <w:pPr>
        <w:rPr>
          <w:rFonts w:hint="eastAsia"/>
        </w:rPr>
      </w:pPr>
      <w:r>
        <w:t>对接光大证券期权交易三方接口</w:t>
      </w:r>
    </w:p>
    <w:p w14:paraId="429EFDC9" w14:textId="77777777" w:rsidR="004277EE" w:rsidRDefault="004277EE" w:rsidP="004277EE">
      <w:pPr>
        <w:pStyle w:val="1"/>
        <w:numPr>
          <w:ilvl w:val="0"/>
          <w:numId w:val="8"/>
        </w:numPr>
      </w:pPr>
      <w:commentRangeStart w:id="1"/>
      <w:r>
        <w:rPr>
          <w:rFonts w:hint="eastAsia"/>
        </w:rPr>
        <w:t>测试参与人</w:t>
      </w:r>
      <w:commentRangeEnd w:id="1"/>
      <w:r w:rsidR="00974FE5">
        <w:rPr>
          <w:rStyle w:val="a8"/>
          <w:b w:val="0"/>
          <w:bCs w:val="0"/>
          <w:kern w:val="2"/>
        </w:rPr>
        <w:commentReference w:id="1"/>
      </w:r>
    </w:p>
    <w:p w14:paraId="687AD891" w14:textId="77777777" w:rsidR="008567B4" w:rsidRPr="008567B4" w:rsidRDefault="008567B4" w:rsidP="008567B4">
      <w:pPr>
        <w:jc w:val="left"/>
        <w:rPr>
          <w:rStyle w:val="ad"/>
          <w:i w:val="0"/>
        </w:rPr>
      </w:pPr>
      <w:r w:rsidRPr="008567B4">
        <w:rPr>
          <w:rStyle w:val="ad"/>
          <w:rFonts w:hint="eastAsia"/>
          <w:i w:val="0"/>
        </w:rPr>
        <w:t>光大证券：</w:t>
      </w:r>
      <w:r w:rsidRPr="008567B4">
        <w:rPr>
          <w:rStyle w:val="ad"/>
          <w:rFonts w:hint="eastAsia"/>
          <w:i w:val="0"/>
        </w:rPr>
        <w:t xml:space="preserve">    </w:t>
      </w:r>
    </w:p>
    <w:p w14:paraId="4BD316A1" w14:textId="77777777" w:rsidR="008567B4" w:rsidRPr="008567B4" w:rsidRDefault="00E92515" w:rsidP="008567B4">
      <w:pPr>
        <w:jc w:val="left"/>
        <w:rPr>
          <w:rStyle w:val="ad"/>
          <w:i w:val="0"/>
        </w:rPr>
      </w:pPr>
      <w:r>
        <w:rPr>
          <w:rStyle w:val="ad"/>
          <w:rFonts w:hint="eastAsia"/>
          <w:i w:val="0"/>
        </w:rPr>
        <w:t>项目开发人员：</w:t>
      </w:r>
      <w:r w:rsidR="008567B4" w:rsidRPr="008567B4">
        <w:rPr>
          <w:rStyle w:val="ad"/>
          <w:rFonts w:hint="eastAsia"/>
          <w:i w:val="0"/>
        </w:rPr>
        <w:t xml:space="preserve">   </w:t>
      </w:r>
      <w:r w:rsidR="00806543">
        <w:rPr>
          <w:rStyle w:val="ad"/>
          <w:rFonts w:hint="eastAsia"/>
          <w:i w:val="0"/>
        </w:rPr>
        <w:t>深圳好菜鸟投资杨华</w:t>
      </w:r>
    </w:p>
    <w:p w14:paraId="7C18042A" w14:textId="77777777" w:rsidR="004474A1" w:rsidRPr="008567B4" w:rsidRDefault="008567B4" w:rsidP="008567B4">
      <w:pPr>
        <w:jc w:val="left"/>
        <w:rPr>
          <w:iCs/>
        </w:rPr>
      </w:pPr>
      <w:r w:rsidRPr="008567B4">
        <w:rPr>
          <w:rStyle w:val="ad"/>
          <w:rFonts w:hint="eastAsia"/>
          <w:i w:val="0"/>
        </w:rPr>
        <w:t>信息技术部</w:t>
      </w:r>
      <w:r w:rsidRPr="008567B4">
        <w:rPr>
          <w:rStyle w:val="ad"/>
          <w:rFonts w:hint="eastAsia"/>
          <w:i w:val="0"/>
        </w:rPr>
        <w:t>:</w:t>
      </w:r>
      <w:r w:rsidR="00E92515">
        <w:rPr>
          <w:rStyle w:val="ad"/>
          <w:rFonts w:hint="eastAsia"/>
          <w:i w:val="0"/>
        </w:rPr>
        <w:t>李麟华</w:t>
      </w:r>
    </w:p>
    <w:p w14:paraId="4064ABC1" w14:textId="77777777" w:rsidR="004277EE" w:rsidRDefault="004474A1" w:rsidP="004277EE">
      <w:pPr>
        <w:pStyle w:val="1"/>
        <w:numPr>
          <w:ilvl w:val="0"/>
          <w:numId w:val="8"/>
        </w:numPr>
      </w:pPr>
      <w:commentRangeStart w:id="2"/>
      <w:r>
        <w:rPr>
          <w:rFonts w:hint="eastAsia"/>
        </w:rPr>
        <w:t>测试环境说明</w:t>
      </w:r>
      <w:commentRangeEnd w:id="2"/>
      <w:r w:rsidR="00974FE5">
        <w:rPr>
          <w:rStyle w:val="a8"/>
          <w:b w:val="0"/>
          <w:bCs w:val="0"/>
          <w:kern w:val="2"/>
        </w:rPr>
        <w:commentReference w:id="2"/>
      </w:r>
    </w:p>
    <w:p w14:paraId="711DE58D" w14:textId="77777777" w:rsidR="004474A1" w:rsidRDefault="004474A1" w:rsidP="004474A1">
      <w:pPr>
        <w:pStyle w:val="a7"/>
        <w:ind w:left="420"/>
        <w:jc w:val="left"/>
      </w:pPr>
      <w:r>
        <w:rPr>
          <w:rFonts w:hint="eastAsia"/>
        </w:rPr>
        <w:t>3.1</w:t>
      </w:r>
      <w:r>
        <w:rPr>
          <w:rFonts w:hint="eastAsia"/>
        </w:rPr>
        <w:tab/>
      </w:r>
      <w:r>
        <w:rPr>
          <w:rFonts w:hint="eastAsia"/>
        </w:rPr>
        <w:t>测试软件版本</w:t>
      </w:r>
    </w:p>
    <w:p w14:paraId="22FC3548" w14:textId="77777777" w:rsidR="00187847" w:rsidRDefault="00C75188" w:rsidP="00187847">
      <w:pPr>
        <w:jc w:val="left"/>
        <w:rPr>
          <w:rStyle w:val="ad"/>
          <w:i w:val="0"/>
        </w:rPr>
      </w:pPr>
      <w:r>
        <w:rPr>
          <w:rStyle w:val="ad"/>
          <w:rFonts w:hint="eastAsia"/>
          <w:i w:val="0"/>
        </w:rPr>
        <w:t>个股期权系统</w:t>
      </w:r>
      <w:r w:rsidR="00187847">
        <w:rPr>
          <w:rStyle w:val="ad"/>
          <w:rFonts w:hint="eastAsia"/>
          <w:i w:val="0"/>
        </w:rPr>
        <w:t>版本：</w:t>
      </w:r>
      <w:r w:rsidR="00187847">
        <w:rPr>
          <w:rStyle w:val="ad"/>
          <w:rFonts w:hint="eastAsia"/>
          <w:i w:val="0"/>
        </w:rPr>
        <w:t xml:space="preserve">    </w:t>
      </w:r>
      <w:r>
        <w:rPr>
          <w:rStyle w:val="ad"/>
          <w:rFonts w:hint="eastAsia"/>
          <w:i w:val="0"/>
        </w:rPr>
        <w:t>V1.</w:t>
      </w:r>
      <w:r w:rsidR="00806543">
        <w:rPr>
          <w:rStyle w:val="ad"/>
          <w:rFonts w:hint="eastAsia"/>
          <w:i w:val="0"/>
        </w:rPr>
        <w:t>86</w:t>
      </w:r>
    </w:p>
    <w:p w14:paraId="4094C3BA" w14:textId="77777777" w:rsidR="00187847" w:rsidRDefault="00187847" w:rsidP="00187847">
      <w:pPr>
        <w:jc w:val="left"/>
        <w:rPr>
          <w:rStyle w:val="ad"/>
          <w:i w:val="0"/>
        </w:rPr>
      </w:pPr>
      <w:r>
        <w:rPr>
          <w:rStyle w:val="ad"/>
          <w:rFonts w:hint="eastAsia"/>
          <w:i w:val="0"/>
        </w:rPr>
        <w:t>周边网关</w:t>
      </w:r>
      <w:r>
        <w:rPr>
          <w:rStyle w:val="ad"/>
          <w:rFonts w:hint="eastAsia"/>
          <w:i w:val="0"/>
        </w:rPr>
        <w:t xml:space="preserve"> </w:t>
      </w:r>
      <w:r>
        <w:rPr>
          <w:rStyle w:val="ad"/>
          <w:rFonts w:hint="eastAsia"/>
          <w:i w:val="0"/>
        </w:rPr>
        <w:t>：</w:t>
      </w:r>
      <w:r>
        <w:rPr>
          <w:rStyle w:val="ad"/>
          <w:rFonts w:hint="eastAsia"/>
          <w:i w:val="0"/>
        </w:rPr>
        <w:t xml:space="preserve">           </w:t>
      </w:r>
      <w:r w:rsidR="00031A4F">
        <w:rPr>
          <w:rStyle w:val="ad"/>
          <w:rFonts w:hint="eastAsia"/>
          <w:i w:val="0"/>
        </w:rPr>
        <w:t>Fv</w:t>
      </w:r>
      <w:r>
        <w:rPr>
          <w:rStyle w:val="ad"/>
          <w:rFonts w:hint="eastAsia"/>
          <w:i w:val="0"/>
        </w:rPr>
        <w:t>cinter:</w:t>
      </w:r>
      <w:r w:rsidR="00031A4F" w:rsidRPr="00031A4F">
        <w:t xml:space="preserve"> </w:t>
      </w:r>
      <w:r w:rsidR="00031A4F" w:rsidRPr="00031A4F">
        <w:rPr>
          <w:rStyle w:val="ad"/>
          <w:i w:val="0"/>
        </w:rPr>
        <w:t>6.11.2014.1127</w:t>
      </w:r>
    </w:p>
    <w:p w14:paraId="262595BB" w14:textId="77777777" w:rsidR="00187847" w:rsidRPr="00187847" w:rsidRDefault="00187847" w:rsidP="00187847">
      <w:pPr>
        <w:jc w:val="left"/>
        <w:rPr>
          <w:rStyle w:val="ad"/>
          <w:i w:val="0"/>
          <w:u w:val="single"/>
        </w:rPr>
      </w:pPr>
      <w:r>
        <w:rPr>
          <w:rStyle w:val="ad"/>
          <w:rFonts w:hint="eastAsia"/>
          <w:i w:val="0"/>
        </w:rPr>
        <w:t>对接系统程序版本：</w:t>
      </w:r>
      <w:r>
        <w:rPr>
          <w:rStyle w:val="ad"/>
          <w:rFonts w:hint="eastAsia"/>
          <w:i w:val="0"/>
        </w:rPr>
        <w:t xml:space="preserve">    </w:t>
      </w:r>
      <w:r w:rsidR="00806543">
        <w:rPr>
          <w:rStyle w:val="ad"/>
          <w:rFonts w:hint="eastAsia"/>
          <w:i w:val="0"/>
        </w:rPr>
        <w:t>0.1.0.0</w:t>
      </w:r>
    </w:p>
    <w:p w14:paraId="0AEDF4A3" w14:textId="77777777" w:rsidR="004474A1" w:rsidRDefault="004474A1" w:rsidP="004474A1">
      <w:pPr>
        <w:pStyle w:val="a7"/>
        <w:jc w:val="left"/>
      </w:pPr>
      <w:r>
        <w:rPr>
          <w:rFonts w:hint="eastAsia"/>
        </w:rPr>
        <w:tab/>
        <w:t>3.2</w:t>
      </w:r>
      <w:r>
        <w:rPr>
          <w:rFonts w:hint="eastAsia"/>
        </w:rPr>
        <w:tab/>
      </w:r>
      <w:r>
        <w:rPr>
          <w:rFonts w:hint="eastAsia"/>
        </w:rPr>
        <w:t>测试成交环境</w:t>
      </w:r>
    </w:p>
    <w:p w14:paraId="65CED28D" w14:textId="77777777" w:rsidR="006315BD" w:rsidRDefault="006315BD" w:rsidP="00187847">
      <w:r>
        <w:rPr>
          <w:rFonts w:hint="eastAsia"/>
        </w:rPr>
        <w:t>上海</w:t>
      </w:r>
      <w:r w:rsidR="00DE5ECF">
        <w:rPr>
          <w:rFonts w:hint="eastAsia"/>
        </w:rPr>
        <w:t>个股期权实验室环境模拟撮合</w:t>
      </w:r>
    </w:p>
    <w:p w14:paraId="4A70540C" w14:textId="77777777" w:rsidR="00F16D2E" w:rsidRDefault="00F16D2E" w:rsidP="00DE5ECF">
      <w:pPr>
        <w:pStyle w:val="a7"/>
        <w:jc w:val="left"/>
      </w:pPr>
      <w:r>
        <w:rPr>
          <w:rFonts w:hint="eastAsia"/>
        </w:rPr>
        <w:t>3.3</w:t>
      </w:r>
      <w:r>
        <w:rPr>
          <w:rFonts w:hint="eastAsia"/>
        </w:rPr>
        <w:tab/>
      </w:r>
      <w:r>
        <w:rPr>
          <w:rFonts w:hint="eastAsia"/>
        </w:rPr>
        <w:t>测试机器配置</w:t>
      </w:r>
    </w:p>
    <w:p w14:paraId="52552E9E" w14:textId="77777777" w:rsidR="00F16D2E" w:rsidRPr="00F16D2E" w:rsidRDefault="00806543" w:rsidP="00F16D2E">
      <w:r>
        <w:t>Windows 8.1 pro x64, I5-2450M CPU 8GB RAM</w:t>
      </w:r>
    </w:p>
    <w:p w14:paraId="28EA5092" w14:textId="77777777" w:rsidR="004277EE" w:rsidRDefault="004277EE" w:rsidP="004277EE">
      <w:pPr>
        <w:pStyle w:val="1"/>
        <w:numPr>
          <w:ilvl w:val="0"/>
          <w:numId w:val="8"/>
        </w:numPr>
      </w:pPr>
      <w:r>
        <w:rPr>
          <w:rFonts w:hint="eastAsia"/>
        </w:rPr>
        <w:t>测试</w:t>
      </w:r>
      <w:r w:rsidR="00974FE5">
        <w:rPr>
          <w:rFonts w:hint="eastAsia"/>
        </w:rPr>
        <w:t>方法及</w:t>
      </w:r>
      <w:r>
        <w:rPr>
          <w:rFonts w:hint="eastAsia"/>
        </w:rPr>
        <w:t>用例</w:t>
      </w:r>
    </w:p>
    <w:p w14:paraId="4021BD77" w14:textId="77777777" w:rsidR="00347AF0" w:rsidRDefault="00347AF0" w:rsidP="00347AF0">
      <w:pPr>
        <w:pStyle w:val="a7"/>
        <w:ind w:left="420"/>
        <w:jc w:val="left"/>
      </w:pPr>
      <w:r>
        <w:rPr>
          <w:rFonts w:hint="eastAsia"/>
        </w:rPr>
        <w:t>4.1</w:t>
      </w:r>
      <w:r>
        <w:rPr>
          <w:rFonts w:hint="eastAsia"/>
        </w:rPr>
        <w:tab/>
      </w:r>
      <w:r>
        <w:rPr>
          <w:rFonts w:hint="eastAsia"/>
        </w:rPr>
        <w:t>测试方法说明</w:t>
      </w:r>
    </w:p>
    <w:p w14:paraId="696E628F" w14:textId="77777777" w:rsidR="00FB66BE" w:rsidRDefault="00FB66BE" w:rsidP="00FB66BE">
      <w:pPr>
        <w:ind w:left="420" w:firstLine="420"/>
        <w:jc w:val="left"/>
        <w:rPr>
          <w:rStyle w:val="ac"/>
        </w:rPr>
      </w:pPr>
      <w:r w:rsidRPr="00FB66BE">
        <w:rPr>
          <w:rStyle w:val="ac"/>
          <w:rFonts w:hint="eastAsia"/>
        </w:rPr>
        <w:t>4.1.1</w:t>
      </w:r>
      <w:r w:rsidRPr="00FB66BE">
        <w:rPr>
          <w:rStyle w:val="ac"/>
          <w:rFonts w:hint="eastAsia"/>
        </w:rPr>
        <w:t>交易功能测试</w:t>
      </w:r>
    </w:p>
    <w:tbl>
      <w:tblPr>
        <w:tblStyle w:val="ae"/>
        <w:tblW w:w="9867" w:type="dxa"/>
        <w:tblLook w:val="04A0" w:firstRow="1" w:lastRow="0" w:firstColumn="1" w:lastColumn="0" w:noHBand="0" w:noVBand="1"/>
      </w:tblPr>
      <w:tblGrid>
        <w:gridCol w:w="867"/>
        <w:gridCol w:w="1066"/>
        <w:gridCol w:w="5231"/>
        <w:gridCol w:w="2703"/>
      </w:tblGrid>
      <w:tr w:rsidR="00806543" w:rsidRPr="00806543" w14:paraId="07594C93" w14:textId="77777777" w:rsidTr="001A6890">
        <w:trPr>
          <w:trHeight w:val="352"/>
        </w:trPr>
        <w:tc>
          <w:tcPr>
            <w:tcW w:w="867" w:type="dxa"/>
            <w:noWrap/>
            <w:hideMark/>
          </w:tcPr>
          <w:p w14:paraId="4AC7EA1B" w14:textId="77777777" w:rsidR="00806543" w:rsidRPr="00806543" w:rsidRDefault="00806543" w:rsidP="00806543">
            <w:pPr>
              <w:widowControl/>
              <w:jc w:val="center"/>
              <w:rPr>
                <w:rFonts w:ascii="微软雅黑" w:eastAsia="微软雅黑" w:hAnsi="微软雅黑" w:cs="宋体"/>
                <w:b/>
                <w:bCs/>
                <w:color w:val="404040"/>
                <w:kern w:val="0"/>
                <w:sz w:val="20"/>
                <w:szCs w:val="20"/>
              </w:rPr>
            </w:pPr>
            <w:bookmarkStart w:id="3" w:name="_GoBack"/>
            <w:bookmarkEnd w:id="3"/>
            <w:r w:rsidRPr="00806543">
              <w:rPr>
                <w:rFonts w:ascii="微软雅黑" w:eastAsia="微软雅黑" w:hAnsi="微软雅黑" w:cs="宋体" w:hint="eastAsia"/>
                <w:b/>
                <w:bCs/>
                <w:color w:val="404040"/>
                <w:kern w:val="0"/>
                <w:sz w:val="20"/>
                <w:szCs w:val="20"/>
              </w:rPr>
              <w:lastRenderedPageBreak/>
              <w:t>1</w:t>
            </w:r>
          </w:p>
        </w:tc>
        <w:tc>
          <w:tcPr>
            <w:tcW w:w="1066" w:type="dxa"/>
            <w:noWrap/>
            <w:hideMark/>
          </w:tcPr>
          <w:p w14:paraId="726CE5B2"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行情登陆</w:t>
            </w:r>
          </w:p>
        </w:tc>
        <w:tc>
          <w:tcPr>
            <w:tcW w:w="4898" w:type="dxa"/>
            <w:noWrap/>
            <w:hideMark/>
          </w:tcPr>
          <w:p w14:paraId="56B4E057"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MarketDataApi.req_user_login</w:t>
            </w:r>
          </w:p>
        </w:tc>
        <w:tc>
          <w:tcPr>
            <w:tcW w:w="3036" w:type="dxa"/>
            <w:hideMark/>
          </w:tcPr>
          <w:p w14:paraId="740F3B0D"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登陆到行情前置</w:t>
            </w:r>
          </w:p>
        </w:tc>
      </w:tr>
      <w:tr w:rsidR="00806543" w:rsidRPr="00806543" w14:paraId="7E84DBD0" w14:textId="77777777" w:rsidTr="001A6890">
        <w:trPr>
          <w:trHeight w:val="323"/>
        </w:trPr>
        <w:tc>
          <w:tcPr>
            <w:tcW w:w="867" w:type="dxa"/>
            <w:noWrap/>
            <w:hideMark/>
          </w:tcPr>
          <w:p w14:paraId="07DB57C8"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2</w:t>
            </w:r>
          </w:p>
        </w:tc>
        <w:tc>
          <w:tcPr>
            <w:tcW w:w="1066" w:type="dxa"/>
            <w:noWrap/>
            <w:hideMark/>
          </w:tcPr>
          <w:p w14:paraId="04C345DD"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行情订阅</w:t>
            </w:r>
          </w:p>
        </w:tc>
        <w:tc>
          <w:tcPr>
            <w:tcW w:w="4898" w:type="dxa"/>
            <w:noWrap/>
            <w:hideMark/>
          </w:tcPr>
          <w:p w14:paraId="525BD739"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MarketDataApi.subscribe_market_data</w:t>
            </w:r>
          </w:p>
        </w:tc>
        <w:tc>
          <w:tcPr>
            <w:tcW w:w="3036" w:type="dxa"/>
            <w:hideMark/>
          </w:tcPr>
          <w:p w14:paraId="285C786E"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订阅所有代码</w:t>
            </w:r>
          </w:p>
        </w:tc>
      </w:tr>
      <w:tr w:rsidR="00806543" w:rsidRPr="00806543" w14:paraId="721E8EA6" w14:textId="77777777" w:rsidTr="001A6890">
        <w:trPr>
          <w:trHeight w:val="323"/>
        </w:trPr>
        <w:tc>
          <w:tcPr>
            <w:tcW w:w="867" w:type="dxa"/>
            <w:noWrap/>
            <w:hideMark/>
          </w:tcPr>
          <w:p w14:paraId="49F1C22F"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3</w:t>
            </w:r>
          </w:p>
        </w:tc>
        <w:tc>
          <w:tcPr>
            <w:tcW w:w="1066" w:type="dxa"/>
            <w:noWrap/>
            <w:hideMark/>
          </w:tcPr>
          <w:p w14:paraId="5AB35638"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接收行情</w:t>
            </w:r>
          </w:p>
        </w:tc>
        <w:tc>
          <w:tcPr>
            <w:tcW w:w="4898" w:type="dxa"/>
            <w:noWrap/>
            <w:hideMark/>
          </w:tcPr>
          <w:p w14:paraId="2CFF97AF"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MarketDataApi.on_rtn_depth_market_data</w:t>
            </w:r>
          </w:p>
        </w:tc>
        <w:tc>
          <w:tcPr>
            <w:tcW w:w="3036" w:type="dxa"/>
            <w:hideMark/>
          </w:tcPr>
          <w:p w14:paraId="646AD948"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打印出接收的行情</w:t>
            </w:r>
          </w:p>
        </w:tc>
      </w:tr>
      <w:tr w:rsidR="00806543" w:rsidRPr="00806543" w14:paraId="1F7D153F" w14:textId="77777777" w:rsidTr="001A6890">
        <w:trPr>
          <w:trHeight w:val="323"/>
        </w:trPr>
        <w:tc>
          <w:tcPr>
            <w:tcW w:w="867" w:type="dxa"/>
            <w:noWrap/>
            <w:hideMark/>
          </w:tcPr>
          <w:p w14:paraId="19535AF0"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4</w:t>
            </w:r>
          </w:p>
        </w:tc>
        <w:tc>
          <w:tcPr>
            <w:tcW w:w="1066" w:type="dxa"/>
            <w:noWrap/>
            <w:hideMark/>
          </w:tcPr>
          <w:p w14:paraId="2DD45A91"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交易登陆</w:t>
            </w:r>
          </w:p>
        </w:tc>
        <w:tc>
          <w:tcPr>
            <w:tcW w:w="4898" w:type="dxa"/>
            <w:noWrap/>
            <w:hideMark/>
          </w:tcPr>
          <w:p w14:paraId="46A33B0D"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TradeApi.req_user_login</w:t>
            </w:r>
          </w:p>
        </w:tc>
        <w:tc>
          <w:tcPr>
            <w:tcW w:w="3036" w:type="dxa"/>
            <w:hideMark/>
          </w:tcPr>
          <w:p w14:paraId="7F1D3B69"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登陆到交易前置</w:t>
            </w:r>
          </w:p>
        </w:tc>
      </w:tr>
      <w:tr w:rsidR="00806543" w:rsidRPr="00806543" w14:paraId="11BC38DF" w14:textId="77777777" w:rsidTr="001A6890">
        <w:trPr>
          <w:trHeight w:val="323"/>
        </w:trPr>
        <w:tc>
          <w:tcPr>
            <w:tcW w:w="867" w:type="dxa"/>
            <w:noWrap/>
            <w:hideMark/>
          </w:tcPr>
          <w:p w14:paraId="1CA4CD28"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5</w:t>
            </w:r>
          </w:p>
        </w:tc>
        <w:tc>
          <w:tcPr>
            <w:tcW w:w="1066" w:type="dxa"/>
            <w:noWrap/>
            <w:hideMark/>
          </w:tcPr>
          <w:p w14:paraId="795F4501"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查证券代码</w:t>
            </w:r>
          </w:p>
        </w:tc>
        <w:tc>
          <w:tcPr>
            <w:tcW w:w="4898" w:type="dxa"/>
            <w:noWrap/>
            <w:hideMark/>
          </w:tcPr>
          <w:p w14:paraId="56E73085"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TradeApi.req_qry_instrument</w:t>
            </w:r>
          </w:p>
        </w:tc>
        <w:tc>
          <w:tcPr>
            <w:tcW w:w="3036" w:type="dxa"/>
            <w:hideMark/>
          </w:tcPr>
          <w:p w14:paraId="7E3D5393"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查询所有交易代码</w:t>
            </w:r>
          </w:p>
        </w:tc>
      </w:tr>
      <w:tr w:rsidR="00806543" w:rsidRPr="00806543" w14:paraId="1E6D9BF8" w14:textId="77777777" w:rsidTr="001A6890">
        <w:trPr>
          <w:trHeight w:val="323"/>
        </w:trPr>
        <w:tc>
          <w:tcPr>
            <w:tcW w:w="867" w:type="dxa"/>
            <w:noWrap/>
            <w:hideMark/>
          </w:tcPr>
          <w:p w14:paraId="7CDE9042"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6</w:t>
            </w:r>
          </w:p>
        </w:tc>
        <w:tc>
          <w:tcPr>
            <w:tcW w:w="1066" w:type="dxa"/>
            <w:noWrap/>
            <w:hideMark/>
          </w:tcPr>
          <w:p w14:paraId="01513E99"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委托</w:t>
            </w:r>
          </w:p>
        </w:tc>
        <w:tc>
          <w:tcPr>
            <w:tcW w:w="4898" w:type="dxa"/>
            <w:noWrap/>
            <w:hideMark/>
          </w:tcPr>
          <w:p w14:paraId="24DB288F"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TradeApi.req_order_insert</w:t>
            </w:r>
          </w:p>
        </w:tc>
        <w:tc>
          <w:tcPr>
            <w:tcW w:w="3036" w:type="dxa"/>
            <w:hideMark/>
          </w:tcPr>
          <w:p w14:paraId="06AFB98A"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买入卖出11000071</w:t>
            </w:r>
          </w:p>
        </w:tc>
      </w:tr>
      <w:tr w:rsidR="00806543" w:rsidRPr="00806543" w14:paraId="5B6C4212" w14:textId="77777777" w:rsidTr="001A6890">
        <w:trPr>
          <w:trHeight w:val="323"/>
        </w:trPr>
        <w:tc>
          <w:tcPr>
            <w:tcW w:w="867" w:type="dxa"/>
            <w:noWrap/>
            <w:hideMark/>
          </w:tcPr>
          <w:p w14:paraId="6E053718"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7</w:t>
            </w:r>
          </w:p>
        </w:tc>
        <w:tc>
          <w:tcPr>
            <w:tcW w:w="1066" w:type="dxa"/>
            <w:noWrap/>
            <w:hideMark/>
          </w:tcPr>
          <w:p w14:paraId="591F8C8A"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撤单</w:t>
            </w:r>
          </w:p>
        </w:tc>
        <w:tc>
          <w:tcPr>
            <w:tcW w:w="4898" w:type="dxa"/>
            <w:noWrap/>
            <w:hideMark/>
          </w:tcPr>
          <w:p w14:paraId="2A5F7342"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TradeApi.req_order_action</w:t>
            </w:r>
          </w:p>
        </w:tc>
        <w:tc>
          <w:tcPr>
            <w:tcW w:w="3036" w:type="dxa"/>
            <w:hideMark/>
          </w:tcPr>
          <w:p w14:paraId="2AD57EBF"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撤销未成交委托</w:t>
            </w:r>
          </w:p>
        </w:tc>
      </w:tr>
      <w:tr w:rsidR="00806543" w:rsidRPr="00806543" w14:paraId="719B0425" w14:textId="77777777" w:rsidTr="001A6890">
        <w:trPr>
          <w:trHeight w:val="352"/>
        </w:trPr>
        <w:tc>
          <w:tcPr>
            <w:tcW w:w="867" w:type="dxa"/>
            <w:noWrap/>
            <w:hideMark/>
          </w:tcPr>
          <w:p w14:paraId="632FA0D3"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8</w:t>
            </w:r>
          </w:p>
        </w:tc>
        <w:tc>
          <w:tcPr>
            <w:tcW w:w="1066" w:type="dxa"/>
            <w:noWrap/>
            <w:hideMark/>
          </w:tcPr>
          <w:p w14:paraId="3539BB42"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查费率</w:t>
            </w:r>
          </w:p>
        </w:tc>
        <w:tc>
          <w:tcPr>
            <w:tcW w:w="4898" w:type="dxa"/>
            <w:noWrap/>
            <w:hideMark/>
          </w:tcPr>
          <w:p w14:paraId="02D1AF71"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TradeApi.req_qry_otp_ins_comm_rate</w:t>
            </w:r>
          </w:p>
        </w:tc>
        <w:tc>
          <w:tcPr>
            <w:tcW w:w="3036" w:type="dxa"/>
            <w:hideMark/>
          </w:tcPr>
          <w:p w14:paraId="41443B12"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查询所有交易代码费率</w:t>
            </w:r>
          </w:p>
        </w:tc>
      </w:tr>
      <w:tr w:rsidR="00806543" w:rsidRPr="00806543" w14:paraId="6797648B" w14:textId="77777777" w:rsidTr="001A6890">
        <w:trPr>
          <w:trHeight w:val="352"/>
        </w:trPr>
        <w:tc>
          <w:tcPr>
            <w:tcW w:w="867" w:type="dxa"/>
            <w:noWrap/>
            <w:hideMark/>
          </w:tcPr>
          <w:p w14:paraId="62FAF1C8"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9</w:t>
            </w:r>
          </w:p>
        </w:tc>
        <w:tc>
          <w:tcPr>
            <w:tcW w:w="1066" w:type="dxa"/>
            <w:noWrap/>
            <w:hideMark/>
          </w:tcPr>
          <w:p w14:paraId="501A66B0"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查保证金</w:t>
            </w:r>
          </w:p>
        </w:tc>
        <w:tc>
          <w:tcPr>
            <w:tcW w:w="4898" w:type="dxa"/>
            <w:noWrap/>
            <w:hideMark/>
          </w:tcPr>
          <w:p w14:paraId="1FE25065"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TradeApi.req_qry_otp_ins_margin_rate</w:t>
            </w:r>
          </w:p>
        </w:tc>
        <w:tc>
          <w:tcPr>
            <w:tcW w:w="3036" w:type="dxa"/>
            <w:hideMark/>
          </w:tcPr>
          <w:p w14:paraId="48330018"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查询所有代码保证金</w:t>
            </w:r>
          </w:p>
        </w:tc>
      </w:tr>
      <w:tr w:rsidR="00806543" w:rsidRPr="00806543" w14:paraId="463127E3" w14:textId="77777777" w:rsidTr="001A6890">
        <w:trPr>
          <w:trHeight w:val="352"/>
        </w:trPr>
        <w:tc>
          <w:tcPr>
            <w:tcW w:w="867" w:type="dxa"/>
            <w:noWrap/>
            <w:hideMark/>
          </w:tcPr>
          <w:p w14:paraId="35F921CE"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10</w:t>
            </w:r>
          </w:p>
        </w:tc>
        <w:tc>
          <w:tcPr>
            <w:tcW w:w="1066" w:type="dxa"/>
            <w:noWrap/>
            <w:hideMark/>
          </w:tcPr>
          <w:p w14:paraId="3192B899"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查持仓</w:t>
            </w:r>
          </w:p>
        </w:tc>
        <w:tc>
          <w:tcPr>
            <w:tcW w:w="4898" w:type="dxa"/>
            <w:noWrap/>
            <w:hideMark/>
          </w:tcPr>
          <w:p w14:paraId="64C09A79"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TradeApi.req_qry_investor_position</w:t>
            </w:r>
          </w:p>
        </w:tc>
        <w:tc>
          <w:tcPr>
            <w:tcW w:w="3036" w:type="dxa"/>
            <w:hideMark/>
          </w:tcPr>
          <w:p w14:paraId="4BF30C71"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查询当前持仓</w:t>
            </w:r>
          </w:p>
        </w:tc>
      </w:tr>
      <w:tr w:rsidR="00806543" w:rsidRPr="00806543" w14:paraId="36E50057" w14:textId="77777777" w:rsidTr="001A6890">
        <w:trPr>
          <w:trHeight w:val="352"/>
        </w:trPr>
        <w:tc>
          <w:tcPr>
            <w:tcW w:w="867" w:type="dxa"/>
            <w:noWrap/>
            <w:hideMark/>
          </w:tcPr>
          <w:p w14:paraId="66D40B53"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11</w:t>
            </w:r>
          </w:p>
        </w:tc>
        <w:tc>
          <w:tcPr>
            <w:tcW w:w="1066" w:type="dxa"/>
            <w:noWrap/>
            <w:hideMark/>
          </w:tcPr>
          <w:p w14:paraId="6FC36383"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查账户</w:t>
            </w:r>
          </w:p>
        </w:tc>
        <w:tc>
          <w:tcPr>
            <w:tcW w:w="4898" w:type="dxa"/>
            <w:noWrap/>
            <w:hideMark/>
          </w:tcPr>
          <w:p w14:paraId="35CD9C2A"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TradeApi.req_qry_trading_account</w:t>
            </w:r>
          </w:p>
        </w:tc>
        <w:tc>
          <w:tcPr>
            <w:tcW w:w="3036" w:type="dxa"/>
            <w:hideMark/>
          </w:tcPr>
          <w:p w14:paraId="2BECCF9A"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查询当前账户信息</w:t>
            </w:r>
          </w:p>
        </w:tc>
      </w:tr>
      <w:tr w:rsidR="00806543" w:rsidRPr="00806543" w14:paraId="5038A078" w14:textId="77777777" w:rsidTr="001A6890">
        <w:trPr>
          <w:trHeight w:val="352"/>
        </w:trPr>
        <w:tc>
          <w:tcPr>
            <w:tcW w:w="867" w:type="dxa"/>
            <w:noWrap/>
            <w:hideMark/>
          </w:tcPr>
          <w:p w14:paraId="0A4AE8B1"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12</w:t>
            </w:r>
          </w:p>
        </w:tc>
        <w:tc>
          <w:tcPr>
            <w:tcW w:w="1066" w:type="dxa"/>
            <w:noWrap/>
            <w:hideMark/>
          </w:tcPr>
          <w:p w14:paraId="76CD9508"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确认账单</w:t>
            </w:r>
          </w:p>
        </w:tc>
        <w:tc>
          <w:tcPr>
            <w:tcW w:w="4898" w:type="dxa"/>
            <w:noWrap/>
            <w:hideMark/>
          </w:tcPr>
          <w:p w14:paraId="47DB3FBA" w14:textId="77777777" w:rsidR="00806543" w:rsidRPr="00806543" w:rsidRDefault="00806543" w:rsidP="00806543">
            <w:pPr>
              <w:widowControl/>
              <w:jc w:val="left"/>
              <w:rPr>
                <w:rFonts w:ascii="Consolas" w:hAnsi="Consolas" w:cs="Consolas" w:hint="eastAsia"/>
                <w:i/>
                <w:iCs/>
                <w:color w:val="000000"/>
                <w:kern w:val="0"/>
                <w:sz w:val="24"/>
              </w:rPr>
            </w:pPr>
            <w:r w:rsidRPr="00806543">
              <w:rPr>
                <w:rFonts w:ascii="Consolas" w:hAnsi="Consolas" w:cs="Consolas"/>
                <w:i/>
                <w:iCs/>
                <w:color w:val="000000"/>
                <w:kern w:val="0"/>
                <w:sz w:val="24"/>
              </w:rPr>
              <w:t>TradeApi.req_settlement_info_confirm</w:t>
            </w:r>
          </w:p>
        </w:tc>
        <w:tc>
          <w:tcPr>
            <w:tcW w:w="3036" w:type="dxa"/>
            <w:hideMark/>
          </w:tcPr>
          <w:p w14:paraId="4128AB18"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确认账单</w:t>
            </w:r>
          </w:p>
        </w:tc>
      </w:tr>
      <w:tr w:rsidR="00806543" w:rsidRPr="00806543" w14:paraId="324FBCC6" w14:textId="77777777" w:rsidTr="001A6890">
        <w:trPr>
          <w:trHeight w:val="352"/>
        </w:trPr>
        <w:tc>
          <w:tcPr>
            <w:tcW w:w="867" w:type="dxa"/>
            <w:noWrap/>
            <w:hideMark/>
          </w:tcPr>
          <w:p w14:paraId="2770F2E3" w14:textId="77777777" w:rsidR="00806543" w:rsidRPr="00806543" w:rsidRDefault="00806543" w:rsidP="00806543">
            <w:pPr>
              <w:widowControl/>
              <w:jc w:val="center"/>
              <w:rPr>
                <w:rFonts w:ascii="微软雅黑" w:eastAsia="微软雅黑" w:hAnsi="微软雅黑" w:cs="宋体" w:hint="eastAsia"/>
                <w:b/>
                <w:bCs/>
                <w:color w:val="404040"/>
                <w:kern w:val="0"/>
                <w:sz w:val="20"/>
                <w:szCs w:val="20"/>
              </w:rPr>
            </w:pPr>
            <w:r w:rsidRPr="00806543">
              <w:rPr>
                <w:rFonts w:ascii="微软雅黑" w:eastAsia="微软雅黑" w:hAnsi="微软雅黑" w:cs="宋体" w:hint="eastAsia"/>
                <w:b/>
                <w:bCs/>
                <w:color w:val="404040"/>
                <w:kern w:val="0"/>
                <w:sz w:val="20"/>
                <w:szCs w:val="20"/>
              </w:rPr>
              <w:t>13</w:t>
            </w:r>
          </w:p>
        </w:tc>
        <w:tc>
          <w:tcPr>
            <w:tcW w:w="1066" w:type="dxa"/>
            <w:noWrap/>
            <w:hideMark/>
          </w:tcPr>
          <w:p w14:paraId="3322B965"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r w:rsidRPr="00806543">
              <w:rPr>
                <w:rFonts w:ascii="微软雅黑" w:eastAsia="微软雅黑" w:hAnsi="微软雅黑" w:cs="宋体" w:hint="eastAsia"/>
                <w:color w:val="000000"/>
                <w:kern w:val="0"/>
                <w:sz w:val="20"/>
                <w:szCs w:val="20"/>
              </w:rPr>
              <w:t>压力测试</w:t>
            </w:r>
          </w:p>
        </w:tc>
        <w:tc>
          <w:tcPr>
            <w:tcW w:w="4898" w:type="dxa"/>
            <w:noWrap/>
            <w:hideMark/>
          </w:tcPr>
          <w:p w14:paraId="562F23BE" w14:textId="77777777" w:rsidR="00806543" w:rsidRPr="00806543" w:rsidRDefault="00806543" w:rsidP="00806543">
            <w:pPr>
              <w:widowControl/>
              <w:jc w:val="left"/>
              <w:rPr>
                <w:rFonts w:ascii="微软雅黑" w:eastAsia="微软雅黑" w:hAnsi="微软雅黑" w:cs="宋体" w:hint="eastAsia"/>
                <w:color w:val="000000"/>
                <w:kern w:val="0"/>
                <w:sz w:val="20"/>
                <w:szCs w:val="20"/>
              </w:rPr>
            </w:pPr>
          </w:p>
        </w:tc>
        <w:tc>
          <w:tcPr>
            <w:tcW w:w="3036" w:type="dxa"/>
            <w:hideMark/>
          </w:tcPr>
          <w:p w14:paraId="697B17DF" w14:textId="77777777" w:rsidR="00806543" w:rsidRPr="00806543" w:rsidRDefault="00806543" w:rsidP="00806543">
            <w:pPr>
              <w:widowControl/>
              <w:jc w:val="left"/>
              <w:rPr>
                <w:rFonts w:ascii="微软雅黑" w:eastAsia="微软雅黑" w:hAnsi="微软雅黑" w:cs="宋体"/>
                <w:color w:val="000000"/>
                <w:kern w:val="0"/>
                <w:sz w:val="20"/>
                <w:szCs w:val="20"/>
              </w:rPr>
            </w:pPr>
            <w:r w:rsidRPr="00806543">
              <w:rPr>
                <w:rFonts w:ascii="微软雅黑" w:eastAsia="微软雅黑" w:hAnsi="微软雅黑" w:cs="宋体" w:hint="eastAsia"/>
                <w:color w:val="000000"/>
                <w:kern w:val="0"/>
                <w:sz w:val="20"/>
                <w:szCs w:val="20"/>
              </w:rPr>
              <w:t>每笔行情过来都进行下单撤单操作</w:t>
            </w:r>
          </w:p>
        </w:tc>
      </w:tr>
    </w:tbl>
    <w:p w14:paraId="3809CDF3" w14:textId="77777777" w:rsidR="00006289" w:rsidRPr="00806543" w:rsidRDefault="00006289" w:rsidP="00FB66BE">
      <w:pPr>
        <w:ind w:left="420" w:firstLine="420"/>
        <w:jc w:val="left"/>
        <w:rPr>
          <w:rStyle w:val="ac"/>
        </w:rPr>
      </w:pPr>
    </w:p>
    <w:p w14:paraId="6B2EAAD5" w14:textId="77777777" w:rsidR="00347AF0" w:rsidRDefault="00347AF0" w:rsidP="00347AF0">
      <w:pPr>
        <w:pStyle w:val="a7"/>
        <w:jc w:val="left"/>
      </w:pPr>
      <w:r>
        <w:rPr>
          <w:rFonts w:hint="eastAsia"/>
        </w:rPr>
        <w:tab/>
        <w:t>4.2</w:t>
      </w:r>
      <w:commentRangeStart w:id="4"/>
      <w:r>
        <w:rPr>
          <w:rFonts w:hint="eastAsia"/>
        </w:rPr>
        <w:tab/>
      </w:r>
      <w:r>
        <w:rPr>
          <w:rFonts w:hint="eastAsia"/>
        </w:rPr>
        <w:t>测试用例设计</w:t>
      </w:r>
      <w:commentRangeEnd w:id="4"/>
      <w:r>
        <w:rPr>
          <w:rStyle w:val="a8"/>
          <w:rFonts w:ascii="Times New Roman" w:hAnsi="Times New Roman"/>
          <w:b w:val="0"/>
          <w:bCs w:val="0"/>
          <w:kern w:val="2"/>
        </w:rPr>
        <w:commentReference w:id="4"/>
      </w:r>
    </w:p>
    <w:p w14:paraId="785C991F" w14:textId="77777777" w:rsidR="00FB66BE" w:rsidRPr="00187847" w:rsidRDefault="00FB66BE" w:rsidP="00FB66BE">
      <w:pPr>
        <w:rPr>
          <w:color w:val="FF0000"/>
        </w:rPr>
      </w:pPr>
      <w:r w:rsidRPr="00187847">
        <w:rPr>
          <w:rFonts w:hint="eastAsia"/>
          <w:color w:val="FF0000"/>
        </w:rPr>
        <w:t>参照：</w:t>
      </w:r>
    </w:p>
    <w:p w14:paraId="136B4242" w14:textId="77777777" w:rsidR="00187847" w:rsidRDefault="00187847" w:rsidP="00651F64">
      <w:pPr>
        <w:spacing w:line="360" w:lineRule="auto"/>
        <w:ind w:firstLineChars="150" w:firstLine="315"/>
        <w:rPr>
          <w:color w:val="FF0000"/>
        </w:rPr>
      </w:pPr>
      <w:r w:rsidRPr="00187847">
        <w:rPr>
          <w:rFonts w:hint="eastAsia"/>
          <w:color w:val="FF0000"/>
        </w:rPr>
        <w:t>本次提供的测试账号：</w:t>
      </w:r>
      <w:r w:rsidR="00CC4B3C">
        <w:rPr>
          <w:rFonts w:ascii="Verdana" w:hAnsi="Verdana" w:hint="eastAsia"/>
          <w:color w:val="FF0000"/>
          <w:sz w:val="20"/>
          <w:szCs w:val="20"/>
        </w:rPr>
        <w:t>45000056</w:t>
      </w:r>
      <w:r w:rsidRPr="00187847">
        <w:rPr>
          <w:rFonts w:ascii="Verdana" w:hAnsi="Verdana"/>
          <w:color w:val="FF0000"/>
          <w:sz w:val="20"/>
          <w:szCs w:val="20"/>
        </w:rPr>
        <w:t xml:space="preserve"> </w:t>
      </w:r>
      <w:r w:rsidRPr="00187847">
        <w:rPr>
          <w:rFonts w:ascii="Verdana" w:hAnsi="Verdana" w:hint="eastAsia"/>
          <w:color w:val="FF0000"/>
          <w:sz w:val="20"/>
          <w:szCs w:val="20"/>
        </w:rPr>
        <w:t xml:space="preserve">  </w:t>
      </w:r>
      <w:r w:rsidRPr="00187847">
        <w:rPr>
          <w:rFonts w:ascii="Verdana" w:hAnsi="Verdana" w:hint="eastAsia"/>
          <w:color w:val="FF0000"/>
          <w:sz w:val="20"/>
          <w:szCs w:val="20"/>
        </w:rPr>
        <w:t>密码：</w:t>
      </w:r>
      <w:r w:rsidR="00CC4B3C">
        <w:rPr>
          <w:rFonts w:ascii="Verdana" w:hAnsi="Verdana" w:hint="eastAsia"/>
          <w:color w:val="FF0000"/>
          <w:sz w:val="20"/>
          <w:szCs w:val="20"/>
        </w:rPr>
        <w:t>888888</w:t>
      </w:r>
    </w:p>
    <w:p w14:paraId="14D9AB88" w14:textId="10BB0CCD" w:rsidR="008567B4" w:rsidRPr="008567B4" w:rsidRDefault="00914DE6" w:rsidP="008567B4">
      <w:r>
        <w:t>见</w:t>
      </w:r>
      <w:r w:rsidRPr="00914DE6">
        <w:rPr>
          <w:rFonts w:hint="eastAsia"/>
        </w:rPr>
        <w:t>光大项目测试报告</w:t>
      </w:r>
      <w:r w:rsidRPr="00914DE6">
        <w:rPr>
          <w:rFonts w:hint="eastAsia"/>
        </w:rPr>
        <w:t>.xlsx</w:t>
      </w:r>
    </w:p>
    <w:p w14:paraId="7D9633CE" w14:textId="77777777" w:rsidR="004277EE" w:rsidRDefault="004277EE" w:rsidP="004277EE">
      <w:pPr>
        <w:pStyle w:val="1"/>
        <w:numPr>
          <w:ilvl w:val="0"/>
          <w:numId w:val="8"/>
        </w:numPr>
      </w:pPr>
      <w:r>
        <w:rPr>
          <w:rFonts w:hint="eastAsia"/>
        </w:rPr>
        <w:t>测试结果</w:t>
      </w:r>
      <w:r w:rsidR="00347AF0">
        <w:rPr>
          <w:rFonts w:hint="eastAsia"/>
        </w:rPr>
        <w:t>及</w:t>
      </w:r>
      <w:r>
        <w:rPr>
          <w:rFonts w:hint="eastAsia"/>
        </w:rPr>
        <w:t>分析</w:t>
      </w:r>
    </w:p>
    <w:p w14:paraId="064E56E8" w14:textId="77777777" w:rsidR="008567B4" w:rsidRDefault="00945DFA" w:rsidP="006C3A8F">
      <w:pPr>
        <w:pStyle w:val="a7"/>
        <w:jc w:val="left"/>
      </w:pPr>
      <w:r>
        <w:rPr>
          <w:rFonts w:hint="eastAsia"/>
        </w:rPr>
        <w:t>5.1</w:t>
      </w:r>
      <w:r>
        <w:rPr>
          <w:rFonts w:hint="eastAsia"/>
        </w:rPr>
        <w:tab/>
      </w:r>
      <w:r w:rsidR="008F5427">
        <w:rPr>
          <w:rFonts w:hint="eastAsia"/>
        </w:rPr>
        <w:t>功能测试结果</w:t>
      </w:r>
    </w:p>
    <w:p w14:paraId="00EE7ADD" w14:textId="15296F88" w:rsidR="00C859EB" w:rsidRPr="00D46191" w:rsidRDefault="00914DE6" w:rsidP="00C859EB">
      <w:pPr>
        <w:rPr>
          <w:rFonts w:hint="eastAsia"/>
        </w:rPr>
      </w:pPr>
      <w:r>
        <w:rPr>
          <w:rFonts w:hint="eastAsia"/>
          <w:b/>
        </w:rPr>
        <w:lastRenderedPageBreak/>
        <w:t>必须要用的功能全部测试通过</w:t>
      </w:r>
    </w:p>
    <w:p w14:paraId="57EC2F4C" w14:textId="77777777" w:rsidR="00C859EB" w:rsidRPr="0000151C" w:rsidRDefault="00C859EB" w:rsidP="00C859EB">
      <w:pPr>
        <w:ind w:left="360"/>
      </w:pPr>
    </w:p>
    <w:p w14:paraId="1ADF6D99" w14:textId="77777777" w:rsidR="008567B4" w:rsidRDefault="00945DFA" w:rsidP="00945DFA">
      <w:pPr>
        <w:pStyle w:val="a7"/>
        <w:jc w:val="left"/>
      </w:pPr>
      <w:r>
        <w:rPr>
          <w:rFonts w:hint="eastAsia"/>
        </w:rPr>
        <w:t>5.2</w:t>
      </w:r>
      <w:r>
        <w:rPr>
          <w:rFonts w:hint="eastAsia"/>
        </w:rPr>
        <w:tab/>
      </w:r>
      <w:r>
        <w:rPr>
          <w:rFonts w:hint="eastAsia"/>
        </w:rPr>
        <w:t>压力测试结果</w:t>
      </w:r>
    </w:p>
    <w:p w14:paraId="71A861A9" w14:textId="0662158A" w:rsidR="00914DE6" w:rsidRDefault="00914DE6" w:rsidP="00FB26AC">
      <w:pPr>
        <w:pStyle w:val="a7"/>
        <w:jc w:val="left"/>
        <w:rPr>
          <w:rFonts w:hint="eastAsia"/>
        </w:rPr>
      </w:pPr>
      <w:r>
        <w:t>5</w:t>
      </w:r>
      <w:r>
        <w:t>月</w:t>
      </w:r>
      <w:r>
        <w:t>4</w:t>
      </w:r>
      <w:r>
        <w:t>号运行高频交易，最后达到最大限额，系统没有出现问题。</w:t>
      </w:r>
    </w:p>
    <w:p w14:paraId="78672C1D" w14:textId="77777777" w:rsidR="00945DFA" w:rsidRDefault="00FB26AC" w:rsidP="00FB26AC">
      <w:pPr>
        <w:pStyle w:val="a7"/>
        <w:jc w:val="left"/>
      </w:pPr>
      <w:r>
        <w:rPr>
          <w:rFonts w:hint="eastAsia"/>
        </w:rPr>
        <w:t>5.3</w:t>
      </w:r>
      <w:r>
        <w:rPr>
          <w:rFonts w:hint="eastAsia"/>
        </w:rPr>
        <w:tab/>
      </w:r>
      <w:r>
        <w:rPr>
          <w:rFonts w:hint="eastAsia"/>
        </w:rPr>
        <w:t>测试数据</w:t>
      </w:r>
    </w:p>
    <w:p w14:paraId="29144873" w14:textId="09D617B7" w:rsidR="00FB26AC" w:rsidRPr="00FB26AC" w:rsidRDefault="002A5B79" w:rsidP="00FB26AC">
      <w:r>
        <w:rPr>
          <w:rFonts w:hint="eastAsia"/>
        </w:rPr>
        <w:t>见</w:t>
      </w:r>
      <w:r>
        <w:rPr>
          <w:rFonts w:hint="eastAsia"/>
        </w:rPr>
        <w:t>&lt;</w:t>
      </w:r>
      <w:r w:rsidR="00245A91" w:rsidRPr="00914DE6">
        <w:rPr>
          <w:rFonts w:hint="eastAsia"/>
        </w:rPr>
        <w:t>光大项目测试报告</w:t>
      </w:r>
      <w:r w:rsidR="00245A91" w:rsidRPr="00914DE6">
        <w:rPr>
          <w:rFonts w:hint="eastAsia"/>
        </w:rPr>
        <w:t>.xlsx</w:t>
      </w:r>
      <w:r>
        <w:rPr>
          <w:rFonts w:hint="eastAsia"/>
        </w:rPr>
        <w:t>&gt;</w:t>
      </w:r>
    </w:p>
    <w:p w14:paraId="0A2C3D9F" w14:textId="77777777" w:rsidR="004277EE" w:rsidRDefault="004474A1" w:rsidP="008567B4">
      <w:pPr>
        <w:pStyle w:val="1"/>
        <w:numPr>
          <w:ilvl w:val="0"/>
          <w:numId w:val="8"/>
        </w:numPr>
      </w:pPr>
      <w:r>
        <w:rPr>
          <w:rFonts w:hint="eastAsia"/>
        </w:rPr>
        <w:t>测试结论</w:t>
      </w:r>
    </w:p>
    <w:p w14:paraId="5E44A812" w14:textId="77777777" w:rsidR="008567B4" w:rsidRPr="00496F8B" w:rsidRDefault="008567B4" w:rsidP="008567B4">
      <w:pPr>
        <w:rPr>
          <w:rFonts w:ascii="仿宋_GB2312" w:eastAsia="仿宋_GB2312" w:hAnsi="宋体"/>
          <w:b/>
          <w:sz w:val="24"/>
        </w:rPr>
      </w:pPr>
      <w:r w:rsidRPr="00496F8B">
        <w:rPr>
          <w:rFonts w:ascii="仿宋_GB2312" w:eastAsia="仿宋_GB2312" w:hAnsi="宋体" w:hint="eastAsia"/>
          <w:b/>
          <w:sz w:val="24"/>
        </w:rPr>
        <w:t>测试</w:t>
      </w:r>
      <w:r>
        <w:rPr>
          <w:rFonts w:ascii="仿宋_GB2312" w:eastAsia="仿宋_GB2312" w:hAnsi="宋体" w:hint="eastAsia"/>
          <w:b/>
          <w:sz w:val="24"/>
        </w:rPr>
        <w:t>结论</w:t>
      </w:r>
      <w:r w:rsidRPr="00496F8B">
        <w:rPr>
          <w:rFonts w:ascii="仿宋_GB2312" w:eastAsia="仿宋_GB2312" w:hAnsi="宋体" w:hint="eastAsia"/>
          <w:b/>
          <w:sz w:val="24"/>
        </w:rPr>
        <w:t>：</w:t>
      </w:r>
    </w:p>
    <w:tbl>
      <w:tblPr>
        <w:tblW w:w="9005" w:type="dxa"/>
        <w:tblInd w:w="103" w:type="dxa"/>
        <w:tblLook w:val="0000" w:firstRow="0" w:lastRow="0" w:firstColumn="0" w:lastColumn="0" w:noHBand="0" w:noVBand="0"/>
      </w:tblPr>
      <w:tblGrid>
        <w:gridCol w:w="3065"/>
        <w:gridCol w:w="3240"/>
        <w:gridCol w:w="2700"/>
      </w:tblGrid>
      <w:tr w:rsidR="008567B4" w:rsidRPr="00496F8B" w14:paraId="44F50847" w14:textId="77777777"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C0C0C0"/>
            <w:vAlign w:val="center"/>
          </w:tcPr>
          <w:p w14:paraId="0AF093EF" w14:textId="77777777" w:rsidR="008567B4" w:rsidRPr="00496F8B" w:rsidRDefault="008567B4" w:rsidP="00F16D2E">
            <w:pPr>
              <w:widowControl/>
              <w:jc w:val="left"/>
              <w:rPr>
                <w:rFonts w:ascii="仿宋_GB2312" w:eastAsia="仿宋_GB2312" w:hAnsi="宋体" w:cs="宋体"/>
                <w:kern w:val="0"/>
                <w:sz w:val="20"/>
                <w:szCs w:val="20"/>
              </w:rPr>
            </w:pPr>
            <w:r w:rsidRPr="00496F8B">
              <w:rPr>
                <w:rFonts w:ascii="仿宋_GB2312" w:eastAsia="仿宋_GB2312" w:hAnsi="宋体" w:cs="宋体" w:hint="eastAsia"/>
                <w:kern w:val="0"/>
                <w:sz w:val="20"/>
                <w:szCs w:val="20"/>
              </w:rPr>
              <w:t>操作类别</w:t>
            </w:r>
          </w:p>
        </w:tc>
        <w:tc>
          <w:tcPr>
            <w:tcW w:w="3240" w:type="dxa"/>
            <w:tcBorders>
              <w:top w:val="single" w:sz="4" w:space="0" w:color="auto"/>
              <w:left w:val="nil"/>
              <w:bottom w:val="single" w:sz="4" w:space="0" w:color="auto"/>
              <w:right w:val="single" w:sz="4" w:space="0" w:color="auto"/>
            </w:tcBorders>
            <w:shd w:val="clear" w:color="auto" w:fill="C0C0C0"/>
            <w:vAlign w:val="center"/>
          </w:tcPr>
          <w:p w14:paraId="4A67DFB0" w14:textId="77777777" w:rsidR="008567B4" w:rsidRPr="00496F8B" w:rsidRDefault="008567B4" w:rsidP="00F16D2E">
            <w:pPr>
              <w:widowControl/>
              <w:jc w:val="left"/>
              <w:rPr>
                <w:rFonts w:ascii="仿宋_GB2312" w:eastAsia="仿宋_GB2312" w:hAnsi="宋体" w:cs="宋体"/>
                <w:kern w:val="0"/>
                <w:sz w:val="20"/>
                <w:szCs w:val="20"/>
              </w:rPr>
            </w:pPr>
            <w:r w:rsidRPr="00496F8B">
              <w:rPr>
                <w:rFonts w:ascii="仿宋_GB2312" w:eastAsia="仿宋_GB2312" w:hAnsi="宋体" w:cs="宋体" w:hint="eastAsia"/>
                <w:kern w:val="0"/>
                <w:sz w:val="20"/>
                <w:szCs w:val="20"/>
              </w:rPr>
              <w:t>测试结果</w:t>
            </w:r>
          </w:p>
        </w:tc>
        <w:tc>
          <w:tcPr>
            <w:tcW w:w="2700" w:type="dxa"/>
            <w:tcBorders>
              <w:top w:val="single" w:sz="4" w:space="0" w:color="auto"/>
              <w:left w:val="nil"/>
              <w:bottom w:val="single" w:sz="4" w:space="0" w:color="auto"/>
              <w:right w:val="single" w:sz="4" w:space="0" w:color="auto"/>
            </w:tcBorders>
            <w:shd w:val="clear" w:color="auto" w:fill="C0C0C0"/>
            <w:vAlign w:val="center"/>
          </w:tcPr>
          <w:p w14:paraId="0DFD2EB2" w14:textId="77777777" w:rsidR="008567B4" w:rsidRPr="00496F8B" w:rsidRDefault="008567B4" w:rsidP="00F16D2E">
            <w:pPr>
              <w:widowControl/>
              <w:jc w:val="center"/>
              <w:rPr>
                <w:rFonts w:ascii="仿宋_GB2312" w:eastAsia="仿宋_GB2312" w:hAnsi="宋体" w:cs="宋体"/>
                <w:kern w:val="0"/>
                <w:sz w:val="20"/>
                <w:szCs w:val="20"/>
              </w:rPr>
            </w:pPr>
            <w:r w:rsidRPr="00496F8B">
              <w:rPr>
                <w:rFonts w:ascii="仿宋_GB2312" w:eastAsia="仿宋_GB2312" w:hAnsi="宋体" w:cs="宋体" w:hint="eastAsia"/>
                <w:kern w:val="0"/>
                <w:sz w:val="20"/>
                <w:szCs w:val="20"/>
              </w:rPr>
              <w:t>备 注</w:t>
            </w:r>
          </w:p>
        </w:tc>
      </w:tr>
      <w:tr w:rsidR="008567B4" w:rsidRPr="00496F8B" w14:paraId="74983AE5" w14:textId="77777777" w:rsidTr="00F16D2E">
        <w:trPr>
          <w:trHeight w:val="285"/>
        </w:trPr>
        <w:tc>
          <w:tcPr>
            <w:tcW w:w="3065" w:type="dxa"/>
            <w:tcBorders>
              <w:top w:val="nil"/>
              <w:left w:val="single" w:sz="4" w:space="0" w:color="auto"/>
              <w:bottom w:val="single" w:sz="4" w:space="0" w:color="auto"/>
              <w:right w:val="single" w:sz="4" w:space="0" w:color="auto"/>
            </w:tcBorders>
            <w:shd w:val="clear" w:color="auto" w:fill="auto"/>
            <w:vAlign w:val="center"/>
          </w:tcPr>
          <w:p w14:paraId="074B6CAE" w14:textId="77777777" w:rsidR="008567B4" w:rsidRPr="00496F8B" w:rsidRDefault="00CB3F38" w:rsidP="00F16D2E">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期权普通开平仓指令</w:t>
            </w:r>
          </w:p>
        </w:tc>
        <w:tc>
          <w:tcPr>
            <w:tcW w:w="3240" w:type="dxa"/>
            <w:tcBorders>
              <w:top w:val="nil"/>
              <w:left w:val="nil"/>
              <w:bottom w:val="single" w:sz="4" w:space="0" w:color="auto"/>
              <w:right w:val="single" w:sz="4" w:space="0" w:color="auto"/>
            </w:tcBorders>
            <w:shd w:val="clear" w:color="auto" w:fill="auto"/>
            <w:vAlign w:val="center"/>
          </w:tcPr>
          <w:p w14:paraId="7394FD5D" w14:textId="77777777" w:rsidR="008567B4" w:rsidRPr="00BA4E33" w:rsidRDefault="008567B4" w:rsidP="00045640">
            <w:pPr>
              <w:widowControl/>
              <w:jc w:val="left"/>
              <w:rPr>
                <w:rFonts w:ascii="仿宋_GB2312" w:eastAsia="仿宋_GB2312" w:hAnsi="宋体" w:cs="宋体"/>
                <w:kern w:val="0"/>
                <w:sz w:val="20"/>
                <w:szCs w:val="20"/>
              </w:rPr>
            </w:pPr>
            <w:r w:rsidRPr="00BA4E33">
              <w:rPr>
                <w:rFonts w:ascii="仿宋_GB2312" w:eastAsia="仿宋_GB2312" w:hAnsi="宋体" w:cs="宋体" w:hint="eastAsia"/>
                <w:kern w:val="0"/>
                <w:sz w:val="20"/>
                <w:szCs w:val="20"/>
              </w:rPr>
              <w:t xml:space="preserve">√ 通过 </w:t>
            </w:r>
            <w:r w:rsidR="00D633C8">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 xml:space="preserve"> </w:t>
            </w:r>
            <w:r w:rsidRPr="00496F8B">
              <w:rPr>
                <w:rFonts w:ascii="仿宋_GB2312" w:eastAsia="仿宋_GB2312" w:hAnsi="宋体" w:cs="宋体" w:hint="eastAsia"/>
                <w:kern w:val="0"/>
                <w:sz w:val="20"/>
                <w:szCs w:val="20"/>
              </w:rPr>
              <w:t>□ 不通过</w:t>
            </w:r>
            <w:r w:rsidR="00045640">
              <w:rPr>
                <w:rFonts w:ascii="仿宋_GB2312" w:eastAsia="仿宋_GB2312" w:hAnsi="宋体" w:cs="宋体" w:hint="eastAsia"/>
                <w:kern w:val="0"/>
                <w:sz w:val="20"/>
                <w:szCs w:val="20"/>
              </w:rPr>
              <w:t xml:space="preserve"> </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nil"/>
              <w:left w:val="nil"/>
              <w:bottom w:val="single" w:sz="4" w:space="0" w:color="auto"/>
              <w:right w:val="single" w:sz="4" w:space="0" w:color="auto"/>
            </w:tcBorders>
            <w:shd w:val="clear" w:color="auto" w:fill="auto"/>
            <w:vAlign w:val="center"/>
          </w:tcPr>
          <w:p w14:paraId="35C8D4CB" w14:textId="77777777" w:rsidR="008567B4" w:rsidRPr="00D633C8" w:rsidRDefault="00783C85" w:rsidP="00F16D2E">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只支持普通限价开平仓,不支持备兑开仓及行权,解锁券等非交易指令</w:t>
            </w:r>
          </w:p>
        </w:tc>
      </w:tr>
      <w:tr w:rsidR="008567B4" w:rsidRPr="00496F8B" w14:paraId="6D6BAB9D" w14:textId="77777777"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14:paraId="0F186A84" w14:textId="77777777" w:rsidR="008567B4" w:rsidRPr="00496F8B" w:rsidRDefault="00045640" w:rsidP="00F16D2E">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期权</w:t>
            </w:r>
            <w:r w:rsidR="008567B4" w:rsidRPr="00496F8B">
              <w:rPr>
                <w:rFonts w:ascii="仿宋_GB2312" w:eastAsia="仿宋_GB2312" w:hAnsi="宋体" w:cs="宋体" w:hint="eastAsia"/>
                <w:kern w:val="0"/>
                <w:sz w:val="20"/>
                <w:szCs w:val="20"/>
              </w:rPr>
              <w:t>成交回报、错误回报</w:t>
            </w:r>
          </w:p>
        </w:tc>
        <w:tc>
          <w:tcPr>
            <w:tcW w:w="3240" w:type="dxa"/>
            <w:tcBorders>
              <w:top w:val="single" w:sz="4" w:space="0" w:color="auto"/>
              <w:left w:val="nil"/>
              <w:bottom w:val="single" w:sz="4" w:space="0" w:color="auto"/>
              <w:right w:val="single" w:sz="4" w:space="0" w:color="auto"/>
            </w:tcBorders>
            <w:shd w:val="clear" w:color="auto" w:fill="auto"/>
            <w:vAlign w:val="center"/>
          </w:tcPr>
          <w:p w14:paraId="36BAFF3A" w14:textId="77777777" w:rsidR="008567B4" w:rsidRPr="00BA4E33" w:rsidRDefault="008567B4" w:rsidP="00F16D2E">
            <w:pPr>
              <w:widowControl/>
              <w:jc w:val="left"/>
              <w:rPr>
                <w:rFonts w:ascii="仿宋_GB2312" w:eastAsia="仿宋_GB2312" w:hAnsi="宋体" w:cs="宋体"/>
                <w:kern w:val="0"/>
                <w:sz w:val="20"/>
                <w:szCs w:val="20"/>
              </w:rPr>
            </w:pPr>
            <w:r w:rsidRPr="00BA4E33">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Pr="00496F8B">
              <w:rPr>
                <w:rFonts w:ascii="仿宋_GB2312" w:eastAsia="仿宋_GB2312" w:hAnsi="宋体" w:cs="宋体" w:hint="eastAsia"/>
                <w:kern w:val="0"/>
                <w:sz w:val="20"/>
                <w:szCs w:val="20"/>
              </w:rPr>
              <w:t xml:space="preserve"> □ 不通过</w:t>
            </w:r>
            <w:r w:rsidR="00045640">
              <w:rPr>
                <w:rFonts w:ascii="仿宋_GB2312" w:eastAsia="仿宋_GB2312" w:hAnsi="宋体" w:cs="宋体" w:hint="eastAsia"/>
                <w:kern w:val="0"/>
                <w:sz w:val="20"/>
                <w:szCs w:val="20"/>
              </w:rPr>
              <w:t xml:space="preserve"> </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14:paraId="3EDE3388" w14:textId="77777777" w:rsidR="008567B4" w:rsidRPr="00496F8B" w:rsidRDefault="008567B4" w:rsidP="00F16D2E">
            <w:pPr>
              <w:widowControl/>
              <w:jc w:val="left"/>
              <w:rPr>
                <w:rFonts w:ascii="仿宋_GB2312" w:eastAsia="仿宋_GB2312" w:hAnsi="宋体" w:cs="宋体"/>
                <w:kern w:val="0"/>
                <w:sz w:val="20"/>
                <w:szCs w:val="20"/>
              </w:rPr>
            </w:pPr>
          </w:p>
        </w:tc>
      </w:tr>
      <w:tr w:rsidR="008567B4" w:rsidRPr="00496F8B" w14:paraId="4E172BB2" w14:textId="77777777"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14:paraId="56A3A39D" w14:textId="77777777" w:rsidR="008567B4" w:rsidRPr="00496F8B" w:rsidRDefault="00045640" w:rsidP="002813C2">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期权</w:t>
            </w:r>
            <w:r w:rsidR="008567B4" w:rsidRPr="00496F8B">
              <w:rPr>
                <w:rFonts w:ascii="仿宋_GB2312" w:eastAsia="仿宋_GB2312" w:hAnsi="宋体" w:cs="宋体" w:hint="eastAsia"/>
                <w:kern w:val="0"/>
                <w:sz w:val="20"/>
                <w:szCs w:val="20"/>
              </w:rPr>
              <w:t>撤单</w:t>
            </w:r>
          </w:p>
        </w:tc>
        <w:tc>
          <w:tcPr>
            <w:tcW w:w="3240" w:type="dxa"/>
            <w:tcBorders>
              <w:top w:val="single" w:sz="4" w:space="0" w:color="auto"/>
              <w:left w:val="nil"/>
              <w:bottom w:val="single" w:sz="4" w:space="0" w:color="auto"/>
              <w:right w:val="single" w:sz="4" w:space="0" w:color="auto"/>
            </w:tcBorders>
            <w:shd w:val="clear" w:color="auto" w:fill="auto"/>
            <w:vAlign w:val="center"/>
          </w:tcPr>
          <w:p w14:paraId="5EC8A85B" w14:textId="77777777" w:rsidR="008567B4" w:rsidRPr="00BA4E33" w:rsidRDefault="000E3961" w:rsidP="00F16D2E">
            <w:pPr>
              <w:widowControl/>
              <w:jc w:val="left"/>
              <w:rPr>
                <w:rFonts w:ascii="仿宋_GB2312" w:eastAsia="仿宋_GB2312" w:hAnsi="宋体" w:cs="宋体"/>
                <w:kern w:val="0"/>
                <w:sz w:val="20"/>
                <w:szCs w:val="20"/>
              </w:rPr>
            </w:pPr>
            <w:r w:rsidRPr="00496F8B">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008567B4"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Pr="00BA4E33">
              <w:rPr>
                <w:rFonts w:ascii="仿宋_GB2312" w:eastAsia="仿宋_GB2312" w:hAnsi="宋体" w:cs="宋体" w:hint="eastAsia"/>
                <w:kern w:val="0"/>
                <w:sz w:val="20"/>
                <w:szCs w:val="20"/>
              </w:rPr>
              <w:t>√</w:t>
            </w:r>
            <w:r w:rsidR="008567B4" w:rsidRPr="00496F8B">
              <w:rPr>
                <w:rFonts w:ascii="仿宋_GB2312" w:eastAsia="仿宋_GB2312" w:hAnsi="宋体" w:cs="宋体" w:hint="eastAsia"/>
                <w:kern w:val="0"/>
                <w:sz w:val="20"/>
                <w:szCs w:val="20"/>
              </w:rPr>
              <w:t xml:space="preserve"> 不通过</w:t>
            </w:r>
            <w:r w:rsidR="00045640">
              <w:rPr>
                <w:rFonts w:ascii="仿宋_GB2312" w:eastAsia="仿宋_GB2312" w:hAnsi="宋体" w:cs="宋体" w:hint="eastAsia"/>
                <w:kern w:val="0"/>
                <w:sz w:val="20"/>
                <w:szCs w:val="20"/>
              </w:rPr>
              <w:t xml:space="preserve"> </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14:paraId="52EFA198" w14:textId="50866BD9" w:rsidR="008567B4" w:rsidRPr="00E81444" w:rsidRDefault="00245A91" w:rsidP="00F16D2E">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每次委托都自动成交了没有成功撤单，但下撤单指令没有问题</w:t>
            </w:r>
          </w:p>
        </w:tc>
      </w:tr>
      <w:tr w:rsidR="008567B4" w:rsidRPr="00496F8B" w14:paraId="1604FF1B" w14:textId="77777777"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14:paraId="69F41F95" w14:textId="77777777" w:rsidR="008567B4" w:rsidRPr="00496F8B" w:rsidRDefault="00C5441C" w:rsidP="00F16D2E">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期权</w:t>
            </w:r>
            <w:r w:rsidR="008567B4" w:rsidRPr="00496F8B">
              <w:rPr>
                <w:rFonts w:ascii="仿宋_GB2312" w:eastAsia="仿宋_GB2312" w:hAnsi="宋体" w:cs="宋体" w:hint="eastAsia"/>
                <w:kern w:val="0"/>
                <w:sz w:val="20"/>
                <w:szCs w:val="20"/>
              </w:rPr>
              <w:t>分市场压力测试</w:t>
            </w:r>
          </w:p>
        </w:tc>
        <w:tc>
          <w:tcPr>
            <w:tcW w:w="3240" w:type="dxa"/>
            <w:tcBorders>
              <w:top w:val="single" w:sz="4" w:space="0" w:color="auto"/>
              <w:left w:val="nil"/>
              <w:bottom w:val="single" w:sz="4" w:space="0" w:color="auto"/>
              <w:right w:val="single" w:sz="4" w:space="0" w:color="auto"/>
            </w:tcBorders>
            <w:shd w:val="clear" w:color="auto" w:fill="auto"/>
            <w:vAlign w:val="center"/>
          </w:tcPr>
          <w:p w14:paraId="556C81C0" w14:textId="77777777" w:rsidR="008567B4" w:rsidRPr="00BA4E33" w:rsidRDefault="006F028C" w:rsidP="00F16D2E">
            <w:pPr>
              <w:widowControl/>
              <w:jc w:val="left"/>
              <w:rPr>
                <w:rFonts w:ascii="仿宋_GB2312" w:eastAsia="仿宋_GB2312" w:hAnsi="宋体" w:cs="宋体"/>
                <w:kern w:val="0"/>
                <w:sz w:val="20"/>
                <w:szCs w:val="20"/>
              </w:rPr>
            </w:pPr>
            <w:r w:rsidRPr="00496F8B">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008567B4"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008567B4" w:rsidRPr="00496F8B">
              <w:rPr>
                <w:rFonts w:ascii="仿宋_GB2312" w:eastAsia="仿宋_GB2312" w:hAnsi="宋体" w:cs="宋体" w:hint="eastAsia"/>
                <w:kern w:val="0"/>
                <w:sz w:val="20"/>
                <w:szCs w:val="20"/>
              </w:rPr>
              <w:t>□ 不通过</w:t>
            </w:r>
            <w:r w:rsidR="00045640">
              <w:rPr>
                <w:rFonts w:ascii="仿宋_GB2312" w:eastAsia="仿宋_GB2312" w:hAnsi="宋体" w:cs="宋体" w:hint="eastAsia"/>
                <w:kern w:val="0"/>
                <w:sz w:val="20"/>
                <w:szCs w:val="20"/>
              </w:rPr>
              <w:t xml:space="preserve"> </w:t>
            </w:r>
            <w:r w:rsidR="001B3B19" w:rsidRPr="00BA4E33">
              <w:rPr>
                <w:rFonts w:ascii="仿宋_GB2312" w:eastAsia="仿宋_GB2312" w:hAnsi="宋体" w:cs="宋体" w:hint="eastAsia"/>
                <w:kern w:val="0"/>
                <w:sz w:val="20"/>
                <w:szCs w:val="20"/>
              </w:rPr>
              <w:t>√</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14:paraId="3EBA8ECC" w14:textId="77777777" w:rsidR="008567B4" w:rsidRPr="00480C6A" w:rsidRDefault="00480C6A" w:rsidP="00F16D2E">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需要直接调用接口测试,本地无法测试</w:t>
            </w:r>
          </w:p>
        </w:tc>
      </w:tr>
      <w:tr w:rsidR="008567B4" w:rsidRPr="00496F8B" w14:paraId="2233B311" w14:textId="77777777" w:rsidTr="00F16D2E">
        <w:trPr>
          <w:trHeight w:val="285"/>
        </w:trPr>
        <w:tc>
          <w:tcPr>
            <w:tcW w:w="3065" w:type="dxa"/>
            <w:tcBorders>
              <w:top w:val="single" w:sz="4" w:space="0" w:color="auto"/>
              <w:left w:val="single" w:sz="4" w:space="0" w:color="auto"/>
              <w:bottom w:val="single" w:sz="4" w:space="0" w:color="auto"/>
              <w:right w:val="single" w:sz="4" w:space="0" w:color="auto"/>
            </w:tcBorders>
            <w:shd w:val="clear" w:color="auto" w:fill="auto"/>
            <w:vAlign w:val="center"/>
          </w:tcPr>
          <w:p w14:paraId="58BB5DDD" w14:textId="77777777" w:rsidR="008567B4" w:rsidRPr="00496F8B" w:rsidRDefault="008567B4" w:rsidP="00F16D2E">
            <w:pPr>
              <w:widowControl/>
              <w:jc w:val="left"/>
              <w:rPr>
                <w:rFonts w:ascii="仿宋_GB2312" w:eastAsia="仿宋_GB2312" w:hAnsi="宋体" w:cs="宋体"/>
                <w:kern w:val="0"/>
                <w:sz w:val="20"/>
                <w:szCs w:val="20"/>
              </w:rPr>
            </w:pPr>
            <w:r w:rsidRPr="00496F8B">
              <w:rPr>
                <w:rFonts w:ascii="仿宋_GB2312" w:eastAsia="仿宋_GB2312" w:hAnsi="宋体" w:cs="宋体" w:hint="eastAsia"/>
                <w:kern w:val="0"/>
                <w:sz w:val="20"/>
                <w:szCs w:val="20"/>
              </w:rPr>
              <w:t>策略交易模块测试</w:t>
            </w:r>
          </w:p>
        </w:tc>
        <w:tc>
          <w:tcPr>
            <w:tcW w:w="3240" w:type="dxa"/>
            <w:tcBorders>
              <w:top w:val="single" w:sz="4" w:space="0" w:color="auto"/>
              <w:left w:val="nil"/>
              <w:bottom w:val="single" w:sz="4" w:space="0" w:color="auto"/>
              <w:right w:val="single" w:sz="4" w:space="0" w:color="auto"/>
            </w:tcBorders>
            <w:shd w:val="clear" w:color="auto" w:fill="auto"/>
            <w:vAlign w:val="center"/>
          </w:tcPr>
          <w:p w14:paraId="270CC3D3" w14:textId="77777777" w:rsidR="008567B4" w:rsidRPr="00BA4E33" w:rsidRDefault="009D3A05" w:rsidP="00F16D2E">
            <w:pPr>
              <w:widowControl/>
              <w:jc w:val="left"/>
              <w:rPr>
                <w:rFonts w:ascii="仿宋_GB2312" w:eastAsia="仿宋_GB2312" w:hAnsi="宋体" w:cs="宋体"/>
                <w:kern w:val="0"/>
                <w:sz w:val="20"/>
                <w:szCs w:val="20"/>
              </w:rPr>
            </w:pPr>
            <w:r w:rsidRPr="00496F8B">
              <w:rPr>
                <w:rFonts w:ascii="仿宋_GB2312" w:eastAsia="仿宋_GB2312" w:hAnsi="宋体" w:cs="宋体" w:hint="eastAsia"/>
                <w:kern w:val="0"/>
                <w:sz w:val="20"/>
                <w:szCs w:val="20"/>
              </w:rPr>
              <w:t>□</w:t>
            </w:r>
            <w:r w:rsidR="00800806" w:rsidRPr="00BA4E33">
              <w:rPr>
                <w:rFonts w:ascii="仿宋_GB2312" w:eastAsia="仿宋_GB2312" w:hAnsi="宋体" w:cs="宋体" w:hint="eastAsia"/>
                <w:kern w:val="0"/>
                <w:sz w:val="20"/>
                <w:szCs w:val="20"/>
              </w:rPr>
              <w:t xml:space="preserve"> </w:t>
            </w:r>
            <w:r w:rsidR="008567B4" w:rsidRPr="00BA4E33">
              <w:rPr>
                <w:rFonts w:ascii="仿宋_GB2312" w:eastAsia="仿宋_GB2312" w:hAnsi="宋体" w:cs="宋体" w:hint="eastAsia"/>
                <w:kern w:val="0"/>
                <w:sz w:val="20"/>
                <w:szCs w:val="20"/>
              </w:rPr>
              <w:t xml:space="preserve">通过 </w:t>
            </w:r>
            <w:r w:rsidR="00045640">
              <w:rPr>
                <w:rFonts w:ascii="仿宋_GB2312" w:eastAsia="仿宋_GB2312" w:hAnsi="宋体" w:cs="宋体" w:hint="eastAsia"/>
                <w:kern w:val="0"/>
                <w:sz w:val="20"/>
                <w:szCs w:val="20"/>
              </w:rPr>
              <w:t xml:space="preserve"> </w:t>
            </w:r>
            <w:r w:rsidR="008567B4" w:rsidRPr="00496F8B">
              <w:rPr>
                <w:rFonts w:ascii="仿宋_GB2312" w:eastAsia="仿宋_GB2312" w:hAnsi="宋体" w:cs="宋体" w:hint="eastAsia"/>
                <w:kern w:val="0"/>
                <w:sz w:val="20"/>
                <w:szCs w:val="20"/>
              </w:rPr>
              <w:t xml:space="preserve"> □ 不通过</w:t>
            </w:r>
            <w:r w:rsidR="00045640">
              <w:rPr>
                <w:rFonts w:ascii="仿宋_GB2312" w:eastAsia="仿宋_GB2312" w:hAnsi="宋体" w:cs="宋体" w:hint="eastAsia"/>
                <w:kern w:val="0"/>
                <w:sz w:val="20"/>
                <w:szCs w:val="20"/>
              </w:rPr>
              <w:t xml:space="preserve"> </w:t>
            </w:r>
            <w:r w:rsidR="00E86C54" w:rsidRPr="00BA4E33">
              <w:rPr>
                <w:rFonts w:ascii="仿宋_GB2312" w:eastAsia="仿宋_GB2312" w:hAnsi="宋体" w:cs="宋体" w:hint="eastAsia"/>
                <w:kern w:val="0"/>
                <w:sz w:val="20"/>
                <w:szCs w:val="20"/>
              </w:rPr>
              <w:t>√</w:t>
            </w:r>
            <w:r w:rsidR="00045640" w:rsidRPr="00496F8B">
              <w:rPr>
                <w:rFonts w:ascii="仿宋_GB2312" w:eastAsia="仿宋_GB2312" w:hAnsi="宋体" w:cs="宋体" w:hint="eastAsia"/>
                <w:kern w:val="0"/>
                <w:sz w:val="20"/>
                <w:szCs w:val="20"/>
              </w:rPr>
              <w:t xml:space="preserve"> </w:t>
            </w:r>
            <w:r w:rsidR="00045640">
              <w:rPr>
                <w:rFonts w:ascii="仿宋_GB2312" w:eastAsia="仿宋_GB2312" w:hAnsi="宋体" w:cs="宋体" w:hint="eastAsia"/>
                <w:kern w:val="0"/>
                <w:sz w:val="20"/>
                <w:szCs w:val="20"/>
              </w:rPr>
              <w:t>未测试</w:t>
            </w:r>
          </w:p>
        </w:tc>
        <w:tc>
          <w:tcPr>
            <w:tcW w:w="2700" w:type="dxa"/>
            <w:tcBorders>
              <w:top w:val="single" w:sz="4" w:space="0" w:color="auto"/>
              <w:left w:val="nil"/>
              <w:bottom w:val="single" w:sz="4" w:space="0" w:color="auto"/>
              <w:right w:val="single" w:sz="4" w:space="0" w:color="auto"/>
            </w:tcBorders>
            <w:shd w:val="clear" w:color="auto" w:fill="auto"/>
            <w:vAlign w:val="center"/>
          </w:tcPr>
          <w:p w14:paraId="2FC135A4" w14:textId="77777777" w:rsidR="008567B4" w:rsidRPr="00496F8B" w:rsidRDefault="00FB6B2B" w:rsidP="00F16D2E">
            <w:pPr>
              <w:widowControl/>
              <w:jc w:val="left"/>
              <w:rPr>
                <w:rFonts w:ascii="仿宋_GB2312" w:eastAsia="仿宋_GB2312" w:hAnsi="宋体" w:cs="宋体"/>
                <w:kern w:val="0"/>
                <w:sz w:val="20"/>
                <w:szCs w:val="20"/>
              </w:rPr>
            </w:pPr>
            <w:r>
              <w:rPr>
                <w:rFonts w:ascii="仿宋_GB2312" w:eastAsia="仿宋_GB2312" w:hAnsi="宋体" w:cs="宋体" w:hint="eastAsia"/>
                <w:kern w:val="0"/>
                <w:sz w:val="20"/>
                <w:szCs w:val="20"/>
              </w:rPr>
              <w:t>不支持</w:t>
            </w:r>
          </w:p>
        </w:tc>
      </w:tr>
    </w:tbl>
    <w:p w14:paraId="34694887" w14:textId="77777777" w:rsidR="008567B4" w:rsidRPr="0053677F" w:rsidRDefault="008567B4" w:rsidP="008567B4">
      <w:pPr>
        <w:rPr>
          <w:rFonts w:ascii="仿宋_GB2312" w:eastAsia="仿宋_GB2312" w:hAnsi="宋体"/>
          <w:sz w:val="24"/>
        </w:rPr>
      </w:pPr>
      <w:r w:rsidRPr="0053677F">
        <w:rPr>
          <w:rFonts w:ascii="仿宋_GB2312" w:eastAsia="仿宋_GB2312" w:hAnsi="宋体" w:hint="eastAsia"/>
          <w:sz w:val="24"/>
        </w:rPr>
        <w:t>根据测试情况分析股指期货策略系统与金仕达证券交易系统的测试正常。对周边网关的压力测试未出现问题。</w:t>
      </w:r>
    </w:p>
    <w:p w14:paraId="4610231B" w14:textId="77777777" w:rsidR="008567B4" w:rsidRPr="008567B4" w:rsidRDefault="008567B4" w:rsidP="008567B4"/>
    <w:p w14:paraId="741FA842" w14:textId="77777777" w:rsidR="006518C4" w:rsidRPr="006518C4" w:rsidRDefault="006518C4" w:rsidP="001F2D03">
      <w:pPr>
        <w:jc w:val="right"/>
      </w:pPr>
    </w:p>
    <w:sectPr w:rsidR="006518C4" w:rsidRPr="006518C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g" w:date="2011-03-01T14:57:00Z" w:initials="g">
    <w:p w14:paraId="5B81F8AD" w14:textId="77777777" w:rsidR="00F16D2E" w:rsidRDefault="00F16D2E">
      <w:pPr>
        <w:pStyle w:val="a9"/>
      </w:pPr>
      <w:r>
        <w:rPr>
          <w:rStyle w:val="a8"/>
        </w:rPr>
        <w:annotationRef/>
      </w:r>
      <w:r>
        <w:rPr>
          <w:rFonts w:hint="eastAsia"/>
        </w:rPr>
        <w:t>说明进行此次测试的目的</w:t>
      </w:r>
    </w:p>
  </w:comment>
  <w:comment w:id="1" w:author="gg" w:date="2011-03-01T14:57:00Z" w:initials="g">
    <w:p w14:paraId="242DEE33" w14:textId="77777777" w:rsidR="00F16D2E" w:rsidRDefault="00F16D2E">
      <w:pPr>
        <w:pStyle w:val="a9"/>
      </w:pPr>
      <w:r>
        <w:rPr>
          <w:rStyle w:val="a8"/>
        </w:rPr>
        <w:annotationRef/>
      </w:r>
      <w:r>
        <w:rPr>
          <w:rFonts w:hint="eastAsia"/>
        </w:rPr>
        <w:t>各方参与人</w:t>
      </w:r>
    </w:p>
  </w:comment>
  <w:comment w:id="2" w:author="gg" w:date="2011-03-01T14:59:00Z" w:initials="g">
    <w:p w14:paraId="1117DCD8" w14:textId="77777777" w:rsidR="00F16D2E" w:rsidRDefault="00F16D2E">
      <w:pPr>
        <w:pStyle w:val="a9"/>
      </w:pPr>
      <w:r>
        <w:rPr>
          <w:rStyle w:val="a8"/>
        </w:rPr>
        <w:annotationRef/>
      </w:r>
      <w:r>
        <w:rPr>
          <w:rFonts w:hint="eastAsia"/>
        </w:rPr>
        <w:t>对测软件的版本、成交环境、测试数据来源等；如为压力测试还需描述用于测试的机器配置。</w:t>
      </w:r>
    </w:p>
  </w:comment>
  <w:comment w:id="4" w:author="gg" w:date="2011-03-01T15:17:00Z" w:initials="g">
    <w:p w14:paraId="5B7FF46D" w14:textId="77777777" w:rsidR="00F16D2E" w:rsidRDefault="00F16D2E">
      <w:pPr>
        <w:pStyle w:val="a9"/>
      </w:pPr>
      <w:r>
        <w:rPr>
          <w:rStyle w:val="a8"/>
        </w:rPr>
        <w:annotationRef/>
      </w:r>
      <w:r>
        <w:rPr>
          <w:rFonts w:hint="eastAsia"/>
        </w:rPr>
        <w:t>由测试申请部门编写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81F8AD" w15:done="0"/>
  <w15:commentEx w15:paraId="242DEE33" w15:done="0"/>
  <w15:commentEx w15:paraId="1117DCD8" w15:done="0"/>
  <w15:commentEx w15:paraId="5B7FF4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89189" w14:textId="77777777" w:rsidR="006C382C" w:rsidRDefault="006C382C" w:rsidP="004277EE">
      <w:r>
        <w:separator/>
      </w:r>
    </w:p>
  </w:endnote>
  <w:endnote w:type="continuationSeparator" w:id="0">
    <w:p w14:paraId="17754215" w14:textId="77777777" w:rsidR="006C382C" w:rsidRDefault="006C382C" w:rsidP="0042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348DB" w14:textId="77777777" w:rsidR="006C382C" w:rsidRDefault="006C382C" w:rsidP="004277EE">
      <w:r>
        <w:separator/>
      </w:r>
    </w:p>
  </w:footnote>
  <w:footnote w:type="continuationSeparator" w:id="0">
    <w:p w14:paraId="7D05BE9F" w14:textId="77777777" w:rsidR="006C382C" w:rsidRDefault="006C382C" w:rsidP="004277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6459"/>
    <w:multiLevelType w:val="hybridMultilevel"/>
    <w:tmpl w:val="B180EEAE"/>
    <w:lvl w:ilvl="0" w:tplc="C3D2C792">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9F4A99"/>
    <w:multiLevelType w:val="hybridMultilevel"/>
    <w:tmpl w:val="18BE7662"/>
    <w:lvl w:ilvl="0" w:tplc="1636697A">
      <w:start w:val="1"/>
      <w:numFmt w:val="japaneseCounting"/>
      <w:lvlText w:val="%1、"/>
      <w:lvlJc w:val="left"/>
      <w:pPr>
        <w:tabs>
          <w:tab w:val="num" w:pos="420"/>
        </w:tabs>
        <w:ind w:left="420" w:hanging="420"/>
      </w:pPr>
      <w:rPr>
        <w:rFonts w:hint="default"/>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99E426A"/>
    <w:multiLevelType w:val="hybridMultilevel"/>
    <w:tmpl w:val="0532CE26"/>
    <w:lvl w:ilvl="0" w:tplc="9C168140">
      <w:start w:val="1"/>
      <w:numFmt w:val="decimal"/>
      <w:lvlText w:val="%1."/>
      <w:lvlJc w:val="left"/>
      <w:pPr>
        <w:tabs>
          <w:tab w:val="num" w:pos="1118"/>
        </w:tabs>
        <w:ind w:left="1118" w:hanging="360"/>
      </w:pPr>
      <w:rPr>
        <w:rFonts w:hint="default"/>
      </w:rPr>
    </w:lvl>
    <w:lvl w:ilvl="1" w:tplc="04090019" w:tentative="1">
      <w:start w:val="1"/>
      <w:numFmt w:val="lowerLetter"/>
      <w:lvlText w:val="%2)"/>
      <w:lvlJc w:val="left"/>
      <w:pPr>
        <w:tabs>
          <w:tab w:val="num" w:pos="1598"/>
        </w:tabs>
        <w:ind w:left="1598" w:hanging="420"/>
      </w:pPr>
    </w:lvl>
    <w:lvl w:ilvl="2" w:tplc="0409001B" w:tentative="1">
      <w:start w:val="1"/>
      <w:numFmt w:val="lowerRoman"/>
      <w:lvlText w:val="%3."/>
      <w:lvlJc w:val="right"/>
      <w:pPr>
        <w:tabs>
          <w:tab w:val="num" w:pos="2018"/>
        </w:tabs>
        <w:ind w:left="2018" w:hanging="420"/>
      </w:pPr>
    </w:lvl>
    <w:lvl w:ilvl="3" w:tplc="0409000F" w:tentative="1">
      <w:start w:val="1"/>
      <w:numFmt w:val="decimal"/>
      <w:lvlText w:val="%4."/>
      <w:lvlJc w:val="left"/>
      <w:pPr>
        <w:tabs>
          <w:tab w:val="num" w:pos="2438"/>
        </w:tabs>
        <w:ind w:left="2438" w:hanging="420"/>
      </w:pPr>
    </w:lvl>
    <w:lvl w:ilvl="4" w:tplc="04090019" w:tentative="1">
      <w:start w:val="1"/>
      <w:numFmt w:val="lowerLetter"/>
      <w:lvlText w:val="%5)"/>
      <w:lvlJc w:val="left"/>
      <w:pPr>
        <w:tabs>
          <w:tab w:val="num" w:pos="2858"/>
        </w:tabs>
        <w:ind w:left="2858" w:hanging="420"/>
      </w:pPr>
    </w:lvl>
    <w:lvl w:ilvl="5" w:tplc="0409001B" w:tentative="1">
      <w:start w:val="1"/>
      <w:numFmt w:val="lowerRoman"/>
      <w:lvlText w:val="%6."/>
      <w:lvlJc w:val="right"/>
      <w:pPr>
        <w:tabs>
          <w:tab w:val="num" w:pos="3278"/>
        </w:tabs>
        <w:ind w:left="3278" w:hanging="420"/>
      </w:pPr>
    </w:lvl>
    <w:lvl w:ilvl="6" w:tplc="0409000F" w:tentative="1">
      <w:start w:val="1"/>
      <w:numFmt w:val="decimal"/>
      <w:lvlText w:val="%7."/>
      <w:lvlJc w:val="left"/>
      <w:pPr>
        <w:tabs>
          <w:tab w:val="num" w:pos="3698"/>
        </w:tabs>
        <w:ind w:left="3698" w:hanging="420"/>
      </w:pPr>
    </w:lvl>
    <w:lvl w:ilvl="7" w:tplc="04090019" w:tentative="1">
      <w:start w:val="1"/>
      <w:numFmt w:val="lowerLetter"/>
      <w:lvlText w:val="%8)"/>
      <w:lvlJc w:val="left"/>
      <w:pPr>
        <w:tabs>
          <w:tab w:val="num" w:pos="4118"/>
        </w:tabs>
        <w:ind w:left="4118" w:hanging="420"/>
      </w:pPr>
    </w:lvl>
    <w:lvl w:ilvl="8" w:tplc="0409001B" w:tentative="1">
      <w:start w:val="1"/>
      <w:numFmt w:val="lowerRoman"/>
      <w:lvlText w:val="%9."/>
      <w:lvlJc w:val="right"/>
      <w:pPr>
        <w:tabs>
          <w:tab w:val="num" w:pos="4538"/>
        </w:tabs>
        <w:ind w:left="4538" w:hanging="420"/>
      </w:pPr>
    </w:lvl>
  </w:abstractNum>
  <w:abstractNum w:abstractNumId="3">
    <w:nsid w:val="2C171F0F"/>
    <w:multiLevelType w:val="hybridMultilevel"/>
    <w:tmpl w:val="B12EB5E4"/>
    <w:lvl w:ilvl="0" w:tplc="2FBA68D2">
      <w:start w:val="1"/>
      <w:numFmt w:val="decimal"/>
      <w:lvlText w:val="%1."/>
      <w:lvlJc w:val="left"/>
      <w:pPr>
        <w:tabs>
          <w:tab w:val="num" w:pos="735"/>
        </w:tabs>
        <w:ind w:left="735" w:hanging="360"/>
      </w:pPr>
      <w:rPr>
        <w:rFonts w:hint="default"/>
      </w:rPr>
    </w:lvl>
    <w:lvl w:ilvl="1" w:tplc="04090019" w:tentative="1">
      <w:start w:val="1"/>
      <w:numFmt w:val="lowerLetter"/>
      <w:lvlText w:val="%2)"/>
      <w:lvlJc w:val="left"/>
      <w:pPr>
        <w:tabs>
          <w:tab w:val="num" w:pos="1215"/>
        </w:tabs>
        <w:ind w:left="1215" w:hanging="420"/>
      </w:pPr>
    </w:lvl>
    <w:lvl w:ilvl="2" w:tplc="0409001B" w:tentative="1">
      <w:start w:val="1"/>
      <w:numFmt w:val="lowerRoman"/>
      <w:lvlText w:val="%3."/>
      <w:lvlJc w:val="right"/>
      <w:pPr>
        <w:tabs>
          <w:tab w:val="num" w:pos="1635"/>
        </w:tabs>
        <w:ind w:left="1635" w:hanging="420"/>
      </w:pPr>
    </w:lvl>
    <w:lvl w:ilvl="3" w:tplc="0409000F" w:tentative="1">
      <w:start w:val="1"/>
      <w:numFmt w:val="decimal"/>
      <w:lvlText w:val="%4."/>
      <w:lvlJc w:val="left"/>
      <w:pPr>
        <w:tabs>
          <w:tab w:val="num" w:pos="2055"/>
        </w:tabs>
        <w:ind w:left="2055" w:hanging="420"/>
      </w:pPr>
    </w:lvl>
    <w:lvl w:ilvl="4" w:tplc="04090019" w:tentative="1">
      <w:start w:val="1"/>
      <w:numFmt w:val="lowerLetter"/>
      <w:lvlText w:val="%5)"/>
      <w:lvlJc w:val="left"/>
      <w:pPr>
        <w:tabs>
          <w:tab w:val="num" w:pos="2475"/>
        </w:tabs>
        <w:ind w:left="2475" w:hanging="420"/>
      </w:pPr>
    </w:lvl>
    <w:lvl w:ilvl="5" w:tplc="0409001B" w:tentative="1">
      <w:start w:val="1"/>
      <w:numFmt w:val="lowerRoman"/>
      <w:lvlText w:val="%6."/>
      <w:lvlJc w:val="right"/>
      <w:pPr>
        <w:tabs>
          <w:tab w:val="num" w:pos="2895"/>
        </w:tabs>
        <w:ind w:left="2895" w:hanging="420"/>
      </w:pPr>
    </w:lvl>
    <w:lvl w:ilvl="6" w:tplc="0409000F" w:tentative="1">
      <w:start w:val="1"/>
      <w:numFmt w:val="decimal"/>
      <w:lvlText w:val="%7."/>
      <w:lvlJc w:val="left"/>
      <w:pPr>
        <w:tabs>
          <w:tab w:val="num" w:pos="3315"/>
        </w:tabs>
        <w:ind w:left="3315" w:hanging="420"/>
      </w:pPr>
    </w:lvl>
    <w:lvl w:ilvl="7" w:tplc="04090019" w:tentative="1">
      <w:start w:val="1"/>
      <w:numFmt w:val="lowerLetter"/>
      <w:lvlText w:val="%8)"/>
      <w:lvlJc w:val="left"/>
      <w:pPr>
        <w:tabs>
          <w:tab w:val="num" w:pos="3735"/>
        </w:tabs>
        <w:ind w:left="3735" w:hanging="420"/>
      </w:pPr>
    </w:lvl>
    <w:lvl w:ilvl="8" w:tplc="0409001B" w:tentative="1">
      <w:start w:val="1"/>
      <w:numFmt w:val="lowerRoman"/>
      <w:lvlText w:val="%9."/>
      <w:lvlJc w:val="right"/>
      <w:pPr>
        <w:tabs>
          <w:tab w:val="num" w:pos="4155"/>
        </w:tabs>
        <w:ind w:left="4155" w:hanging="420"/>
      </w:pPr>
    </w:lvl>
  </w:abstractNum>
  <w:abstractNum w:abstractNumId="4">
    <w:nsid w:val="321D4DA0"/>
    <w:multiLevelType w:val="hybridMultilevel"/>
    <w:tmpl w:val="7ED2CD3C"/>
    <w:lvl w:ilvl="0" w:tplc="64B86768">
      <w:start w:val="1"/>
      <w:numFmt w:val="japaneseCounting"/>
      <w:lvlText w:val="%1、"/>
      <w:lvlJc w:val="left"/>
      <w:pPr>
        <w:tabs>
          <w:tab w:val="num" w:pos="480"/>
        </w:tabs>
        <w:ind w:left="480" w:hanging="480"/>
      </w:pPr>
      <w:rPr>
        <w:rFonts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4B766C3"/>
    <w:multiLevelType w:val="hybridMultilevel"/>
    <w:tmpl w:val="43BAA7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470D7F66"/>
    <w:multiLevelType w:val="hybridMultilevel"/>
    <w:tmpl w:val="E1BA31B2"/>
    <w:lvl w:ilvl="0" w:tplc="0D64016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547D0D54"/>
    <w:multiLevelType w:val="hybridMultilevel"/>
    <w:tmpl w:val="A656DEB0"/>
    <w:lvl w:ilvl="0" w:tplc="CA0A5B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F475CE"/>
    <w:multiLevelType w:val="hybridMultilevel"/>
    <w:tmpl w:val="57408C88"/>
    <w:lvl w:ilvl="0" w:tplc="1BB2E0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D4557F3"/>
    <w:multiLevelType w:val="hybridMultilevel"/>
    <w:tmpl w:val="447A80E8"/>
    <w:lvl w:ilvl="0" w:tplc="DE6ECC26">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151DE2"/>
    <w:multiLevelType w:val="hybridMultilevel"/>
    <w:tmpl w:val="3B3CCCB6"/>
    <w:lvl w:ilvl="0" w:tplc="C4F2FFF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36E77"/>
    <w:multiLevelType w:val="hybridMultilevel"/>
    <w:tmpl w:val="0B6C9B62"/>
    <w:lvl w:ilvl="0" w:tplc="94588C9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1"/>
  </w:num>
  <w:num w:numId="3">
    <w:abstractNumId w:val="6"/>
  </w:num>
  <w:num w:numId="4">
    <w:abstractNumId w:val="11"/>
  </w:num>
  <w:num w:numId="5">
    <w:abstractNumId w:val="8"/>
  </w:num>
  <w:num w:numId="6">
    <w:abstractNumId w:val="4"/>
  </w:num>
  <w:num w:numId="7">
    <w:abstractNumId w:val="3"/>
  </w:num>
  <w:num w:numId="8">
    <w:abstractNumId w:val="0"/>
  </w:num>
  <w:num w:numId="9">
    <w:abstractNumId w:val="2"/>
  </w:num>
  <w:num w:numId="10">
    <w:abstractNumId w:val="9"/>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8C4"/>
    <w:rsid w:val="0000151C"/>
    <w:rsid w:val="000049ED"/>
    <w:rsid w:val="00006289"/>
    <w:rsid w:val="00007101"/>
    <w:rsid w:val="000251AC"/>
    <w:rsid w:val="00030F03"/>
    <w:rsid w:val="00031A4F"/>
    <w:rsid w:val="00037803"/>
    <w:rsid w:val="0004474C"/>
    <w:rsid w:val="00045640"/>
    <w:rsid w:val="0005084E"/>
    <w:rsid w:val="00051CA5"/>
    <w:rsid w:val="0007768C"/>
    <w:rsid w:val="00091957"/>
    <w:rsid w:val="000A0E45"/>
    <w:rsid w:val="000A64B1"/>
    <w:rsid w:val="000A6AA1"/>
    <w:rsid w:val="000D4AAB"/>
    <w:rsid w:val="000E3961"/>
    <w:rsid w:val="000E5143"/>
    <w:rsid w:val="000E6570"/>
    <w:rsid w:val="000F4783"/>
    <w:rsid w:val="000F7A14"/>
    <w:rsid w:val="00100ACD"/>
    <w:rsid w:val="00101B12"/>
    <w:rsid w:val="00102C1A"/>
    <w:rsid w:val="001034D0"/>
    <w:rsid w:val="00110475"/>
    <w:rsid w:val="00113D4B"/>
    <w:rsid w:val="00115665"/>
    <w:rsid w:val="00143382"/>
    <w:rsid w:val="00151F15"/>
    <w:rsid w:val="00164949"/>
    <w:rsid w:val="001668CC"/>
    <w:rsid w:val="00166A5D"/>
    <w:rsid w:val="00187847"/>
    <w:rsid w:val="001A3252"/>
    <w:rsid w:val="001A6890"/>
    <w:rsid w:val="001B3B19"/>
    <w:rsid w:val="001B402D"/>
    <w:rsid w:val="001D0E9A"/>
    <w:rsid w:val="001E444C"/>
    <w:rsid w:val="001F2D03"/>
    <w:rsid w:val="001F3482"/>
    <w:rsid w:val="001F468A"/>
    <w:rsid w:val="00200EA5"/>
    <w:rsid w:val="002057EE"/>
    <w:rsid w:val="00206738"/>
    <w:rsid w:val="002140FE"/>
    <w:rsid w:val="00216FEE"/>
    <w:rsid w:val="00220267"/>
    <w:rsid w:val="00227AB9"/>
    <w:rsid w:val="00235EEE"/>
    <w:rsid w:val="00245A91"/>
    <w:rsid w:val="00246061"/>
    <w:rsid w:val="002552D8"/>
    <w:rsid w:val="00265D76"/>
    <w:rsid w:val="00280BB0"/>
    <w:rsid w:val="002813C2"/>
    <w:rsid w:val="00282C59"/>
    <w:rsid w:val="00292F61"/>
    <w:rsid w:val="00296CDB"/>
    <w:rsid w:val="002A5B79"/>
    <w:rsid w:val="002B65E0"/>
    <w:rsid w:val="002C3A90"/>
    <w:rsid w:val="002E219B"/>
    <w:rsid w:val="0030469F"/>
    <w:rsid w:val="00310156"/>
    <w:rsid w:val="00313D3B"/>
    <w:rsid w:val="003230E8"/>
    <w:rsid w:val="00346CA3"/>
    <w:rsid w:val="00347AF0"/>
    <w:rsid w:val="00352D65"/>
    <w:rsid w:val="003579F0"/>
    <w:rsid w:val="00363535"/>
    <w:rsid w:val="003766F3"/>
    <w:rsid w:val="00383C9F"/>
    <w:rsid w:val="003A0A01"/>
    <w:rsid w:val="003A4ACB"/>
    <w:rsid w:val="003C2EDD"/>
    <w:rsid w:val="003F5A84"/>
    <w:rsid w:val="00412FF8"/>
    <w:rsid w:val="0041453F"/>
    <w:rsid w:val="004277EE"/>
    <w:rsid w:val="004474A1"/>
    <w:rsid w:val="004475C6"/>
    <w:rsid w:val="004500CE"/>
    <w:rsid w:val="00452568"/>
    <w:rsid w:val="004729AB"/>
    <w:rsid w:val="0047657F"/>
    <w:rsid w:val="00480C6A"/>
    <w:rsid w:val="00484E68"/>
    <w:rsid w:val="00492927"/>
    <w:rsid w:val="004A5D13"/>
    <w:rsid w:val="004B1C66"/>
    <w:rsid w:val="004E61BA"/>
    <w:rsid w:val="004F2EF8"/>
    <w:rsid w:val="00500741"/>
    <w:rsid w:val="00505EB7"/>
    <w:rsid w:val="0051145E"/>
    <w:rsid w:val="005127B8"/>
    <w:rsid w:val="00514ECD"/>
    <w:rsid w:val="00517385"/>
    <w:rsid w:val="0053677F"/>
    <w:rsid w:val="005424E3"/>
    <w:rsid w:val="005456F5"/>
    <w:rsid w:val="00560744"/>
    <w:rsid w:val="005609D6"/>
    <w:rsid w:val="00572487"/>
    <w:rsid w:val="00580A0A"/>
    <w:rsid w:val="00585E26"/>
    <w:rsid w:val="0058771F"/>
    <w:rsid w:val="005A066D"/>
    <w:rsid w:val="005A311E"/>
    <w:rsid w:val="005B2259"/>
    <w:rsid w:val="005C2B90"/>
    <w:rsid w:val="005C7322"/>
    <w:rsid w:val="005D5158"/>
    <w:rsid w:val="005D6386"/>
    <w:rsid w:val="005D780C"/>
    <w:rsid w:val="005D7D04"/>
    <w:rsid w:val="005E2211"/>
    <w:rsid w:val="005F5E76"/>
    <w:rsid w:val="00603E44"/>
    <w:rsid w:val="0061269F"/>
    <w:rsid w:val="00616CF9"/>
    <w:rsid w:val="006205D8"/>
    <w:rsid w:val="006304E9"/>
    <w:rsid w:val="006315BD"/>
    <w:rsid w:val="006518C4"/>
    <w:rsid w:val="00651F64"/>
    <w:rsid w:val="00657AFB"/>
    <w:rsid w:val="0066321D"/>
    <w:rsid w:val="00663B2A"/>
    <w:rsid w:val="00675693"/>
    <w:rsid w:val="00676434"/>
    <w:rsid w:val="0069140D"/>
    <w:rsid w:val="006A6464"/>
    <w:rsid w:val="006C382C"/>
    <w:rsid w:val="006C3A8F"/>
    <w:rsid w:val="006D34B5"/>
    <w:rsid w:val="006E189E"/>
    <w:rsid w:val="006F028C"/>
    <w:rsid w:val="006F6BA6"/>
    <w:rsid w:val="007068F4"/>
    <w:rsid w:val="00710CE3"/>
    <w:rsid w:val="00726116"/>
    <w:rsid w:val="0073165C"/>
    <w:rsid w:val="0073419F"/>
    <w:rsid w:val="00734DBA"/>
    <w:rsid w:val="00740DD8"/>
    <w:rsid w:val="007540C0"/>
    <w:rsid w:val="00773A54"/>
    <w:rsid w:val="00773C2A"/>
    <w:rsid w:val="00783C85"/>
    <w:rsid w:val="00786249"/>
    <w:rsid w:val="00786728"/>
    <w:rsid w:val="00796FAE"/>
    <w:rsid w:val="007A22D4"/>
    <w:rsid w:val="007A5396"/>
    <w:rsid w:val="007A65A0"/>
    <w:rsid w:val="007D7322"/>
    <w:rsid w:val="007E4609"/>
    <w:rsid w:val="00800806"/>
    <w:rsid w:val="00800EAB"/>
    <w:rsid w:val="008050CD"/>
    <w:rsid w:val="00806543"/>
    <w:rsid w:val="00817E25"/>
    <w:rsid w:val="00824607"/>
    <w:rsid w:val="008250DA"/>
    <w:rsid w:val="008307D3"/>
    <w:rsid w:val="00837E20"/>
    <w:rsid w:val="00846EA2"/>
    <w:rsid w:val="00853878"/>
    <w:rsid w:val="008567B4"/>
    <w:rsid w:val="00863513"/>
    <w:rsid w:val="0086590B"/>
    <w:rsid w:val="00874A0B"/>
    <w:rsid w:val="0087734A"/>
    <w:rsid w:val="0088065C"/>
    <w:rsid w:val="00885695"/>
    <w:rsid w:val="00886A23"/>
    <w:rsid w:val="00893DC8"/>
    <w:rsid w:val="008A453A"/>
    <w:rsid w:val="008B413C"/>
    <w:rsid w:val="008C53AD"/>
    <w:rsid w:val="008D4824"/>
    <w:rsid w:val="008E0683"/>
    <w:rsid w:val="008E4AFA"/>
    <w:rsid w:val="008F5427"/>
    <w:rsid w:val="008F6EC7"/>
    <w:rsid w:val="00901AF3"/>
    <w:rsid w:val="0090689B"/>
    <w:rsid w:val="00911DBD"/>
    <w:rsid w:val="00914DE6"/>
    <w:rsid w:val="009168BF"/>
    <w:rsid w:val="00940436"/>
    <w:rsid w:val="00941563"/>
    <w:rsid w:val="00944E15"/>
    <w:rsid w:val="00945DFA"/>
    <w:rsid w:val="00966BD1"/>
    <w:rsid w:val="00967018"/>
    <w:rsid w:val="00973148"/>
    <w:rsid w:val="009747F7"/>
    <w:rsid w:val="00974FE5"/>
    <w:rsid w:val="009A0546"/>
    <w:rsid w:val="009A538B"/>
    <w:rsid w:val="009A6BA1"/>
    <w:rsid w:val="009B7315"/>
    <w:rsid w:val="009C6181"/>
    <w:rsid w:val="009D1A54"/>
    <w:rsid w:val="009D3A05"/>
    <w:rsid w:val="009E0012"/>
    <w:rsid w:val="009E0C73"/>
    <w:rsid w:val="00A0146B"/>
    <w:rsid w:val="00A119B2"/>
    <w:rsid w:val="00A209EE"/>
    <w:rsid w:val="00A35204"/>
    <w:rsid w:val="00A43B63"/>
    <w:rsid w:val="00A440A4"/>
    <w:rsid w:val="00A47567"/>
    <w:rsid w:val="00A517F2"/>
    <w:rsid w:val="00A53335"/>
    <w:rsid w:val="00A56731"/>
    <w:rsid w:val="00A5716E"/>
    <w:rsid w:val="00A613CF"/>
    <w:rsid w:val="00A65BE8"/>
    <w:rsid w:val="00A7084F"/>
    <w:rsid w:val="00A8280E"/>
    <w:rsid w:val="00A92C9E"/>
    <w:rsid w:val="00A92D72"/>
    <w:rsid w:val="00AA22DF"/>
    <w:rsid w:val="00AB4BB1"/>
    <w:rsid w:val="00AD2AD0"/>
    <w:rsid w:val="00AE7741"/>
    <w:rsid w:val="00B0010F"/>
    <w:rsid w:val="00B1595E"/>
    <w:rsid w:val="00B16C73"/>
    <w:rsid w:val="00B22ADC"/>
    <w:rsid w:val="00B367A9"/>
    <w:rsid w:val="00B42E03"/>
    <w:rsid w:val="00B46829"/>
    <w:rsid w:val="00B51795"/>
    <w:rsid w:val="00B51B79"/>
    <w:rsid w:val="00B54299"/>
    <w:rsid w:val="00B5766A"/>
    <w:rsid w:val="00B64FD2"/>
    <w:rsid w:val="00B71D85"/>
    <w:rsid w:val="00B7467E"/>
    <w:rsid w:val="00B7724F"/>
    <w:rsid w:val="00B773AB"/>
    <w:rsid w:val="00B80488"/>
    <w:rsid w:val="00B8725B"/>
    <w:rsid w:val="00B92CB0"/>
    <w:rsid w:val="00B92F55"/>
    <w:rsid w:val="00BA4721"/>
    <w:rsid w:val="00BA4E33"/>
    <w:rsid w:val="00BB7FAE"/>
    <w:rsid w:val="00BE49D1"/>
    <w:rsid w:val="00BF7FD1"/>
    <w:rsid w:val="00C016F0"/>
    <w:rsid w:val="00C021A3"/>
    <w:rsid w:val="00C071E8"/>
    <w:rsid w:val="00C26B95"/>
    <w:rsid w:val="00C35AFE"/>
    <w:rsid w:val="00C44D8E"/>
    <w:rsid w:val="00C5441C"/>
    <w:rsid w:val="00C64527"/>
    <w:rsid w:val="00C64EC4"/>
    <w:rsid w:val="00C701D2"/>
    <w:rsid w:val="00C70FC7"/>
    <w:rsid w:val="00C75188"/>
    <w:rsid w:val="00C75662"/>
    <w:rsid w:val="00C775CA"/>
    <w:rsid w:val="00C80725"/>
    <w:rsid w:val="00C859EB"/>
    <w:rsid w:val="00C86CFD"/>
    <w:rsid w:val="00C90C6E"/>
    <w:rsid w:val="00CA6553"/>
    <w:rsid w:val="00CB3F38"/>
    <w:rsid w:val="00CB7DFD"/>
    <w:rsid w:val="00CC30B4"/>
    <w:rsid w:val="00CC45EC"/>
    <w:rsid w:val="00CC4B3C"/>
    <w:rsid w:val="00CC7046"/>
    <w:rsid w:val="00CD1490"/>
    <w:rsid w:val="00CD6747"/>
    <w:rsid w:val="00CD721F"/>
    <w:rsid w:val="00CD790E"/>
    <w:rsid w:val="00CF4527"/>
    <w:rsid w:val="00CF47F0"/>
    <w:rsid w:val="00D02C9F"/>
    <w:rsid w:val="00D10273"/>
    <w:rsid w:val="00D2227B"/>
    <w:rsid w:val="00D22FFC"/>
    <w:rsid w:val="00D24260"/>
    <w:rsid w:val="00D244CD"/>
    <w:rsid w:val="00D26BF5"/>
    <w:rsid w:val="00D377BF"/>
    <w:rsid w:val="00D37C3C"/>
    <w:rsid w:val="00D42524"/>
    <w:rsid w:val="00D4577C"/>
    <w:rsid w:val="00D46191"/>
    <w:rsid w:val="00D633C8"/>
    <w:rsid w:val="00D8146D"/>
    <w:rsid w:val="00D923D2"/>
    <w:rsid w:val="00DB506A"/>
    <w:rsid w:val="00DC26C5"/>
    <w:rsid w:val="00DC5393"/>
    <w:rsid w:val="00DD33D1"/>
    <w:rsid w:val="00DD4A56"/>
    <w:rsid w:val="00DE198F"/>
    <w:rsid w:val="00DE5ECF"/>
    <w:rsid w:val="00DE7F28"/>
    <w:rsid w:val="00E27CB5"/>
    <w:rsid w:val="00E301A6"/>
    <w:rsid w:val="00E37F03"/>
    <w:rsid w:val="00E44737"/>
    <w:rsid w:val="00E46556"/>
    <w:rsid w:val="00E47B9D"/>
    <w:rsid w:val="00E52C2B"/>
    <w:rsid w:val="00E53878"/>
    <w:rsid w:val="00E65583"/>
    <w:rsid w:val="00E6772D"/>
    <w:rsid w:val="00E73DD5"/>
    <w:rsid w:val="00E774CB"/>
    <w:rsid w:val="00E81444"/>
    <w:rsid w:val="00E86C54"/>
    <w:rsid w:val="00E92515"/>
    <w:rsid w:val="00E92E98"/>
    <w:rsid w:val="00EB269F"/>
    <w:rsid w:val="00EB4EFC"/>
    <w:rsid w:val="00EE4BC2"/>
    <w:rsid w:val="00F04E18"/>
    <w:rsid w:val="00F16D2E"/>
    <w:rsid w:val="00F16EFE"/>
    <w:rsid w:val="00F22F88"/>
    <w:rsid w:val="00F34BD7"/>
    <w:rsid w:val="00F41566"/>
    <w:rsid w:val="00F43377"/>
    <w:rsid w:val="00F53D76"/>
    <w:rsid w:val="00F6299B"/>
    <w:rsid w:val="00F650CD"/>
    <w:rsid w:val="00F67CA2"/>
    <w:rsid w:val="00F709C9"/>
    <w:rsid w:val="00F7527E"/>
    <w:rsid w:val="00F874D2"/>
    <w:rsid w:val="00F94E55"/>
    <w:rsid w:val="00F96FC4"/>
    <w:rsid w:val="00FB0E96"/>
    <w:rsid w:val="00FB26AC"/>
    <w:rsid w:val="00FB35ED"/>
    <w:rsid w:val="00FB66BE"/>
    <w:rsid w:val="00FB6B2B"/>
    <w:rsid w:val="00FC1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995773"/>
  <w15:docId w15:val="{067A2C8D-F357-45D2-8951-35DC3D9D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8C4"/>
    <w:pPr>
      <w:widowControl w:val="0"/>
      <w:jc w:val="both"/>
    </w:pPr>
    <w:rPr>
      <w:kern w:val="2"/>
      <w:sz w:val="21"/>
      <w:szCs w:val="24"/>
    </w:rPr>
  </w:style>
  <w:style w:type="paragraph" w:styleId="1">
    <w:name w:val="heading 1"/>
    <w:basedOn w:val="a"/>
    <w:next w:val="a"/>
    <w:link w:val="1Char"/>
    <w:qFormat/>
    <w:rsid w:val="004277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1668CC"/>
    <w:pPr>
      <w:shd w:val="clear" w:color="auto" w:fill="000080"/>
    </w:pPr>
  </w:style>
  <w:style w:type="paragraph" w:styleId="a4">
    <w:name w:val="Body Text Indent"/>
    <w:basedOn w:val="a"/>
    <w:rsid w:val="00CC45EC"/>
    <w:pPr>
      <w:ind w:firstLine="420"/>
      <w:outlineLvl w:val="0"/>
    </w:pPr>
    <w:rPr>
      <w:rFonts w:ascii="宋体"/>
      <w:szCs w:val="20"/>
    </w:rPr>
  </w:style>
  <w:style w:type="paragraph" w:styleId="a5">
    <w:name w:val="header"/>
    <w:basedOn w:val="a"/>
    <w:link w:val="Char"/>
    <w:rsid w:val="004277E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4277EE"/>
    <w:rPr>
      <w:kern w:val="2"/>
      <w:sz w:val="18"/>
      <w:szCs w:val="18"/>
    </w:rPr>
  </w:style>
  <w:style w:type="paragraph" w:styleId="a6">
    <w:name w:val="footer"/>
    <w:basedOn w:val="a"/>
    <w:link w:val="Char0"/>
    <w:rsid w:val="004277EE"/>
    <w:pPr>
      <w:tabs>
        <w:tab w:val="center" w:pos="4153"/>
        <w:tab w:val="right" w:pos="8306"/>
      </w:tabs>
      <w:snapToGrid w:val="0"/>
      <w:jc w:val="left"/>
    </w:pPr>
    <w:rPr>
      <w:sz w:val="18"/>
      <w:szCs w:val="18"/>
    </w:rPr>
  </w:style>
  <w:style w:type="character" w:customStyle="1" w:styleId="Char0">
    <w:name w:val="页脚 Char"/>
    <w:link w:val="a6"/>
    <w:rsid w:val="004277EE"/>
    <w:rPr>
      <w:kern w:val="2"/>
      <w:sz w:val="18"/>
      <w:szCs w:val="18"/>
    </w:rPr>
  </w:style>
  <w:style w:type="character" w:customStyle="1" w:styleId="1Char">
    <w:name w:val="标题 1 Char"/>
    <w:link w:val="1"/>
    <w:rsid w:val="004277EE"/>
    <w:rPr>
      <w:b/>
      <w:bCs/>
      <w:kern w:val="44"/>
      <w:sz w:val="44"/>
      <w:szCs w:val="44"/>
    </w:rPr>
  </w:style>
  <w:style w:type="paragraph" w:styleId="a7">
    <w:name w:val="Subtitle"/>
    <w:basedOn w:val="a"/>
    <w:next w:val="a"/>
    <w:link w:val="Char1"/>
    <w:qFormat/>
    <w:rsid w:val="004474A1"/>
    <w:pPr>
      <w:spacing w:before="240" w:after="60" w:line="312" w:lineRule="auto"/>
      <w:jc w:val="center"/>
      <w:outlineLvl w:val="1"/>
    </w:pPr>
    <w:rPr>
      <w:rFonts w:ascii="Cambria" w:hAnsi="Cambria"/>
      <w:b/>
      <w:bCs/>
      <w:kern w:val="28"/>
      <w:sz w:val="32"/>
      <w:szCs w:val="32"/>
    </w:rPr>
  </w:style>
  <w:style w:type="character" w:customStyle="1" w:styleId="Char1">
    <w:name w:val="副标题 Char"/>
    <w:link w:val="a7"/>
    <w:rsid w:val="004474A1"/>
    <w:rPr>
      <w:rFonts w:ascii="Cambria" w:hAnsi="Cambria" w:cs="Times New Roman"/>
      <w:b/>
      <w:bCs/>
      <w:kern w:val="28"/>
      <w:sz w:val="32"/>
      <w:szCs w:val="32"/>
    </w:rPr>
  </w:style>
  <w:style w:type="character" w:styleId="a8">
    <w:name w:val="annotation reference"/>
    <w:rsid w:val="00974FE5"/>
    <w:rPr>
      <w:sz w:val="21"/>
      <w:szCs w:val="21"/>
    </w:rPr>
  </w:style>
  <w:style w:type="paragraph" w:styleId="a9">
    <w:name w:val="annotation text"/>
    <w:basedOn w:val="a"/>
    <w:link w:val="Char2"/>
    <w:rsid w:val="00974FE5"/>
    <w:pPr>
      <w:jc w:val="left"/>
    </w:pPr>
  </w:style>
  <w:style w:type="character" w:customStyle="1" w:styleId="Char2">
    <w:name w:val="批注文字 Char"/>
    <w:link w:val="a9"/>
    <w:rsid w:val="00974FE5"/>
    <w:rPr>
      <w:kern w:val="2"/>
      <w:sz w:val="21"/>
      <w:szCs w:val="24"/>
    </w:rPr>
  </w:style>
  <w:style w:type="paragraph" w:styleId="aa">
    <w:name w:val="annotation subject"/>
    <w:basedOn w:val="a9"/>
    <w:next w:val="a9"/>
    <w:link w:val="Char3"/>
    <w:rsid w:val="00974FE5"/>
    <w:rPr>
      <w:b/>
      <w:bCs/>
    </w:rPr>
  </w:style>
  <w:style w:type="character" w:customStyle="1" w:styleId="Char3">
    <w:name w:val="批注主题 Char"/>
    <w:link w:val="aa"/>
    <w:rsid w:val="00974FE5"/>
    <w:rPr>
      <w:b/>
      <w:bCs/>
      <w:kern w:val="2"/>
      <w:sz w:val="21"/>
      <w:szCs w:val="24"/>
    </w:rPr>
  </w:style>
  <w:style w:type="paragraph" w:styleId="ab">
    <w:name w:val="Balloon Text"/>
    <w:basedOn w:val="a"/>
    <w:link w:val="Char4"/>
    <w:rsid w:val="00974FE5"/>
    <w:rPr>
      <w:sz w:val="18"/>
      <w:szCs w:val="18"/>
    </w:rPr>
  </w:style>
  <w:style w:type="character" w:customStyle="1" w:styleId="Char4">
    <w:name w:val="批注框文本 Char"/>
    <w:link w:val="ab"/>
    <w:rsid w:val="00974FE5"/>
    <w:rPr>
      <w:kern w:val="2"/>
      <w:sz w:val="18"/>
      <w:szCs w:val="18"/>
    </w:rPr>
  </w:style>
  <w:style w:type="character" w:styleId="ac">
    <w:name w:val="Strong"/>
    <w:qFormat/>
    <w:rsid w:val="00FB66BE"/>
    <w:rPr>
      <w:b/>
      <w:bCs/>
    </w:rPr>
  </w:style>
  <w:style w:type="character" w:styleId="ad">
    <w:name w:val="Emphasis"/>
    <w:qFormat/>
    <w:rsid w:val="00187847"/>
    <w:rPr>
      <w:i/>
      <w:iCs/>
    </w:rPr>
  </w:style>
  <w:style w:type="table" w:styleId="ae">
    <w:name w:val="Table Grid"/>
    <w:basedOn w:val="a1"/>
    <w:rsid w:val="00806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2599">
      <w:bodyDiv w:val="1"/>
      <w:marLeft w:val="0"/>
      <w:marRight w:val="0"/>
      <w:marTop w:val="0"/>
      <w:marBottom w:val="0"/>
      <w:divBdr>
        <w:top w:val="none" w:sz="0" w:space="0" w:color="auto"/>
        <w:left w:val="none" w:sz="0" w:space="0" w:color="auto"/>
        <w:bottom w:val="none" w:sz="0" w:space="0" w:color="auto"/>
        <w:right w:val="none" w:sz="0" w:space="0" w:color="auto"/>
      </w:divBdr>
    </w:div>
    <w:div w:id="104622419">
      <w:bodyDiv w:val="1"/>
      <w:marLeft w:val="0"/>
      <w:marRight w:val="0"/>
      <w:marTop w:val="0"/>
      <w:marBottom w:val="0"/>
      <w:divBdr>
        <w:top w:val="none" w:sz="0" w:space="0" w:color="auto"/>
        <w:left w:val="none" w:sz="0" w:space="0" w:color="auto"/>
        <w:bottom w:val="none" w:sz="0" w:space="0" w:color="auto"/>
        <w:right w:val="none" w:sz="0" w:space="0" w:color="auto"/>
      </w:divBdr>
    </w:div>
    <w:div w:id="190995341">
      <w:bodyDiv w:val="1"/>
      <w:marLeft w:val="0"/>
      <w:marRight w:val="0"/>
      <w:marTop w:val="0"/>
      <w:marBottom w:val="0"/>
      <w:divBdr>
        <w:top w:val="none" w:sz="0" w:space="0" w:color="auto"/>
        <w:left w:val="none" w:sz="0" w:space="0" w:color="auto"/>
        <w:bottom w:val="none" w:sz="0" w:space="0" w:color="auto"/>
        <w:right w:val="none" w:sz="0" w:space="0" w:color="auto"/>
      </w:divBdr>
    </w:div>
    <w:div w:id="373387810">
      <w:bodyDiv w:val="1"/>
      <w:marLeft w:val="0"/>
      <w:marRight w:val="0"/>
      <w:marTop w:val="0"/>
      <w:marBottom w:val="0"/>
      <w:divBdr>
        <w:top w:val="none" w:sz="0" w:space="0" w:color="auto"/>
        <w:left w:val="none" w:sz="0" w:space="0" w:color="auto"/>
        <w:bottom w:val="none" w:sz="0" w:space="0" w:color="auto"/>
        <w:right w:val="none" w:sz="0" w:space="0" w:color="auto"/>
      </w:divBdr>
    </w:div>
    <w:div w:id="513111552">
      <w:bodyDiv w:val="1"/>
      <w:marLeft w:val="0"/>
      <w:marRight w:val="0"/>
      <w:marTop w:val="0"/>
      <w:marBottom w:val="0"/>
      <w:divBdr>
        <w:top w:val="none" w:sz="0" w:space="0" w:color="auto"/>
        <w:left w:val="none" w:sz="0" w:space="0" w:color="auto"/>
        <w:bottom w:val="none" w:sz="0" w:space="0" w:color="auto"/>
        <w:right w:val="none" w:sz="0" w:space="0" w:color="auto"/>
      </w:divBdr>
    </w:div>
    <w:div w:id="977606822">
      <w:bodyDiv w:val="1"/>
      <w:marLeft w:val="0"/>
      <w:marRight w:val="0"/>
      <w:marTop w:val="0"/>
      <w:marBottom w:val="0"/>
      <w:divBdr>
        <w:top w:val="none" w:sz="0" w:space="0" w:color="auto"/>
        <w:left w:val="none" w:sz="0" w:space="0" w:color="auto"/>
        <w:bottom w:val="none" w:sz="0" w:space="0" w:color="auto"/>
        <w:right w:val="none" w:sz="0" w:space="0" w:color="auto"/>
      </w:divBdr>
    </w:div>
    <w:div w:id="1328098741">
      <w:bodyDiv w:val="1"/>
      <w:marLeft w:val="0"/>
      <w:marRight w:val="0"/>
      <w:marTop w:val="0"/>
      <w:marBottom w:val="0"/>
      <w:divBdr>
        <w:top w:val="none" w:sz="0" w:space="0" w:color="auto"/>
        <w:left w:val="none" w:sz="0" w:space="0" w:color="auto"/>
        <w:bottom w:val="none" w:sz="0" w:space="0" w:color="auto"/>
        <w:right w:val="none" w:sz="0" w:space="0" w:color="auto"/>
      </w:divBdr>
    </w:div>
    <w:div w:id="1396973473">
      <w:bodyDiv w:val="1"/>
      <w:marLeft w:val="0"/>
      <w:marRight w:val="0"/>
      <w:marTop w:val="0"/>
      <w:marBottom w:val="0"/>
      <w:divBdr>
        <w:top w:val="none" w:sz="0" w:space="0" w:color="auto"/>
        <w:left w:val="none" w:sz="0" w:space="0" w:color="auto"/>
        <w:bottom w:val="none" w:sz="0" w:space="0" w:color="auto"/>
        <w:right w:val="none" w:sz="0" w:space="0" w:color="auto"/>
      </w:divBdr>
    </w:div>
    <w:div w:id="1460151897">
      <w:bodyDiv w:val="1"/>
      <w:marLeft w:val="0"/>
      <w:marRight w:val="0"/>
      <w:marTop w:val="0"/>
      <w:marBottom w:val="0"/>
      <w:divBdr>
        <w:top w:val="none" w:sz="0" w:space="0" w:color="auto"/>
        <w:left w:val="none" w:sz="0" w:space="0" w:color="auto"/>
        <w:bottom w:val="none" w:sz="0" w:space="0" w:color="auto"/>
        <w:right w:val="none" w:sz="0" w:space="0" w:color="auto"/>
      </w:divBdr>
    </w:div>
    <w:div w:id="1585991535">
      <w:bodyDiv w:val="1"/>
      <w:marLeft w:val="0"/>
      <w:marRight w:val="0"/>
      <w:marTop w:val="0"/>
      <w:marBottom w:val="0"/>
      <w:divBdr>
        <w:top w:val="none" w:sz="0" w:space="0" w:color="auto"/>
        <w:left w:val="none" w:sz="0" w:space="0" w:color="auto"/>
        <w:bottom w:val="none" w:sz="0" w:space="0" w:color="auto"/>
        <w:right w:val="none" w:sz="0" w:space="0" w:color="auto"/>
      </w:divBdr>
    </w:div>
    <w:div w:id="1697122443">
      <w:bodyDiv w:val="1"/>
      <w:marLeft w:val="0"/>
      <w:marRight w:val="0"/>
      <w:marTop w:val="0"/>
      <w:marBottom w:val="0"/>
      <w:divBdr>
        <w:top w:val="none" w:sz="0" w:space="0" w:color="auto"/>
        <w:left w:val="none" w:sz="0" w:space="0" w:color="auto"/>
        <w:bottom w:val="none" w:sz="0" w:space="0" w:color="auto"/>
        <w:right w:val="none" w:sz="0" w:space="0" w:color="auto"/>
      </w:divBdr>
    </w:div>
    <w:div w:id="2103065059">
      <w:bodyDiv w:val="1"/>
      <w:marLeft w:val="0"/>
      <w:marRight w:val="0"/>
      <w:marTop w:val="0"/>
      <w:marBottom w:val="0"/>
      <w:divBdr>
        <w:top w:val="none" w:sz="0" w:space="0" w:color="auto"/>
        <w:left w:val="none" w:sz="0" w:space="0" w:color="auto"/>
        <w:bottom w:val="none" w:sz="0" w:space="0" w:color="auto"/>
        <w:right w:val="none" w:sz="0" w:space="0" w:color="auto"/>
      </w:divBdr>
    </w:div>
    <w:div w:id="21099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C2C15-D0F5-4927-B388-355CA502C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207</Words>
  <Characters>1181</Characters>
  <Application>Microsoft Office Word</Application>
  <DocSecurity>0</DocSecurity>
  <Lines>9</Lines>
  <Paragraphs>2</Paragraphs>
  <ScaleCrop>false</ScaleCrop>
  <Company>hundsun</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资产管理系统分仓</dc:title>
  <dc:subject/>
  <dc:creator>kanjl</dc:creator>
  <cp:keywords/>
  <cp:lastModifiedBy>阿华</cp:lastModifiedBy>
  <cp:revision>5</cp:revision>
  <dcterms:created xsi:type="dcterms:W3CDTF">2015-05-04T07:21:00Z</dcterms:created>
  <dcterms:modified xsi:type="dcterms:W3CDTF">2015-05-04T07:27:00Z</dcterms:modified>
</cp:coreProperties>
</file>