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5AE2ACDC" w14:textId="77777777" w:rsidTr="008A6F96">
        <w:trPr>
          <w:trHeight w:val="1600"/>
        </w:trPr>
        <w:tc>
          <w:tcPr>
            <w:tcW w:w="3914" w:type="dxa"/>
          </w:tcPr>
          <w:p w14:paraId="36D3153E" w14:textId="7E5196DC" w:rsidR="0031790E" w:rsidRPr="00ED14EE" w:rsidRDefault="009C713D" w:rsidP="005A514D">
            <w:pPr>
              <w:pStyle w:val="Adressat"/>
            </w:pPr>
            <w:bookmarkStart w:id="0" w:name="Addressee"/>
            <w:r>
              <w:t>Kommunstyrelsen</w:t>
            </w:r>
            <w:bookmarkEnd w:id="0"/>
          </w:p>
        </w:tc>
      </w:tr>
    </w:tbl>
    <w:p w14:paraId="450E5CBF" w14:textId="596A08BB" w:rsidR="001A6211" w:rsidRPr="008A6F96" w:rsidRDefault="0016557F" w:rsidP="00ED14EE">
      <w:pPr>
        <w:pStyle w:val="Rubrik1"/>
      </w:pPr>
      <w:r>
        <w:t>Ändring av a</w:t>
      </w:r>
      <w:r w:rsidR="00672899">
        <w:t xml:space="preserve">vsiktsförklaring </w:t>
      </w:r>
      <w:r w:rsidR="00E62F7D">
        <w:t xml:space="preserve">med </w:t>
      </w:r>
      <w:r w:rsidR="00672899">
        <w:t>S</w:t>
      </w:r>
      <w:r w:rsidR="00E62F7D">
        <w:t>altsjö-Duvnäs Tennisklubb</w:t>
      </w:r>
      <w:r w:rsidR="00E968E0">
        <w:t xml:space="preserve"> och Nackamark Exploatering</w:t>
      </w:r>
      <w:r w:rsidR="00E62F7D">
        <w:t xml:space="preserve"> om fastigheten </w:t>
      </w:r>
      <w:proofErr w:type="spellStart"/>
      <w:r w:rsidR="00672899">
        <w:t>Sicklaön</w:t>
      </w:r>
      <w:proofErr w:type="spellEnd"/>
      <w:r w:rsidR="00672899">
        <w:t xml:space="preserve"> 41:2</w:t>
      </w:r>
    </w:p>
    <w:p w14:paraId="5308E9A5" w14:textId="77777777" w:rsidR="009C713D" w:rsidRDefault="009C713D" w:rsidP="00246804">
      <w:pPr>
        <w:pStyle w:val="Rubrik2"/>
      </w:pPr>
      <w:bookmarkStart w:id="1" w:name="Text"/>
      <w:bookmarkEnd w:id="1"/>
      <w:r>
        <w:t>Förslag till beslut</w:t>
      </w:r>
    </w:p>
    <w:p w14:paraId="17F84C1D" w14:textId="78272AAD" w:rsidR="00B432CD" w:rsidRDefault="00E968E0" w:rsidP="00B432CD">
      <w:pPr>
        <w:pStyle w:val="Liststycke"/>
        <w:numPr>
          <w:ilvl w:val="0"/>
          <w:numId w:val="2"/>
        </w:numPr>
      </w:pPr>
      <w:r>
        <w:t>Kommunstyrelsen beslutar</w:t>
      </w:r>
      <w:r w:rsidR="00B432CD" w:rsidRPr="00B9750E">
        <w:t xml:space="preserve"> att kommunen ingår föreslagen </w:t>
      </w:r>
      <w:r w:rsidR="00B432CD">
        <w:t xml:space="preserve">ändring av </w:t>
      </w:r>
      <w:r w:rsidR="00B432CD" w:rsidRPr="00B9750E">
        <w:t xml:space="preserve">avsiktsförklaring med </w:t>
      </w:r>
      <w:proofErr w:type="spellStart"/>
      <w:r w:rsidR="00B432CD" w:rsidRPr="00B9750E">
        <w:t>NackaMark</w:t>
      </w:r>
      <w:proofErr w:type="spellEnd"/>
      <w:r w:rsidR="00B432CD" w:rsidRPr="00B9750E">
        <w:t xml:space="preserve"> Exploatering KB och Saltsjö-Duvnäs Tennisklubb (ideell förening) gällande fortsatt förhandling avseende direktanvisning</w:t>
      </w:r>
      <w:r w:rsidR="00B432CD">
        <w:t xml:space="preserve"> för bostadsbyggnation</w:t>
      </w:r>
      <w:r w:rsidR="00B432CD" w:rsidRPr="00B9750E">
        <w:t xml:space="preserve"> och markförvärv alternativt markupplåtelse inom fastigheten </w:t>
      </w:r>
      <w:proofErr w:type="spellStart"/>
      <w:r w:rsidR="00B432CD" w:rsidRPr="00B9750E">
        <w:t>Sicklaön</w:t>
      </w:r>
      <w:proofErr w:type="spellEnd"/>
      <w:r w:rsidR="00B432CD" w:rsidRPr="00B9750E">
        <w:t xml:space="preserve"> 41:2.</w:t>
      </w:r>
      <w:r w:rsidR="00B432CD">
        <w:t xml:space="preserve"> </w:t>
      </w:r>
    </w:p>
    <w:p w14:paraId="51D381B2" w14:textId="77777777" w:rsidR="009C713D" w:rsidRDefault="009C713D" w:rsidP="00246804">
      <w:pPr>
        <w:pStyle w:val="Rubrik2"/>
      </w:pPr>
      <w:r>
        <w:t>Sammanfattning</w:t>
      </w:r>
    </w:p>
    <w:p w14:paraId="3A236BD2" w14:textId="404BD93B" w:rsidR="009C713D" w:rsidRPr="001742C3" w:rsidRDefault="00B432CD" w:rsidP="001742C3">
      <w:r w:rsidRPr="00781354">
        <w:t xml:space="preserve">Ett förslag till en med Saltsjö-Duvnäs Tennisklubb (SDTK) och </w:t>
      </w:r>
      <w:proofErr w:type="spellStart"/>
      <w:r w:rsidRPr="00781354">
        <w:t>NackaMark</w:t>
      </w:r>
      <w:proofErr w:type="spellEnd"/>
      <w:r w:rsidRPr="00781354">
        <w:t xml:space="preserve"> Exploatering KB (Bolaget) gemensam</w:t>
      </w:r>
      <w:r>
        <w:t xml:space="preserve"> ändring av</w:t>
      </w:r>
      <w:r w:rsidRPr="00781354">
        <w:t xml:space="preserve"> avsiktsförklaring</w:t>
      </w:r>
      <w:r>
        <w:t xml:space="preserve"> har tagits</w:t>
      </w:r>
      <w:r w:rsidRPr="00781354">
        <w:t xml:space="preserve"> fram. </w:t>
      </w:r>
      <w:r>
        <w:t>Ändringen utgörs av en ytterligare förlängning av avtals</w:t>
      </w:r>
      <w:r w:rsidR="001C7591">
        <w:t>tid med ett år till och med 2019</w:t>
      </w:r>
      <w:r>
        <w:t>-12-31. I övrigt har inga förändringar skett i avsiktsförklaringen. Avsiktsförklaringen</w:t>
      </w:r>
      <w:r w:rsidRPr="00781354">
        <w:t xml:space="preserve"> handlar om intentionerna inför fortsatt arbete för att dels få till stånd ändamålsenliga anläggningar för SDTK, dels att Bolaget ska erhålla </w:t>
      </w:r>
      <w:proofErr w:type="spellStart"/>
      <w:r w:rsidRPr="00781354">
        <w:t>direktanvisningar</w:t>
      </w:r>
      <w:proofErr w:type="spellEnd"/>
      <w:r w:rsidRPr="00781354">
        <w:t xml:space="preserve"> för bostadsbyggnation inom Nacka Stad. Parterna kommer i senare skede att behöva teckna flera juridiskt bindande avtal mellan sig för att intentionerna ska uppfyllas. Samtliga överlåtelser och upplåtelser ska </w:t>
      </w:r>
      <w:r>
        <w:t xml:space="preserve">enligt föreslagen avsiktsförklaring </w:t>
      </w:r>
      <w:r w:rsidRPr="00781354">
        <w:t>ske till marknadsvärde.</w:t>
      </w:r>
      <w:r w:rsidR="00CF03F1">
        <w:t xml:space="preserve"> Beslut om ändring av avsiktsförklaringen behöver fattas innan denna löper ut den 31 december 2018. </w:t>
      </w:r>
    </w:p>
    <w:p w14:paraId="7BEC2F2D" w14:textId="77777777" w:rsidR="009C713D" w:rsidRDefault="009C713D" w:rsidP="00246804">
      <w:pPr>
        <w:pStyle w:val="Rubrik2"/>
      </w:pPr>
      <w:r>
        <w:t>Ärendet</w:t>
      </w:r>
    </w:p>
    <w:p w14:paraId="2EDAD406" w14:textId="53A5B824" w:rsidR="00B432CD" w:rsidRDefault="00B432CD" w:rsidP="00B432CD">
      <w:r w:rsidRPr="00C630F2">
        <w:t xml:space="preserve">SDTK har under en längre period varit i behov av att utveckla sina anläggningar på fastigheten </w:t>
      </w:r>
      <w:proofErr w:type="spellStart"/>
      <w:r w:rsidRPr="00C630F2">
        <w:t>Sicklaön</w:t>
      </w:r>
      <w:proofErr w:type="spellEnd"/>
      <w:r w:rsidRPr="00C630F2">
        <w:t xml:space="preserve"> 207:8 vid Bävervägen och </w:t>
      </w:r>
      <w:proofErr w:type="spellStart"/>
      <w:r w:rsidRPr="00C630F2">
        <w:t>Långsjön</w:t>
      </w:r>
      <w:proofErr w:type="spellEnd"/>
      <w:r w:rsidRPr="00C630F2">
        <w:t xml:space="preserve">, på grund av ett stort underhållsbehov och en utökad verksamhet. SDTK arrenderar sitt nuvarande markområde inom fastigheten </w:t>
      </w:r>
      <w:proofErr w:type="spellStart"/>
      <w:r w:rsidRPr="00C630F2">
        <w:t>Sicklaön</w:t>
      </w:r>
      <w:proofErr w:type="spellEnd"/>
      <w:r w:rsidRPr="00C630F2">
        <w:t xml:space="preserve"> 207:8 från kommunen. Det befintliga området är dels för litet för att kunna rymma samtliga tänkta funktioner dels har det grundläggningssvårigheter som resulterar i sättningar inom banorna. Någon annan kommunal mark som är lämplig för ändamålet har inte kunnat lokaliseras. SDTK har istället hittat ett läge direkt norr om Värmdöleden och väster om Ektorpsvägen som skulle kunna tillfredsställa klubbens behov. </w:t>
      </w:r>
      <w:r w:rsidRPr="00C630F2">
        <w:lastRenderedPageBreak/>
        <w:t xml:space="preserve">Det är fastigheten </w:t>
      </w:r>
      <w:proofErr w:type="spellStart"/>
      <w:r w:rsidRPr="00C630F2">
        <w:t>Sicklaön</w:t>
      </w:r>
      <w:proofErr w:type="spellEnd"/>
      <w:r w:rsidRPr="00C630F2">
        <w:t xml:space="preserve"> 41:2 som ägs av </w:t>
      </w:r>
      <w:proofErr w:type="spellStart"/>
      <w:r w:rsidRPr="00C630F2">
        <w:t>NackaMark</w:t>
      </w:r>
      <w:proofErr w:type="spellEnd"/>
      <w:r w:rsidRPr="00C630F2">
        <w:t xml:space="preserve"> Exploatering KB (Bolaget), som är ett samägt bolag av Skanska och HSB. Marken är idag att betrakta som råmark. Fastigheten</w:t>
      </w:r>
      <w:r>
        <w:t xml:space="preserve"> </w:t>
      </w:r>
      <w:proofErr w:type="spellStart"/>
      <w:r>
        <w:t>Sicklaön</w:t>
      </w:r>
      <w:proofErr w:type="spellEnd"/>
      <w:r>
        <w:t xml:space="preserve"> 41:2 sträcker sig längs med Värmdöleden och avsiktsförklaringen innefattar en skrivning om en möjlig framtida koppling från Ektorpsvägen genom framtida </w:t>
      </w:r>
      <w:r w:rsidRPr="00C630F2">
        <w:t>tennisanläggning och vidare västerut för en möjlig utveckling av fastigheten. Den del av fastigheten som är av intresse för SDTK omfattas inte av närliggande Nyckelvikens naturre</w:t>
      </w:r>
      <w:r w:rsidR="00B00EA8">
        <w:t>servat. SDTK har ett behov av cirka</w:t>
      </w:r>
      <w:r w:rsidRPr="00C630F2">
        <w:t xml:space="preserve"> 6000 kvm mark. I samband med att den framtida anläggningen blir klar ska SDTK frånträda sitt nuvarande</w:t>
      </w:r>
      <w:r>
        <w:t xml:space="preserve"> arrende och därmed återlämna rådigheten över marken till kommunen. </w:t>
      </w:r>
    </w:p>
    <w:p w14:paraId="1C04BBA1" w14:textId="77777777" w:rsidR="00B432CD" w:rsidRDefault="00B432CD" w:rsidP="00B432CD"/>
    <w:p w14:paraId="7C9ED3F8" w14:textId="77777777" w:rsidR="00B432CD" w:rsidRDefault="00B432CD" w:rsidP="00B432CD">
      <w:r>
        <w:t xml:space="preserve">Bolaget ser positivt på att till kommunen överlåta alternativt till SDTK upplåta den del av </w:t>
      </w:r>
      <w:proofErr w:type="spellStart"/>
      <w:r>
        <w:t>Sicklaön</w:t>
      </w:r>
      <w:proofErr w:type="spellEnd"/>
      <w:r>
        <w:t xml:space="preserve"> 41:2 som behövs för </w:t>
      </w:r>
      <w:proofErr w:type="spellStart"/>
      <w:proofErr w:type="gramStart"/>
      <w:r>
        <w:t>SDTKs</w:t>
      </w:r>
      <w:proofErr w:type="spellEnd"/>
      <w:proofErr w:type="gramEnd"/>
      <w:r>
        <w:t xml:space="preserve"> verksamhet. Alternativen kommer att utredas inom ramen för fortsatt arbete. I utbyte mot dessa alternativ vill Bolaget erhålla </w:t>
      </w:r>
      <w:proofErr w:type="spellStart"/>
      <w:r>
        <w:t>direktanvisningar</w:t>
      </w:r>
      <w:proofErr w:type="spellEnd"/>
      <w:r>
        <w:t xml:space="preserve"> för bostadsbyggnation om ca 20 000 kvm BTA, dock minst 200 lägenheter</w:t>
      </w:r>
      <w:r w:rsidRPr="00656F12">
        <w:t xml:space="preserve">, inom Nacka Stad. </w:t>
      </w:r>
      <w:r>
        <w:t>Upplåtelseformen är inte bestämd i förslaget.</w:t>
      </w:r>
    </w:p>
    <w:p w14:paraId="7436D20B" w14:textId="77777777" w:rsidR="00B432CD" w:rsidRDefault="00B432CD" w:rsidP="00B432CD"/>
    <w:p w14:paraId="7624E10F" w14:textId="77777777" w:rsidR="00B432CD" w:rsidRDefault="00B432CD" w:rsidP="00B432CD">
      <w:r>
        <w:t xml:space="preserve">Markområdena i </w:t>
      </w:r>
      <w:r w:rsidRPr="00656F12">
        <w:t xml:space="preserve">Nacka Stad och </w:t>
      </w:r>
      <w:r>
        <w:t xml:space="preserve">del av </w:t>
      </w:r>
      <w:r w:rsidRPr="00656F12">
        <w:t xml:space="preserve">fastigheten </w:t>
      </w:r>
      <w:proofErr w:type="spellStart"/>
      <w:r>
        <w:t>Sicklaön</w:t>
      </w:r>
      <w:proofErr w:type="spellEnd"/>
      <w:r>
        <w:t xml:space="preserve"> 41:2 kommer att behöva detaljplaneras för bostads- respektive idrottsändamål. Planarbetet för tennishallen pågår och kommande steg är </w:t>
      </w:r>
      <w:r w:rsidR="001C7591">
        <w:t>antagande</w:t>
      </w:r>
      <w:r>
        <w:t xml:space="preserve">skede. Parterna kommer vidare att behöva teckna flera avtal för att reglera kostnad och ansvar mellan sig. </w:t>
      </w:r>
    </w:p>
    <w:p w14:paraId="7FDB0065" w14:textId="77777777" w:rsidR="00B432CD" w:rsidRDefault="00B432CD" w:rsidP="00B432CD"/>
    <w:p w14:paraId="0FAB1DF4" w14:textId="77777777" w:rsidR="009C713D" w:rsidRDefault="00B432CD" w:rsidP="00B432CD">
      <w:r>
        <w:t xml:space="preserve">För att klargöra parternas intentioner har ett förslag till avsiktsförklaring tagits fram. I avtalet framgår principerna för det fortsatta samarbetet fram till och med den 31 december 2016. Tidpunkten har genom beslut av kommunstyrelsen den 2016-11-28, § 339 </w:t>
      </w:r>
      <w:r w:rsidR="006D5C4B">
        <w:t xml:space="preserve">samt </w:t>
      </w:r>
      <w:r w:rsidR="006C001E">
        <w:t xml:space="preserve">2018-01-15, § 7 </w:t>
      </w:r>
      <w:r>
        <w:t xml:space="preserve">redan tidigare förlängts med ett år </w:t>
      </w:r>
      <w:r w:rsidR="006C001E">
        <w:t xml:space="preserve">vid varje tillfälle </w:t>
      </w:r>
      <w:r>
        <w:t xml:space="preserve">men i och med föreslagen ändring av avsiktsförklaringen har denna nu flyttats fram </w:t>
      </w:r>
      <w:r w:rsidR="006C001E">
        <w:t>till att gälla till och med 2019</w:t>
      </w:r>
      <w:r>
        <w:t>-12-31. I övrigt har inga förändringar av avsiktsförklaringen skett. I det fall avsiktsförklaringen upphör är ingen av parterna ersättningsskyldiga. Avtalet kan också förlängas om parterna så önskar.</w:t>
      </w:r>
    </w:p>
    <w:p w14:paraId="32A8C57A" w14:textId="77777777" w:rsidR="00CF03F1" w:rsidRDefault="00CF03F1" w:rsidP="00B432CD"/>
    <w:p w14:paraId="6B208E94" w14:textId="30050E92" w:rsidR="00CF03F1" w:rsidRDefault="00CF03F1" w:rsidP="00B432CD">
      <w:r>
        <w:t xml:space="preserve">Beslut om ändring av avsiktsförklaringen behöver fattas innan denna löper ut den 31 december 2018, vilket innebär att ärendet kommer att beredas i kommunstyrelsens stadsutvecklingsutskott den 11 december 2018 och därefter behöver det fattas ett ordförandesbeslut med stöd av kommunstyrelsens delegationsordning.  </w:t>
      </w:r>
    </w:p>
    <w:p w14:paraId="5B0AB881" w14:textId="77777777" w:rsidR="009C713D" w:rsidRDefault="009C713D" w:rsidP="00F94A36">
      <w:pPr>
        <w:pStyle w:val="Rubrik2"/>
      </w:pPr>
      <w:r>
        <w:t>Ekonomiska konsekvenser</w:t>
      </w:r>
    </w:p>
    <w:p w14:paraId="455506B4" w14:textId="38D97437" w:rsidR="009C713D" w:rsidRPr="00517390" w:rsidRDefault="00B432CD" w:rsidP="00517390">
      <w:r>
        <w:t xml:space="preserve">All överlåtelse </w:t>
      </w:r>
      <w:r w:rsidRPr="00656F12">
        <w:t>och</w:t>
      </w:r>
      <w:r w:rsidRPr="00DE5F34">
        <w:rPr>
          <w:color w:val="FF0000"/>
        </w:rPr>
        <w:t xml:space="preserve"> </w:t>
      </w:r>
      <w:r>
        <w:t>upplåtelse ska enligt</w:t>
      </w:r>
      <w:r w:rsidRPr="00656F12">
        <w:t xml:space="preserve"> avsiktsförklaringen </w:t>
      </w:r>
      <w:r>
        <w:t xml:space="preserve">ske till marknadsvärde. Det gäller såväl mark för direktanvisning som arrende och överlåtelse. Marknadsvärden kommer att erhållas genom värdering i samtliga fall. Den mark som SDTK idag arrenderar av kommunen på </w:t>
      </w:r>
      <w:proofErr w:type="spellStart"/>
      <w:r>
        <w:t>Sicklaön</w:t>
      </w:r>
      <w:proofErr w:type="spellEnd"/>
      <w:r>
        <w:t xml:space="preserve"> 207:8 innebär en intäkt om c</w:t>
      </w:r>
      <w:r w:rsidR="00CF03F1">
        <w:t>irka</w:t>
      </w:r>
      <w:r>
        <w:t xml:space="preserve"> 300 kr årligen. Efter det att arrendet upphört kan marken istället </w:t>
      </w:r>
      <w:proofErr w:type="spellStart"/>
      <w:r>
        <w:t>markanvisas</w:t>
      </w:r>
      <w:proofErr w:type="spellEnd"/>
      <w:r>
        <w:t xml:space="preserve"> för bostadsbyggnation efter nödvändig stadsplanering, vilket skulle innebära intäkter till kommunen.</w:t>
      </w:r>
    </w:p>
    <w:p w14:paraId="69EEF90F" w14:textId="77777777" w:rsidR="009C713D" w:rsidRDefault="009C713D" w:rsidP="00517390">
      <w:pPr>
        <w:pStyle w:val="Rubrik2"/>
        <w:rPr>
          <w:shd w:val="clear" w:color="auto" w:fill="FFFFFF"/>
        </w:rPr>
      </w:pPr>
      <w:r>
        <w:rPr>
          <w:shd w:val="clear" w:color="auto" w:fill="FFFFFF"/>
        </w:rPr>
        <w:lastRenderedPageBreak/>
        <w:t>Konsekvenser för barn</w:t>
      </w:r>
    </w:p>
    <w:p w14:paraId="0FD5B435" w14:textId="77777777" w:rsidR="009C713D" w:rsidRPr="00517390" w:rsidRDefault="00B432CD" w:rsidP="00517390">
      <w:r>
        <w:t>I samband med att SDTK kan anpassa och utöka sina ytor kan barn och ungdomar få ökade möjligheter till idrottsaktiviteter i kommunen.</w:t>
      </w:r>
    </w:p>
    <w:p w14:paraId="146EFD1E" w14:textId="094C3C46" w:rsidR="009C713D" w:rsidRPr="00246804" w:rsidRDefault="009C713D" w:rsidP="00246804">
      <w:pPr>
        <w:pStyle w:val="Rubrik2"/>
      </w:pPr>
      <w:r>
        <w:t>Bilag</w:t>
      </w:r>
      <w:r w:rsidR="00B00EA8">
        <w:t>or</w:t>
      </w:r>
    </w:p>
    <w:p w14:paraId="00F133A8" w14:textId="6CF0C773" w:rsidR="009C713D" w:rsidRDefault="00CF03F1" w:rsidP="00E968E0">
      <w:r>
        <w:t>1. Föreslagen ä</w:t>
      </w:r>
      <w:r w:rsidR="00B432CD">
        <w:t>ndring av avsiktsförklaring</w:t>
      </w:r>
    </w:p>
    <w:p w14:paraId="6C20828E" w14:textId="3550985D" w:rsidR="00B00EA8" w:rsidRDefault="00B00EA8" w:rsidP="00E968E0">
      <w:r>
        <w:t xml:space="preserve">2. Avsiktsförklaring </w:t>
      </w:r>
    </w:p>
    <w:p w14:paraId="6FF1ED3E" w14:textId="2F274BFA" w:rsidR="00B538C5" w:rsidRDefault="00B538C5" w:rsidP="00E968E0"/>
    <w:p w14:paraId="119A7164" w14:textId="6CFCCC50" w:rsidR="00B538C5" w:rsidRDefault="00B538C5" w:rsidP="00E968E0"/>
    <w:p w14:paraId="393701BD" w14:textId="0E4A8010" w:rsidR="00B538C5" w:rsidRDefault="00B538C5" w:rsidP="00E968E0"/>
    <w:p w14:paraId="5B1F9577" w14:textId="65B5E426" w:rsidR="00B538C5" w:rsidRDefault="00B538C5" w:rsidP="00E968E0"/>
    <w:p w14:paraId="0DFE718E" w14:textId="75570FB4" w:rsidR="00B538C5" w:rsidRDefault="00B538C5" w:rsidP="00E968E0"/>
    <w:p w14:paraId="2802524B" w14:textId="7C1BE248" w:rsidR="00B538C5" w:rsidRDefault="00B538C5" w:rsidP="00E968E0"/>
    <w:p w14:paraId="54C4D898" w14:textId="1EB6238D" w:rsidR="00B538C5" w:rsidRDefault="00B538C5" w:rsidP="00E968E0"/>
    <w:p w14:paraId="2F013558" w14:textId="20E34C36" w:rsidR="00B538C5" w:rsidRPr="001240CB" w:rsidRDefault="00B538C5" w:rsidP="00B538C5">
      <w:r>
        <w:t>Peter Granström</w:t>
      </w:r>
      <w:r w:rsidRPr="001240CB">
        <w:tab/>
      </w:r>
      <w:r w:rsidRPr="001240CB">
        <w:tab/>
      </w:r>
      <w:r w:rsidRPr="001240CB">
        <w:tab/>
      </w:r>
      <w:r>
        <w:t>Jacob Gerson</w:t>
      </w:r>
      <w:r w:rsidRPr="001240CB">
        <w:tab/>
      </w:r>
    </w:p>
    <w:p w14:paraId="5C684D47" w14:textId="263CF5F0" w:rsidR="00B538C5" w:rsidRDefault="00B538C5" w:rsidP="00B538C5">
      <w:r>
        <w:t>Enhets</w:t>
      </w:r>
      <w:r w:rsidRPr="001240CB">
        <w:t>chef</w:t>
      </w:r>
      <w:r>
        <w:tab/>
      </w:r>
      <w:r>
        <w:tab/>
      </w:r>
      <w:r>
        <w:tab/>
      </w:r>
      <w:r>
        <w:tab/>
      </w:r>
      <w:r>
        <w:t>Extern p</w:t>
      </w:r>
      <w:bookmarkStart w:id="2" w:name="_GoBack"/>
      <w:bookmarkEnd w:id="2"/>
      <w:r>
        <w:t>rojektledare</w:t>
      </w:r>
    </w:p>
    <w:p w14:paraId="4C7E9404" w14:textId="2869949B" w:rsidR="00B538C5" w:rsidRDefault="00B538C5" w:rsidP="00B538C5">
      <w:r>
        <w:t>Exploateringsenheten Nacka Stad</w:t>
      </w:r>
      <w:r>
        <w:tab/>
      </w:r>
      <w:r>
        <w:tab/>
        <w:t>Exploateringsenheten Nacka Stad</w:t>
      </w:r>
    </w:p>
    <w:sectPr w:rsidR="00B538C5"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F68E" w14:textId="77777777" w:rsidR="005602B3" w:rsidRDefault="005602B3">
      <w:r>
        <w:separator/>
      </w:r>
    </w:p>
  </w:endnote>
  <w:endnote w:type="continuationSeparator" w:id="0">
    <w:p w14:paraId="3A59A77F" w14:textId="77777777" w:rsidR="005602B3" w:rsidRDefault="0056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FE3D5" w14:textId="77777777" w:rsidR="009D06AF" w:rsidRDefault="009D06AF" w:rsidP="00027B2E">
    <w:pPr>
      <w:pStyle w:val="Sidfot"/>
      <w:rPr>
        <w:szCs w:val="2"/>
      </w:rPr>
    </w:pPr>
  </w:p>
  <w:p w14:paraId="39042CDC" w14:textId="77777777" w:rsidR="001427EA" w:rsidRDefault="001427EA" w:rsidP="00027B2E">
    <w:pPr>
      <w:pStyle w:val="Sidfot"/>
      <w:rPr>
        <w:szCs w:val="2"/>
      </w:rPr>
    </w:pPr>
  </w:p>
  <w:p w14:paraId="7039BC86" w14:textId="77777777" w:rsidR="001427EA" w:rsidRDefault="001427EA" w:rsidP="00027B2E">
    <w:pPr>
      <w:pStyle w:val="Sidfot"/>
      <w:rPr>
        <w:szCs w:val="2"/>
      </w:rPr>
    </w:pPr>
  </w:p>
  <w:p w14:paraId="72026141" w14:textId="77777777"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14:paraId="239408AF" w14:textId="77777777" w:rsidTr="00D3288C">
      <w:tc>
        <w:tcPr>
          <w:tcW w:w="2031" w:type="dxa"/>
          <w:tcBorders>
            <w:top w:val="single" w:sz="4" w:space="0" w:color="auto"/>
          </w:tcBorders>
          <w:tcMar>
            <w:left w:w="0" w:type="dxa"/>
          </w:tcMar>
        </w:tcPr>
        <w:p w14:paraId="6059EF20" w14:textId="77777777" w:rsidR="009D06AF" w:rsidRPr="00F2400E" w:rsidRDefault="009C713D" w:rsidP="00A77D51">
          <w:pPr>
            <w:pStyle w:val="Sidfot"/>
            <w:rPr>
              <w:caps/>
              <w:sz w:val="9"/>
              <w:szCs w:val="9"/>
            </w:rPr>
          </w:pPr>
          <w:bookmarkStart w:id="6" w:name="LPostalAddr"/>
          <w:r>
            <w:rPr>
              <w:caps/>
              <w:sz w:val="9"/>
              <w:szCs w:val="9"/>
            </w:rPr>
            <w:t>Postadress</w:t>
          </w:r>
          <w:bookmarkEnd w:id="6"/>
        </w:p>
      </w:tc>
      <w:tc>
        <w:tcPr>
          <w:tcW w:w="1958" w:type="dxa"/>
          <w:tcBorders>
            <w:top w:val="single" w:sz="4" w:space="0" w:color="auto"/>
          </w:tcBorders>
        </w:tcPr>
        <w:p w14:paraId="753789D8" w14:textId="77777777" w:rsidR="009D06AF" w:rsidRPr="00F2400E" w:rsidRDefault="009C713D" w:rsidP="00A77D51">
          <w:pPr>
            <w:pStyle w:val="Sidfot"/>
            <w:rPr>
              <w:caps/>
              <w:sz w:val="9"/>
              <w:szCs w:val="9"/>
            </w:rPr>
          </w:pPr>
          <w:bookmarkStart w:id="7" w:name="LVisitAddr"/>
          <w:r>
            <w:rPr>
              <w:caps/>
              <w:sz w:val="9"/>
              <w:szCs w:val="9"/>
            </w:rPr>
            <w:t>Besöksadress</w:t>
          </w:r>
          <w:bookmarkEnd w:id="7"/>
        </w:p>
      </w:tc>
      <w:tc>
        <w:tcPr>
          <w:tcW w:w="1175" w:type="dxa"/>
          <w:tcBorders>
            <w:top w:val="single" w:sz="4" w:space="0" w:color="auto"/>
          </w:tcBorders>
        </w:tcPr>
        <w:p w14:paraId="6EB020E5" w14:textId="77777777" w:rsidR="009D06AF" w:rsidRPr="00F2400E" w:rsidRDefault="009C713D" w:rsidP="00A77D51">
          <w:pPr>
            <w:pStyle w:val="Sidfot"/>
            <w:rPr>
              <w:caps/>
              <w:sz w:val="9"/>
              <w:szCs w:val="9"/>
            </w:rPr>
          </w:pPr>
          <w:bookmarkStart w:id="8" w:name="LPhone"/>
          <w:r>
            <w:rPr>
              <w:caps/>
              <w:sz w:val="9"/>
              <w:szCs w:val="9"/>
            </w:rPr>
            <w:t>Telefon</w:t>
          </w:r>
          <w:bookmarkEnd w:id="8"/>
        </w:p>
      </w:tc>
      <w:tc>
        <w:tcPr>
          <w:tcW w:w="1148" w:type="dxa"/>
          <w:tcBorders>
            <w:top w:val="single" w:sz="4" w:space="0" w:color="auto"/>
          </w:tcBorders>
        </w:tcPr>
        <w:p w14:paraId="75EAF417" w14:textId="77777777" w:rsidR="009D06AF" w:rsidRPr="00F2400E" w:rsidRDefault="009C713D" w:rsidP="00A77D51">
          <w:pPr>
            <w:pStyle w:val="Sidfot"/>
            <w:rPr>
              <w:caps/>
              <w:sz w:val="9"/>
              <w:szCs w:val="9"/>
            </w:rPr>
          </w:pPr>
          <w:bookmarkStart w:id="9" w:name="LEmail"/>
          <w:r>
            <w:rPr>
              <w:caps/>
              <w:sz w:val="9"/>
              <w:szCs w:val="9"/>
            </w:rPr>
            <w:t>E-post</w:t>
          </w:r>
          <w:bookmarkEnd w:id="9"/>
        </w:p>
      </w:tc>
      <w:tc>
        <w:tcPr>
          <w:tcW w:w="718" w:type="dxa"/>
          <w:tcBorders>
            <w:top w:val="single" w:sz="4" w:space="0" w:color="auto"/>
          </w:tcBorders>
        </w:tcPr>
        <w:p w14:paraId="51A2FCC8" w14:textId="77777777"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14:paraId="74C86A2E" w14:textId="77777777"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14:paraId="479E6BA2" w14:textId="77777777" w:rsidR="009D06AF" w:rsidRPr="00F2400E" w:rsidRDefault="009C713D" w:rsidP="00A77D51">
          <w:pPr>
            <w:pStyle w:val="Sidfot"/>
            <w:rPr>
              <w:caps/>
              <w:sz w:val="9"/>
              <w:szCs w:val="9"/>
            </w:rPr>
          </w:pPr>
          <w:bookmarkStart w:id="10" w:name="LOrgNo"/>
          <w:r>
            <w:rPr>
              <w:caps/>
              <w:sz w:val="9"/>
              <w:szCs w:val="9"/>
            </w:rPr>
            <w:t>Org.nummer</w:t>
          </w:r>
          <w:bookmarkEnd w:id="10"/>
        </w:p>
      </w:tc>
    </w:tr>
    <w:tr w:rsidR="009D06AF" w:rsidRPr="00A77D51" w14:paraId="69B2314E" w14:textId="77777777" w:rsidTr="00D3288C">
      <w:tc>
        <w:tcPr>
          <w:tcW w:w="2031" w:type="dxa"/>
          <w:tcMar>
            <w:left w:w="0" w:type="dxa"/>
          </w:tcMar>
        </w:tcPr>
        <w:p w14:paraId="011DEB75" w14:textId="77777777" w:rsidR="009D06AF" w:rsidRPr="00A77D51" w:rsidRDefault="009D06AF" w:rsidP="00F100ED">
          <w:pPr>
            <w:pStyle w:val="Sidfot"/>
            <w:spacing w:line="180" w:lineRule="exact"/>
            <w:rPr>
              <w:szCs w:val="14"/>
            </w:rPr>
          </w:pPr>
          <w:r w:rsidRPr="00A77D51">
            <w:rPr>
              <w:szCs w:val="14"/>
            </w:rPr>
            <w:t>Nacka kommun</w:t>
          </w:r>
          <w:bookmarkStart w:id="11" w:name="LCountryPrefix"/>
          <w:r w:rsidR="009C713D">
            <w:rPr>
              <w:szCs w:val="14"/>
            </w:rPr>
            <w:t>,</w:t>
          </w:r>
          <w:bookmarkEnd w:id="11"/>
          <w:r w:rsidR="00F100ED">
            <w:rPr>
              <w:szCs w:val="14"/>
            </w:rPr>
            <w:t xml:space="preserve"> </w:t>
          </w:r>
          <w:r w:rsidRPr="00A77D51">
            <w:rPr>
              <w:szCs w:val="14"/>
            </w:rPr>
            <w:t>131 81 Nacka</w:t>
          </w:r>
          <w:bookmarkStart w:id="12" w:name="Country"/>
          <w:bookmarkEnd w:id="12"/>
        </w:p>
      </w:tc>
      <w:tc>
        <w:tcPr>
          <w:tcW w:w="1958" w:type="dxa"/>
        </w:tcPr>
        <w:p w14:paraId="73DE9EB9" w14:textId="77777777" w:rsidR="009D06AF" w:rsidRPr="00A77D51" w:rsidRDefault="009D06AF" w:rsidP="00A77D51">
          <w:pPr>
            <w:pStyle w:val="Sidfot"/>
            <w:spacing w:line="180" w:lineRule="exact"/>
            <w:rPr>
              <w:szCs w:val="14"/>
            </w:rPr>
          </w:pPr>
          <w:r>
            <w:rPr>
              <w:szCs w:val="14"/>
            </w:rPr>
            <w:t>Stadshuset, Granitvägen 15</w:t>
          </w:r>
        </w:p>
      </w:tc>
      <w:tc>
        <w:tcPr>
          <w:tcW w:w="1175" w:type="dxa"/>
        </w:tcPr>
        <w:p w14:paraId="3E7C1A64" w14:textId="77777777" w:rsidR="009D06AF" w:rsidRPr="00A77D51" w:rsidRDefault="009C713D" w:rsidP="00092ADA">
          <w:pPr>
            <w:pStyle w:val="Sidfot"/>
            <w:spacing w:line="180" w:lineRule="exact"/>
            <w:rPr>
              <w:szCs w:val="14"/>
            </w:rPr>
          </w:pPr>
          <w:bookmarkStart w:id="13" w:name="PhoneMain"/>
          <w:r>
            <w:rPr>
              <w:szCs w:val="14"/>
            </w:rPr>
            <w:t>08-718 80 00</w:t>
          </w:r>
          <w:bookmarkEnd w:id="13"/>
        </w:p>
      </w:tc>
      <w:tc>
        <w:tcPr>
          <w:tcW w:w="1148" w:type="dxa"/>
        </w:tcPr>
        <w:p w14:paraId="3A0D4505" w14:textId="77777777" w:rsidR="009D06AF" w:rsidRPr="00A77D51" w:rsidRDefault="009D06AF" w:rsidP="00A77D51">
          <w:pPr>
            <w:pStyle w:val="Sidfot"/>
            <w:spacing w:line="180" w:lineRule="exact"/>
            <w:rPr>
              <w:szCs w:val="14"/>
            </w:rPr>
          </w:pPr>
          <w:r>
            <w:rPr>
              <w:szCs w:val="14"/>
            </w:rPr>
            <w:t>info@nacka.se</w:t>
          </w:r>
        </w:p>
      </w:tc>
      <w:tc>
        <w:tcPr>
          <w:tcW w:w="718" w:type="dxa"/>
        </w:tcPr>
        <w:p w14:paraId="2A1DB0BA" w14:textId="77777777" w:rsidR="009D06AF" w:rsidRPr="00A77D51" w:rsidRDefault="009D06AF" w:rsidP="00F40797">
          <w:pPr>
            <w:pStyle w:val="Sidfot"/>
            <w:spacing w:line="180" w:lineRule="exact"/>
            <w:rPr>
              <w:szCs w:val="14"/>
            </w:rPr>
          </w:pPr>
          <w:r>
            <w:rPr>
              <w:szCs w:val="14"/>
            </w:rPr>
            <w:t>716 80</w:t>
          </w:r>
        </w:p>
      </w:tc>
      <w:tc>
        <w:tcPr>
          <w:tcW w:w="1148" w:type="dxa"/>
        </w:tcPr>
        <w:p w14:paraId="5011963A" w14:textId="77777777" w:rsidR="009D06AF" w:rsidRPr="00A77D51" w:rsidRDefault="009D06AF" w:rsidP="00A77D51">
          <w:pPr>
            <w:pStyle w:val="Sidfot"/>
            <w:spacing w:line="180" w:lineRule="exact"/>
            <w:rPr>
              <w:szCs w:val="14"/>
            </w:rPr>
          </w:pPr>
          <w:r>
            <w:rPr>
              <w:szCs w:val="14"/>
            </w:rPr>
            <w:t>www.nacka.se</w:t>
          </w:r>
        </w:p>
      </w:tc>
      <w:tc>
        <w:tcPr>
          <w:tcW w:w="1291" w:type="dxa"/>
        </w:tcPr>
        <w:p w14:paraId="4DBD13EC" w14:textId="77777777" w:rsidR="009D06AF" w:rsidRDefault="009C713D" w:rsidP="00A77D51">
          <w:pPr>
            <w:pStyle w:val="Sidfot"/>
            <w:spacing w:line="180" w:lineRule="exact"/>
            <w:rPr>
              <w:szCs w:val="14"/>
            </w:rPr>
          </w:pPr>
          <w:bookmarkStart w:id="14" w:name="OrgNo"/>
          <w:proofErr w:type="gramStart"/>
          <w:r>
            <w:rPr>
              <w:szCs w:val="14"/>
            </w:rPr>
            <w:t>212000-0167</w:t>
          </w:r>
          <w:bookmarkEnd w:id="14"/>
          <w:proofErr w:type="gramEnd"/>
        </w:p>
      </w:tc>
    </w:tr>
  </w:tbl>
  <w:p w14:paraId="741A5EBD" w14:textId="77777777"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7A7EA" w14:textId="77777777" w:rsidR="005602B3" w:rsidRDefault="005602B3">
      <w:r>
        <w:separator/>
      </w:r>
    </w:p>
  </w:footnote>
  <w:footnote w:type="continuationSeparator" w:id="0">
    <w:p w14:paraId="0FA51F74" w14:textId="77777777" w:rsidR="005602B3" w:rsidRDefault="00560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12E7" w14:textId="77777777" w:rsidR="009D06AF" w:rsidRPr="009D06AF" w:rsidRDefault="009C713D" w:rsidP="009D06AF">
    <w:pPr>
      <w:pStyle w:val="Sidhuvud"/>
      <w:rPr>
        <w:sz w:val="18"/>
        <w:szCs w:val="18"/>
      </w:rPr>
    </w:pPr>
    <w:r w:rsidRPr="009C713D">
      <w:rPr>
        <w:noProof/>
        <w:sz w:val="18"/>
        <w:szCs w:val="18"/>
      </w:rPr>
      <w:drawing>
        <wp:anchor distT="0" distB="0" distL="114300" distR="114300" simplePos="0" relativeHeight="251661312" behindDoc="0" locked="1" layoutInCell="1" allowOverlap="1" wp14:anchorId="72019BD4" wp14:editId="42C3F798">
          <wp:simplePos x="0" y="0"/>
          <wp:positionH relativeFrom="page">
            <wp:posOffset>882015</wp:posOffset>
          </wp:positionH>
          <wp:positionV relativeFrom="page">
            <wp:posOffset>450215</wp:posOffset>
          </wp:positionV>
          <wp:extent cx="431165" cy="611505"/>
          <wp:effectExtent l="19050" t="0" r="6985" b="0"/>
          <wp:wrapNone/>
          <wp:docPr id="8"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D7616B">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D7616B">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2E810" w14:textId="77777777" w:rsidR="009D06AF" w:rsidRPr="003F70FC" w:rsidRDefault="009C713D" w:rsidP="00804A71">
    <w:pPr>
      <w:pStyle w:val="Sidhuvud"/>
      <w:rPr>
        <w:sz w:val="18"/>
        <w:szCs w:val="18"/>
      </w:rPr>
    </w:pPr>
    <w:r w:rsidRPr="009C713D">
      <w:rPr>
        <w:noProof/>
        <w:sz w:val="18"/>
        <w:szCs w:val="18"/>
      </w:rPr>
      <w:drawing>
        <wp:anchor distT="0" distB="0" distL="114300" distR="114300" simplePos="0" relativeHeight="251659264" behindDoc="0" locked="1" layoutInCell="1" allowOverlap="1" wp14:anchorId="72FE6B7D" wp14:editId="256EA27B">
          <wp:simplePos x="0" y="0"/>
          <wp:positionH relativeFrom="page">
            <wp:posOffset>884555</wp:posOffset>
          </wp:positionH>
          <wp:positionV relativeFrom="page">
            <wp:posOffset>450215</wp:posOffset>
          </wp:positionV>
          <wp:extent cx="741045" cy="1043940"/>
          <wp:effectExtent l="19050" t="0" r="1905" b="0"/>
          <wp:wrapNone/>
          <wp:docPr id="13"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D7616B">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D7616B">
      <w:rPr>
        <w:noProof/>
        <w:sz w:val="18"/>
        <w:szCs w:val="18"/>
      </w:rPr>
      <w:t>2</w:t>
    </w:r>
    <w:r w:rsidR="00CA5458" w:rsidRPr="003F70FC">
      <w:rPr>
        <w:sz w:val="18"/>
        <w:szCs w:val="18"/>
      </w:rPr>
      <w:fldChar w:fldCharType="end"/>
    </w:r>
    <w:r w:rsidR="009D06AF" w:rsidRPr="003F70FC">
      <w:rPr>
        <w:sz w:val="18"/>
        <w:szCs w:val="18"/>
      </w:rPr>
      <w:t>)</w:t>
    </w:r>
  </w:p>
  <w:p w14:paraId="289D66FC" w14:textId="1CB133BB"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1C7591">
      <w:rPr>
        <w:rFonts w:ascii="Garamond" w:hAnsi="Garamond"/>
      </w:rPr>
      <w:t>2018-12</w:t>
    </w:r>
    <w:r w:rsidR="009C713D">
      <w:rPr>
        <w:rFonts w:ascii="Garamond" w:hAnsi="Garamond"/>
      </w:rPr>
      <w:t>-</w:t>
    </w:r>
    <w:bookmarkEnd w:id="3"/>
    <w:r w:rsidR="00B00EA8">
      <w:rPr>
        <w:rFonts w:ascii="Garamond" w:hAnsi="Garamond"/>
      </w:rPr>
      <w:t>07</w:t>
    </w:r>
  </w:p>
  <w:p w14:paraId="39849BBA" w14:textId="77777777" w:rsidR="004C6E47" w:rsidRDefault="004C6E47" w:rsidP="003F70FC">
    <w:pPr>
      <w:pStyle w:val="Sidhuvud"/>
      <w:tabs>
        <w:tab w:val="clear" w:pos="4706"/>
        <w:tab w:val="left" w:pos="5670"/>
      </w:tabs>
      <w:rPr>
        <w:rFonts w:ascii="Garamond" w:hAnsi="Garamond"/>
      </w:rPr>
    </w:pPr>
  </w:p>
  <w:p w14:paraId="2F5701AB" w14:textId="77777777" w:rsidR="004C6E47" w:rsidRPr="005F2037" w:rsidRDefault="004C6E47" w:rsidP="005F2037">
    <w:pPr>
      <w:pStyle w:val="Sidhuvud"/>
      <w:tabs>
        <w:tab w:val="clear" w:pos="4706"/>
        <w:tab w:val="left" w:pos="5670"/>
      </w:tabs>
      <w:rPr>
        <w:szCs w:val="24"/>
      </w:rPr>
    </w:pPr>
    <w:r w:rsidRPr="005F2037">
      <w:rPr>
        <w:szCs w:val="24"/>
      </w:rPr>
      <w:tab/>
    </w:r>
    <w:bookmarkStart w:id="4" w:name="DocumentType"/>
    <w:r w:rsidR="009C713D">
      <w:rPr>
        <w:szCs w:val="24"/>
      </w:rPr>
      <w:t>TJÄNSTESKRIVELSE</w:t>
    </w:r>
    <w:bookmarkEnd w:id="4"/>
  </w:p>
  <w:p w14:paraId="37E7C175" w14:textId="77777777" w:rsidR="004C6E47" w:rsidRDefault="005F2037" w:rsidP="003F70FC">
    <w:pPr>
      <w:pStyle w:val="Sidhuvud"/>
      <w:tabs>
        <w:tab w:val="clear" w:pos="4706"/>
        <w:tab w:val="left" w:pos="5670"/>
      </w:tabs>
      <w:rPr>
        <w:rFonts w:ascii="Garamond" w:hAnsi="Garamond"/>
      </w:rPr>
    </w:pPr>
    <w:r>
      <w:rPr>
        <w:rFonts w:ascii="Garamond" w:hAnsi="Garamond"/>
      </w:rPr>
      <w:tab/>
    </w:r>
    <w:r w:rsidR="00672899" w:rsidRPr="00672899">
      <w:rPr>
        <w:rFonts w:ascii="Garamond" w:hAnsi="Garamond"/>
      </w:rPr>
      <w:t>KFKS 2015/</w:t>
    </w:r>
    <w:proofErr w:type="gramStart"/>
    <w:r w:rsidR="00672899" w:rsidRPr="00672899">
      <w:rPr>
        <w:rFonts w:ascii="Garamond" w:hAnsi="Garamond"/>
      </w:rPr>
      <w:t>776-260</w:t>
    </w:r>
    <w:proofErr w:type="gramEnd"/>
  </w:p>
  <w:p w14:paraId="50F57228" w14:textId="77777777" w:rsidR="005F2037" w:rsidRDefault="00E46FAB" w:rsidP="003F70FC">
    <w:pPr>
      <w:pStyle w:val="Sidhuvud"/>
      <w:tabs>
        <w:tab w:val="clear" w:pos="4706"/>
        <w:tab w:val="left" w:pos="5670"/>
      </w:tabs>
      <w:rPr>
        <w:rFonts w:ascii="Garamond" w:hAnsi="Garamond"/>
      </w:rPr>
    </w:pPr>
    <w:r>
      <w:rPr>
        <w:rFonts w:ascii="Garamond" w:hAnsi="Garamond"/>
      </w:rPr>
      <w:tab/>
    </w:r>
    <w:bookmarkStart w:id="5" w:name="Department1"/>
    <w:bookmarkEnd w:id="5"/>
  </w:p>
  <w:p w14:paraId="73293B66" w14:textId="77777777" w:rsidR="009A17FD" w:rsidRDefault="009A17FD" w:rsidP="003F70FC">
    <w:pPr>
      <w:pStyle w:val="Sidhuvud"/>
      <w:tabs>
        <w:tab w:val="clear" w:pos="4706"/>
        <w:tab w:val="left" w:pos="5670"/>
      </w:tabs>
      <w:rPr>
        <w:rFonts w:ascii="Garamond" w:hAnsi="Garamond"/>
      </w:rPr>
    </w:pPr>
  </w:p>
  <w:p w14:paraId="0FD8B437" w14:textId="77777777" w:rsidR="005F2037" w:rsidRDefault="005F2037" w:rsidP="003F70FC">
    <w:pPr>
      <w:pStyle w:val="Sidhuvud"/>
      <w:tabs>
        <w:tab w:val="clear" w:pos="4706"/>
        <w:tab w:val="left" w:pos="5670"/>
      </w:tabs>
      <w:rPr>
        <w:rFonts w:ascii="Garamond" w:hAnsi="Garamond"/>
      </w:rPr>
    </w:pPr>
  </w:p>
  <w:p w14:paraId="078654B6" w14:textId="77777777" w:rsidR="009A17FD" w:rsidRPr="00884A53" w:rsidRDefault="009A17F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37D"/>
    <w:multiLevelType w:val="hybridMultilevel"/>
    <w:tmpl w:val="10807D6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3643148"/>
    <w:multiLevelType w:val="hybridMultilevel"/>
    <w:tmpl w:val="96F83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napp" w:val="A"/>
    <w:docVar w:name="Logo" w:val="Orange"/>
  </w:docVars>
  <w:rsids>
    <w:rsidRoot w:val="005602B3"/>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557F"/>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C7591"/>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F2DA7"/>
    <w:rsid w:val="002F5AF6"/>
    <w:rsid w:val="00311E0B"/>
    <w:rsid w:val="0031790E"/>
    <w:rsid w:val="003372B9"/>
    <w:rsid w:val="0035461D"/>
    <w:rsid w:val="00357744"/>
    <w:rsid w:val="003631D7"/>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5510"/>
    <w:rsid w:val="00453A5D"/>
    <w:rsid w:val="00460FD4"/>
    <w:rsid w:val="00461524"/>
    <w:rsid w:val="0047657A"/>
    <w:rsid w:val="00481A9B"/>
    <w:rsid w:val="00491E02"/>
    <w:rsid w:val="004B5426"/>
    <w:rsid w:val="004B6BD5"/>
    <w:rsid w:val="004B7319"/>
    <w:rsid w:val="004C4DAF"/>
    <w:rsid w:val="004C6E47"/>
    <w:rsid w:val="004D1FEA"/>
    <w:rsid w:val="004D3061"/>
    <w:rsid w:val="004E42C4"/>
    <w:rsid w:val="004F1766"/>
    <w:rsid w:val="004F4DBE"/>
    <w:rsid w:val="00505FF7"/>
    <w:rsid w:val="00517390"/>
    <w:rsid w:val="00523D53"/>
    <w:rsid w:val="00530101"/>
    <w:rsid w:val="00533385"/>
    <w:rsid w:val="00540389"/>
    <w:rsid w:val="005434AA"/>
    <w:rsid w:val="00545BCD"/>
    <w:rsid w:val="00550887"/>
    <w:rsid w:val="00555E52"/>
    <w:rsid w:val="005602B3"/>
    <w:rsid w:val="005634A8"/>
    <w:rsid w:val="0056627A"/>
    <w:rsid w:val="00567BC0"/>
    <w:rsid w:val="0057056D"/>
    <w:rsid w:val="00585359"/>
    <w:rsid w:val="00590B97"/>
    <w:rsid w:val="00593E02"/>
    <w:rsid w:val="00596783"/>
    <w:rsid w:val="005A04B2"/>
    <w:rsid w:val="005A34E8"/>
    <w:rsid w:val="005A514D"/>
    <w:rsid w:val="005B1BE4"/>
    <w:rsid w:val="005C3350"/>
    <w:rsid w:val="005C548C"/>
    <w:rsid w:val="005E1382"/>
    <w:rsid w:val="005E3C24"/>
    <w:rsid w:val="005E3D13"/>
    <w:rsid w:val="005E428E"/>
    <w:rsid w:val="005F2037"/>
    <w:rsid w:val="0060220D"/>
    <w:rsid w:val="00603BD4"/>
    <w:rsid w:val="0062322E"/>
    <w:rsid w:val="00625E04"/>
    <w:rsid w:val="006342EE"/>
    <w:rsid w:val="0063507F"/>
    <w:rsid w:val="00635477"/>
    <w:rsid w:val="00642FDB"/>
    <w:rsid w:val="00656F12"/>
    <w:rsid w:val="00666980"/>
    <w:rsid w:val="0067286C"/>
    <w:rsid w:val="00672899"/>
    <w:rsid w:val="00675338"/>
    <w:rsid w:val="00676A99"/>
    <w:rsid w:val="00676FAC"/>
    <w:rsid w:val="006840BB"/>
    <w:rsid w:val="006948B2"/>
    <w:rsid w:val="0069675A"/>
    <w:rsid w:val="0069793B"/>
    <w:rsid w:val="006A16F9"/>
    <w:rsid w:val="006A4DA1"/>
    <w:rsid w:val="006A5A50"/>
    <w:rsid w:val="006A7580"/>
    <w:rsid w:val="006C001E"/>
    <w:rsid w:val="006C153E"/>
    <w:rsid w:val="006D5C4B"/>
    <w:rsid w:val="006D6DF7"/>
    <w:rsid w:val="006F0FC7"/>
    <w:rsid w:val="00700322"/>
    <w:rsid w:val="00705929"/>
    <w:rsid w:val="007122C6"/>
    <w:rsid w:val="00731473"/>
    <w:rsid w:val="0073201D"/>
    <w:rsid w:val="00735961"/>
    <w:rsid w:val="00737794"/>
    <w:rsid w:val="00750AAF"/>
    <w:rsid w:val="007512D3"/>
    <w:rsid w:val="00761238"/>
    <w:rsid w:val="00772CE1"/>
    <w:rsid w:val="00773212"/>
    <w:rsid w:val="007736BC"/>
    <w:rsid w:val="00781354"/>
    <w:rsid w:val="00790567"/>
    <w:rsid w:val="007911F9"/>
    <w:rsid w:val="007A33E8"/>
    <w:rsid w:val="007B1489"/>
    <w:rsid w:val="007C6DAD"/>
    <w:rsid w:val="007D564D"/>
    <w:rsid w:val="00804A71"/>
    <w:rsid w:val="00805572"/>
    <w:rsid w:val="00826889"/>
    <w:rsid w:val="00831EFB"/>
    <w:rsid w:val="00833A30"/>
    <w:rsid w:val="0083566B"/>
    <w:rsid w:val="00835756"/>
    <w:rsid w:val="0084238A"/>
    <w:rsid w:val="00843EA7"/>
    <w:rsid w:val="00843F47"/>
    <w:rsid w:val="00851C7B"/>
    <w:rsid w:val="00865D8C"/>
    <w:rsid w:val="00880056"/>
    <w:rsid w:val="00884A53"/>
    <w:rsid w:val="00893AE4"/>
    <w:rsid w:val="00893CBB"/>
    <w:rsid w:val="008A6F96"/>
    <w:rsid w:val="008C10C1"/>
    <w:rsid w:val="008C5637"/>
    <w:rsid w:val="008D0494"/>
    <w:rsid w:val="008D0D8C"/>
    <w:rsid w:val="008D352A"/>
    <w:rsid w:val="008D79D6"/>
    <w:rsid w:val="00901C9F"/>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C713D"/>
    <w:rsid w:val="009D06AF"/>
    <w:rsid w:val="009D3A82"/>
    <w:rsid w:val="009E1E31"/>
    <w:rsid w:val="009F20C4"/>
    <w:rsid w:val="009F22E3"/>
    <w:rsid w:val="009F60BE"/>
    <w:rsid w:val="00A05535"/>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00EA8"/>
    <w:rsid w:val="00B104C3"/>
    <w:rsid w:val="00B11DCB"/>
    <w:rsid w:val="00B179A6"/>
    <w:rsid w:val="00B432CD"/>
    <w:rsid w:val="00B45753"/>
    <w:rsid w:val="00B505DE"/>
    <w:rsid w:val="00B51A0D"/>
    <w:rsid w:val="00B51DCA"/>
    <w:rsid w:val="00B538C5"/>
    <w:rsid w:val="00B53EBF"/>
    <w:rsid w:val="00B57618"/>
    <w:rsid w:val="00B62D01"/>
    <w:rsid w:val="00B7378E"/>
    <w:rsid w:val="00B76004"/>
    <w:rsid w:val="00B82258"/>
    <w:rsid w:val="00B8780D"/>
    <w:rsid w:val="00B93928"/>
    <w:rsid w:val="00B9750E"/>
    <w:rsid w:val="00BA2452"/>
    <w:rsid w:val="00BA281B"/>
    <w:rsid w:val="00BA4742"/>
    <w:rsid w:val="00BB39F6"/>
    <w:rsid w:val="00BB54A0"/>
    <w:rsid w:val="00BC019B"/>
    <w:rsid w:val="00BC165B"/>
    <w:rsid w:val="00BC2E02"/>
    <w:rsid w:val="00BD3A2F"/>
    <w:rsid w:val="00BD7155"/>
    <w:rsid w:val="00BE1791"/>
    <w:rsid w:val="00BE24F7"/>
    <w:rsid w:val="00BE340B"/>
    <w:rsid w:val="00BF590A"/>
    <w:rsid w:val="00C02339"/>
    <w:rsid w:val="00C10D3F"/>
    <w:rsid w:val="00C2670D"/>
    <w:rsid w:val="00C26E84"/>
    <w:rsid w:val="00C37F6E"/>
    <w:rsid w:val="00C41158"/>
    <w:rsid w:val="00C4543A"/>
    <w:rsid w:val="00C630F2"/>
    <w:rsid w:val="00C734D0"/>
    <w:rsid w:val="00C7519C"/>
    <w:rsid w:val="00C908C1"/>
    <w:rsid w:val="00C92819"/>
    <w:rsid w:val="00C95EDF"/>
    <w:rsid w:val="00CA2C71"/>
    <w:rsid w:val="00CA5458"/>
    <w:rsid w:val="00CB45DE"/>
    <w:rsid w:val="00CB65BE"/>
    <w:rsid w:val="00CD731A"/>
    <w:rsid w:val="00CE208D"/>
    <w:rsid w:val="00CE66FD"/>
    <w:rsid w:val="00CF03F1"/>
    <w:rsid w:val="00CF4566"/>
    <w:rsid w:val="00D047FA"/>
    <w:rsid w:val="00D0653E"/>
    <w:rsid w:val="00D114D2"/>
    <w:rsid w:val="00D14A9A"/>
    <w:rsid w:val="00D1788E"/>
    <w:rsid w:val="00D207B4"/>
    <w:rsid w:val="00D21955"/>
    <w:rsid w:val="00D3288C"/>
    <w:rsid w:val="00D3497F"/>
    <w:rsid w:val="00D472D2"/>
    <w:rsid w:val="00D50613"/>
    <w:rsid w:val="00D56009"/>
    <w:rsid w:val="00D6046E"/>
    <w:rsid w:val="00D72F97"/>
    <w:rsid w:val="00D732D6"/>
    <w:rsid w:val="00D74E88"/>
    <w:rsid w:val="00D7616B"/>
    <w:rsid w:val="00D81709"/>
    <w:rsid w:val="00D822B5"/>
    <w:rsid w:val="00D87D0C"/>
    <w:rsid w:val="00D97F90"/>
    <w:rsid w:val="00DA2220"/>
    <w:rsid w:val="00DB1E4D"/>
    <w:rsid w:val="00DB5508"/>
    <w:rsid w:val="00DC1BC0"/>
    <w:rsid w:val="00DD1884"/>
    <w:rsid w:val="00DE5F34"/>
    <w:rsid w:val="00DF7D7F"/>
    <w:rsid w:val="00E058A1"/>
    <w:rsid w:val="00E15880"/>
    <w:rsid w:val="00E31FB1"/>
    <w:rsid w:val="00E46FAB"/>
    <w:rsid w:val="00E54B75"/>
    <w:rsid w:val="00E62F7D"/>
    <w:rsid w:val="00E67806"/>
    <w:rsid w:val="00E74110"/>
    <w:rsid w:val="00E76808"/>
    <w:rsid w:val="00E968E0"/>
    <w:rsid w:val="00EA3B4F"/>
    <w:rsid w:val="00EB3616"/>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94A36"/>
    <w:rsid w:val="00FA027D"/>
    <w:rsid w:val="00FC22B6"/>
    <w:rsid w:val="00FC4933"/>
    <w:rsid w:val="00FD4680"/>
    <w:rsid w:val="00FD7322"/>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8D649AB"/>
  <w15:docId w15:val="{BA0AB844-F35B-44D7-BFA2-31B0B4B2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Oformateradtext">
    <w:name w:val="Plain Text"/>
    <w:basedOn w:val="Normal"/>
    <w:link w:val="OformateradtextChar"/>
    <w:uiPriority w:val="99"/>
    <w:semiHidden/>
    <w:unhideWhenUsed/>
    <w:rsid w:val="00DB1E4D"/>
    <w:pPr>
      <w:spacing w:line="240" w:lineRule="auto"/>
    </w:pPr>
    <w:rPr>
      <w:rFonts w:ascii="Calibri" w:eastAsiaTheme="minorHAnsi" w:hAnsi="Calibri" w:cstheme="minorBidi"/>
      <w:sz w:val="22"/>
      <w:szCs w:val="21"/>
      <w:lang w:eastAsia="en-US"/>
    </w:rPr>
  </w:style>
  <w:style w:type="character" w:customStyle="1" w:styleId="OformateradtextChar">
    <w:name w:val="Oformaterad text Char"/>
    <w:basedOn w:val="Standardstycketeckensnitt"/>
    <w:link w:val="Oformateradtext"/>
    <w:uiPriority w:val="99"/>
    <w:semiHidden/>
    <w:rsid w:val="00DB1E4D"/>
    <w:rPr>
      <w:rFonts w:ascii="Calibri" w:eastAsiaTheme="minorHAnsi" w:hAnsi="Calibri" w:cstheme="minorBidi"/>
      <w:sz w:val="22"/>
      <w:szCs w:val="21"/>
      <w:lang w:eastAsia="en-US"/>
    </w:rPr>
  </w:style>
  <w:style w:type="paragraph" w:styleId="Liststycke">
    <w:name w:val="List Paragraph"/>
    <w:basedOn w:val="Normal"/>
    <w:uiPriority w:val="34"/>
    <w:rsid w:val="006A4DA1"/>
    <w:pPr>
      <w:ind w:left="720"/>
      <w:contextualSpacing/>
    </w:pPr>
  </w:style>
  <w:style w:type="character" w:styleId="Kommentarsreferens">
    <w:name w:val="annotation reference"/>
    <w:basedOn w:val="Standardstycketeckensnitt"/>
    <w:semiHidden/>
    <w:unhideWhenUsed/>
    <w:rsid w:val="00E62F7D"/>
    <w:rPr>
      <w:sz w:val="16"/>
      <w:szCs w:val="16"/>
    </w:rPr>
  </w:style>
  <w:style w:type="paragraph" w:styleId="Kommentarer">
    <w:name w:val="annotation text"/>
    <w:basedOn w:val="Normal"/>
    <w:link w:val="KommentarerChar"/>
    <w:semiHidden/>
    <w:unhideWhenUsed/>
    <w:rsid w:val="00E62F7D"/>
    <w:pPr>
      <w:spacing w:line="240" w:lineRule="auto"/>
    </w:pPr>
    <w:rPr>
      <w:sz w:val="20"/>
    </w:rPr>
  </w:style>
  <w:style w:type="character" w:customStyle="1" w:styleId="KommentarerChar">
    <w:name w:val="Kommentarer Char"/>
    <w:basedOn w:val="Standardstycketeckensnitt"/>
    <w:link w:val="Kommentarer"/>
    <w:semiHidden/>
    <w:rsid w:val="00E62F7D"/>
    <w:rPr>
      <w:rFonts w:ascii="Garamond" w:hAnsi="Garamond"/>
    </w:rPr>
  </w:style>
  <w:style w:type="paragraph" w:styleId="Kommentarsmne">
    <w:name w:val="annotation subject"/>
    <w:basedOn w:val="Kommentarer"/>
    <w:next w:val="Kommentarer"/>
    <w:link w:val="KommentarsmneChar"/>
    <w:semiHidden/>
    <w:unhideWhenUsed/>
    <w:rsid w:val="00E62F7D"/>
    <w:rPr>
      <w:b/>
      <w:bCs/>
    </w:rPr>
  </w:style>
  <w:style w:type="character" w:customStyle="1" w:styleId="KommentarsmneChar">
    <w:name w:val="Kommentarsämne Char"/>
    <w:basedOn w:val="KommentarerChar"/>
    <w:link w:val="Kommentarsmne"/>
    <w:semiHidden/>
    <w:rsid w:val="00E62F7D"/>
    <w:rPr>
      <w:rFonts w:ascii="Garamond" w:hAnsi="Garamon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4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624D-4E50-425B-9F4D-33E5CE08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735</Words>
  <Characters>4591</Characters>
  <Application>Microsoft Office Word</Application>
  <DocSecurity>0</DocSecurity>
  <Lines>918</Lines>
  <Paragraphs>380</Paragraphs>
  <ScaleCrop>false</ScaleCrop>
  <HeadingPairs>
    <vt:vector size="2" baseType="variant">
      <vt:variant>
        <vt:lpstr>Rubrik</vt:lpstr>
      </vt:variant>
      <vt:variant>
        <vt:i4>1</vt:i4>
      </vt:variant>
    </vt:vector>
  </HeadingPairs>
  <TitlesOfParts>
    <vt:vector size="1" baseType="lpstr">
      <vt:lpstr>Avsiktsförklaring Saltsjö-Duvnäs Tennisklubb avseende Sicklaön 41:2</vt:lpstr>
    </vt:vector>
  </TitlesOfParts>
  <Company>Nacka kommun</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Avsiktsförklaring Saltsjö-Duvnäs Tennisklubb avseende Sicklaön 41:2</dc:title>
  <dc:creator>Gerson Jacob</dc:creator>
  <cp:lastModifiedBy>Gerson Jacob</cp:lastModifiedBy>
  <cp:revision>8</cp:revision>
  <cp:lastPrinted>2011-01-21T09:33:00Z</cp:lastPrinted>
  <dcterms:created xsi:type="dcterms:W3CDTF">2018-12-06T21:50:00Z</dcterms:created>
  <dcterms:modified xsi:type="dcterms:W3CDTF">2018-12-07T10:32:00Z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