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002580" w:rsidP="006440D0">
            <w:pPr>
              <w:rPr>
                <w:szCs w:val="22"/>
                <w:lang w:eastAsia="en-US"/>
              </w:rPr>
            </w:pPr>
            <w:bookmarkStart w:id="0" w:name="MeetingType"/>
            <w:r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002580" w:rsidP="00AA0967">
            <w:pPr>
              <w:rPr>
                <w:bCs/>
                <w:szCs w:val="22"/>
                <w:lang w:eastAsia="en-US"/>
              </w:rPr>
            </w:pPr>
            <w:bookmarkStart w:id="1" w:name="MeetingDate"/>
            <w:r>
              <w:rPr>
                <w:bCs/>
                <w:szCs w:val="22"/>
                <w:lang w:eastAsia="en-US"/>
              </w:rPr>
              <w:t>2016-0</w:t>
            </w:r>
            <w:bookmarkEnd w:id="1"/>
            <w:r w:rsidR="001B220D">
              <w:rPr>
                <w:bCs/>
                <w:szCs w:val="22"/>
                <w:lang w:eastAsia="en-US"/>
              </w:rPr>
              <w:t>8-30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002580" w:rsidP="0052316A">
            <w:pPr>
              <w:rPr>
                <w:b/>
                <w:bCs/>
                <w:szCs w:val="22"/>
                <w:lang w:eastAsia="en-US"/>
              </w:rPr>
            </w:pPr>
            <w:bookmarkStart w:id="2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2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1B6B86" w:rsidP="001B220D">
            <w:pPr>
              <w:rPr>
                <w:bCs/>
                <w:szCs w:val="22"/>
                <w:lang w:eastAsia="en-US"/>
              </w:rPr>
            </w:pPr>
            <w:bookmarkStart w:id="3" w:name="Start"/>
            <w:bookmarkEnd w:id="3"/>
            <w:r w:rsidRPr="000A51FA">
              <w:rPr>
                <w:szCs w:val="24"/>
              </w:rPr>
              <w:t>Mats Granath</w:t>
            </w:r>
            <w:r>
              <w:rPr>
                <w:szCs w:val="24"/>
              </w:rPr>
              <w:t xml:space="preserve"> (L) </w:t>
            </w:r>
            <w:r w:rsidRPr="000A51FA">
              <w:rPr>
                <w:szCs w:val="24"/>
              </w:rPr>
              <w:t>ordförande</w:t>
            </w:r>
            <w:r w:rsidR="001B220D">
              <w:rPr>
                <w:szCs w:val="24"/>
              </w:rPr>
              <w:t xml:space="preserve"> (avviker vid punkt 2)</w:t>
            </w:r>
            <w:r>
              <w:rPr>
                <w:szCs w:val="24"/>
              </w:rPr>
              <w:t xml:space="preserve">, </w:t>
            </w:r>
            <w:r w:rsidRPr="00FC6E69">
              <w:rPr>
                <w:szCs w:val="24"/>
              </w:rPr>
              <w:t>Dominique Faymonville</w:t>
            </w:r>
            <w:r>
              <w:rPr>
                <w:szCs w:val="24"/>
              </w:rPr>
              <w:t xml:space="preserve"> (M)</w:t>
            </w:r>
            <w:r w:rsidRPr="00FC6E69">
              <w:rPr>
                <w:szCs w:val="24"/>
              </w:rPr>
              <w:t xml:space="preserve"> 1.e vice </w:t>
            </w:r>
            <w:proofErr w:type="spellStart"/>
            <w:r w:rsidRPr="00FC6E69">
              <w:rPr>
                <w:szCs w:val="24"/>
              </w:rPr>
              <w:t>ordf</w:t>
            </w:r>
            <w:proofErr w:type="spellEnd"/>
            <w:r w:rsidRPr="00FC6E69">
              <w:rPr>
                <w:szCs w:val="24"/>
              </w:rPr>
              <w:t>, Pascal Fall</w:t>
            </w:r>
            <w:r>
              <w:rPr>
                <w:szCs w:val="24"/>
              </w:rPr>
              <w:t xml:space="preserve"> (MP)</w:t>
            </w:r>
            <w:r w:rsidR="001B220D">
              <w:rPr>
                <w:szCs w:val="24"/>
              </w:rPr>
              <w:t xml:space="preserve"> 2:e vice </w:t>
            </w:r>
            <w:proofErr w:type="spellStart"/>
            <w:r w:rsidR="001B220D">
              <w:rPr>
                <w:szCs w:val="24"/>
              </w:rPr>
              <w:t>ordf</w:t>
            </w:r>
            <w:proofErr w:type="spellEnd"/>
            <w:r w:rsidR="001B220D">
              <w:rPr>
                <w:szCs w:val="24"/>
              </w:rPr>
              <w:t>,</w:t>
            </w:r>
            <w:r>
              <w:rPr>
                <w:szCs w:val="24"/>
              </w:rPr>
              <w:t xml:space="preserve"> Nana Amirajibi (KD), </w:t>
            </w:r>
            <w:r w:rsidRPr="000A51FA">
              <w:rPr>
                <w:szCs w:val="24"/>
              </w:rPr>
              <w:t>Åsa Norrman Grenninger</w:t>
            </w:r>
            <w:r w:rsidR="001B220D">
              <w:rPr>
                <w:szCs w:val="24"/>
              </w:rPr>
              <w:t xml:space="preserve"> (S), Jamil Jumaa (V),</w:t>
            </w:r>
            <w:r>
              <w:rPr>
                <w:szCs w:val="24"/>
              </w:rPr>
              <w:t xml:space="preserve"> Tove Löfgren och Jessica Röök förnyelseenheten</w:t>
            </w:r>
          </w:p>
        </w:tc>
      </w:tr>
    </w:tbl>
    <w:p w:rsidR="00002580" w:rsidRDefault="00002580" w:rsidP="00002580"/>
    <w:tbl>
      <w:tblPr>
        <w:tblStyle w:val="Tabellrutnt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9039"/>
      </w:tblGrid>
      <w:tr w:rsidR="001B220D" w:rsidRPr="0069597B" w:rsidTr="007F7D58">
        <w:tc>
          <w:tcPr>
            <w:tcW w:w="6851" w:type="dxa"/>
          </w:tcPr>
          <w:p w:rsidR="001B220D" w:rsidRDefault="001B220D" w:rsidP="007F7D58">
            <w:r>
              <w:t>Föregående minnesanteckningar</w:t>
            </w:r>
          </w:p>
          <w:p w:rsidR="001B220D" w:rsidRDefault="001B220D" w:rsidP="007F7D58">
            <w:r>
              <w:t>Läggs till handlingarna</w:t>
            </w:r>
          </w:p>
          <w:p w:rsidR="001B220D" w:rsidRPr="0069597B" w:rsidRDefault="001B220D" w:rsidP="007F7D58"/>
        </w:tc>
      </w:tr>
      <w:tr w:rsidR="001B220D" w:rsidRPr="006E49EE" w:rsidTr="007F7D58">
        <w:tc>
          <w:tcPr>
            <w:tcW w:w="6851" w:type="dxa"/>
          </w:tcPr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Workshop med Nyckeltalsinstitutet</w:t>
            </w:r>
          </w:p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>Tina Ekström, nyckeltalsinstitutet</w:t>
            </w:r>
          </w:p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Kjell </w:t>
            </w:r>
            <w:proofErr w:type="spellStart"/>
            <w:r>
              <w:rPr>
                <w:rFonts w:ascii="Garamond" w:hAnsi="Garamond"/>
                <w:color w:val="000000"/>
              </w:rPr>
              <w:t>Kalmnäs</w:t>
            </w:r>
            <w:proofErr w:type="spellEnd"/>
          </w:p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  <w:r>
              <w:rPr>
                <w:rFonts w:ascii="Garamond" w:hAnsi="Garamond"/>
                <w:color w:val="000000"/>
              </w:rPr>
              <w:t xml:space="preserve">Henrik Almgren </w:t>
            </w:r>
          </w:p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</w:p>
          <w:p w:rsidR="001B220D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  <w:color w:val="000000"/>
              </w:rPr>
            </w:pPr>
          </w:p>
          <w:p w:rsidR="001B220D" w:rsidRPr="006E49EE" w:rsidRDefault="001B220D" w:rsidP="007F7D58">
            <w:pPr>
              <w:pStyle w:val="Normalwebb"/>
              <w:shd w:val="clear" w:color="auto" w:fill="FFFFFF"/>
              <w:rPr>
                <w:rFonts w:ascii="Garamond" w:hAnsi="Garamond"/>
              </w:rPr>
            </w:pPr>
          </w:p>
        </w:tc>
      </w:tr>
      <w:tr w:rsidR="001B220D" w:rsidRPr="00AC7479" w:rsidTr="007F7D58">
        <w:tc>
          <w:tcPr>
            <w:tcW w:w="6851" w:type="dxa"/>
          </w:tcPr>
          <w:p w:rsidR="001B220D" w:rsidRDefault="001B220D" w:rsidP="007F7D58">
            <w:r>
              <w:t>Rapporter från de politiska grupperna om arbetet för mångfald</w:t>
            </w:r>
          </w:p>
          <w:p w:rsidR="001B220D" w:rsidRDefault="001B220D" w:rsidP="007F7D58">
            <w:r>
              <w:t>Tas nästa möte</w:t>
            </w:r>
          </w:p>
          <w:p w:rsidR="001B220D" w:rsidRPr="00AC7479" w:rsidRDefault="001B220D" w:rsidP="007F7D58"/>
        </w:tc>
      </w:tr>
      <w:tr w:rsidR="001B220D" w:rsidRPr="00CC29A6" w:rsidTr="007F7D58">
        <w:tc>
          <w:tcPr>
            <w:tcW w:w="6851" w:type="dxa"/>
          </w:tcPr>
          <w:p w:rsidR="001B220D" w:rsidRDefault="001B220D" w:rsidP="007F7D58">
            <w:r w:rsidRPr="00CC29A6">
              <w:t>Övriga frågor</w:t>
            </w:r>
          </w:p>
          <w:p w:rsidR="001B220D" w:rsidRPr="00CC29A6" w:rsidRDefault="001B220D" w:rsidP="007F7D58"/>
        </w:tc>
      </w:tr>
      <w:tr w:rsidR="001B220D" w:rsidRPr="00CC29A6" w:rsidTr="007F7D58">
        <w:tc>
          <w:tcPr>
            <w:tcW w:w="6851" w:type="dxa"/>
          </w:tcPr>
          <w:p w:rsidR="001B220D" w:rsidRPr="00CC29A6" w:rsidRDefault="001B220D" w:rsidP="007F7D58">
            <w:r w:rsidRPr="00CC29A6">
              <w:t>Nästa möte</w:t>
            </w:r>
          </w:p>
        </w:tc>
      </w:tr>
    </w:tbl>
    <w:p w:rsidR="001B220D" w:rsidRDefault="001B220D" w:rsidP="00002580">
      <w:r>
        <w:t>22 september tillsammans med tillgänglighetsrådet</w:t>
      </w:r>
    </w:p>
    <w:p w:rsidR="001B220D" w:rsidRDefault="001B220D" w:rsidP="00002580">
      <w:r>
        <w:t>27 september ”vanligt” mångfaldskommittémöte</w:t>
      </w:r>
    </w:p>
    <w:p w:rsidR="001B220D" w:rsidRDefault="001B220D" w:rsidP="00002580"/>
    <w:p w:rsidR="001B220D" w:rsidRDefault="001B220D" w:rsidP="00002580"/>
    <w:p w:rsidR="001B220D" w:rsidRDefault="001B220D" w:rsidP="00002580"/>
    <w:p w:rsidR="001B220D" w:rsidRDefault="001B220D" w:rsidP="00002580">
      <w:bookmarkStart w:id="4" w:name="_GoBack"/>
      <w:bookmarkEnd w:id="4"/>
    </w:p>
    <w:p w:rsidR="00002580" w:rsidRPr="008C630A" w:rsidRDefault="00002580" w:rsidP="00504B23">
      <w:pPr>
        <w:pStyle w:val="Rubrik2"/>
      </w:pPr>
      <w:r w:rsidRPr="008C630A">
        <w:t>Uppföljning halvdagsseminarium 2 juni</w:t>
      </w:r>
    </w:p>
    <w:p w:rsidR="006443F0" w:rsidRDefault="00F1478F" w:rsidP="00002580">
      <w:r>
        <w:t>Mångfaldskommittén arbetade under sin halvdagskonferens 2 juni fram fyra fokusområden</w:t>
      </w:r>
      <w:r w:rsidR="006443F0">
        <w:t xml:space="preserve"> för kommittén</w:t>
      </w:r>
      <w:r>
        <w:t xml:space="preserve">; barnperspektivet, integration, funktionsvariation, jämställdhet. </w:t>
      </w:r>
    </w:p>
    <w:p w:rsidR="006443F0" w:rsidRDefault="006443F0" w:rsidP="00002580"/>
    <w:p w:rsidR="00115AD8" w:rsidRDefault="00F1478F" w:rsidP="006443F0">
      <w:r>
        <w:lastRenderedPageBreak/>
        <w:t xml:space="preserve">Mångfaldskommittén diskuterade det fortsatta arbetet med de fyra områdena. </w:t>
      </w:r>
      <w:r w:rsidR="00115AD8">
        <w:t xml:space="preserve">Kommitténs fokusområden överlappar till viss del andra kommunala organs områden, exempelvis tillgänglighetsrådet samt arbets- och företagsnämnden. Men kommittén har ändå en viktig funktion i att följa och öka medvetenheten </w:t>
      </w:r>
      <w:r w:rsidR="00A827E7">
        <w:t>in</w:t>
      </w:r>
      <w:r w:rsidR="00115AD8">
        <w:t xml:space="preserve">om de fyra fokusområdena. </w:t>
      </w:r>
    </w:p>
    <w:p w:rsidR="00115AD8" w:rsidRDefault="00115AD8" w:rsidP="006443F0"/>
    <w:p w:rsidR="006443F0" w:rsidRDefault="00504B23" w:rsidP="006443F0">
      <w:r>
        <w:t>Kommittén resonerade</w:t>
      </w:r>
      <w:r w:rsidR="001B6B86">
        <w:t xml:space="preserve"> om </w:t>
      </w:r>
      <w:r w:rsidR="004866FF">
        <w:t>möjligheter</w:t>
      </w:r>
      <w:r w:rsidR="00A827E7">
        <w:t>na</w:t>
      </w:r>
      <w:r w:rsidR="001B6B86">
        <w:t xml:space="preserve"> att påverka nämndernas arbe</w:t>
      </w:r>
      <w:r w:rsidR="0086327F">
        <w:t>te i budget</w:t>
      </w:r>
      <w:r w:rsidR="00A827E7">
        <w:t>-</w:t>
      </w:r>
      <w:r w:rsidR="0086327F">
        <w:t xml:space="preserve"> respektive bokslut</w:t>
      </w:r>
      <w:r w:rsidR="00A827E7">
        <w:t>sprocessen</w:t>
      </w:r>
      <w:r w:rsidR="0086327F">
        <w:t>.</w:t>
      </w:r>
      <w:r w:rsidR="006443F0">
        <w:t xml:space="preserve"> Budgetramarna till nämnderna är lagda och nämnderna kommer </w:t>
      </w:r>
      <w:r w:rsidR="00112585">
        <w:t xml:space="preserve">senast </w:t>
      </w:r>
      <w:r w:rsidR="006443F0">
        <w:t xml:space="preserve">i september besluta om sina </w:t>
      </w:r>
      <w:r w:rsidR="00112585">
        <w:t xml:space="preserve">respektive </w:t>
      </w:r>
      <w:r w:rsidR="006443F0">
        <w:t xml:space="preserve">fokusområden kopplat till de övergripande målen. Tidsmässigt kan det bli svårt </w:t>
      </w:r>
      <w:r w:rsidR="00A827E7">
        <w:t xml:space="preserve">för kommittén </w:t>
      </w:r>
      <w:r w:rsidR="006443F0">
        <w:t xml:space="preserve">att </w:t>
      </w:r>
      <w:r w:rsidR="00112585">
        <w:t>påverka</w:t>
      </w:r>
      <w:r w:rsidR="0086327F">
        <w:t xml:space="preserve"> nämndernas </w:t>
      </w:r>
      <w:r w:rsidR="006443F0">
        <w:t xml:space="preserve">fokusområden inför 2017. Men </w:t>
      </w:r>
      <w:r w:rsidR="00112585">
        <w:t xml:space="preserve">det hindrar inte att kommittén </w:t>
      </w:r>
      <w:r w:rsidR="006443F0">
        <w:t xml:space="preserve">genom </w:t>
      </w:r>
      <w:r w:rsidR="00112585">
        <w:t>dialog med nämnderna kan</w:t>
      </w:r>
      <w:r w:rsidR="006443F0">
        <w:t xml:space="preserve"> påverk</w:t>
      </w:r>
      <w:r w:rsidR="0086327F">
        <w:t xml:space="preserve">a </w:t>
      </w:r>
      <w:r>
        <w:t xml:space="preserve">nämndernas medvetenhet </w:t>
      </w:r>
      <w:r w:rsidR="00115AD8">
        <w:t xml:space="preserve">och fortsatta arbete </w:t>
      </w:r>
      <w:r>
        <w:t>om de fyra utvalda områdena</w:t>
      </w:r>
      <w:r w:rsidR="006443F0">
        <w:t>. Ett förslag som diskuterades var hur kommittén via beslut i kommunstyrelsen kan få nämnderna att redovisa statistik i bokslutet</w:t>
      </w:r>
      <w:r w:rsidR="00115AD8">
        <w:t xml:space="preserve"> och på så sätt skapa ett underlag för fortsatt mångfaldsarbete</w:t>
      </w:r>
      <w:r w:rsidR="006443F0">
        <w:t xml:space="preserve">. Ett av sätten att påverka nämnderna är att i bokslutsanvisningarna ange att all lämplig statistik bör vara könsuppdelad. </w:t>
      </w:r>
    </w:p>
    <w:p w:rsidR="006443F0" w:rsidRDefault="006443F0" w:rsidP="006443F0"/>
    <w:p w:rsidR="00DE340A" w:rsidRDefault="00DE340A" w:rsidP="006443F0">
      <w:r>
        <w:t>Kommittén har</w:t>
      </w:r>
      <w:r w:rsidR="00504B23">
        <w:t xml:space="preserve"> en bra</w:t>
      </w:r>
      <w:r>
        <w:t xml:space="preserve"> möjlighet att påverka</w:t>
      </w:r>
      <w:r w:rsidR="000B2DFF">
        <w:t xml:space="preserve"> kommunstyrelsen i dennes roll</w:t>
      </w:r>
      <w:r>
        <w:t xml:space="preserve"> som arbetsgivare. Elisabeth Carle kan i sitt uppdrag som personaldirektör få</w:t>
      </w:r>
      <w:r w:rsidR="006443F0">
        <w:t xml:space="preserve"> med</w:t>
      </w:r>
      <w:r>
        <w:t xml:space="preserve"> kommitténs fokusområden</w:t>
      </w:r>
      <w:r w:rsidR="00112585">
        <w:t>, eller delar av fokusområden,</w:t>
      </w:r>
      <w:r>
        <w:t xml:space="preserve"> i kommunstyrelsens uppdrag som arbetsgivare. </w:t>
      </w:r>
    </w:p>
    <w:p w:rsidR="004866FF" w:rsidRDefault="004866FF" w:rsidP="003164A9"/>
    <w:p w:rsidR="004866FF" w:rsidRDefault="004866FF" w:rsidP="004866FF">
      <w:pPr>
        <w:tabs>
          <w:tab w:val="left" w:pos="4290"/>
        </w:tabs>
      </w:pPr>
      <w:r>
        <w:t>Några andra idéer som diskuterades</w:t>
      </w:r>
      <w:r w:rsidR="00A827E7">
        <w:t xml:space="preserve"> för kommitténs fortsatta arbete</w:t>
      </w:r>
      <w:r>
        <w:t xml:space="preserve"> var socialt bokslut, dialog </w:t>
      </w:r>
      <w:r w:rsidR="00112585">
        <w:t>inom</w:t>
      </w:r>
      <w:r>
        <w:t xml:space="preserve"> partigrupperna, </w:t>
      </w:r>
      <w:r w:rsidR="00112585">
        <w:t>mål i orga</w:t>
      </w:r>
      <w:r w:rsidR="00504B23">
        <w:t xml:space="preserve">nisation </w:t>
      </w:r>
      <w:r w:rsidR="00A827E7">
        <w:t xml:space="preserve">för </w:t>
      </w:r>
      <w:r w:rsidR="00504B23">
        <w:t>exempelvis</w:t>
      </w:r>
      <w:r w:rsidR="00112585">
        <w:t xml:space="preserve"> personer med funktionsvariation, </w:t>
      </w:r>
      <w:r w:rsidR="00A827E7">
        <w:t xml:space="preserve">påverka genom upphandling eller att genom att skapa </w:t>
      </w:r>
      <w:r>
        <w:t xml:space="preserve">praktikplatser inom organisationen för </w:t>
      </w:r>
      <w:r w:rsidR="006443F0">
        <w:t>nyanlända eller utlandsfödda</w:t>
      </w:r>
      <w:r w:rsidR="00112585">
        <w:t>.</w:t>
      </w:r>
    </w:p>
    <w:p w:rsidR="00002580" w:rsidRDefault="00002580" w:rsidP="00002580">
      <w:pPr>
        <w:spacing w:line="240" w:lineRule="auto"/>
      </w:pPr>
    </w:p>
    <w:p w:rsidR="00133606" w:rsidRPr="00133606" w:rsidRDefault="00133606" w:rsidP="00504B23">
      <w:pPr>
        <w:pStyle w:val="Rubrik2"/>
      </w:pPr>
      <w:r w:rsidRPr="00133606">
        <w:t>Planering av kommitténs arbete för hösten</w:t>
      </w:r>
    </w:p>
    <w:p w:rsidR="00002580" w:rsidRDefault="00002580" w:rsidP="00002580">
      <w:pPr>
        <w:rPr>
          <w:rFonts w:ascii="Calibri" w:hAnsi="Calibri"/>
          <w:sz w:val="22"/>
        </w:rPr>
      </w:pPr>
      <w:r>
        <w:t xml:space="preserve">Nästa möte </w:t>
      </w:r>
      <w:r w:rsidR="000B2DFF">
        <w:t xml:space="preserve">för kommittén är den </w:t>
      </w:r>
      <w:r>
        <w:t>30 aug</w:t>
      </w:r>
      <w:r w:rsidR="000B2DFF">
        <w:t xml:space="preserve">usti. Ett förslag på </w:t>
      </w:r>
      <w:r w:rsidR="00A827E7">
        <w:t>agenda för mötet är</w:t>
      </w:r>
      <w:r w:rsidR="000B2DFF">
        <w:t xml:space="preserve"> att få information om hur Myndigheten för delaktighet </w:t>
      </w:r>
      <w:r w:rsidR="00504B23">
        <w:t>följer upp kommunernas</w:t>
      </w:r>
      <w:r w:rsidR="000B2DFF">
        <w:t xml:space="preserve"> arbete</w:t>
      </w:r>
      <w:r>
        <w:t xml:space="preserve"> </w:t>
      </w:r>
      <w:r w:rsidR="000B2DFF">
        <w:t xml:space="preserve">med </w:t>
      </w:r>
      <w:r>
        <w:t xml:space="preserve">tillgänglighet och delaktighet. </w:t>
      </w:r>
      <w:hyperlink r:id="rId8" w:history="1">
        <w:r>
          <w:rPr>
            <w:rStyle w:val="Hyperlnk"/>
            <w:szCs w:val="24"/>
          </w:rPr>
          <w:t>Förhandslänk till resultaten från Myndigheten för delaktighets kommunuppföljning</w:t>
        </w:r>
      </w:hyperlink>
    </w:p>
    <w:p w:rsidR="00002580" w:rsidRDefault="00002580" w:rsidP="00002580"/>
    <w:p w:rsidR="00002580" w:rsidRDefault="000B2DFF" w:rsidP="00002580">
      <w:pPr>
        <w:spacing w:line="240" w:lineRule="auto"/>
      </w:pPr>
      <w:r>
        <w:t xml:space="preserve">Mötet den </w:t>
      </w:r>
      <w:r w:rsidR="00002580">
        <w:t>22 sept</w:t>
      </w:r>
      <w:r>
        <w:t>ember är ett gemensamt</w:t>
      </w:r>
      <w:r w:rsidR="00002580">
        <w:t xml:space="preserve"> möte med tillgänglighetsrådet. Ev</w:t>
      </w:r>
      <w:r>
        <w:t>entuellt att kommittén</w:t>
      </w:r>
      <w:r w:rsidR="00002580">
        <w:t xml:space="preserve"> även</w:t>
      </w:r>
      <w:r>
        <w:t xml:space="preserve"> träffar </w:t>
      </w:r>
      <w:r w:rsidR="00002580">
        <w:t>HSO</w:t>
      </w:r>
      <w:r w:rsidR="00504B23">
        <w:t xml:space="preserve">, handikappförbunden. </w:t>
      </w:r>
      <w:r>
        <w:t xml:space="preserve"> </w:t>
      </w:r>
    </w:p>
    <w:p w:rsidR="000B2DFF" w:rsidRDefault="000B2DFF" w:rsidP="00002580">
      <w:pPr>
        <w:spacing w:line="240" w:lineRule="auto"/>
      </w:pPr>
    </w:p>
    <w:p w:rsidR="00002580" w:rsidRDefault="000B2DFF" w:rsidP="000B2DFF">
      <w:pPr>
        <w:spacing w:line="240" w:lineRule="auto"/>
      </w:pPr>
      <w:r>
        <w:t xml:space="preserve">Kommande möten är </w:t>
      </w:r>
      <w:r w:rsidR="00002580">
        <w:t>25 okt</w:t>
      </w:r>
      <w:r>
        <w:t xml:space="preserve">ober och 6 december. Några förslag på innehåll är att träffa en annan kommun, </w:t>
      </w:r>
      <w:proofErr w:type="spellStart"/>
      <w:r>
        <w:t>hbtq</w:t>
      </w:r>
      <w:proofErr w:type="spellEnd"/>
      <w:r>
        <w:t>-f</w:t>
      </w:r>
      <w:r w:rsidR="00A827E7">
        <w:t>okus (både internt och externt) och</w:t>
      </w:r>
      <w:r>
        <w:t xml:space="preserve"> digitalisering för att underlätta för funktionsnedsatta. </w:t>
      </w:r>
      <w:r w:rsidR="00002580">
        <w:t xml:space="preserve"> </w:t>
      </w:r>
    </w:p>
    <w:p w:rsidR="00002580" w:rsidRDefault="00002580" w:rsidP="00002580">
      <w:pPr>
        <w:spacing w:line="240" w:lineRule="auto"/>
      </w:pPr>
    </w:p>
    <w:p w:rsidR="00002580" w:rsidRPr="002460F4" w:rsidRDefault="000B2DFF" w:rsidP="00504B23">
      <w:pPr>
        <w:pStyle w:val="Rubrik2"/>
      </w:pPr>
      <w:r>
        <w:t>Övrig frågor</w:t>
      </w:r>
    </w:p>
    <w:p w:rsidR="00002580" w:rsidRDefault="00002580" w:rsidP="00002580">
      <w:pPr>
        <w:spacing w:line="240" w:lineRule="auto"/>
      </w:pPr>
      <w:r>
        <w:t>Ungt inflytande</w:t>
      </w:r>
      <w:r w:rsidR="000B2DFF">
        <w:t xml:space="preserve"> har startat. Denna </w:t>
      </w:r>
      <w:r w:rsidR="00115AD8">
        <w:t>sommar</w:t>
      </w:r>
      <w:r w:rsidR="000B2DFF">
        <w:t xml:space="preserve"> arbetar 14 stycken ungdomar med två olika uppdrag under tre veckor. Det ena uppdraget handlar om hur kommunen ska välkomna </w:t>
      </w:r>
      <w:r w:rsidR="000B2DFF">
        <w:lastRenderedPageBreak/>
        <w:t xml:space="preserve">ensamkommande barn och unga, det andra är hur kommunen kan underlätta för barn och ungas kultur- och fritidsengagemang. </w:t>
      </w:r>
    </w:p>
    <w:p w:rsidR="00002580" w:rsidRDefault="00002580" w:rsidP="00002580">
      <w:pPr>
        <w:spacing w:line="240" w:lineRule="auto"/>
      </w:pPr>
    </w:p>
    <w:p w:rsidR="00002580" w:rsidRDefault="00002580" w:rsidP="00002580">
      <w:pPr>
        <w:spacing w:line="240" w:lineRule="auto"/>
      </w:pPr>
      <w:r>
        <w:t xml:space="preserve">Åsa </w:t>
      </w:r>
      <w:r w:rsidR="00504B23">
        <w:t>Norrman Grenninger tog upp frågan om att göra en lägeskompass, en samlad analys av hur det statistiskt ser ut idag. Eventuellt skulle</w:t>
      </w:r>
      <w:r>
        <w:t xml:space="preserve"> nyckeltalsinstitutet</w:t>
      </w:r>
      <w:r w:rsidR="00504B23">
        <w:t xml:space="preserve"> göra en sådan analys utifrån</w:t>
      </w:r>
      <w:r>
        <w:t xml:space="preserve"> jä</w:t>
      </w:r>
      <w:r w:rsidR="00504B23">
        <w:t xml:space="preserve">mställdhet och integration. </w:t>
      </w:r>
    </w:p>
    <w:p w:rsidR="00002580" w:rsidRDefault="00002580" w:rsidP="00002580">
      <w:pPr>
        <w:spacing w:line="240" w:lineRule="auto"/>
      </w:pPr>
    </w:p>
    <w:p w:rsidR="00002580" w:rsidRDefault="00002580" w:rsidP="00F345BD">
      <w:bookmarkStart w:id="5" w:name="Secretary"/>
    </w:p>
    <w:p w:rsidR="00002580" w:rsidRDefault="00504B23" w:rsidP="00F345BD">
      <w:r>
        <w:t>Vid minnesanteckningarna</w:t>
      </w:r>
    </w:p>
    <w:bookmarkEnd w:id="5"/>
    <w:p w:rsidR="007A3CBB" w:rsidRDefault="007A3CBB" w:rsidP="00F345BD"/>
    <w:p w:rsidR="007A3CBB" w:rsidRDefault="007A3CBB" w:rsidP="00F345BD"/>
    <w:p w:rsidR="00533385" w:rsidRDefault="00002580" w:rsidP="00F345BD">
      <w:bookmarkStart w:id="6" w:name="Name"/>
      <w:r>
        <w:t>Tove Löfgren</w:t>
      </w:r>
      <w:bookmarkEnd w:id="6"/>
    </w:p>
    <w:p w:rsidR="00370DED" w:rsidRDefault="00370DED">
      <w:pPr>
        <w:spacing w:line="240" w:lineRule="auto"/>
      </w:pPr>
    </w:p>
    <w:p w:rsidR="00370DED" w:rsidRDefault="00370DED" w:rsidP="00F345BD">
      <w:bookmarkStart w:id="7" w:name="_TempPage"/>
      <w:bookmarkEnd w:id="7"/>
    </w:p>
    <w:sectPr w:rsidR="00370DED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580" w:rsidRDefault="00002580">
      <w:r>
        <w:separator/>
      </w:r>
    </w:p>
  </w:endnote>
  <w:endnote w:type="continuationSeparator" w:id="0">
    <w:p w:rsidR="00002580" w:rsidRDefault="0000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002580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002580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002580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002580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002580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 w:rsidR="00002580">
            <w:rPr>
              <w:szCs w:val="14"/>
            </w:rPr>
            <w:t>,</w:t>
          </w:r>
          <w:bookmarkEnd w:id="13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002580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002580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580" w:rsidRDefault="00002580">
      <w:r>
        <w:separator/>
      </w:r>
    </w:p>
  </w:footnote>
  <w:footnote w:type="continuationSeparator" w:id="0">
    <w:p w:rsidR="00002580" w:rsidRDefault="00002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002580" w:rsidP="009D06AF">
    <w:pPr>
      <w:pStyle w:val="Sidhuvud"/>
      <w:rPr>
        <w:sz w:val="18"/>
        <w:szCs w:val="18"/>
      </w:rPr>
    </w:pPr>
    <w:r w:rsidRPr="00002580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2517F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2517FF">
      <w:rPr>
        <w:noProof/>
        <w:sz w:val="18"/>
        <w:szCs w:val="18"/>
      </w:rPr>
      <w:t>3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002580" w:rsidP="00804A71">
    <w:pPr>
      <w:pStyle w:val="Sidhuvud"/>
      <w:rPr>
        <w:sz w:val="18"/>
        <w:szCs w:val="18"/>
      </w:rPr>
    </w:pPr>
    <w:r w:rsidRPr="00002580">
      <w:rPr>
        <w:noProof/>
        <w:sz w:val="18"/>
        <w:szCs w:val="18"/>
      </w:rPr>
      <w:drawing>
        <wp:anchor distT="0" distB="0" distL="114300" distR="114300" simplePos="0" relativeHeight="251658240" behindDoc="0" locked="1" layoutInCell="1" allowOverlap="1" wp14:anchorId="5BDD9D8D" wp14:editId="5FF218D1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1B220D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1B220D">
      <w:rPr>
        <w:noProof/>
        <w:sz w:val="18"/>
        <w:szCs w:val="18"/>
      </w:rPr>
      <w:t>3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002580">
    <w:pPr>
      <w:pStyle w:val="Sidhuvud"/>
      <w:tabs>
        <w:tab w:val="clear" w:pos="4706"/>
        <w:tab w:val="left" w:pos="4253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002580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0F8B"/>
    <w:multiLevelType w:val="hybridMultilevel"/>
    <w:tmpl w:val="19FAE6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45200"/>
    <w:multiLevelType w:val="hybridMultilevel"/>
    <w:tmpl w:val="38BCEE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002580"/>
    <w:rsid w:val="00002580"/>
    <w:rsid w:val="00027B2E"/>
    <w:rsid w:val="00027F18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B2DFF"/>
    <w:rsid w:val="000B5FFE"/>
    <w:rsid w:val="000C052E"/>
    <w:rsid w:val="000D032E"/>
    <w:rsid w:val="000D10ED"/>
    <w:rsid w:val="000D3930"/>
    <w:rsid w:val="000D58F2"/>
    <w:rsid w:val="000D7A20"/>
    <w:rsid w:val="000E0876"/>
    <w:rsid w:val="000F3B21"/>
    <w:rsid w:val="000F462F"/>
    <w:rsid w:val="00107932"/>
    <w:rsid w:val="00112585"/>
    <w:rsid w:val="00114BD5"/>
    <w:rsid w:val="00115AD8"/>
    <w:rsid w:val="00116121"/>
    <w:rsid w:val="001162A2"/>
    <w:rsid w:val="00116F7C"/>
    <w:rsid w:val="00132693"/>
    <w:rsid w:val="00133606"/>
    <w:rsid w:val="001427EA"/>
    <w:rsid w:val="00142A1E"/>
    <w:rsid w:val="00143993"/>
    <w:rsid w:val="00155683"/>
    <w:rsid w:val="00167ACC"/>
    <w:rsid w:val="0017758D"/>
    <w:rsid w:val="0018075F"/>
    <w:rsid w:val="001825DD"/>
    <w:rsid w:val="00187739"/>
    <w:rsid w:val="00196319"/>
    <w:rsid w:val="00196924"/>
    <w:rsid w:val="00197DD1"/>
    <w:rsid w:val="001A1733"/>
    <w:rsid w:val="001A356B"/>
    <w:rsid w:val="001A6211"/>
    <w:rsid w:val="001A7D88"/>
    <w:rsid w:val="001B220D"/>
    <w:rsid w:val="001B6B86"/>
    <w:rsid w:val="001C01E7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17FF"/>
    <w:rsid w:val="00252030"/>
    <w:rsid w:val="002841C0"/>
    <w:rsid w:val="00290DCA"/>
    <w:rsid w:val="002B57D3"/>
    <w:rsid w:val="002C1483"/>
    <w:rsid w:val="002D4E73"/>
    <w:rsid w:val="002E7D9B"/>
    <w:rsid w:val="002F2DA7"/>
    <w:rsid w:val="003100D9"/>
    <w:rsid w:val="00311E0B"/>
    <w:rsid w:val="003164A9"/>
    <w:rsid w:val="00332E6B"/>
    <w:rsid w:val="003372B9"/>
    <w:rsid w:val="0035461D"/>
    <w:rsid w:val="00370DED"/>
    <w:rsid w:val="00372C51"/>
    <w:rsid w:val="00383F5F"/>
    <w:rsid w:val="00387EE9"/>
    <w:rsid w:val="00397B89"/>
    <w:rsid w:val="003C78B9"/>
    <w:rsid w:val="003F4EF1"/>
    <w:rsid w:val="003F70FC"/>
    <w:rsid w:val="00407E0B"/>
    <w:rsid w:val="004260F1"/>
    <w:rsid w:val="004505AD"/>
    <w:rsid w:val="00453A5D"/>
    <w:rsid w:val="00461524"/>
    <w:rsid w:val="00481A9B"/>
    <w:rsid w:val="004866FF"/>
    <w:rsid w:val="004A32C0"/>
    <w:rsid w:val="004B6BD5"/>
    <w:rsid w:val="004B7319"/>
    <w:rsid w:val="004C4DAF"/>
    <w:rsid w:val="004C57C5"/>
    <w:rsid w:val="004D1FEA"/>
    <w:rsid w:val="004D3061"/>
    <w:rsid w:val="004F1766"/>
    <w:rsid w:val="004F4DBE"/>
    <w:rsid w:val="005020B3"/>
    <w:rsid w:val="00504B23"/>
    <w:rsid w:val="00505FF7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5528"/>
    <w:rsid w:val="0056627A"/>
    <w:rsid w:val="00567BC0"/>
    <w:rsid w:val="00585359"/>
    <w:rsid w:val="00590B97"/>
    <w:rsid w:val="00593E02"/>
    <w:rsid w:val="00596783"/>
    <w:rsid w:val="005A04B2"/>
    <w:rsid w:val="005A34E8"/>
    <w:rsid w:val="005B1BE4"/>
    <w:rsid w:val="005C3350"/>
    <w:rsid w:val="005E1382"/>
    <w:rsid w:val="005E3C24"/>
    <w:rsid w:val="005E428E"/>
    <w:rsid w:val="0060220D"/>
    <w:rsid w:val="00622E8E"/>
    <w:rsid w:val="0062322E"/>
    <w:rsid w:val="006342EE"/>
    <w:rsid w:val="0063507F"/>
    <w:rsid w:val="00635477"/>
    <w:rsid w:val="00642FDB"/>
    <w:rsid w:val="006443F0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EC3"/>
    <w:rsid w:val="006C153E"/>
    <w:rsid w:val="006D6DF7"/>
    <w:rsid w:val="006F0FC7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6DAD"/>
    <w:rsid w:val="007D05A9"/>
    <w:rsid w:val="00804A71"/>
    <w:rsid w:val="00805572"/>
    <w:rsid w:val="00820BB2"/>
    <w:rsid w:val="00826889"/>
    <w:rsid w:val="0083566B"/>
    <w:rsid w:val="00835756"/>
    <w:rsid w:val="00843F47"/>
    <w:rsid w:val="0086327F"/>
    <w:rsid w:val="00865D8C"/>
    <w:rsid w:val="00875691"/>
    <w:rsid w:val="00884A53"/>
    <w:rsid w:val="00893AE4"/>
    <w:rsid w:val="00893CBB"/>
    <w:rsid w:val="008C10C1"/>
    <w:rsid w:val="008D0D8C"/>
    <w:rsid w:val="008D352A"/>
    <w:rsid w:val="008D79D6"/>
    <w:rsid w:val="008F1C69"/>
    <w:rsid w:val="008F69F3"/>
    <w:rsid w:val="00904704"/>
    <w:rsid w:val="00920E95"/>
    <w:rsid w:val="009243EB"/>
    <w:rsid w:val="00924F41"/>
    <w:rsid w:val="00933422"/>
    <w:rsid w:val="00934EF0"/>
    <w:rsid w:val="00936C2B"/>
    <w:rsid w:val="00944F2C"/>
    <w:rsid w:val="00945809"/>
    <w:rsid w:val="00955C20"/>
    <w:rsid w:val="00965B94"/>
    <w:rsid w:val="0097176C"/>
    <w:rsid w:val="00977357"/>
    <w:rsid w:val="0098084F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57C5"/>
    <w:rsid w:val="00A501BA"/>
    <w:rsid w:val="00A5504A"/>
    <w:rsid w:val="00A77D51"/>
    <w:rsid w:val="00A827E7"/>
    <w:rsid w:val="00A92018"/>
    <w:rsid w:val="00AA0967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84BA7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2339"/>
    <w:rsid w:val="00C24260"/>
    <w:rsid w:val="00C2670D"/>
    <w:rsid w:val="00C37F6E"/>
    <w:rsid w:val="00C41158"/>
    <w:rsid w:val="00C4543A"/>
    <w:rsid w:val="00C728BB"/>
    <w:rsid w:val="00C734D0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157C"/>
    <w:rsid w:val="00D732D6"/>
    <w:rsid w:val="00D74E88"/>
    <w:rsid w:val="00D822B5"/>
    <w:rsid w:val="00D87D0C"/>
    <w:rsid w:val="00DB5508"/>
    <w:rsid w:val="00DD1884"/>
    <w:rsid w:val="00DE340A"/>
    <w:rsid w:val="00DF627B"/>
    <w:rsid w:val="00DF7D7F"/>
    <w:rsid w:val="00E038E6"/>
    <w:rsid w:val="00E058A1"/>
    <w:rsid w:val="00E14421"/>
    <w:rsid w:val="00E15880"/>
    <w:rsid w:val="00E24AEF"/>
    <w:rsid w:val="00E31FB1"/>
    <w:rsid w:val="00E4267F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F100ED"/>
    <w:rsid w:val="00F1192E"/>
    <w:rsid w:val="00F13328"/>
    <w:rsid w:val="00F1478F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4482"/>
    <w:rsid w:val="00F76CCD"/>
    <w:rsid w:val="00F92DAC"/>
    <w:rsid w:val="00F97D7B"/>
    <w:rsid w:val="00FA027D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8EF0DBA5-5030-4E0D-93FE-363A8BB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Normalwebb">
    <w:name w:val="Normal (Web)"/>
    <w:basedOn w:val="Normal"/>
    <w:uiPriority w:val="99"/>
    <w:unhideWhenUsed/>
    <w:rsid w:val="00002580"/>
    <w:pPr>
      <w:spacing w:line="240" w:lineRule="auto"/>
    </w:pPr>
    <w:rPr>
      <w:rFonts w:ascii="Times New Roman" w:eastAsiaTheme="minorHAnsi" w:hAnsi="Times New Roman"/>
      <w:szCs w:val="24"/>
    </w:rPr>
  </w:style>
  <w:style w:type="paragraph" w:styleId="Liststycke">
    <w:name w:val="List Paragraph"/>
    <w:basedOn w:val="Normal"/>
    <w:uiPriority w:val="34"/>
    <w:rsid w:val="00F1478F"/>
    <w:pPr>
      <w:ind w:left="720"/>
      <w:contextualSpacing/>
    </w:pPr>
  </w:style>
  <w:style w:type="character" w:styleId="Kommentarsreferens">
    <w:name w:val="annotation reference"/>
    <w:basedOn w:val="Standardstycketeckensnitt"/>
    <w:semiHidden/>
    <w:unhideWhenUsed/>
    <w:rsid w:val="000E0876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0E0876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0E0876"/>
    <w:rPr>
      <w:rFonts w:ascii="Garamond" w:hAnsi="Garamond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0E0876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0E0876"/>
    <w:rPr>
      <w:rFonts w:ascii="Garamond" w:hAnsi="Garamond"/>
      <w:b/>
      <w:bCs/>
    </w:rPr>
  </w:style>
  <w:style w:type="character" w:styleId="AnvndHyperlnk">
    <w:name w:val="FollowedHyperlink"/>
    <w:basedOn w:val="Standardstycketeckensnitt"/>
    <w:semiHidden/>
    <w:unhideWhenUsed/>
    <w:rsid w:val="000B2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d.se/kommunuppfoljning-forhandsvis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C56F7-59B8-4D02-B4FA-C90ACB76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12</TotalTime>
  <Pages>3</Pages>
  <Words>506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3</cp:revision>
  <cp:lastPrinted>2011-01-21T09:33:00Z</cp:lastPrinted>
  <dcterms:created xsi:type="dcterms:W3CDTF">2016-08-30T13:16:00Z</dcterms:created>
  <dcterms:modified xsi:type="dcterms:W3CDTF">2016-08-30T13:27:00Z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