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113" w:type="pct"/>
        <w:tblBorders>
          <w:top w:val="single" w:sz="4" w:space="0" w:color="auto"/>
          <w:bottom w:val="single" w:sz="4" w:space="0" w:color="auto"/>
        </w:tblBorders>
        <w:tblCellMar>
          <w:top w:w="85" w:type="dxa"/>
          <w:bottom w:w="85" w:type="dxa"/>
        </w:tblCellMar>
        <w:tblLook w:val="0000" w:firstRow="0" w:lastRow="0" w:firstColumn="0" w:lastColumn="0" w:noHBand="0" w:noVBand="0"/>
      </w:tblPr>
      <w:tblGrid>
        <w:gridCol w:w="1903"/>
        <w:gridCol w:w="6851"/>
      </w:tblGrid>
      <w:tr w:rsidR="001304CF" w:rsidRPr="001304CF" w:rsidTr="00370DED">
        <w:tc>
          <w:tcPr>
            <w:tcW w:w="1087" w:type="pct"/>
            <w:tcBorders>
              <w:top w:val="nil"/>
              <w:bottom w:val="nil"/>
            </w:tcBorders>
          </w:tcPr>
          <w:p w:rsidR="00BB09DF" w:rsidRPr="001304CF" w:rsidRDefault="00BB09DF" w:rsidP="00BB09DF">
            <w:pPr>
              <w:pStyle w:val="Sidhuvud"/>
              <w:rPr>
                <w:b/>
                <w:bCs/>
                <w:szCs w:val="24"/>
                <w:lang w:eastAsia="en-US"/>
              </w:rPr>
            </w:pPr>
            <w:r w:rsidRPr="001304CF">
              <w:rPr>
                <w:b/>
                <w:szCs w:val="24"/>
              </w:rPr>
              <w:t>Typ av möte:</w:t>
            </w:r>
          </w:p>
        </w:tc>
        <w:tc>
          <w:tcPr>
            <w:tcW w:w="3913" w:type="pct"/>
            <w:tcBorders>
              <w:top w:val="nil"/>
              <w:bottom w:val="nil"/>
            </w:tcBorders>
          </w:tcPr>
          <w:p w:rsidR="00BB09DF" w:rsidRPr="001304CF" w:rsidRDefault="00FD702C" w:rsidP="00D04072">
            <w:pPr>
              <w:rPr>
                <w:szCs w:val="22"/>
                <w:lang w:eastAsia="en-US"/>
              </w:rPr>
            </w:pPr>
            <w:bookmarkStart w:id="0" w:name="MeetingType"/>
            <w:r w:rsidRPr="001304CF">
              <w:rPr>
                <w:szCs w:val="22"/>
                <w:lang w:eastAsia="en-US"/>
              </w:rPr>
              <w:t>Mångfaldskommittén</w:t>
            </w:r>
            <w:bookmarkEnd w:id="0"/>
          </w:p>
        </w:tc>
      </w:tr>
      <w:tr w:rsidR="001304CF" w:rsidRPr="001304CF" w:rsidTr="00370DED">
        <w:tc>
          <w:tcPr>
            <w:tcW w:w="1087" w:type="pct"/>
            <w:tcBorders>
              <w:top w:val="nil"/>
            </w:tcBorders>
          </w:tcPr>
          <w:p w:rsidR="00BB09DF" w:rsidRPr="001304CF" w:rsidRDefault="00BB09DF" w:rsidP="00BB09DF">
            <w:pPr>
              <w:pStyle w:val="Sidhuvud"/>
              <w:rPr>
                <w:b/>
                <w:bCs/>
                <w:szCs w:val="22"/>
                <w:lang w:eastAsia="en-US"/>
              </w:rPr>
            </w:pPr>
            <w:r w:rsidRPr="001304CF">
              <w:rPr>
                <w:b/>
                <w:szCs w:val="24"/>
              </w:rPr>
              <w:t>Mötesdatum:</w:t>
            </w:r>
          </w:p>
        </w:tc>
        <w:tc>
          <w:tcPr>
            <w:tcW w:w="3913" w:type="pct"/>
            <w:tcBorders>
              <w:top w:val="nil"/>
            </w:tcBorders>
          </w:tcPr>
          <w:p w:rsidR="00BB09DF" w:rsidRPr="001304CF" w:rsidRDefault="006402F2" w:rsidP="009B716D">
            <w:pPr>
              <w:rPr>
                <w:bCs/>
                <w:szCs w:val="22"/>
                <w:lang w:eastAsia="en-US"/>
              </w:rPr>
            </w:pPr>
            <w:bookmarkStart w:id="1" w:name="MeetingDate"/>
            <w:r w:rsidRPr="001304CF">
              <w:rPr>
                <w:bCs/>
                <w:szCs w:val="22"/>
                <w:lang w:eastAsia="en-US"/>
              </w:rPr>
              <w:t>2017</w:t>
            </w:r>
            <w:r w:rsidR="00FD702C" w:rsidRPr="001304CF">
              <w:rPr>
                <w:bCs/>
                <w:szCs w:val="22"/>
                <w:lang w:eastAsia="en-US"/>
              </w:rPr>
              <w:t>-</w:t>
            </w:r>
            <w:bookmarkEnd w:id="1"/>
            <w:r w:rsidR="009B716D">
              <w:rPr>
                <w:bCs/>
                <w:szCs w:val="22"/>
                <w:lang w:eastAsia="en-US"/>
              </w:rPr>
              <w:t>10-24</w:t>
            </w:r>
            <w:r w:rsidR="00D04072" w:rsidRPr="001304CF">
              <w:rPr>
                <w:bCs/>
                <w:szCs w:val="22"/>
                <w:lang w:eastAsia="en-US"/>
              </w:rPr>
              <w:t xml:space="preserve"> kl. 15.15</w:t>
            </w:r>
          </w:p>
        </w:tc>
      </w:tr>
      <w:tr w:rsidR="006402F2" w:rsidRPr="001304CF" w:rsidTr="00370DED">
        <w:tc>
          <w:tcPr>
            <w:tcW w:w="1087" w:type="pct"/>
            <w:tcBorders>
              <w:bottom w:val="nil"/>
            </w:tcBorders>
          </w:tcPr>
          <w:p w:rsidR="00BB09DF" w:rsidRPr="001304CF" w:rsidRDefault="00667F17" w:rsidP="00BB09DF">
            <w:pPr>
              <w:pStyle w:val="Sidhuvud"/>
              <w:rPr>
                <w:b/>
                <w:bCs/>
                <w:szCs w:val="22"/>
                <w:lang w:eastAsia="en-US"/>
              </w:rPr>
            </w:pPr>
            <w:r>
              <w:rPr>
                <w:b/>
                <w:szCs w:val="24"/>
              </w:rPr>
              <w:t>Närvarande</w:t>
            </w:r>
            <w:r w:rsidR="00BB09DF" w:rsidRPr="001304CF">
              <w:rPr>
                <w:b/>
                <w:szCs w:val="24"/>
              </w:rPr>
              <w:t>:</w:t>
            </w:r>
          </w:p>
        </w:tc>
        <w:tc>
          <w:tcPr>
            <w:tcW w:w="3913" w:type="pct"/>
            <w:tcBorders>
              <w:bottom w:val="nil"/>
            </w:tcBorders>
          </w:tcPr>
          <w:p w:rsidR="00BB09DF" w:rsidRPr="001304CF" w:rsidRDefault="00667F17" w:rsidP="009B716D">
            <w:pPr>
              <w:rPr>
                <w:bCs/>
                <w:szCs w:val="22"/>
                <w:lang w:eastAsia="en-US"/>
              </w:rPr>
            </w:pPr>
            <w:bookmarkStart w:id="2" w:name="MeetingPlace"/>
            <w:bookmarkEnd w:id="2"/>
            <w:r>
              <w:t xml:space="preserve">Mats Granath (L) ordförande, </w:t>
            </w:r>
            <w:r>
              <w:rPr>
                <w:szCs w:val="24"/>
              </w:rPr>
              <w:t xml:space="preserve">Dominique Faymonville (M) 1:e vice ordförande, </w:t>
            </w:r>
            <w:r w:rsidRPr="00FC6E69">
              <w:rPr>
                <w:szCs w:val="24"/>
              </w:rPr>
              <w:t>Pascal Fall</w:t>
            </w:r>
            <w:r>
              <w:rPr>
                <w:szCs w:val="24"/>
              </w:rPr>
              <w:t xml:space="preserve"> (MP)</w:t>
            </w:r>
            <w:r w:rsidRPr="00FC6E69">
              <w:rPr>
                <w:szCs w:val="24"/>
              </w:rPr>
              <w:t xml:space="preserve"> 2:e vice ordf</w:t>
            </w:r>
            <w:r>
              <w:rPr>
                <w:szCs w:val="24"/>
              </w:rPr>
              <w:t>örande</w:t>
            </w:r>
            <w:r w:rsidRPr="00FC6E69">
              <w:rPr>
                <w:szCs w:val="24"/>
              </w:rPr>
              <w:t>,</w:t>
            </w:r>
            <w:r w:rsidR="00CD38B4">
              <w:t xml:space="preserve"> </w:t>
            </w:r>
            <w:r w:rsidR="00CD38B4">
              <w:rPr>
                <w:szCs w:val="24"/>
              </w:rPr>
              <w:t xml:space="preserve">Nana Amirajibi (KD), </w:t>
            </w:r>
            <w:r w:rsidR="009B716D">
              <w:rPr>
                <w:szCs w:val="24"/>
              </w:rPr>
              <w:t xml:space="preserve">Adrienne Teleki (M), Ylva Hedman (C), Jamil Jumaa (V) </w:t>
            </w:r>
            <w:r w:rsidR="00CD38B4">
              <w:t>Elisabeth Carle personaldirektör, Jessica Röök och Tove Löfgren förnyelseenheten.</w:t>
            </w:r>
          </w:p>
        </w:tc>
      </w:tr>
    </w:tbl>
    <w:p w:rsidR="00523423" w:rsidRPr="00523423" w:rsidRDefault="00523423" w:rsidP="00D04072">
      <w:pPr>
        <w:rPr>
          <w:b/>
        </w:rPr>
      </w:pPr>
      <w:r w:rsidRPr="00523423">
        <w:rPr>
          <w:b/>
        </w:rPr>
        <w:t>Föregående minnesante</w:t>
      </w:r>
      <w:r w:rsidR="00CD38B4">
        <w:rPr>
          <w:b/>
        </w:rPr>
        <w:t>ckningar</w:t>
      </w:r>
    </w:p>
    <w:p w:rsidR="00523423" w:rsidRDefault="00CD38B4" w:rsidP="00D04072">
      <w:r>
        <w:t>Inga synpunkter</w:t>
      </w:r>
    </w:p>
    <w:p w:rsidR="00576C2F" w:rsidRDefault="00576C2F" w:rsidP="00D14D4F">
      <w:pPr>
        <w:rPr>
          <w:b/>
        </w:rPr>
      </w:pPr>
    </w:p>
    <w:p w:rsidR="009B716D" w:rsidRPr="00934CD7" w:rsidRDefault="009B716D" w:rsidP="00D14D4F">
      <w:pPr>
        <w:rPr>
          <w:b/>
        </w:rPr>
      </w:pPr>
      <w:r>
        <w:rPr>
          <w:b/>
        </w:rPr>
        <w:t>Kort presentationsrunda</w:t>
      </w:r>
    </w:p>
    <w:p w:rsidR="00576C2F" w:rsidRDefault="00127BB4" w:rsidP="00D14D4F">
      <w:r>
        <w:t>Vi inleder mötet med en kort presentationsrunda med</w:t>
      </w:r>
      <w:r w:rsidR="009B716D">
        <w:t xml:space="preserve"> anledning av att kommittén har fått en ny ledamot</w:t>
      </w:r>
      <w:r>
        <w:t xml:space="preserve">. Ylva Hedman kommer representerar centerpartiet och ersätter Elisabeth Därth i mångfaldskommittén. </w:t>
      </w:r>
    </w:p>
    <w:p w:rsidR="00127BB4" w:rsidRDefault="00127BB4" w:rsidP="00D14D4F"/>
    <w:p w:rsidR="00576C2F" w:rsidRDefault="00576C2F" w:rsidP="00D14D4F">
      <w:pPr>
        <w:rPr>
          <w:b/>
        </w:rPr>
      </w:pPr>
      <w:r w:rsidRPr="00576C2F">
        <w:rPr>
          <w:b/>
        </w:rPr>
        <w:t xml:space="preserve">Analyser av jämställdhet och mångfald i Nackasamhället - med fokus på </w:t>
      </w:r>
      <w:r w:rsidR="00127BB4">
        <w:rPr>
          <w:b/>
        </w:rPr>
        <w:t>funktionsnedsättning</w:t>
      </w:r>
    </w:p>
    <w:p w:rsidR="002C7BBC" w:rsidRDefault="00127BB4" w:rsidP="00D14D4F">
      <w:r w:rsidRPr="00127BB4">
        <w:t>Anne-Lie Söderlund hade fått förhinder och istället kom</w:t>
      </w:r>
      <w:r>
        <w:t xml:space="preserve"> Lina Blombergsson, biträdande social- och </w:t>
      </w:r>
      <w:proofErr w:type="spellStart"/>
      <w:r>
        <w:t>äldredirektör</w:t>
      </w:r>
      <w:proofErr w:type="spellEnd"/>
      <w:r>
        <w:t xml:space="preserve"> tillsammans med cheferna för </w:t>
      </w:r>
      <w:r w:rsidR="002C7BBC">
        <w:t>enheterna; Barn och unga, omsorgsenheten och äldreenheten.</w:t>
      </w:r>
    </w:p>
    <w:p w:rsidR="002C7BBC" w:rsidRDefault="002C7BBC" w:rsidP="00D14D4F"/>
    <w:p w:rsidR="002C7BBC" w:rsidRDefault="002C7BBC" w:rsidP="00D14D4F">
      <w:r>
        <w:t>Under presentationen får vi höra vilka verksamheter som finns inom Linas process och hur de arbetar och hur socialtjänsten arbetar med tidiga insatser, dvs</w:t>
      </w:r>
      <w:r w:rsidR="00B204B3">
        <w:t>.</w:t>
      </w:r>
      <w:r>
        <w:t xml:space="preserve"> med insatser där man inte i första hand har kontakt med </w:t>
      </w:r>
      <w:r>
        <w:lastRenderedPageBreak/>
        <w:t>socialtjänsten utan med andra aktörer för samtal eller hjälp med beroendeproblematik. Syftet är att få personer att söka hjälp tidigt innan problemen har blivit så stora att större insatser behövs.</w:t>
      </w:r>
    </w:p>
    <w:p w:rsidR="002C7BBC" w:rsidRDefault="002C7BBC" w:rsidP="00D14D4F"/>
    <w:p w:rsidR="002C7BBC" w:rsidRDefault="002C7BBC" w:rsidP="00D14D4F">
      <w:r>
        <w:t>Vi tog också del av statistik uppdelat på främst kön. Hela presentationen finns som bilaga till minnesanteckningarna.</w:t>
      </w:r>
    </w:p>
    <w:p w:rsidR="00957F19" w:rsidRPr="00957F19" w:rsidRDefault="00957F19" w:rsidP="00D14D4F"/>
    <w:p w:rsidR="002C7BBC" w:rsidRDefault="002C7BBC" w:rsidP="002C7BBC">
      <w:pPr>
        <w:rPr>
          <w:b/>
        </w:rPr>
      </w:pPr>
      <w:r w:rsidRPr="002C7BBC">
        <w:rPr>
          <w:b/>
        </w:rPr>
        <w:t>Detta har mångfaldskommitténs arbete resulterat i och så här går vi vidare inför nästa mandatperiod utifrån det politiska perspektivet (inklusive rapport från de politiska grupperna)</w:t>
      </w:r>
    </w:p>
    <w:p w:rsidR="00B204B3" w:rsidRDefault="00B204B3" w:rsidP="00B204B3">
      <w:r>
        <w:t xml:space="preserve">Jessica Frösell, HR-controller och Elisabeth Carle berättar om skrivningar kommunstyrelsens förslag till årets mål- och budgetdokument och påminner om skrivningarna till förra årets som då hade fokus på kommitténs fyra fokusområden: </w:t>
      </w:r>
    </w:p>
    <w:p w:rsidR="00B204B3" w:rsidRDefault="00B204B3" w:rsidP="00B204B3">
      <w:pPr>
        <w:pStyle w:val="Liststycke"/>
        <w:numPr>
          <w:ilvl w:val="0"/>
          <w:numId w:val="13"/>
        </w:numPr>
      </w:pPr>
      <w:r>
        <w:t>Barnperspektiv</w:t>
      </w:r>
    </w:p>
    <w:p w:rsidR="00B204B3" w:rsidRDefault="00B204B3" w:rsidP="00B204B3">
      <w:pPr>
        <w:pStyle w:val="Liststycke"/>
        <w:numPr>
          <w:ilvl w:val="0"/>
          <w:numId w:val="13"/>
        </w:numPr>
      </w:pPr>
      <w:r>
        <w:t>Integration</w:t>
      </w:r>
    </w:p>
    <w:p w:rsidR="00B204B3" w:rsidRDefault="00B204B3" w:rsidP="00B204B3">
      <w:pPr>
        <w:pStyle w:val="Liststycke"/>
        <w:numPr>
          <w:ilvl w:val="0"/>
          <w:numId w:val="13"/>
        </w:numPr>
      </w:pPr>
      <w:r>
        <w:t>Funktionsnedsättning</w:t>
      </w:r>
    </w:p>
    <w:p w:rsidR="00B204B3" w:rsidRDefault="00B204B3" w:rsidP="00B204B3">
      <w:pPr>
        <w:pStyle w:val="Liststycke"/>
        <w:numPr>
          <w:ilvl w:val="0"/>
          <w:numId w:val="13"/>
        </w:numPr>
      </w:pPr>
      <w:r>
        <w:t>Jämställdhet.</w:t>
      </w:r>
    </w:p>
    <w:p w:rsidR="00B204B3" w:rsidRDefault="00B204B3" w:rsidP="00B204B3"/>
    <w:p w:rsidR="00B204B3" w:rsidRDefault="00B204B3" w:rsidP="00B204B3">
      <w:r>
        <w:t>Jessica Frösell arbetar med en rapport som ska beskriva både jämställdheten i Nacka</w:t>
      </w:r>
      <w:r w:rsidR="001C6625">
        <w:t>s organisation och i samhället.</w:t>
      </w:r>
    </w:p>
    <w:p w:rsidR="00B204B3" w:rsidRDefault="00B204B3" w:rsidP="00B204B3">
      <w:r>
        <w:lastRenderedPageBreak/>
        <w:t>När rapporten är klar kommer den att skickas ut till kommittén.</w:t>
      </w:r>
    </w:p>
    <w:p w:rsidR="00B204B3" w:rsidRDefault="00B204B3" w:rsidP="00B204B3"/>
    <w:p w:rsidR="00DE13E6" w:rsidRDefault="00DE13E6" w:rsidP="00DE13E6">
      <w:r>
        <w:t xml:space="preserve">Diskussion kring hur kommittén kan </w:t>
      </w:r>
      <w:r>
        <w:t>arbeta mot ökad mångfald i de företag som Nacka upphandlar</w:t>
      </w:r>
      <w:r>
        <w:t xml:space="preserve"> och hur upphandlingar följs upp. En följddiskussion var hur kommittén kan arbeta </w:t>
      </w:r>
      <w:r>
        <w:t>med att föra dialog med företag i Nacka om integrations- och HBTQ-frågor</w:t>
      </w:r>
      <w:r>
        <w:t xml:space="preserve">. Ylva </w:t>
      </w:r>
      <w:r>
        <w:t>berättar att Örebro har instiftat ett pris till företag som arbetar framgångsrikt med mångfaldsfrågor.</w:t>
      </w:r>
      <w:r>
        <w:t xml:space="preserve"> Kommittén har tidigare diskuterat mångfaldspris men </w:t>
      </w:r>
      <w:r w:rsidR="001B318F">
        <w:t xml:space="preserve">tidigare bestämt att </w:t>
      </w:r>
      <w:r>
        <w:t>uppmärksamma mångfald på andra sätt.</w:t>
      </w:r>
      <w:r>
        <w:t xml:space="preserve"> Det finns många positiva exempel på </w:t>
      </w:r>
      <w:r w:rsidR="001B318F">
        <w:t>mångfaldsarbete som kommittén tagit del av.</w:t>
      </w:r>
      <w:r>
        <w:t xml:space="preserve"> </w:t>
      </w:r>
      <w:r>
        <w:t xml:space="preserve">Pascal efterfrågar </w:t>
      </w:r>
      <w:r>
        <w:t>diskussion om u</w:t>
      </w:r>
      <w:r w:rsidR="001B318F">
        <w:t xml:space="preserve">tmaningar. </w:t>
      </w:r>
    </w:p>
    <w:p w:rsidR="00DE13E6" w:rsidRDefault="00DE13E6" w:rsidP="00B204B3"/>
    <w:p w:rsidR="00B204B3" w:rsidRDefault="00BC4603" w:rsidP="00B204B3">
      <w:r>
        <w:t xml:space="preserve">Mats menar att </w:t>
      </w:r>
      <w:bookmarkStart w:id="3" w:name="_GoBack"/>
      <w:bookmarkEnd w:id="3"/>
      <w:r>
        <w:t xml:space="preserve">det är i de </w:t>
      </w:r>
      <w:r w:rsidR="00B204B3">
        <w:t xml:space="preserve">politiska </w:t>
      </w:r>
      <w:r>
        <w:t>grupperna en stor del av kommitténs arbete ska göras. Vid nästa möte kommer punkten rapport från de politiska grupperna ligga först på dagordningen.</w:t>
      </w:r>
    </w:p>
    <w:p w:rsidR="00B204B3" w:rsidRPr="002C7BBC" w:rsidRDefault="00B204B3" w:rsidP="002C7BBC">
      <w:pPr>
        <w:rPr>
          <w:b/>
        </w:rPr>
      </w:pPr>
    </w:p>
    <w:p w:rsidR="00934CD7" w:rsidRDefault="00934CD7">
      <w:pPr>
        <w:rPr>
          <w:b/>
        </w:rPr>
      </w:pPr>
      <w:r w:rsidRPr="00934CD7">
        <w:rPr>
          <w:b/>
        </w:rPr>
        <w:t>Övriga frågor</w:t>
      </w:r>
    </w:p>
    <w:p w:rsidR="00B204B3" w:rsidRDefault="00B204B3" w:rsidP="00B90E8D">
      <w:r>
        <w:t>Inga övriga frågor</w:t>
      </w:r>
    </w:p>
    <w:p w:rsidR="00B204B3" w:rsidRDefault="00B204B3" w:rsidP="00B90E8D"/>
    <w:p w:rsidR="00576C2F" w:rsidRPr="00957F19" w:rsidRDefault="00957F19" w:rsidP="00B90E8D">
      <w:pPr>
        <w:rPr>
          <w:b/>
        </w:rPr>
      </w:pPr>
      <w:r>
        <w:rPr>
          <w:b/>
        </w:rPr>
        <w:t>Kommande möten:</w:t>
      </w:r>
    </w:p>
    <w:p w:rsidR="00846014" w:rsidRDefault="00823F97" w:rsidP="00846014">
      <w:r>
        <w:t>2017-11-21</w:t>
      </w:r>
      <w:r w:rsidR="002674BF">
        <w:t xml:space="preserve"> mötesrum Kummelnäs</w:t>
      </w:r>
    </w:p>
    <w:p w:rsidR="00846014" w:rsidRDefault="00823F97" w:rsidP="00846014">
      <w:r>
        <w:t>2017-12-12</w:t>
      </w:r>
      <w:r w:rsidR="002674BF">
        <w:t xml:space="preserve"> mötesrum Gliwice</w:t>
      </w:r>
    </w:p>
    <w:p w:rsidR="00C5127F" w:rsidRPr="001304CF" w:rsidRDefault="00C5127F" w:rsidP="00D04072"/>
    <w:sectPr w:rsidR="00C5127F" w:rsidRPr="001304CF" w:rsidSect="001F681B">
      <w:headerReference w:type="default" r:id="rId11"/>
      <w:headerReference w:type="first" r:id="rId12"/>
      <w:footerReference w:type="first" r:id="rId13"/>
      <w:pgSz w:w="11906" w:h="16838" w:code="9"/>
      <w:pgMar w:top="2381" w:right="1956" w:bottom="1418" w:left="1389" w:header="510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738C" w:rsidRDefault="00C3738C">
      <w:r>
        <w:separator/>
      </w:r>
    </w:p>
  </w:endnote>
  <w:endnote w:type="continuationSeparator" w:id="0">
    <w:p w:rsidR="00C3738C" w:rsidRDefault="00C37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27EA" w:rsidRDefault="001427EA" w:rsidP="00027B2E">
    <w:pPr>
      <w:pStyle w:val="Sidfot"/>
      <w:rPr>
        <w:szCs w:val="2"/>
      </w:rPr>
    </w:pPr>
  </w:p>
  <w:p w:rsidR="009D06AF" w:rsidRPr="00092ADA" w:rsidRDefault="009D06AF" w:rsidP="00092ADA">
    <w:pPr>
      <w:pStyle w:val="Sidfot"/>
      <w:spacing w:after="40"/>
      <w:rPr>
        <w:b/>
        <w:szCs w:val="2"/>
      </w:rPr>
    </w:pPr>
  </w:p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85" w:type="dxa"/>
        <w:right w:w="85" w:type="dxa"/>
      </w:tblCellMar>
      <w:tblLook w:val="01E0" w:firstRow="1" w:lastRow="1" w:firstColumn="1" w:lastColumn="1" w:noHBand="0" w:noVBand="0"/>
    </w:tblPr>
    <w:tblGrid>
      <w:gridCol w:w="2031"/>
      <w:gridCol w:w="1958"/>
      <w:gridCol w:w="1175"/>
      <w:gridCol w:w="1148"/>
      <w:gridCol w:w="718"/>
      <w:gridCol w:w="1148"/>
      <w:gridCol w:w="1291"/>
    </w:tblGrid>
    <w:tr w:rsidR="009D06AF" w:rsidRPr="00F2400E" w:rsidTr="00D3288C">
      <w:tc>
        <w:tcPr>
          <w:tcW w:w="2031" w:type="dxa"/>
          <w:tcBorders>
            <w:top w:val="single" w:sz="4" w:space="0" w:color="auto"/>
          </w:tcBorders>
          <w:tcMar>
            <w:left w:w="0" w:type="dxa"/>
          </w:tcMar>
        </w:tcPr>
        <w:p w:rsidR="009D06AF" w:rsidRPr="00F2400E" w:rsidRDefault="00FD702C" w:rsidP="00A77D51">
          <w:pPr>
            <w:pStyle w:val="Sidfot"/>
            <w:rPr>
              <w:caps/>
              <w:sz w:val="9"/>
              <w:szCs w:val="9"/>
            </w:rPr>
          </w:pPr>
          <w:bookmarkStart w:id="4" w:name="LPostalAddr"/>
          <w:r>
            <w:rPr>
              <w:caps/>
              <w:sz w:val="9"/>
              <w:szCs w:val="9"/>
            </w:rPr>
            <w:t>Postadress</w:t>
          </w:r>
          <w:bookmarkEnd w:id="4"/>
        </w:p>
      </w:tc>
      <w:tc>
        <w:tcPr>
          <w:tcW w:w="1958" w:type="dxa"/>
          <w:tcBorders>
            <w:top w:val="single" w:sz="4" w:space="0" w:color="auto"/>
          </w:tcBorders>
        </w:tcPr>
        <w:p w:rsidR="009D06AF" w:rsidRPr="00F2400E" w:rsidRDefault="00FD702C" w:rsidP="00A77D51">
          <w:pPr>
            <w:pStyle w:val="Sidfot"/>
            <w:rPr>
              <w:caps/>
              <w:sz w:val="9"/>
              <w:szCs w:val="9"/>
            </w:rPr>
          </w:pPr>
          <w:bookmarkStart w:id="5" w:name="LVisitAddr"/>
          <w:r>
            <w:rPr>
              <w:caps/>
              <w:sz w:val="9"/>
              <w:szCs w:val="9"/>
            </w:rPr>
            <w:t>Besöksadress</w:t>
          </w:r>
          <w:bookmarkEnd w:id="5"/>
        </w:p>
      </w:tc>
      <w:tc>
        <w:tcPr>
          <w:tcW w:w="1175" w:type="dxa"/>
          <w:tcBorders>
            <w:top w:val="single" w:sz="4" w:space="0" w:color="auto"/>
          </w:tcBorders>
        </w:tcPr>
        <w:p w:rsidR="009D06AF" w:rsidRPr="00F2400E" w:rsidRDefault="00FD702C" w:rsidP="00A77D51">
          <w:pPr>
            <w:pStyle w:val="Sidfot"/>
            <w:rPr>
              <w:caps/>
              <w:sz w:val="9"/>
              <w:szCs w:val="9"/>
            </w:rPr>
          </w:pPr>
          <w:bookmarkStart w:id="6" w:name="LPhone"/>
          <w:r>
            <w:rPr>
              <w:caps/>
              <w:sz w:val="9"/>
              <w:szCs w:val="9"/>
            </w:rPr>
            <w:t>Telefon</w:t>
          </w:r>
          <w:bookmarkEnd w:id="6"/>
        </w:p>
      </w:tc>
      <w:tc>
        <w:tcPr>
          <w:tcW w:w="1148" w:type="dxa"/>
          <w:tcBorders>
            <w:top w:val="single" w:sz="4" w:space="0" w:color="auto"/>
          </w:tcBorders>
        </w:tcPr>
        <w:p w:rsidR="009D06AF" w:rsidRPr="00F2400E" w:rsidRDefault="00FD702C" w:rsidP="00A77D51">
          <w:pPr>
            <w:pStyle w:val="Sidfot"/>
            <w:rPr>
              <w:caps/>
              <w:sz w:val="9"/>
              <w:szCs w:val="9"/>
            </w:rPr>
          </w:pPr>
          <w:bookmarkStart w:id="7" w:name="LEmail"/>
          <w:r>
            <w:rPr>
              <w:caps/>
              <w:sz w:val="9"/>
              <w:szCs w:val="9"/>
            </w:rPr>
            <w:t>E-post</w:t>
          </w:r>
          <w:bookmarkEnd w:id="7"/>
        </w:p>
      </w:tc>
      <w:tc>
        <w:tcPr>
          <w:tcW w:w="718" w:type="dxa"/>
          <w:tcBorders>
            <w:top w:val="single" w:sz="4" w:space="0" w:color="auto"/>
          </w:tcBorders>
        </w:tcPr>
        <w:p w:rsidR="009D06AF" w:rsidRPr="00F2400E" w:rsidRDefault="009D06AF" w:rsidP="00A77D51">
          <w:pPr>
            <w:pStyle w:val="Sidfot"/>
            <w:rPr>
              <w:caps/>
              <w:sz w:val="9"/>
              <w:szCs w:val="9"/>
            </w:rPr>
          </w:pPr>
          <w:r w:rsidRPr="00F2400E">
            <w:rPr>
              <w:caps/>
              <w:sz w:val="9"/>
              <w:szCs w:val="9"/>
            </w:rPr>
            <w:t>sms</w:t>
          </w:r>
        </w:p>
      </w:tc>
      <w:tc>
        <w:tcPr>
          <w:tcW w:w="1148" w:type="dxa"/>
          <w:tcBorders>
            <w:top w:val="single" w:sz="4" w:space="0" w:color="auto"/>
          </w:tcBorders>
        </w:tcPr>
        <w:p w:rsidR="009D06AF" w:rsidRPr="00F2400E" w:rsidRDefault="009D06AF" w:rsidP="00A77D51">
          <w:pPr>
            <w:pStyle w:val="Sidfot"/>
            <w:rPr>
              <w:caps/>
              <w:sz w:val="9"/>
              <w:szCs w:val="9"/>
            </w:rPr>
          </w:pPr>
          <w:r w:rsidRPr="00F2400E">
            <w:rPr>
              <w:caps/>
              <w:sz w:val="9"/>
              <w:szCs w:val="9"/>
            </w:rPr>
            <w:t>web</w:t>
          </w:r>
          <w:r w:rsidR="006A5BB7">
            <w:rPr>
              <w:caps/>
              <w:sz w:val="9"/>
              <w:szCs w:val="9"/>
            </w:rPr>
            <w:t>B</w:t>
          </w:r>
        </w:p>
      </w:tc>
      <w:tc>
        <w:tcPr>
          <w:tcW w:w="1291" w:type="dxa"/>
          <w:tcBorders>
            <w:top w:val="single" w:sz="4" w:space="0" w:color="auto"/>
          </w:tcBorders>
        </w:tcPr>
        <w:p w:rsidR="009D06AF" w:rsidRPr="00F2400E" w:rsidRDefault="00FD702C" w:rsidP="00A77D51">
          <w:pPr>
            <w:pStyle w:val="Sidfot"/>
            <w:rPr>
              <w:caps/>
              <w:sz w:val="9"/>
              <w:szCs w:val="9"/>
            </w:rPr>
          </w:pPr>
          <w:bookmarkStart w:id="8" w:name="LOrgNo"/>
          <w:r>
            <w:rPr>
              <w:caps/>
              <w:sz w:val="9"/>
              <w:szCs w:val="9"/>
            </w:rPr>
            <w:t>Org</w:t>
          </w:r>
          <w:proofErr w:type="gramStart"/>
          <w:r>
            <w:rPr>
              <w:caps/>
              <w:sz w:val="9"/>
              <w:szCs w:val="9"/>
            </w:rPr>
            <w:t>.nummer</w:t>
          </w:r>
          <w:bookmarkEnd w:id="8"/>
          <w:proofErr w:type="gramEnd"/>
        </w:p>
      </w:tc>
    </w:tr>
    <w:tr w:rsidR="009D06AF" w:rsidRPr="00A77D51" w:rsidTr="00D3288C">
      <w:tc>
        <w:tcPr>
          <w:tcW w:w="2031" w:type="dxa"/>
          <w:tcMar>
            <w:left w:w="0" w:type="dxa"/>
          </w:tcMar>
        </w:tcPr>
        <w:p w:rsidR="009D06AF" w:rsidRPr="00A77D51" w:rsidRDefault="009D06AF" w:rsidP="00F100ED">
          <w:pPr>
            <w:pStyle w:val="Sidfot"/>
            <w:spacing w:line="180" w:lineRule="exact"/>
            <w:rPr>
              <w:szCs w:val="14"/>
            </w:rPr>
          </w:pPr>
          <w:r w:rsidRPr="00A77D51">
            <w:rPr>
              <w:szCs w:val="14"/>
            </w:rPr>
            <w:t>Nacka kommun</w:t>
          </w:r>
          <w:bookmarkStart w:id="9" w:name="LCountryPrefix"/>
          <w:r w:rsidR="00FD702C">
            <w:rPr>
              <w:szCs w:val="14"/>
            </w:rPr>
            <w:t>,</w:t>
          </w:r>
          <w:bookmarkEnd w:id="9"/>
          <w:r w:rsidR="00F100ED">
            <w:rPr>
              <w:szCs w:val="14"/>
            </w:rPr>
            <w:t xml:space="preserve"> </w:t>
          </w:r>
          <w:r w:rsidRPr="00A77D51">
            <w:rPr>
              <w:szCs w:val="14"/>
            </w:rPr>
            <w:t>131 81 Nacka</w:t>
          </w:r>
          <w:bookmarkStart w:id="10" w:name="Country"/>
          <w:bookmarkEnd w:id="10"/>
        </w:p>
      </w:tc>
      <w:tc>
        <w:tcPr>
          <w:tcW w:w="1958" w:type="dxa"/>
        </w:tcPr>
        <w:p w:rsidR="009D06AF" w:rsidRPr="00A77D51" w:rsidRDefault="009D06AF" w:rsidP="00A77D51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Stadshuset, Granitvägen 15</w:t>
          </w:r>
        </w:p>
      </w:tc>
      <w:tc>
        <w:tcPr>
          <w:tcW w:w="1175" w:type="dxa"/>
        </w:tcPr>
        <w:p w:rsidR="009D06AF" w:rsidRPr="00A77D51" w:rsidRDefault="00FD702C" w:rsidP="00092ADA">
          <w:pPr>
            <w:pStyle w:val="Sidfot"/>
            <w:spacing w:line="180" w:lineRule="exact"/>
            <w:rPr>
              <w:szCs w:val="14"/>
            </w:rPr>
          </w:pPr>
          <w:bookmarkStart w:id="11" w:name="PhoneMain"/>
          <w:r>
            <w:rPr>
              <w:szCs w:val="14"/>
            </w:rPr>
            <w:t>08-718 80 00</w:t>
          </w:r>
          <w:bookmarkEnd w:id="11"/>
        </w:p>
      </w:tc>
      <w:tc>
        <w:tcPr>
          <w:tcW w:w="1148" w:type="dxa"/>
        </w:tcPr>
        <w:p w:rsidR="009D06AF" w:rsidRPr="00A77D51" w:rsidRDefault="009D06AF" w:rsidP="00A77D51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info@nacka.se</w:t>
          </w:r>
        </w:p>
      </w:tc>
      <w:tc>
        <w:tcPr>
          <w:tcW w:w="718" w:type="dxa"/>
        </w:tcPr>
        <w:p w:rsidR="009D06AF" w:rsidRPr="00A77D51" w:rsidRDefault="009D06AF" w:rsidP="00F40797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716 80</w:t>
          </w:r>
        </w:p>
      </w:tc>
      <w:tc>
        <w:tcPr>
          <w:tcW w:w="1148" w:type="dxa"/>
        </w:tcPr>
        <w:p w:rsidR="009D06AF" w:rsidRPr="00A77D51" w:rsidRDefault="009D06AF" w:rsidP="00A77D51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www.nacka.se</w:t>
          </w:r>
        </w:p>
      </w:tc>
      <w:tc>
        <w:tcPr>
          <w:tcW w:w="1291" w:type="dxa"/>
        </w:tcPr>
        <w:p w:rsidR="009D06AF" w:rsidRDefault="00FD702C" w:rsidP="00A77D51">
          <w:pPr>
            <w:pStyle w:val="Sidfot"/>
            <w:spacing w:line="180" w:lineRule="exact"/>
            <w:rPr>
              <w:szCs w:val="14"/>
            </w:rPr>
          </w:pPr>
          <w:bookmarkStart w:id="12" w:name="OrgNo"/>
          <w:r>
            <w:rPr>
              <w:szCs w:val="14"/>
            </w:rPr>
            <w:t>212000-0167</w:t>
          </w:r>
          <w:bookmarkEnd w:id="12"/>
        </w:p>
      </w:tc>
    </w:tr>
  </w:tbl>
  <w:p w:rsidR="009D06AF" w:rsidRPr="009D06AF" w:rsidRDefault="009D06AF" w:rsidP="009D06AF">
    <w:pPr>
      <w:pStyle w:val="Sidfot"/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738C" w:rsidRDefault="00C3738C">
      <w:r>
        <w:separator/>
      </w:r>
    </w:p>
  </w:footnote>
  <w:footnote w:type="continuationSeparator" w:id="0">
    <w:p w:rsidR="00C3738C" w:rsidRDefault="00C373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6AF" w:rsidRPr="009D06AF" w:rsidRDefault="00FD702C" w:rsidP="009D06AF">
    <w:pPr>
      <w:pStyle w:val="Sidhuvud"/>
      <w:rPr>
        <w:sz w:val="18"/>
        <w:szCs w:val="18"/>
      </w:rPr>
    </w:pPr>
    <w:r w:rsidRPr="00FD702C">
      <w:rPr>
        <w:noProof/>
        <w:sz w:val="18"/>
        <w:szCs w:val="18"/>
      </w:rPr>
      <w:drawing>
        <wp:anchor distT="0" distB="0" distL="114300" distR="114300" simplePos="0" relativeHeight="251661312" behindDoc="0" locked="1" layoutInCell="1" allowOverlap="1" wp14:anchorId="0937C660" wp14:editId="3BC201BB">
          <wp:simplePos x="0" y="0"/>
          <wp:positionH relativeFrom="page">
            <wp:posOffset>882015</wp:posOffset>
          </wp:positionH>
          <wp:positionV relativeFrom="page">
            <wp:posOffset>450215</wp:posOffset>
          </wp:positionV>
          <wp:extent cx="431165" cy="611505"/>
          <wp:effectExtent l="19050" t="0" r="6985" b="0"/>
          <wp:wrapNone/>
          <wp:docPr id="10" name="Bildobjekt 0" descr="NackaK_logo_staende_3#320D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ackaK_logo_staende_3#320D8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31165" cy="611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D06AF" w:rsidRPr="009D06AF">
      <w:rPr>
        <w:sz w:val="18"/>
        <w:szCs w:val="18"/>
      </w:rPr>
      <w:tab/>
    </w:r>
    <w:r w:rsidR="009D06AF">
      <w:rPr>
        <w:sz w:val="18"/>
        <w:szCs w:val="18"/>
      </w:rPr>
      <w:tab/>
    </w:r>
    <w:r w:rsidR="005020B3" w:rsidRPr="009D06AF">
      <w:rPr>
        <w:sz w:val="18"/>
        <w:szCs w:val="18"/>
      </w:rPr>
      <w:fldChar w:fldCharType="begin"/>
    </w:r>
    <w:r w:rsidR="009D06AF" w:rsidRPr="009D06AF">
      <w:rPr>
        <w:sz w:val="18"/>
        <w:szCs w:val="18"/>
      </w:rPr>
      <w:instrText xml:space="preserve"> PAGE </w:instrText>
    </w:r>
    <w:r w:rsidR="005020B3" w:rsidRPr="009D06AF">
      <w:rPr>
        <w:sz w:val="18"/>
        <w:szCs w:val="18"/>
      </w:rPr>
      <w:fldChar w:fldCharType="separate"/>
    </w:r>
    <w:r w:rsidR="001B318F">
      <w:rPr>
        <w:noProof/>
        <w:sz w:val="18"/>
        <w:szCs w:val="18"/>
      </w:rPr>
      <w:t>2</w:t>
    </w:r>
    <w:r w:rsidR="005020B3" w:rsidRPr="009D06AF">
      <w:rPr>
        <w:sz w:val="18"/>
        <w:szCs w:val="18"/>
      </w:rPr>
      <w:fldChar w:fldCharType="end"/>
    </w:r>
    <w:r w:rsidR="009D06AF" w:rsidRPr="009D06AF">
      <w:rPr>
        <w:sz w:val="18"/>
        <w:szCs w:val="18"/>
      </w:rPr>
      <w:t xml:space="preserve"> (</w:t>
    </w:r>
    <w:r w:rsidR="005020B3" w:rsidRPr="009D06AF">
      <w:rPr>
        <w:sz w:val="18"/>
        <w:szCs w:val="18"/>
      </w:rPr>
      <w:fldChar w:fldCharType="begin"/>
    </w:r>
    <w:r w:rsidR="009D06AF" w:rsidRPr="009D06AF">
      <w:rPr>
        <w:sz w:val="18"/>
        <w:szCs w:val="18"/>
      </w:rPr>
      <w:instrText xml:space="preserve"> NUMPAGES </w:instrText>
    </w:r>
    <w:r w:rsidR="005020B3" w:rsidRPr="009D06AF">
      <w:rPr>
        <w:sz w:val="18"/>
        <w:szCs w:val="18"/>
      </w:rPr>
      <w:fldChar w:fldCharType="separate"/>
    </w:r>
    <w:r w:rsidR="001B318F">
      <w:rPr>
        <w:noProof/>
        <w:sz w:val="18"/>
        <w:szCs w:val="18"/>
      </w:rPr>
      <w:t>2</w:t>
    </w:r>
    <w:r w:rsidR="005020B3" w:rsidRPr="009D06AF">
      <w:rPr>
        <w:sz w:val="18"/>
        <w:szCs w:val="18"/>
      </w:rPr>
      <w:fldChar w:fldCharType="end"/>
    </w:r>
    <w:r w:rsidR="009D06AF" w:rsidRPr="009D06AF">
      <w:rPr>
        <w:sz w:val="18"/>
        <w:szCs w:val="18"/>
      </w:rPr>
      <w:t>)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06AF" w:rsidRPr="003F70FC" w:rsidRDefault="00FD702C" w:rsidP="00804A71">
    <w:pPr>
      <w:pStyle w:val="Sidhuvud"/>
      <w:rPr>
        <w:sz w:val="18"/>
        <w:szCs w:val="18"/>
      </w:rPr>
    </w:pPr>
    <w:r w:rsidRPr="00FD702C">
      <w:rPr>
        <w:noProof/>
        <w:sz w:val="18"/>
        <w:szCs w:val="18"/>
      </w:rPr>
      <w:drawing>
        <wp:anchor distT="0" distB="0" distL="114300" distR="114300" simplePos="0" relativeHeight="251659264" behindDoc="0" locked="1" layoutInCell="1" allowOverlap="1" wp14:anchorId="1CC926E5" wp14:editId="6BE5EF5D">
          <wp:simplePos x="0" y="0"/>
          <wp:positionH relativeFrom="page">
            <wp:posOffset>884555</wp:posOffset>
          </wp:positionH>
          <wp:positionV relativeFrom="page">
            <wp:posOffset>450215</wp:posOffset>
          </wp:positionV>
          <wp:extent cx="741045" cy="1043940"/>
          <wp:effectExtent l="19050" t="0" r="1905" b="0"/>
          <wp:wrapNone/>
          <wp:docPr id="11" name="Bildobjekt 0" descr="NackaK_logo_staende_3#320D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ackaK_logo_staende_3#320D8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1045" cy="10439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D06AF" w:rsidRPr="003F70FC">
      <w:rPr>
        <w:sz w:val="18"/>
        <w:szCs w:val="18"/>
      </w:rPr>
      <w:tab/>
    </w:r>
    <w:r w:rsidR="009D06AF" w:rsidRPr="003F70FC">
      <w:rPr>
        <w:sz w:val="18"/>
        <w:szCs w:val="18"/>
      </w:rPr>
      <w:tab/>
    </w:r>
    <w:r w:rsidR="005020B3" w:rsidRPr="003F70FC">
      <w:rPr>
        <w:sz w:val="18"/>
        <w:szCs w:val="18"/>
      </w:rPr>
      <w:fldChar w:fldCharType="begin"/>
    </w:r>
    <w:r w:rsidR="009D06AF" w:rsidRPr="003F70FC">
      <w:rPr>
        <w:sz w:val="18"/>
        <w:szCs w:val="18"/>
      </w:rPr>
      <w:instrText xml:space="preserve"> PAGE </w:instrText>
    </w:r>
    <w:r w:rsidR="005020B3" w:rsidRPr="003F70FC">
      <w:rPr>
        <w:sz w:val="18"/>
        <w:szCs w:val="18"/>
      </w:rPr>
      <w:fldChar w:fldCharType="separate"/>
    </w:r>
    <w:r w:rsidR="001B318F">
      <w:rPr>
        <w:noProof/>
        <w:sz w:val="18"/>
        <w:szCs w:val="18"/>
      </w:rPr>
      <w:t>1</w:t>
    </w:r>
    <w:r w:rsidR="005020B3" w:rsidRPr="003F70FC">
      <w:rPr>
        <w:sz w:val="18"/>
        <w:szCs w:val="18"/>
      </w:rPr>
      <w:fldChar w:fldCharType="end"/>
    </w:r>
    <w:r w:rsidR="009D06AF" w:rsidRPr="003F70FC">
      <w:rPr>
        <w:sz w:val="18"/>
        <w:szCs w:val="18"/>
      </w:rPr>
      <w:t xml:space="preserve"> (</w:t>
    </w:r>
    <w:r w:rsidR="005020B3" w:rsidRPr="003F70FC">
      <w:rPr>
        <w:sz w:val="18"/>
        <w:szCs w:val="18"/>
      </w:rPr>
      <w:fldChar w:fldCharType="begin"/>
    </w:r>
    <w:r w:rsidR="009D06AF" w:rsidRPr="003F70FC">
      <w:rPr>
        <w:sz w:val="18"/>
        <w:szCs w:val="18"/>
      </w:rPr>
      <w:instrText xml:space="preserve"> NUMPAGES </w:instrText>
    </w:r>
    <w:r w:rsidR="005020B3" w:rsidRPr="003F70FC">
      <w:rPr>
        <w:sz w:val="18"/>
        <w:szCs w:val="18"/>
      </w:rPr>
      <w:fldChar w:fldCharType="separate"/>
    </w:r>
    <w:r w:rsidR="001B318F">
      <w:rPr>
        <w:noProof/>
        <w:sz w:val="18"/>
        <w:szCs w:val="18"/>
      </w:rPr>
      <w:t>2</w:t>
    </w:r>
    <w:r w:rsidR="005020B3" w:rsidRPr="003F70FC">
      <w:rPr>
        <w:sz w:val="18"/>
        <w:szCs w:val="18"/>
      </w:rPr>
      <w:fldChar w:fldCharType="end"/>
    </w:r>
    <w:r w:rsidR="009D06AF" w:rsidRPr="003F70FC">
      <w:rPr>
        <w:sz w:val="18"/>
        <w:szCs w:val="18"/>
      </w:rPr>
      <w:t>)</w:t>
    </w:r>
  </w:p>
  <w:p w:rsidR="009D06AF" w:rsidRDefault="009D06AF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  <w:r w:rsidRPr="00884A53">
      <w:rPr>
        <w:rFonts w:ascii="Garamond" w:hAnsi="Garamond"/>
      </w:rPr>
      <w:tab/>
    </w:r>
  </w:p>
  <w:p w:rsidR="00C728BB" w:rsidRDefault="00C728BB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</w:p>
  <w:p w:rsidR="00C728BB" w:rsidRDefault="00C728BB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</w:p>
  <w:p w:rsidR="00C728BB" w:rsidRPr="00C728BB" w:rsidRDefault="00C728BB" w:rsidP="003F70FC">
    <w:pPr>
      <w:pStyle w:val="Sidhuvud"/>
      <w:tabs>
        <w:tab w:val="clear" w:pos="4706"/>
        <w:tab w:val="left" w:pos="5670"/>
      </w:tabs>
      <w:rPr>
        <w:rFonts w:ascii="Garamond" w:hAnsi="Garamond"/>
        <w:sz w:val="16"/>
        <w:szCs w:val="16"/>
      </w:rPr>
    </w:pPr>
  </w:p>
  <w:p w:rsidR="00C728BB" w:rsidRPr="00D3104E" w:rsidRDefault="00C728BB" w:rsidP="00667F17">
    <w:pPr>
      <w:pStyle w:val="Sidhuvud"/>
      <w:tabs>
        <w:tab w:val="clear" w:pos="4706"/>
        <w:tab w:val="left" w:pos="4253"/>
      </w:tabs>
      <w:ind w:right="-511"/>
      <w:rPr>
        <w:b/>
        <w:spacing w:val="-30"/>
        <w:sz w:val="57"/>
        <w:szCs w:val="57"/>
      </w:rPr>
    </w:pPr>
    <w:r w:rsidRPr="00D3104E">
      <w:rPr>
        <w:b/>
        <w:spacing w:val="-30"/>
        <w:kern w:val="57"/>
        <w:sz w:val="57"/>
        <w:szCs w:val="57"/>
      </w:rPr>
      <w:tab/>
    </w:r>
    <w:r w:rsidR="00667F17">
      <w:rPr>
        <w:b/>
        <w:spacing w:val="-30"/>
        <w:kern w:val="57"/>
        <w:sz w:val="57"/>
        <w:szCs w:val="57"/>
      </w:rPr>
      <w:t>Minnesanteckningar</w:t>
    </w:r>
  </w:p>
  <w:p w:rsidR="00370DED" w:rsidRDefault="00370DED" w:rsidP="00BB09DF"/>
  <w:p w:rsidR="00370DED" w:rsidRDefault="00370DED" w:rsidP="00BB09DF"/>
  <w:p w:rsidR="00370DED" w:rsidRPr="00C728BB" w:rsidRDefault="00370DED" w:rsidP="00D3104E">
    <w:pPr>
      <w:spacing w:after="2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A5E45"/>
    <w:multiLevelType w:val="hybridMultilevel"/>
    <w:tmpl w:val="9676C08A"/>
    <w:lvl w:ilvl="0" w:tplc="041D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D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3025854"/>
    <w:multiLevelType w:val="hybridMultilevel"/>
    <w:tmpl w:val="BF84DD0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14F8C"/>
    <w:multiLevelType w:val="hybridMultilevel"/>
    <w:tmpl w:val="DF5C628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>
      <w:start w:val="1"/>
      <w:numFmt w:val="decimal"/>
      <w:lvlText w:val="%4."/>
      <w:lvlJc w:val="left"/>
      <w:pPr>
        <w:ind w:left="2880" w:hanging="360"/>
      </w:pPr>
    </w:lvl>
    <w:lvl w:ilvl="4" w:tplc="041D0019">
      <w:start w:val="1"/>
      <w:numFmt w:val="lowerLetter"/>
      <w:lvlText w:val="%5."/>
      <w:lvlJc w:val="left"/>
      <w:pPr>
        <w:ind w:left="3600" w:hanging="360"/>
      </w:pPr>
    </w:lvl>
    <w:lvl w:ilvl="5" w:tplc="041D001B">
      <w:start w:val="1"/>
      <w:numFmt w:val="lowerRoman"/>
      <w:lvlText w:val="%6."/>
      <w:lvlJc w:val="right"/>
      <w:pPr>
        <w:ind w:left="4320" w:hanging="180"/>
      </w:pPr>
    </w:lvl>
    <w:lvl w:ilvl="6" w:tplc="041D000F">
      <w:start w:val="1"/>
      <w:numFmt w:val="decimal"/>
      <w:lvlText w:val="%7."/>
      <w:lvlJc w:val="left"/>
      <w:pPr>
        <w:ind w:left="5040" w:hanging="360"/>
      </w:pPr>
    </w:lvl>
    <w:lvl w:ilvl="7" w:tplc="041D0019">
      <w:start w:val="1"/>
      <w:numFmt w:val="lowerLetter"/>
      <w:lvlText w:val="%8."/>
      <w:lvlJc w:val="left"/>
      <w:pPr>
        <w:ind w:left="5760" w:hanging="360"/>
      </w:pPr>
    </w:lvl>
    <w:lvl w:ilvl="8" w:tplc="041D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BD2A03"/>
    <w:multiLevelType w:val="hybridMultilevel"/>
    <w:tmpl w:val="CE3A26B8"/>
    <w:lvl w:ilvl="0" w:tplc="A33832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B2C6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3E63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C643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52CA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96B5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B0AF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CAEA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86FC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FA82E85"/>
    <w:multiLevelType w:val="hybridMultilevel"/>
    <w:tmpl w:val="D844517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16EDD"/>
    <w:multiLevelType w:val="hybridMultilevel"/>
    <w:tmpl w:val="CB22573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>
      <w:start w:val="1"/>
      <w:numFmt w:val="decimal"/>
      <w:lvlText w:val="%4."/>
      <w:lvlJc w:val="left"/>
      <w:pPr>
        <w:ind w:left="2880" w:hanging="360"/>
      </w:pPr>
    </w:lvl>
    <w:lvl w:ilvl="4" w:tplc="041D0019">
      <w:start w:val="1"/>
      <w:numFmt w:val="lowerLetter"/>
      <w:lvlText w:val="%5."/>
      <w:lvlJc w:val="left"/>
      <w:pPr>
        <w:ind w:left="3600" w:hanging="360"/>
      </w:pPr>
    </w:lvl>
    <w:lvl w:ilvl="5" w:tplc="041D001B">
      <w:start w:val="1"/>
      <w:numFmt w:val="lowerRoman"/>
      <w:lvlText w:val="%6."/>
      <w:lvlJc w:val="right"/>
      <w:pPr>
        <w:ind w:left="4320" w:hanging="180"/>
      </w:pPr>
    </w:lvl>
    <w:lvl w:ilvl="6" w:tplc="041D000F">
      <w:start w:val="1"/>
      <w:numFmt w:val="decimal"/>
      <w:lvlText w:val="%7."/>
      <w:lvlJc w:val="left"/>
      <w:pPr>
        <w:ind w:left="5040" w:hanging="360"/>
      </w:pPr>
    </w:lvl>
    <w:lvl w:ilvl="7" w:tplc="041D0019">
      <w:start w:val="1"/>
      <w:numFmt w:val="lowerLetter"/>
      <w:lvlText w:val="%8."/>
      <w:lvlJc w:val="left"/>
      <w:pPr>
        <w:ind w:left="5760" w:hanging="360"/>
      </w:pPr>
    </w:lvl>
    <w:lvl w:ilvl="8" w:tplc="041D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725D89"/>
    <w:multiLevelType w:val="hybridMultilevel"/>
    <w:tmpl w:val="04D6D45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52172E"/>
    <w:multiLevelType w:val="hybridMultilevel"/>
    <w:tmpl w:val="01A69DA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3E55A2"/>
    <w:multiLevelType w:val="hybridMultilevel"/>
    <w:tmpl w:val="F09AC2C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F21D2A"/>
    <w:multiLevelType w:val="hybridMultilevel"/>
    <w:tmpl w:val="0A80294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2450B2"/>
    <w:multiLevelType w:val="hybridMultilevel"/>
    <w:tmpl w:val="389C400A"/>
    <w:lvl w:ilvl="0" w:tplc="27CC2D2C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  <w:color w:val="000000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D9229A"/>
    <w:multiLevelType w:val="hybridMultilevel"/>
    <w:tmpl w:val="3A1CA914"/>
    <w:lvl w:ilvl="0" w:tplc="041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2991BDB"/>
    <w:multiLevelType w:val="hybridMultilevel"/>
    <w:tmpl w:val="9F0E5848"/>
    <w:lvl w:ilvl="0" w:tplc="2CE00A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DE1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5C55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46AC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5EB0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1458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C820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AA31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F25A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3"/>
  </w:num>
  <w:num w:numId="5">
    <w:abstractNumId w:val="12"/>
  </w:num>
  <w:num w:numId="6">
    <w:abstractNumId w:val="9"/>
  </w:num>
  <w:num w:numId="7">
    <w:abstractNumId w:val="4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</w:num>
  <w:num w:numId="10">
    <w:abstractNumId w:val="1"/>
  </w:num>
  <w:num w:numId="11">
    <w:abstractNumId w:val="7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ocType" w:val="Notice"/>
    <w:docVar w:name="Logo" w:val="Black"/>
  </w:docVars>
  <w:rsids>
    <w:rsidRoot w:val="00FD702C"/>
    <w:rsid w:val="0001391A"/>
    <w:rsid w:val="00027B2E"/>
    <w:rsid w:val="00027F18"/>
    <w:rsid w:val="00043BED"/>
    <w:rsid w:val="000469BC"/>
    <w:rsid w:val="0004791E"/>
    <w:rsid w:val="000567B2"/>
    <w:rsid w:val="000571C4"/>
    <w:rsid w:val="000616A9"/>
    <w:rsid w:val="00070207"/>
    <w:rsid w:val="000731B8"/>
    <w:rsid w:val="00075DF3"/>
    <w:rsid w:val="00084F7A"/>
    <w:rsid w:val="00086069"/>
    <w:rsid w:val="00087E28"/>
    <w:rsid w:val="00090890"/>
    <w:rsid w:val="00092ADA"/>
    <w:rsid w:val="00092BAE"/>
    <w:rsid w:val="000A03C5"/>
    <w:rsid w:val="000A11ED"/>
    <w:rsid w:val="000B5FFE"/>
    <w:rsid w:val="000C052E"/>
    <w:rsid w:val="000D032E"/>
    <w:rsid w:val="000D10ED"/>
    <w:rsid w:val="000D3930"/>
    <w:rsid w:val="000D55B6"/>
    <w:rsid w:val="000D58F2"/>
    <w:rsid w:val="000D7A20"/>
    <w:rsid w:val="000F3B21"/>
    <w:rsid w:val="000F462F"/>
    <w:rsid w:val="00107932"/>
    <w:rsid w:val="00114BD5"/>
    <w:rsid w:val="00116121"/>
    <w:rsid w:val="001162A2"/>
    <w:rsid w:val="00116F7C"/>
    <w:rsid w:val="00127BB4"/>
    <w:rsid w:val="001304CF"/>
    <w:rsid w:val="00132693"/>
    <w:rsid w:val="001427EA"/>
    <w:rsid w:val="00142A1E"/>
    <w:rsid w:val="00143993"/>
    <w:rsid w:val="00155683"/>
    <w:rsid w:val="00167ACC"/>
    <w:rsid w:val="0017758D"/>
    <w:rsid w:val="0018075F"/>
    <w:rsid w:val="00180FEB"/>
    <w:rsid w:val="001825DD"/>
    <w:rsid w:val="00187739"/>
    <w:rsid w:val="00196319"/>
    <w:rsid w:val="00196924"/>
    <w:rsid w:val="001A1733"/>
    <w:rsid w:val="001A356B"/>
    <w:rsid w:val="001A6211"/>
    <w:rsid w:val="001A7D88"/>
    <w:rsid w:val="001B318F"/>
    <w:rsid w:val="001C01E7"/>
    <w:rsid w:val="001C6625"/>
    <w:rsid w:val="001C6C34"/>
    <w:rsid w:val="001D11EF"/>
    <w:rsid w:val="001E4B15"/>
    <w:rsid w:val="001F3AF9"/>
    <w:rsid w:val="001F681B"/>
    <w:rsid w:val="00203737"/>
    <w:rsid w:val="00210C0E"/>
    <w:rsid w:val="002139BE"/>
    <w:rsid w:val="002239A4"/>
    <w:rsid w:val="00223D46"/>
    <w:rsid w:val="002270DB"/>
    <w:rsid w:val="002278F9"/>
    <w:rsid w:val="00234DC9"/>
    <w:rsid w:val="00243F54"/>
    <w:rsid w:val="00250B61"/>
    <w:rsid w:val="00252030"/>
    <w:rsid w:val="002674BF"/>
    <w:rsid w:val="00272E23"/>
    <w:rsid w:val="002841C0"/>
    <w:rsid w:val="00290DCA"/>
    <w:rsid w:val="002B57D3"/>
    <w:rsid w:val="002C1483"/>
    <w:rsid w:val="002C7BBC"/>
    <w:rsid w:val="002D4E73"/>
    <w:rsid w:val="002E6BB3"/>
    <w:rsid w:val="002E7D9B"/>
    <w:rsid w:val="002F2DA7"/>
    <w:rsid w:val="003100D9"/>
    <w:rsid w:val="00311E0B"/>
    <w:rsid w:val="00327334"/>
    <w:rsid w:val="00332E6B"/>
    <w:rsid w:val="003372B9"/>
    <w:rsid w:val="0035461D"/>
    <w:rsid w:val="00370DED"/>
    <w:rsid w:val="00372C51"/>
    <w:rsid w:val="00383F5F"/>
    <w:rsid w:val="00387EE9"/>
    <w:rsid w:val="00397B89"/>
    <w:rsid w:val="003C266D"/>
    <w:rsid w:val="003C78B9"/>
    <w:rsid w:val="003D3B02"/>
    <w:rsid w:val="003D55A7"/>
    <w:rsid w:val="003E33A0"/>
    <w:rsid w:val="003F4EF1"/>
    <w:rsid w:val="003F70FC"/>
    <w:rsid w:val="00407E0B"/>
    <w:rsid w:val="00453A5D"/>
    <w:rsid w:val="0045644E"/>
    <w:rsid w:val="00461524"/>
    <w:rsid w:val="00481A9B"/>
    <w:rsid w:val="00490862"/>
    <w:rsid w:val="00493EB5"/>
    <w:rsid w:val="004A32C0"/>
    <w:rsid w:val="004B6BD5"/>
    <w:rsid w:val="004B7319"/>
    <w:rsid w:val="004C4DAF"/>
    <w:rsid w:val="004C57C5"/>
    <w:rsid w:val="004D1C77"/>
    <w:rsid w:val="004D1FEA"/>
    <w:rsid w:val="004D3061"/>
    <w:rsid w:val="004F1766"/>
    <w:rsid w:val="004F4DBE"/>
    <w:rsid w:val="005020B3"/>
    <w:rsid w:val="00505FF7"/>
    <w:rsid w:val="005066E9"/>
    <w:rsid w:val="0051552B"/>
    <w:rsid w:val="00523423"/>
    <w:rsid w:val="00523D53"/>
    <w:rsid w:val="00526C78"/>
    <w:rsid w:val="00530101"/>
    <w:rsid w:val="0053261F"/>
    <w:rsid w:val="00533385"/>
    <w:rsid w:val="005434AA"/>
    <w:rsid w:val="00545BCD"/>
    <w:rsid w:val="00550887"/>
    <w:rsid w:val="00555E52"/>
    <w:rsid w:val="0056627A"/>
    <w:rsid w:val="00567BC0"/>
    <w:rsid w:val="00576C2F"/>
    <w:rsid w:val="00585359"/>
    <w:rsid w:val="00590B97"/>
    <w:rsid w:val="00593E02"/>
    <w:rsid w:val="00596783"/>
    <w:rsid w:val="005A04B2"/>
    <w:rsid w:val="005A34E8"/>
    <w:rsid w:val="005B1BE4"/>
    <w:rsid w:val="005B548B"/>
    <w:rsid w:val="005C3350"/>
    <w:rsid w:val="005D5DE3"/>
    <w:rsid w:val="005E1382"/>
    <w:rsid w:val="005E3C24"/>
    <w:rsid w:val="005E428E"/>
    <w:rsid w:val="0060220D"/>
    <w:rsid w:val="00605BCA"/>
    <w:rsid w:val="00622E8E"/>
    <w:rsid w:val="0062322E"/>
    <w:rsid w:val="006342EE"/>
    <w:rsid w:val="0063507F"/>
    <w:rsid w:val="00635477"/>
    <w:rsid w:val="006402F2"/>
    <w:rsid w:val="00642FDB"/>
    <w:rsid w:val="00666980"/>
    <w:rsid w:val="00667D57"/>
    <w:rsid w:val="00667F17"/>
    <w:rsid w:val="0067286C"/>
    <w:rsid w:val="00675338"/>
    <w:rsid w:val="00676A99"/>
    <w:rsid w:val="00676FAC"/>
    <w:rsid w:val="006948B2"/>
    <w:rsid w:val="0069597B"/>
    <w:rsid w:val="00695AD5"/>
    <w:rsid w:val="0069675A"/>
    <w:rsid w:val="006A1212"/>
    <w:rsid w:val="006A16F9"/>
    <w:rsid w:val="006A5A50"/>
    <w:rsid w:val="006A5BB7"/>
    <w:rsid w:val="006A7580"/>
    <w:rsid w:val="006B5EC3"/>
    <w:rsid w:val="006C153E"/>
    <w:rsid w:val="006D6DF7"/>
    <w:rsid w:val="006E49EE"/>
    <w:rsid w:val="006F0FC7"/>
    <w:rsid w:val="007122C6"/>
    <w:rsid w:val="00723147"/>
    <w:rsid w:val="0072729D"/>
    <w:rsid w:val="00731473"/>
    <w:rsid w:val="00735961"/>
    <w:rsid w:val="00750AAF"/>
    <w:rsid w:val="007512D3"/>
    <w:rsid w:val="00761238"/>
    <w:rsid w:val="00772CE1"/>
    <w:rsid w:val="007736BC"/>
    <w:rsid w:val="007874E7"/>
    <w:rsid w:val="00787EB9"/>
    <w:rsid w:val="00790567"/>
    <w:rsid w:val="007A33E8"/>
    <w:rsid w:val="007A3CBB"/>
    <w:rsid w:val="007C6DAD"/>
    <w:rsid w:val="007D05A9"/>
    <w:rsid w:val="007F799A"/>
    <w:rsid w:val="00804A71"/>
    <w:rsid w:val="00805572"/>
    <w:rsid w:val="00812C58"/>
    <w:rsid w:val="00820236"/>
    <w:rsid w:val="00820BB2"/>
    <w:rsid w:val="00823F97"/>
    <w:rsid w:val="00826889"/>
    <w:rsid w:val="0083566B"/>
    <w:rsid w:val="00835756"/>
    <w:rsid w:val="00843F47"/>
    <w:rsid w:val="00846014"/>
    <w:rsid w:val="00860E46"/>
    <w:rsid w:val="00865D8C"/>
    <w:rsid w:val="00875691"/>
    <w:rsid w:val="00884A53"/>
    <w:rsid w:val="00893AE4"/>
    <w:rsid w:val="00893CBB"/>
    <w:rsid w:val="008A5AC6"/>
    <w:rsid w:val="008C10C1"/>
    <w:rsid w:val="008D0D8C"/>
    <w:rsid w:val="008D352A"/>
    <w:rsid w:val="008D79D6"/>
    <w:rsid w:val="008E70B4"/>
    <w:rsid w:val="008F1C69"/>
    <w:rsid w:val="008F1D53"/>
    <w:rsid w:val="008F69F3"/>
    <w:rsid w:val="00904704"/>
    <w:rsid w:val="0090742F"/>
    <w:rsid w:val="00912C9D"/>
    <w:rsid w:val="00920E95"/>
    <w:rsid w:val="00924E56"/>
    <w:rsid w:val="00924F41"/>
    <w:rsid w:val="00933422"/>
    <w:rsid w:val="00934CD7"/>
    <w:rsid w:val="00934EF0"/>
    <w:rsid w:val="00936C2B"/>
    <w:rsid w:val="00944F2C"/>
    <w:rsid w:val="00945809"/>
    <w:rsid w:val="00955C20"/>
    <w:rsid w:val="00957F19"/>
    <w:rsid w:val="00960F29"/>
    <w:rsid w:val="00965B94"/>
    <w:rsid w:val="0097176C"/>
    <w:rsid w:val="00977357"/>
    <w:rsid w:val="0098084F"/>
    <w:rsid w:val="00991BB2"/>
    <w:rsid w:val="00992C20"/>
    <w:rsid w:val="009A2128"/>
    <w:rsid w:val="009B14F4"/>
    <w:rsid w:val="009B716D"/>
    <w:rsid w:val="009C31AA"/>
    <w:rsid w:val="009D06AF"/>
    <w:rsid w:val="009E1E31"/>
    <w:rsid w:val="009F20C4"/>
    <w:rsid w:val="009F4E8A"/>
    <w:rsid w:val="009F553E"/>
    <w:rsid w:val="00A06024"/>
    <w:rsid w:val="00A11CE5"/>
    <w:rsid w:val="00A1382A"/>
    <w:rsid w:val="00A21CBE"/>
    <w:rsid w:val="00A23FAC"/>
    <w:rsid w:val="00A30102"/>
    <w:rsid w:val="00A32829"/>
    <w:rsid w:val="00A430CE"/>
    <w:rsid w:val="00A457C5"/>
    <w:rsid w:val="00A501BA"/>
    <w:rsid w:val="00A5504A"/>
    <w:rsid w:val="00A56218"/>
    <w:rsid w:val="00A724EE"/>
    <w:rsid w:val="00A77D51"/>
    <w:rsid w:val="00A84321"/>
    <w:rsid w:val="00A92018"/>
    <w:rsid w:val="00AA4AFE"/>
    <w:rsid w:val="00AB1146"/>
    <w:rsid w:val="00AB1404"/>
    <w:rsid w:val="00AB283C"/>
    <w:rsid w:val="00AC3D34"/>
    <w:rsid w:val="00AC7479"/>
    <w:rsid w:val="00AD4490"/>
    <w:rsid w:val="00AD54A8"/>
    <w:rsid w:val="00AD7212"/>
    <w:rsid w:val="00AE086A"/>
    <w:rsid w:val="00AF2C02"/>
    <w:rsid w:val="00AF3F29"/>
    <w:rsid w:val="00B0045D"/>
    <w:rsid w:val="00B006F2"/>
    <w:rsid w:val="00B00D80"/>
    <w:rsid w:val="00B104C3"/>
    <w:rsid w:val="00B179A6"/>
    <w:rsid w:val="00B204B3"/>
    <w:rsid w:val="00B268B7"/>
    <w:rsid w:val="00B41C70"/>
    <w:rsid w:val="00B45753"/>
    <w:rsid w:val="00B4778D"/>
    <w:rsid w:val="00B51DCA"/>
    <w:rsid w:val="00B53EBF"/>
    <w:rsid w:val="00B57618"/>
    <w:rsid w:val="00B62D01"/>
    <w:rsid w:val="00B66DEF"/>
    <w:rsid w:val="00B7378E"/>
    <w:rsid w:val="00B76004"/>
    <w:rsid w:val="00B82258"/>
    <w:rsid w:val="00B90E8D"/>
    <w:rsid w:val="00B93928"/>
    <w:rsid w:val="00B95BC2"/>
    <w:rsid w:val="00BA2452"/>
    <w:rsid w:val="00BA4742"/>
    <w:rsid w:val="00BB09DF"/>
    <w:rsid w:val="00BB39F6"/>
    <w:rsid w:val="00BB54A0"/>
    <w:rsid w:val="00BC019B"/>
    <w:rsid w:val="00BC165B"/>
    <w:rsid w:val="00BC2E02"/>
    <w:rsid w:val="00BC4603"/>
    <w:rsid w:val="00BD3A2F"/>
    <w:rsid w:val="00BD4F73"/>
    <w:rsid w:val="00BE1791"/>
    <w:rsid w:val="00BE24F7"/>
    <w:rsid w:val="00BE6FCA"/>
    <w:rsid w:val="00C02339"/>
    <w:rsid w:val="00C24260"/>
    <w:rsid w:val="00C24613"/>
    <w:rsid w:val="00C2670D"/>
    <w:rsid w:val="00C3738C"/>
    <w:rsid w:val="00C37F6E"/>
    <w:rsid w:val="00C41158"/>
    <w:rsid w:val="00C4543A"/>
    <w:rsid w:val="00C5127F"/>
    <w:rsid w:val="00C62362"/>
    <w:rsid w:val="00C728BB"/>
    <w:rsid w:val="00C734D0"/>
    <w:rsid w:val="00C83F2D"/>
    <w:rsid w:val="00C83F6F"/>
    <w:rsid w:val="00C92819"/>
    <w:rsid w:val="00C95EDF"/>
    <w:rsid w:val="00CA2C71"/>
    <w:rsid w:val="00CA6AC3"/>
    <w:rsid w:val="00CB45DE"/>
    <w:rsid w:val="00CC29A6"/>
    <w:rsid w:val="00CC7E76"/>
    <w:rsid w:val="00CD38B4"/>
    <w:rsid w:val="00CD5480"/>
    <w:rsid w:val="00CD731A"/>
    <w:rsid w:val="00CE208D"/>
    <w:rsid w:val="00CE66FD"/>
    <w:rsid w:val="00D02F50"/>
    <w:rsid w:val="00D04072"/>
    <w:rsid w:val="00D047FA"/>
    <w:rsid w:val="00D0653E"/>
    <w:rsid w:val="00D114D2"/>
    <w:rsid w:val="00D14A9A"/>
    <w:rsid w:val="00D14D4F"/>
    <w:rsid w:val="00D1788E"/>
    <w:rsid w:val="00D3104E"/>
    <w:rsid w:val="00D3288C"/>
    <w:rsid w:val="00D3404E"/>
    <w:rsid w:val="00D3497F"/>
    <w:rsid w:val="00D472D2"/>
    <w:rsid w:val="00D47F7B"/>
    <w:rsid w:val="00D50613"/>
    <w:rsid w:val="00D54EFC"/>
    <w:rsid w:val="00D56009"/>
    <w:rsid w:val="00D6046E"/>
    <w:rsid w:val="00D63403"/>
    <w:rsid w:val="00D7157C"/>
    <w:rsid w:val="00D72CD0"/>
    <w:rsid w:val="00D732D6"/>
    <w:rsid w:val="00D74E88"/>
    <w:rsid w:val="00D822B5"/>
    <w:rsid w:val="00D87D0C"/>
    <w:rsid w:val="00D95DA1"/>
    <w:rsid w:val="00DB5508"/>
    <w:rsid w:val="00DD0578"/>
    <w:rsid w:val="00DD1884"/>
    <w:rsid w:val="00DE13E6"/>
    <w:rsid w:val="00DF627B"/>
    <w:rsid w:val="00DF7D7F"/>
    <w:rsid w:val="00E038E6"/>
    <w:rsid w:val="00E058A1"/>
    <w:rsid w:val="00E14421"/>
    <w:rsid w:val="00E15880"/>
    <w:rsid w:val="00E2128A"/>
    <w:rsid w:val="00E24AEF"/>
    <w:rsid w:val="00E31FB1"/>
    <w:rsid w:val="00E34257"/>
    <w:rsid w:val="00E4267F"/>
    <w:rsid w:val="00E54B75"/>
    <w:rsid w:val="00E66BC5"/>
    <w:rsid w:val="00E67806"/>
    <w:rsid w:val="00E71E49"/>
    <w:rsid w:val="00E74110"/>
    <w:rsid w:val="00EA3B4F"/>
    <w:rsid w:val="00EB3616"/>
    <w:rsid w:val="00EC48EC"/>
    <w:rsid w:val="00EC5F15"/>
    <w:rsid w:val="00ED05C2"/>
    <w:rsid w:val="00ED32EB"/>
    <w:rsid w:val="00ED3630"/>
    <w:rsid w:val="00EF1989"/>
    <w:rsid w:val="00F100ED"/>
    <w:rsid w:val="00F1192E"/>
    <w:rsid w:val="00F13328"/>
    <w:rsid w:val="00F20538"/>
    <w:rsid w:val="00F2400E"/>
    <w:rsid w:val="00F24F23"/>
    <w:rsid w:val="00F345BD"/>
    <w:rsid w:val="00F40170"/>
    <w:rsid w:val="00F40797"/>
    <w:rsid w:val="00F40BFF"/>
    <w:rsid w:val="00F63E81"/>
    <w:rsid w:val="00F652DF"/>
    <w:rsid w:val="00F711C2"/>
    <w:rsid w:val="00F74482"/>
    <w:rsid w:val="00F76CCD"/>
    <w:rsid w:val="00F92CEB"/>
    <w:rsid w:val="00F92DAC"/>
    <w:rsid w:val="00F97D7B"/>
    <w:rsid w:val="00FA027D"/>
    <w:rsid w:val="00FC22B6"/>
    <w:rsid w:val="00FC4933"/>
    <w:rsid w:val="00FD1A05"/>
    <w:rsid w:val="00FD4680"/>
    <w:rsid w:val="00FD702C"/>
    <w:rsid w:val="00FE22F9"/>
    <w:rsid w:val="00FF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,"/>
  <w:listSeparator w:val=";"/>
  <w15:docId w15:val="{69739715-0069-4750-8BB3-E00C23C02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104E"/>
    <w:pPr>
      <w:spacing w:line="300" w:lineRule="atLeast"/>
    </w:pPr>
    <w:rPr>
      <w:rFonts w:ascii="Garamond" w:hAnsi="Garamond"/>
      <w:sz w:val="24"/>
    </w:rPr>
  </w:style>
  <w:style w:type="paragraph" w:styleId="Rubrik1">
    <w:name w:val="heading 1"/>
    <w:basedOn w:val="Normal"/>
    <w:next w:val="Normal"/>
    <w:qFormat/>
    <w:rsid w:val="00C24260"/>
    <w:pPr>
      <w:keepNext/>
      <w:spacing w:before="360" w:line="400" w:lineRule="atLeast"/>
      <w:outlineLvl w:val="0"/>
    </w:pPr>
    <w:rPr>
      <w:rFonts w:ascii="Gill Sans MT" w:hAnsi="Gill Sans MT"/>
      <w:b/>
      <w:sz w:val="32"/>
      <w:szCs w:val="26"/>
    </w:rPr>
  </w:style>
  <w:style w:type="paragraph" w:styleId="Rubrik2">
    <w:name w:val="heading 2"/>
    <w:basedOn w:val="Normal"/>
    <w:next w:val="Normal"/>
    <w:qFormat/>
    <w:rsid w:val="00C24260"/>
    <w:pPr>
      <w:keepNext/>
      <w:spacing w:before="240" w:line="320" w:lineRule="atLeast"/>
      <w:outlineLvl w:val="1"/>
    </w:pPr>
    <w:rPr>
      <w:rFonts w:ascii="Gill Sans MT" w:hAnsi="Gill Sans MT"/>
      <w:b/>
      <w:sz w:val="28"/>
    </w:rPr>
  </w:style>
  <w:style w:type="paragraph" w:styleId="Rubrik3">
    <w:name w:val="heading 3"/>
    <w:basedOn w:val="Normal"/>
    <w:next w:val="Normal"/>
    <w:link w:val="Rubrik3Char"/>
    <w:qFormat/>
    <w:rsid w:val="00C24260"/>
    <w:pPr>
      <w:keepNext/>
      <w:spacing w:before="240" w:line="280" w:lineRule="atLeast"/>
      <w:outlineLvl w:val="2"/>
    </w:pPr>
    <w:rPr>
      <w:rFonts w:ascii="Gill Sans MT" w:hAnsi="Gill Sans MT"/>
      <w:b/>
    </w:rPr>
  </w:style>
  <w:style w:type="paragraph" w:styleId="Rubrik4">
    <w:name w:val="heading 4"/>
    <w:basedOn w:val="Normal"/>
    <w:next w:val="Normal"/>
    <w:qFormat/>
    <w:rsid w:val="00C24260"/>
    <w:pPr>
      <w:keepNext/>
      <w:spacing w:before="240" w:line="280" w:lineRule="atLeast"/>
      <w:outlineLvl w:val="3"/>
    </w:pPr>
    <w:rPr>
      <w:b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rsid w:val="00F40797"/>
    <w:pPr>
      <w:tabs>
        <w:tab w:val="left" w:pos="4706"/>
        <w:tab w:val="right" w:pos="9072"/>
      </w:tabs>
      <w:spacing w:line="240" w:lineRule="auto"/>
    </w:pPr>
    <w:rPr>
      <w:rFonts w:ascii="Gill Sans MT" w:hAnsi="Gill Sans MT"/>
    </w:rPr>
  </w:style>
  <w:style w:type="paragraph" w:styleId="Sidfot">
    <w:name w:val="footer"/>
    <w:basedOn w:val="Normal"/>
    <w:rsid w:val="00F40797"/>
    <w:pPr>
      <w:spacing w:line="180" w:lineRule="atLeast"/>
    </w:pPr>
    <w:rPr>
      <w:rFonts w:ascii="Gill Sans MT" w:hAnsi="Gill Sans MT"/>
      <w:sz w:val="14"/>
      <w:szCs w:val="12"/>
    </w:rPr>
  </w:style>
  <w:style w:type="character" w:styleId="Hyperlnk">
    <w:name w:val="Hyperlink"/>
    <w:basedOn w:val="Standardstycketeckensnitt"/>
    <w:rsid w:val="00142A1E"/>
    <w:rPr>
      <w:color w:val="0000FF"/>
      <w:u w:val="single"/>
    </w:rPr>
  </w:style>
  <w:style w:type="table" w:styleId="Tabellrutnt">
    <w:name w:val="Table Grid"/>
    <w:basedOn w:val="Normaltabell"/>
    <w:rsid w:val="00E15880"/>
    <w:pPr>
      <w:spacing w:line="28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gtext">
    <w:name w:val="Balloon Text"/>
    <w:basedOn w:val="Normal"/>
    <w:semiHidden/>
    <w:rsid w:val="00142A1E"/>
    <w:rPr>
      <w:rFonts w:ascii="Tahoma" w:hAnsi="Tahoma" w:cs="Tahoma"/>
      <w:sz w:val="16"/>
      <w:szCs w:val="16"/>
    </w:rPr>
  </w:style>
  <w:style w:type="paragraph" w:customStyle="1" w:styleId="Ledtext">
    <w:name w:val="Ledtext"/>
    <w:basedOn w:val="Normal"/>
    <w:next w:val="Normal"/>
    <w:rsid w:val="00F345BD"/>
    <w:pPr>
      <w:tabs>
        <w:tab w:val="left" w:pos="4593"/>
      </w:tabs>
      <w:spacing w:after="20"/>
    </w:pPr>
    <w:rPr>
      <w:rFonts w:ascii="Arial" w:hAnsi="Arial"/>
      <w:sz w:val="12"/>
      <w:szCs w:val="12"/>
    </w:rPr>
  </w:style>
  <w:style w:type="character" w:customStyle="1" w:styleId="Rubrik3Char">
    <w:name w:val="Rubrik 3 Char"/>
    <w:basedOn w:val="Standardstycketeckensnitt"/>
    <w:link w:val="Rubrik3"/>
    <w:rsid w:val="00C24260"/>
    <w:rPr>
      <w:rFonts w:ascii="Gill Sans MT" w:hAnsi="Gill Sans MT"/>
      <w:b/>
      <w:sz w:val="24"/>
    </w:rPr>
  </w:style>
  <w:style w:type="character" w:styleId="Platshllartext">
    <w:name w:val="Placeholder Text"/>
    <w:basedOn w:val="Standardstycketeckensnitt"/>
    <w:uiPriority w:val="99"/>
    <w:semiHidden/>
    <w:rsid w:val="00BB09DF"/>
    <w:rPr>
      <w:color w:val="808080"/>
    </w:rPr>
  </w:style>
  <w:style w:type="paragraph" w:styleId="Liststycke">
    <w:name w:val="List Paragraph"/>
    <w:basedOn w:val="Normal"/>
    <w:uiPriority w:val="34"/>
    <w:qFormat/>
    <w:rsid w:val="003E33A0"/>
    <w:pPr>
      <w:spacing w:line="240" w:lineRule="auto"/>
      <w:ind w:left="720"/>
    </w:pPr>
    <w:rPr>
      <w:rFonts w:ascii="Calibri" w:eastAsiaTheme="minorHAnsi" w:hAnsi="Calibri"/>
      <w:sz w:val="22"/>
      <w:szCs w:val="22"/>
      <w:lang w:eastAsia="en-US"/>
    </w:rPr>
  </w:style>
  <w:style w:type="paragraph" w:styleId="Normalwebb">
    <w:name w:val="Normal (Web)"/>
    <w:basedOn w:val="Normal"/>
    <w:uiPriority w:val="99"/>
    <w:unhideWhenUsed/>
    <w:rsid w:val="006E49EE"/>
    <w:pPr>
      <w:spacing w:line="240" w:lineRule="auto"/>
    </w:pPr>
    <w:rPr>
      <w:rFonts w:ascii="Times New Roman" w:eastAsiaTheme="minorHAnsi" w:hAnsi="Times New Roman"/>
      <w:szCs w:val="24"/>
    </w:rPr>
  </w:style>
  <w:style w:type="character" w:styleId="AnvndHyperlnk">
    <w:name w:val="FollowedHyperlink"/>
    <w:basedOn w:val="Standardstycketeckensnitt"/>
    <w:semiHidden/>
    <w:unhideWhenUsed/>
    <w:rsid w:val="00D14D4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6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0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079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797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7686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5080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856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6106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0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27B37FF8DE53F40BEB291F56B44229D" ma:contentTypeVersion="0" ma:contentTypeDescription="Skapa ett nytt dokument." ma:contentTypeScope="" ma:versionID="e39bc04bc366c30196a0de931cba972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a62542f518660ec7284acb874cd96c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490E73-0A42-43ED-B798-5FDF820F44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497C18-FD0F-4738-A869-8AAA421B2A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40983FA-BA95-459D-B2FB-F8C78766E568}">
  <ds:schemaRefs>
    <ds:schemaRef ds:uri="http://schemas.microsoft.com/office/2006/documentManagement/types"/>
    <ds:schemaRef ds:uri="http://www.w3.org/XML/1998/namespace"/>
    <ds:schemaRef ds:uri="http://purl.org/dc/dcmitype/"/>
    <ds:schemaRef ds:uri="http://purl.org/dc/elements/1.1/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41663B27-44F8-45AD-8C07-B7818849A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416</Words>
  <Characters>2582</Characters>
  <Application>Microsoft Office Word</Application>
  <DocSecurity>4</DocSecurity>
  <Lines>21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Nacka kommun</Company>
  <LinksUpToDate>false</LinksUpToDate>
  <CharactersWithSpaces>2993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tolo</dc:creator>
  <cp:keywords/>
  <cp:lastModifiedBy>Löfgren Tove</cp:lastModifiedBy>
  <cp:revision>2</cp:revision>
  <cp:lastPrinted>2017-06-15T09:42:00Z</cp:lastPrinted>
  <dcterms:created xsi:type="dcterms:W3CDTF">2017-10-25T16:49:00Z</dcterms:created>
  <dcterms:modified xsi:type="dcterms:W3CDTF">2017-10-25T16:49:00Z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llversion">
    <vt:lpwstr>1.0</vt:lpwstr>
  </property>
  <property fmtid="{D5CDD505-2E9C-101B-9397-08002B2CF9AE}" pid="3" name="ContentTypeId">
    <vt:lpwstr>0x010100C27B37FF8DE53F40BEB291F56B44229D</vt:lpwstr>
  </property>
</Properties>
</file>