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384C44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384C44" w:rsidP="006440D0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</w:t>
            </w:r>
            <w:bookmarkEnd w:id="1"/>
            <w:r w:rsidR="00461DAE">
              <w:rPr>
                <w:bCs/>
                <w:szCs w:val="22"/>
                <w:lang w:eastAsia="en-US"/>
              </w:rPr>
              <w:t>8-01-23</w:t>
            </w:r>
          </w:p>
        </w:tc>
      </w:tr>
      <w:tr w:rsidR="00FC6E69" w:rsidRPr="00230B84" w:rsidTr="00370DED">
        <w:tc>
          <w:tcPr>
            <w:tcW w:w="1087" w:type="pct"/>
            <w:tcBorders>
              <w:bottom w:val="nil"/>
            </w:tcBorders>
          </w:tcPr>
          <w:p w:rsidR="00FC6E69" w:rsidRPr="00230B84" w:rsidRDefault="00FC6E69" w:rsidP="00FC6E69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FC6E69" w:rsidRPr="000A51FA" w:rsidRDefault="00FC6E69" w:rsidP="00A36844">
            <w:pPr>
              <w:rPr>
                <w:szCs w:val="24"/>
              </w:rPr>
            </w:pPr>
            <w:bookmarkStart w:id="3" w:name="Start"/>
            <w:bookmarkEnd w:id="3"/>
            <w:r w:rsidRPr="000A51FA">
              <w:rPr>
                <w:szCs w:val="24"/>
              </w:rPr>
              <w:t>Mats Granath</w:t>
            </w:r>
            <w:r w:rsidR="00423E33">
              <w:rPr>
                <w:szCs w:val="24"/>
              </w:rPr>
              <w:t xml:space="preserve"> (L)</w:t>
            </w:r>
            <w:r w:rsidR="00D03B6D">
              <w:rPr>
                <w:szCs w:val="24"/>
              </w:rPr>
              <w:t xml:space="preserve"> </w:t>
            </w:r>
            <w:r w:rsidRPr="000A51FA">
              <w:rPr>
                <w:szCs w:val="24"/>
              </w:rPr>
              <w:t>ordförande</w:t>
            </w:r>
            <w:r w:rsidR="006A1699">
              <w:rPr>
                <w:szCs w:val="24"/>
              </w:rPr>
              <w:t>,</w:t>
            </w:r>
            <w:r w:rsidRPr="00FC6E69">
              <w:rPr>
                <w:szCs w:val="24"/>
              </w:rPr>
              <w:t xml:space="preserve"> </w:t>
            </w:r>
            <w:r w:rsidR="006666C3">
              <w:rPr>
                <w:szCs w:val="24"/>
              </w:rPr>
              <w:t xml:space="preserve">Dominique Faymonville (M) 1:e vice ordförande, </w:t>
            </w:r>
            <w:r w:rsidRPr="00FC6E69">
              <w:rPr>
                <w:szCs w:val="24"/>
              </w:rPr>
              <w:t>Pascal Fall</w:t>
            </w:r>
            <w:r w:rsidR="00423E33">
              <w:rPr>
                <w:szCs w:val="24"/>
              </w:rPr>
              <w:t xml:space="preserve"> (MP)</w:t>
            </w:r>
            <w:r w:rsidRPr="00FC6E69">
              <w:rPr>
                <w:szCs w:val="24"/>
              </w:rPr>
              <w:t xml:space="preserve"> 2:e vice ordf</w:t>
            </w:r>
            <w:r w:rsidR="00AF1686">
              <w:rPr>
                <w:szCs w:val="24"/>
              </w:rPr>
              <w:t>örande</w:t>
            </w:r>
            <w:r w:rsidRPr="00FC6E69">
              <w:rPr>
                <w:szCs w:val="24"/>
              </w:rPr>
              <w:t xml:space="preserve">, </w:t>
            </w:r>
            <w:r w:rsidR="003933C2">
              <w:rPr>
                <w:szCs w:val="24"/>
              </w:rPr>
              <w:t xml:space="preserve">Adrienne Teleki </w:t>
            </w:r>
            <w:r w:rsidR="007E624F">
              <w:rPr>
                <w:szCs w:val="24"/>
              </w:rPr>
              <w:t>(M)</w:t>
            </w:r>
            <w:r w:rsidR="00A83F2E">
              <w:rPr>
                <w:szCs w:val="24"/>
              </w:rPr>
              <w:t>,</w:t>
            </w:r>
            <w:r w:rsidR="00A36844">
              <w:rPr>
                <w:szCs w:val="24"/>
              </w:rPr>
              <w:t xml:space="preserve"> Jamil Jumaa (V)</w:t>
            </w:r>
            <w:r w:rsidR="00A83F2E">
              <w:rPr>
                <w:szCs w:val="24"/>
              </w:rPr>
              <w:t xml:space="preserve"> Elisabeth Carle personaldirektör, Tove Löfgren </w:t>
            </w:r>
            <w:r w:rsidR="001E4727">
              <w:rPr>
                <w:szCs w:val="24"/>
              </w:rPr>
              <w:t xml:space="preserve">och Jessica Röök </w:t>
            </w:r>
            <w:r w:rsidR="00A83F2E">
              <w:rPr>
                <w:szCs w:val="24"/>
              </w:rPr>
              <w:t>förnyelseenheten</w:t>
            </w:r>
          </w:p>
        </w:tc>
      </w:tr>
    </w:tbl>
    <w:p w:rsidR="00E56CA9" w:rsidRDefault="00E56CA9" w:rsidP="00E56CA9"/>
    <w:p w:rsidR="00267E6C" w:rsidRPr="00495775" w:rsidRDefault="00267E6C" w:rsidP="00267E6C">
      <w:pPr>
        <w:rPr>
          <w:b/>
        </w:rPr>
      </w:pPr>
      <w:r w:rsidRPr="00495775">
        <w:rPr>
          <w:b/>
        </w:rPr>
        <w:t>Minnesanteckningar</w:t>
      </w:r>
    </w:p>
    <w:p w:rsidR="00267E6C" w:rsidRDefault="00267E6C" w:rsidP="00267E6C">
      <w:r>
        <w:t xml:space="preserve">Inga synpunkter på minnesanteckningarna.  </w:t>
      </w:r>
    </w:p>
    <w:p w:rsidR="00267E6C" w:rsidRDefault="00267E6C" w:rsidP="00267E6C"/>
    <w:p w:rsidR="00461DAE" w:rsidRDefault="00461DAE" w:rsidP="00461DAE">
      <w:pPr>
        <w:spacing w:line="240" w:lineRule="auto"/>
        <w:rPr>
          <w:b/>
        </w:rPr>
      </w:pPr>
      <w:r w:rsidRPr="00461DAE">
        <w:rPr>
          <w:b/>
        </w:rPr>
        <w:t>Tillbakablick: Diskussion om vad kommittén har åstadkommit under perioden 2015-</w:t>
      </w:r>
      <w:r>
        <w:rPr>
          <w:b/>
        </w:rPr>
        <w:t>2017</w:t>
      </w:r>
    </w:p>
    <w:p w:rsidR="00461DAE" w:rsidRPr="00461DAE" w:rsidRDefault="004870A0" w:rsidP="00461DAE">
      <w:pPr>
        <w:spacing w:line="240" w:lineRule="auto"/>
      </w:pPr>
      <w:r>
        <w:t>Ledamöterna</w:t>
      </w:r>
      <w:r w:rsidR="00461DAE" w:rsidRPr="00461DAE">
        <w:t xml:space="preserve"> </w:t>
      </w:r>
      <w:r w:rsidR="00C32F9D">
        <w:t xml:space="preserve">blev </w:t>
      </w:r>
      <w:r w:rsidR="00F338C0">
        <w:t xml:space="preserve">påminda om de olika aktiviteter kommittén genomfört </w:t>
      </w:r>
      <w:r w:rsidR="00C32F9D">
        <w:t xml:space="preserve">under </w:t>
      </w:r>
      <w:r w:rsidR="00366D72">
        <w:t xml:space="preserve">de </w:t>
      </w:r>
      <w:r w:rsidR="00C32F9D">
        <w:t>gångna å</w:t>
      </w:r>
      <w:r w:rsidR="00F338C0">
        <w:t>ren, b</w:t>
      </w:r>
      <w:r w:rsidR="00366D72">
        <w:t>land annat</w:t>
      </w:r>
      <w:r w:rsidR="00461DAE">
        <w:t xml:space="preserve"> </w:t>
      </w:r>
      <w:r w:rsidR="00F338C0">
        <w:t xml:space="preserve">ledamöternas förväntningar när kommittén </w:t>
      </w:r>
      <w:r>
        <w:t>startade, studiebesök</w:t>
      </w:r>
      <w:r w:rsidR="00366D72">
        <w:t xml:space="preserve">, </w:t>
      </w:r>
      <w:r w:rsidR="00461DAE">
        <w:t xml:space="preserve">information och besök till kommittén, </w:t>
      </w:r>
      <w:r w:rsidR="00F338C0">
        <w:t>handlingsplan</w:t>
      </w:r>
      <w:r w:rsidR="00F338C0">
        <w:t xml:space="preserve">en, </w:t>
      </w:r>
      <w:r w:rsidR="00461DAE">
        <w:t xml:space="preserve">uppdrag till Ungt inflytande, </w:t>
      </w:r>
      <w:r w:rsidR="00366D72">
        <w:t xml:space="preserve">formulering till </w:t>
      </w:r>
      <w:r w:rsidR="00461DAE">
        <w:t xml:space="preserve">mål och budget, e-utbildning från </w:t>
      </w:r>
      <w:proofErr w:type="spellStart"/>
      <w:r w:rsidR="00F412C9">
        <w:t>D</w:t>
      </w:r>
      <w:r w:rsidR="00366D72">
        <w:t>iversity</w:t>
      </w:r>
      <w:proofErr w:type="spellEnd"/>
      <w:r w:rsidR="00366D72">
        <w:t xml:space="preserve"> </w:t>
      </w:r>
      <w:proofErr w:type="spellStart"/>
      <w:r w:rsidR="00366D72">
        <w:t>group</w:t>
      </w:r>
      <w:proofErr w:type="spellEnd"/>
      <w:r w:rsidR="00366D72">
        <w:t xml:space="preserve">. </w:t>
      </w:r>
    </w:p>
    <w:p w:rsidR="00461DAE" w:rsidRDefault="00461DAE" w:rsidP="00267E6C"/>
    <w:p w:rsidR="00F41F36" w:rsidRDefault="00F41F36" w:rsidP="00267E6C">
      <w:pPr>
        <w:rPr>
          <w:b/>
        </w:rPr>
      </w:pPr>
      <w:r w:rsidRPr="00F41F36">
        <w:t>K</w:t>
      </w:r>
      <w:r w:rsidR="00366D72" w:rsidRPr="00F41F36">
        <w:t>ommitté</w:t>
      </w:r>
      <w:r w:rsidR="008D0DD1">
        <w:t>n</w:t>
      </w:r>
      <w:r w:rsidR="00366D72" w:rsidRPr="00F41F36">
        <w:t xml:space="preserve"> </w:t>
      </w:r>
      <w:r w:rsidRPr="00F41F36">
        <w:t xml:space="preserve">diskuterade vad som varit viktigaste, </w:t>
      </w:r>
      <w:r w:rsidR="00267E6C" w:rsidRPr="00F41F36">
        <w:t>mest intressanta</w:t>
      </w:r>
      <w:r w:rsidRPr="00F41F36">
        <w:t xml:space="preserve"> eller me</w:t>
      </w:r>
      <w:r w:rsidR="00F338C0">
        <w:t>st överraskande under perioden.</w:t>
      </w:r>
    </w:p>
    <w:p w:rsidR="00F41F36" w:rsidRDefault="00F41F36" w:rsidP="00F41F36">
      <w:pPr>
        <w:pStyle w:val="Liststycke"/>
        <w:numPr>
          <w:ilvl w:val="0"/>
          <w:numId w:val="18"/>
        </w:numPr>
      </w:pPr>
      <w:r>
        <w:t>Alla föreläsningar som hjälpt till att öka förståelsen och kunskap för mångfald, vad det är och vad man kan g</w:t>
      </w:r>
      <w:r w:rsidR="00F338C0">
        <w:t>öra. Föreläsare ger perspektiv på</w:t>
      </w:r>
      <w:r>
        <w:t xml:space="preserve"> kommunen som arbe</w:t>
      </w:r>
      <w:r w:rsidR="00F338C0">
        <w:t xml:space="preserve">tsgivare och som leverantör av </w:t>
      </w:r>
      <w:r>
        <w:t>välfärd till invånar</w:t>
      </w:r>
      <w:r w:rsidR="00F338C0">
        <w:t>na</w:t>
      </w:r>
      <w:r>
        <w:t>.</w:t>
      </w:r>
    </w:p>
    <w:p w:rsidR="00F41F36" w:rsidRDefault="00F338C0" w:rsidP="00F41F36">
      <w:pPr>
        <w:pStyle w:val="Liststycke"/>
        <w:numPr>
          <w:ilvl w:val="0"/>
          <w:numId w:val="18"/>
        </w:numPr>
      </w:pPr>
      <w:r>
        <w:t>Uppdraget till Ungt inflytande och deras idéer.</w:t>
      </w:r>
    </w:p>
    <w:p w:rsidR="00F41F36" w:rsidRDefault="00F41F36" w:rsidP="00F41F36">
      <w:pPr>
        <w:pStyle w:val="Liststycke"/>
        <w:numPr>
          <w:ilvl w:val="0"/>
          <w:numId w:val="18"/>
        </w:numPr>
      </w:pPr>
      <w:r>
        <w:t xml:space="preserve">Utbildningen med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group</w:t>
      </w:r>
      <w:proofErr w:type="spellEnd"/>
      <w:r w:rsidR="00F338C0">
        <w:t>.</w:t>
      </w:r>
    </w:p>
    <w:p w:rsidR="00F41F36" w:rsidRDefault="00F338C0" w:rsidP="00F41F36">
      <w:pPr>
        <w:pStyle w:val="Liststycke"/>
        <w:numPr>
          <w:ilvl w:val="0"/>
          <w:numId w:val="18"/>
        </w:numPr>
      </w:pPr>
      <w:r>
        <w:t>Studiebesöket på Kristallens förskola.</w:t>
      </w:r>
    </w:p>
    <w:p w:rsidR="008D0DD1" w:rsidRDefault="00F41F36" w:rsidP="00F41F36">
      <w:pPr>
        <w:pStyle w:val="Liststycke"/>
        <w:numPr>
          <w:ilvl w:val="0"/>
          <w:numId w:val="18"/>
        </w:numPr>
      </w:pPr>
      <w:r>
        <w:t xml:space="preserve">Skrivningar i mål och budget utifrån de fyra fokusområdena. </w:t>
      </w:r>
    </w:p>
    <w:p w:rsidR="00F41F36" w:rsidRDefault="00F338C0" w:rsidP="00F41F36">
      <w:pPr>
        <w:pStyle w:val="Liststycke"/>
        <w:numPr>
          <w:ilvl w:val="0"/>
          <w:numId w:val="18"/>
        </w:numPr>
      </w:pPr>
      <w:r>
        <w:t xml:space="preserve">En av de positiva överraskningarna var att kommittén </w:t>
      </w:r>
      <w:r w:rsidR="004870A0">
        <w:t xml:space="preserve">genomfört </w:t>
      </w:r>
      <w:r>
        <w:t>förväntningar</w:t>
      </w:r>
      <w:r w:rsidR="004870A0">
        <w:t>na från</w:t>
      </w:r>
      <w:r>
        <w:t xml:space="preserve"> början av 2015</w:t>
      </w:r>
      <w:r w:rsidR="00F41F36">
        <w:t xml:space="preserve">. </w:t>
      </w:r>
    </w:p>
    <w:p w:rsidR="00F41F36" w:rsidRDefault="00F41F36" w:rsidP="00674D79">
      <w:pPr>
        <w:pStyle w:val="Liststycke"/>
        <w:numPr>
          <w:ilvl w:val="0"/>
          <w:numId w:val="18"/>
        </w:numPr>
      </w:pPr>
      <w:r>
        <w:t>Värd för nätver</w:t>
      </w:r>
      <w:r w:rsidR="004870A0">
        <w:t>ket Barn och ungas rättigheter</w:t>
      </w:r>
      <w:r>
        <w:t xml:space="preserve">. </w:t>
      </w:r>
    </w:p>
    <w:p w:rsidR="00267E6C" w:rsidRDefault="00267E6C" w:rsidP="00267E6C"/>
    <w:p w:rsidR="00267E6C" w:rsidRDefault="008D0DD1" w:rsidP="00267E6C">
      <w:r>
        <w:t>Ordförande Mats Granath påmi</w:t>
      </w:r>
      <w:r w:rsidR="00F338C0">
        <w:t xml:space="preserve">nde om vikten av </w:t>
      </w:r>
      <w:r>
        <w:t>att var och en av ledamöterna i kommittén ser till att sprida mångfaldsfrågor i sina politiska partier och nätverk. Några ex</w:t>
      </w:r>
      <w:r w:rsidR="00F338C0">
        <w:t>empel på hur man gått till väga är att</w:t>
      </w:r>
      <w:r>
        <w:t xml:space="preserve"> Mats </w:t>
      </w:r>
      <w:r w:rsidR="004870A0">
        <w:t>informerar om kommitténs möten</w:t>
      </w:r>
      <w:r w:rsidR="004870A0">
        <w:t xml:space="preserve"> och </w:t>
      </w:r>
      <w:r>
        <w:t xml:space="preserve">har bjudit in </w:t>
      </w:r>
      <w:r w:rsidR="004870A0">
        <w:t>Elisabeth Carle till partiet.</w:t>
      </w:r>
      <w:r>
        <w:t xml:space="preserve"> </w:t>
      </w:r>
      <w:r w:rsidR="00F338C0">
        <w:t xml:space="preserve">Ett annat exempel </w:t>
      </w:r>
      <w:r w:rsidR="004870A0">
        <w:t>är</w:t>
      </w:r>
      <w:r>
        <w:t xml:space="preserve"> Pascal</w:t>
      </w:r>
      <w:r w:rsidR="004870A0">
        <w:t>s</w:t>
      </w:r>
      <w:r>
        <w:t xml:space="preserve"> </w:t>
      </w:r>
      <w:proofErr w:type="spellStart"/>
      <w:r>
        <w:t>facebooksida</w:t>
      </w:r>
      <w:proofErr w:type="spellEnd"/>
      <w:r>
        <w:t xml:space="preserve"> som heter mångfaldskommittén där Pascal </w:t>
      </w:r>
      <w:r w:rsidR="004870A0">
        <w:t>be</w:t>
      </w:r>
      <w:r>
        <w:t>skrive</w:t>
      </w:r>
      <w:r w:rsidR="004870A0">
        <w:t xml:space="preserve">r </w:t>
      </w:r>
      <w:r w:rsidR="00F338C0">
        <w:t xml:space="preserve">vad kommittén har </w:t>
      </w:r>
      <w:r w:rsidR="004870A0">
        <w:t>gör</w:t>
      </w:r>
      <w:r w:rsidR="00F338C0">
        <w:t xml:space="preserve"> </w:t>
      </w:r>
      <w:r w:rsidR="000C6C3B">
        <w:t>och</w:t>
      </w:r>
      <w:r>
        <w:t xml:space="preserve"> partimedlemmarna </w:t>
      </w:r>
      <w:r w:rsidR="000C6C3B">
        <w:t>kan gå in och skriva</w:t>
      </w:r>
      <w:r>
        <w:t xml:space="preserve"> sina tankar</w:t>
      </w:r>
      <w:r w:rsidR="000C6C3B">
        <w:t xml:space="preserve">, inspel till möten och kommentarer. </w:t>
      </w:r>
      <w:r w:rsidR="00B621E1">
        <w:t xml:space="preserve">Adrienne och </w:t>
      </w:r>
      <w:r w:rsidR="00B621E1">
        <w:lastRenderedPageBreak/>
        <w:t xml:space="preserve">Dominique beskriver </w:t>
      </w:r>
      <w:r w:rsidR="000C6C3B">
        <w:t>att de informerar vad som är aktuellt på</w:t>
      </w:r>
      <w:r w:rsidR="00267E6C">
        <w:t xml:space="preserve"> ordförandeträffar</w:t>
      </w:r>
      <w:r w:rsidR="000C6C3B">
        <w:t xml:space="preserve"> för nämnder och kommittéer. De har också tagit upp frågan om att uppmärksamma</w:t>
      </w:r>
      <w:r w:rsidR="00267E6C">
        <w:t xml:space="preserve"> </w:t>
      </w:r>
      <w:proofErr w:type="spellStart"/>
      <w:r w:rsidR="00267E6C">
        <w:t>Europride</w:t>
      </w:r>
      <w:proofErr w:type="spellEnd"/>
      <w:r w:rsidR="00267E6C">
        <w:t xml:space="preserve">. </w:t>
      </w:r>
    </w:p>
    <w:p w:rsidR="00267E6C" w:rsidRDefault="00267E6C" w:rsidP="00267E6C"/>
    <w:p w:rsidR="00461DAE" w:rsidRPr="00461DAE" w:rsidRDefault="00461DAE" w:rsidP="00461DAE">
      <w:pPr>
        <w:spacing w:line="240" w:lineRule="auto"/>
        <w:rPr>
          <w:b/>
        </w:rPr>
      </w:pPr>
      <w:r w:rsidRPr="00461DAE">
        <w:rPr>
          <w:b/>
        </w:rPr>
        <w:t>Framåtsyftande planering: Hur ska arbetet se ut framåt och vad ska mångfaldskommittén fokusera på under 2018?</w:t>
      </w:r>
    </w:p>
    <w:p w:rsidR="00267E6C" w:rsidRDefault="00110E4F" w:rsidP="00267E6C">
      <w:r>
        <w:t>Ledamötern</w:t>
      </w:r>
      <w:r w:rsidR="000C6C3B">
        <w:t xml:space="preserve">a i kommittén </w:t>
      </w:r>
      <w:r w:rsidR="00481442">
        <w:t xml:space="preserve">gav förslag på vad </w:t>
      </w:r>
      <w:r>
        <w:t xml:space="preserve">kommittén ska ha åstadkommit under 2018. </w:t>
      </w:r>
    </w:p>
    <w:p w:rsidR="00481442" w:rsidRDefault="00481442" w:rsidP="00267E6C">
      <w:pPr>
        <w:rPr>
          <w:b/>
        </w:rPr>
      </w:pPr>
    </w:p>
    <w:p w:rsidR="00267E6C" w:rsidRDefault="00EC55A5" w:rsidP="00EC55A5">
      <w:pPr>
        <w:pStyle w:val="Liststycke"/>
        <w:numPr>
          <w:ilvl w:val="0"/>
          <w:numId w:val="19"/>
        </w:numPr>
        <w:spacing w:line="240" w:lineRule="auto"/>
        <w:ind w:left="360"/>
        <w:contextualSpacing w:val="0"/>
      </w:pPr>
      <w:r>
        <w:t xml:space="preserve">Jobba med </w:t>
      </w:r>
      <w:r w:rsidR="00267E6C">
        <w:t xml:space="preserve">hur ungdomar </w:t>
      </w:r>
      <w:r>
        <w:t xml:space="preserve">definierar </w:t>
      </w:r>
      <w:r w:rsidR="00267E6C">
        <w:t>mångfald</w:t>
      </w:r>
      <w:r>
        <w:t xml:space="preserve"> och</w:t>
      </w:r>
      <w:r w:rsidR="00267E6C">
        <w:t xml:space="preserve"> hur skolan </w:t>
      </w:r>
      <w:r w:rsidR="00481442">
        <w:t xml:space="preserve">arbetar </w:t>
      </w:r>
      <w:r w:rsidR="00267E6C">
        <w:t>med mångfald</w:t>
      </w:r>
      <w:r w:rsidR="004870A0">
        <w:t>.</w:t>
      </w:r>
    </w:p>
    <w:p w:rsidR="00110E4F" w:rsidRDefault="00110E4F" w:rsidP="00110E4F">
      <w:pPr>
        <w:pStyle w:val="Liststycke"/>
        <w:spacing w:line="240" w:lineRule="auto"/>
        <w:ind w:left="360"/>
        <w:contextualSpacing w:val="0"/>
      </w:pPr>
    </w:p>
    <w:p w:rsidR="00267E6C" w:rsidRDefault="00267E6C" w:rsidP="00EC55A5">
      <w:pPr>
        <w:pStyle w:val="Liststycke"/>
        <w:numPr>
          <w:ilvl w:val="0"/>
          <w:numId w:val="19"/>
        </w:numPr>
        <w:ind w:left="360"/>
      </w:pPr>
      <w:r>
        <w:t>Europeiskt</w:t>
      </w:r>
      <w:r w:rsidR="00EC55A5">
        <w:t xml:space="preserve"> perspektiv. Hur jobbar </w:t>
      </w:r>
      <w:proofErr w:type="spellStart"/>
      <w:r w:rsidR="00EC55A5">
        <w:t>I</w:t>
      </w:r>
      <w:r>
        <w:t>ntercultural</w:t>
      </w:r>
      <w:proofErr w:type="spellEnd"/>
      <w:r>
        <w:t xml:space="preserve"> </w:t>
      </w:r>
      <w:proofErr w:type="spellStart"/>
      <w:r>
        <w:t>cities</w:t>
      </w:r>
      <w:proofErr w:type="spellEnd"/>
      <w:r w:rsidR="00EC55A5">
        <w:t xml:space="preserve"> med mångfald</w:t>
      </w:r>
      <w:proofErr w:type="gramStart"/>
      <w:r w:rsidR="00EC55A5">
        <w:t>.</w:t>
      </w:r>
      <w:proofErr w:type="gramEnd"/>
      <w:r w:rsidR="00EC55A5">
        <w:t xml:space="preserve"> </w:t>
      </w:r>
      <w:r>
        <w:t xml:space="preserve">Botkyrka och Västerås </w:t>
      </w:r>
      <w:r w:rsidR="00EC55A5">
        <w:t>deltar i programmet. Förslag att t</w:t>
      </w:r>
      <w:r>
        <w:t>a kontakt med Botkyrka, vad innebär det och vilka</w:t>
      </w:r>
      <w:r w:rsidR="004870A0">
        <w:t xml:space="preserve"> positiva effekter har det gett.</w:t>
      </w:r>
    </w:p>
    <w:p w:rsidR="00267E6C" w:rsidRDefault="00267E6C" w:rsidP="00EC55A5"/>
    <w:p w:rsidR="00110E4F" w:rsidRDefault="00267E6C" w:rsidP="00110E4F">
      <w:pPr>
        <w:pStyle w:val="Liststycke"/>
        <w:numPr>
          <w:ilvl w:val="0"/>
          <w:numId w:val="19"/>
        </w:numPr>
        <w:ind w:left="360"/>
        <w:rPr>
          <w:color w:val="333333"/>
        </w:rPr>
      </w:pPr>
      <w:proofErr w:type="spellStart"/>
      <w:r>
        <w:t>Euro</w:t>
      </w:r>
      <w:r w:rsidR="00110E4F">
        <w:t>P</w:t>
      </w:r>
      <w:r>
        <w:t>ride</w:t>
      </w:r>
      <w:proofErr w:type="spellEnd"/>
      <w:r>
        <w:t xml:space="preserve"> 2018. </w:t>
      </w:r>
      <w:r w:rsidR="00110E4F">
        <w:t xml:space="preserve">Förslag att kommunen </w:t>
      </w:r>
      <w:r w:rsidR="004870A0">
        <w:t>uppmärksammar</w:t>
      </w:r>
      <w:r w:rsidR="00110E4F">
        <w:t xml:space="preserve"> </w:t>
      </w:r>
      <w:proofErr w:type="spellStart"/>
      <w:r w:rsidR="00110E4F">
        <w:t>E</w:t>
      </w:r>
      <w:r>
        <w:t>uro</w:t>
      </w:r>
      <w:r w:rsidR="00110E4F">
        <w:t>P</w:t>
      </w:r>
      <w:r>
        <w:t>ride</w:t>
      </w:r>
      <w:proofErr w:type="spellEnd"/>
      <w:r>
        <w:t xml:space="preserve">. </w:t>
      </w:r>
      <w:proofErr w:type="spellStart"/>
      <w:r w:rsidR="00110E4F">
        <w:rPr>
          <w:color w:val="333333"/>
        </w:rPr>
        <w:t>EuroPride</w:t>
      </w:r>
      <w:proofErr w:type="spellEnd"/>
      <w:r w:rsidR="00110E4F">
        <w:rPr>
          <w:color w:val="333333"/>
        </w:rPr>
        <w:t xml:space="preserve"> 2018 hålls av Stockholm och Göteborg gemensamt och äger rum 27 juli – 19 augusti 2018.</w:t>
      </w:r>
    </w:p>
    <w:p w:rsidR="00267E6C" w:rsidRDefault="00267E6C" w:rsidP="00EC55A5"/>
    <w:p w:rsidR="00267E6C" w:rsidRDefault="00110E4F" w:rsidP="00EC55A5">
      <w:pPr>
        <w:pStyle w:val="Liststycke"/>
        <w:numPr>
          <w:ilvl w:val="0"/>
          <w:numId w:val="19"/>
        </w:numPr>
        <w:spacing w:line="240" w:lineRule="auto"/>
        <w:ind w:left="360"/>
        <w:contextualSpacing w:val="0"/>
      </w:pPr>
      <w:r>
        <w:t>Uppmärksamma barnens perspektiv och b</w:t>
      </w:r>
      <w:r w:rsidR="00267E6C">
        <w:t xml:space="preserve">arnens rätt, </w:t>
      </w:r>
      <w:proofErr w:type="spellStart"/>
      <w:r>
        <w:t>exvis</w:t>
      </w:r>
      <w:proofErr w:type="spellEnd"/>
      <w:r>
        <w:t xml:space="preserve"> genom att </w:t>
      </w:r>
      <w:r w:rsidR="00267E6C">
        <w:t xml:space="preserve">bjuda in SKL. </w:t>
      </w:r>
    </w:p>
    <w:p w:rsidR="00110E4F" w:rsidRDefault="00110E4F" w:rsidP="00110E4F">
      <w:pPr>
        <w:pStyle w:val="Liststycke"/>
        <w:spacing w:line="240" w:lineRule="auto"/>
        <w:ind w:left="360"/>
        <w:contextualSpacing w:val="0"/>
      </w:pPr>
    </w:p>
    <w:p w:rsidR="00267E6C" w:rsidRDefault="00110E4F" w:rsidP="00EC55A5">
      <w:pPr>
        <w:pStyle w:val="Liststycke"/>
        <w:numPr>
          <w:ilvl w:val="0"/>
          <w:numId w:val="19"/>
        </w:numPr>
        <w:spacing w:line="240" w:lineRule="auto"/>
        <w:ind w:left="360"/>
        <w:contextualSpacing w:val="0"/>
      </w:pPr>
      <w:r>
        <w:t xml:space="preserve">Jobba med de globala hållbarhetsmålen </w:t>
      </w:r>
      <w:r w:rsidR="00267E6C">
        <w:t>Agenda 2030.</w:t>
      </w:r>
    </w:p>
    <w:p w:rsidR="00267E6C" w:rsidRDefault="00267E6C" w:rsidP="00267E6C"/>
    <w:p w:rsidR="00267E6C" w:rsidRDefault="00110E4F" w:rsidP="00110E4F">
      <w:pPr>
        <w:pStyle w:val="Liststycke"/>
        <w:numPr>
          <w:ilvl w:val="0"/>
          <w:numId w:val="19"/>
        </w:numPr>
        <w:ind w:left="360"/>
      </w:pPr>
      <w:r>
        <w:t>M</w:t>
      </w:r>
      <w:r w:rsidR="00267E6C">
        <w:t xml:space="preserve">er praktiskt arbete med kommittén. Hur kan vi göra </w:t>
      </w:r>
      <w:r w:rsidR="00481442">
        <w:t>kommitténs arbete mer aktivt</w:t>
      </w:r>
      <w:r w:rsidR="00267E6C">
        <w:t>?</w:t>
      </w:r>
    </w:p>
    <w:p w:rsidR="00110E4F" w:rsidRDefault="00110E4F" w:rsidP="00110E4F">
      <w:pPr>
        <w:pStyle w:val="Liststycke"/>
        <w:ind w:left="360"/>
      </w:pPr>
    </w:p>
    <w:p w:rsidR="00267E6C" w:rsidRDefault="00481442" w:rsidP="00F45394">
      <w:pPr>
        <w:pStyle w:val="Liststycke"/>
        <w:numPr>
          <w:ilvl w:val="0"/>
          <w:numId w:val="19"/>
        </w:numPr>
        <w:ind w:left="360"/>
      </w:pPr>
      <w:r>
        <w:t xml:space="preserve">Integration i skolorna. Exempelvis genom </w:t>
      </w:r>
      <w:r w:rsidR="00267E6C">
        <w:t>studiebesök hos någon som j</w:t>
      </w:r>
      <w:r w:rsidR="00110E4F">
        <w:t xml:space="preserve">obbar </w:t>
      </w:r>
      <w:r w:rsidR="004870A0">
        <w:t xml:space="preserve">aktivt med integration </w:t>
      </w:r>
      <w:proofErr w:type="spellStart"/>
      <w:r w:rsidR="004870A0">
        <w:t>exivs</w:t>
      </w:r>
      <w:proofErr w:type="spellEnd"/>
      <w:r w:rsidR="004870A0">
        <w:t xml:space="preserve"> </w:t>
      </w:r>
      <w:r>
        <w:t>en f</w:t>
      </w:r>
      <w:r w:rsidR="00110E4F">
        <w:t>örberedelseklass</w:t>
      </w:r>
      <w:r>
        <w:t xml:space="preserve">, bjuda </w:t>
      </w:r>
      <w:r w:rsidR="00110E4F">
        <w:t xml:space="preserve">in hur rektorer och andra </w:t>
      </w:r>
      <w:r w:rsidR="004870A0">
        <w:t xml:space="preserve">som </w:t>
      </w:r>
      <w:r w:rsidR="00110E4F">
        <w:t xml:space="preserve">jobbar med </w:t>
      </w:r>
      <w:r w:rsidR="004870A0">
        <w:t>integration</w:t>
      </w:r>
      <w:r>
        <w:t xml:space="preserve">. </w:t>
      </w:r>
    </w:p>
    <w:p w:rsidR="00267E6C" w:rsidRDefault="00267E6C" w:rsidP="00267E6C"/>
    <w:p w:rsidR="00267E6C" w:rsidRDefault="00481442" w:rsidP="00481442">
      <w:pPr>
        <w:pStyle w:val="Liststycke"/>
        <w:numPr>
          <w:ilvl w:val="0"/>
          <w:numId w:val="19"/>
        </w:numPr>
        <w:ind w:left="426" w:hanging="426"/>
      </w:pPr>
      <w:r>
        <w:t xml:space="preserve">Bjuda in </w:t>
      </w:r>
      <w:r w:rsidR="00267E6C">
        <w:t xml:space="preserve">Jan Landström och hur kommunen kan bygga bort brott. </w:t>
      </w:r>
    </w:p>
    <w:p w:rsidR="00481442" w:rsidRDefault="00481442" w:rsidP="00481442">
      <w:pPr>
        <w:pStyle w:val="Liststycke"/>
      </w:pPr>
    </w:p>
    <w:p w:rsidR="00267E6C" w:rsidRDefault="00481442" w:rsidP="00481442">
      <w:pPr>
        <w:pStyle w:val="Liststycke"/>
        <w:numPr>
          <w:ilvl w:val="0"/>
          <w:numId w:val="19"/>
        </w:numPr>
        <w:ind w:left="426" w:hanging="426"/>
      </w:pPr>
      <w:r>
        <w:t>Upphandling. Uppföljning av den information kommittén fick från Sebastian Nordgren, chef inköpsenheten, om hur kommunen kan använda upphandling för att påverka mångfald.</w:t>
      </w:r>
    </w:p>
    <w:p w:rsidR="00481442" w:rsidRDefault="00481442" w:rsidP="00481442">
      <w:pPr>
        <w:pStyle w:val="Liststycke"/>
      </w:pPr>
    </w:p>
    <w:p w:rsidR="00267E6C" w:rsidRDefault="00267E6C" w:rsidP="00481442">
      <w:pPr>
        <w:pStyle w:val="Liststycke"/>
        <w:numPr>
          <w:ilvl w:val="0"/>
          <w:numId w:val="19"/>
        </w:numPr>
        <w:ind w:left="426" w:hanging="426"/>
      </w:pPr>
      <w:r>
        <w:t>Inflytande</w:t>
      </w:r>
      <w:r w:rsidR="00481442">
        <w:t>. Arbeta med inflytande</w:t>
      </w:r>
      <w:r w:rsidR="004870A0">
        <w:t>frågor</w:t>
      </w:r>
      <w:r w:rsidR="00481442">
        <w:t>, både unga och äldres</w:t>
      </w:r>
      <w:r w:rsidR="004870A0">
        <w:t xml:space="preserve"> inflytande</w:t>
      </w:r>
      <w:r w:rsidR="00481442">
        <w:t xml:space="preserve">. </w:t>
      </w:r>
    </w:p>
    <w:p w:rsidR="00267E6C" w:rsidRDefault="00267E6C" w:rsidP="00481442">
      <w:pPr>
        <w:ind w:left="426" w:hanging="426"/>
      </w:pPr>
    </w:p>
    <w:p w:rsidR="00267E6C" w:rsidRDefault="00481442" w:rsidP="00481442">
      <w:pPr>
        <w:pStyle w:val="Liststycke"/>
        <w:numPr>
          <w:ilvl w:val="0"/>
          <w:numId w:val="19"/>
        </w:numPr>
        <w:ind w:left="426" w:hanging="426"/>
      </w:pPr>
      <w:r>
        <w:t xml:space="preserve">Besöka någon verksamhet, liknande studiebesök </w:t>
      </w:r>
      <w:r w:rsidR="004870A0">
        <w:t xml:space="preserve">som </w:t>
      </w:r>
      <w:r>
        <w:t>på Kristallen.</w:t>
      </w:r>
    </w:p>
    <w:p w:rsidR="00481442" w:rsidRDefault="00481442" w:rsidP="00481442">
      <w:pPr>
        <w:pStyle w:val="Liststycke"/>
      </w:pPr>
    </w:p>
    <w:p w:rsidR="00267E6C" w:rsidRDefault="00267E6C" w:rsidP="00481442">
      <w:pPr>
        <w:pStyle w:val="Liststycke"/>
        <w:numPr>
          <w:ilvl w:val="0"/>
          <w:numId w:val="19"/>
        </w:numPr>
        <w:ind w:left="426" w:hanging="426"/>
      </w:pPr>
      <w:r>
        <w:t xml:space="preserve">Bjuda in Einar </w:t>
      </w:r>
      <w:r w:rsidR="00481442">
        <w:t xml:space="preserve">Fransson, ansvarig för de kommunala skolorna. </w:t>
      </w:r>
    </w:p>
    <w:p w:rsidR="00481442" w:rsidRDefault="00481442" w:rsidP="00481442">
      <w:pPr>
        <w:pStyle w:val="Liststycke"/>
      </w:pPr>
    </w:p>
    <w:p w:rsidR="00267E6C" w:rsidRDefault="00481442" w:rsidP="00481442">
      <w:pPr>
        <w:pStyle w:val="Liststycke"/>
        <w:numPr>
          <w:ilvl w:val="0"/>
          <w:numId w:val="19"/>
        </w:numPr>
        <w:ind w:left="426" w:hanging="426"/>
      </w:pPr>
      <w:r>
        <w:t xml:space="preserve">Arbeta med </w:t>
      </w:r>
      <w:r w:rsidR="004870A0">
        <w:t>m</w:t>
      </w:r>
      <w:bookmarkStart w:id="4" w:name="_GoBack"/>
      <w:bookmarkEnd w:id="4"/>
      <w:r w:rsidR="00267E6C">
        <w:t xml:space="preserve">ål och budget </w:t>
      </w:r>
      <w:r>
        <w:t xml:space="preserve">i </w:t>
      </w:r>
      <w:r w:rsidR="00267E6C">
        <w:t>tidigt skede</w:t>
      </w:r>
      <w:r>
        <w:t xml:space="preserve">. </w:t>
      </w:r>
    </w:p>
    <w:p w:rsidR="00267E6C" w:rsidRDefault="00267E6C" w:rsidP="00481442">
      <w:pPr>
        <w:ind w:left="426" w:hanging="426"/>
      </w:pPr>
    </w:p>
    <w:p w:rsidR="00267E6C" w:rsidRDefault="00267E6C" w:rsidP="00481442">
      <w:pPr>
        <w:pStyle w:val="Liststycke"/>
        <w:numPr>
          <w:ilvl w:val="0"/>
          <w:numId w:val="19"/>
        </w:numPr>
        <w:ind w:left="426" w:hanging="426"/>
      </w:pPr>
      <w:r>
        <w:t>Uppmärksamma förebilder i Nackasamhället</w:t>
      </w:r>
      <w:r w:rsidR="00481442">
        <w:t>.</w:t>
      </w:r>
    </w:p>
    <w:p w:rsidR="00481442" w:rsidRDefault="00481442" w:rsidP="00481442">
      <w:pPr>
        <w:pStyle w:val="Liststycke"/>
      </w:pPr>
    </w:p>
    <w:p w:rsidR="00267E6C" w:rsidRDefault="00267E6C" w:rsidP="00481442">
      <w:pPr>
        <w:pStyle w:val="Liststycke"/>
        <w:numPr>
          <w:ilvl w:val="0"/>
          <w:numId w:val="19"/>
        </w:numPr>
        <w:ind w:left="426" w:hanging="426"/>
      </w:pPr>
      <w:r>
        <w:t>Ytterligare möte med rådet för funktionsnedsatta</w:t>
      </w:r>
      <w:r w:rsidR="004870A0">
        <w:t>.</w:t>
      </w:r>
    </w:p>
    <w:p w:rsidR="00481442" w:rsidRDefault="00481442" w:rsidP="00481442">
      <w:pPr>
        <w:pStyle w:val="Liststycke"/>
      </w:pPr>
    </w:p>
    <w:p w:rsidR="00267E6C" w:rsidRDefault="00267E6C" w:rsidP="00481442">
      <w:pPr>
        <w:pStyle w:val="Liststycke"/>
        <w:numPr>
          <w:ilvl w:val="0"/>
          <w:numId w:val="19"/>
        </w:numPr>
        <w:ind w:left="426" w:hanging="426"/>
      </w:pPr>
      <w:r>
        <w:lastRenderedPageBreak/>
        <w:t xml:space="preserve">Delta i nätverket för barn och </w:t>
      </w:r>
      <w:r w:rsidR="004870A0">
        <w:t>ungas rättigheter.</w:t>
      </w:r>
    </w:p>
    <w:p w:rsidR="00267E6C" w:rsidRDefault="00267E6C" w:rsidP="00267E6C"/>
    <w:p w:rsidR="00267E6C" w:rsidRPr="00BA0EC4" w:rsidRDefault="00267E6C" w:rsidP="00267E6C">
      <w:pPr>
        <w:rPr>
          <w:b/>
        </w:rPr>
      </w:pPr>
      <w:r w:rsidRPr="00BA0EC4">
        <w:rPr>
          <w:b/>
        </w:rPr>
        <w:t>Nästa möte</w:t>
      </w:r>
    </w:p>
    <w:p w:rsidR="00267E6C" w:rsidRDefault="00481442" w:rsidP="00267E6C">
      <w:r>
        <w:t xml:space="preserve">Nästa möte är den 20 februari. </w:t>
      </w:r>
      <w:r w:rsidR="00110E4F">
        <w:t xml:space="preserve">Kommittén fortsätter det påbörjade arbetet bland annat genom att stämma av mot handlingsplanen och var och ens bidrag till att det ska hända. </w:t>
      </w:r>
    </w:p>
    <w:p w:rsidR="00267E6C" w:rsidRDefault="00267E6C" w:rsidP="00267E6C"/>
    <w:p w:rsidR="004870A0" w:rsidRPr="004870A0" w:rsidRDefault="004F68D8" w:rsidP="004870A0">
      <w:r w:rsidRPr="004870A0">
        <w:t xml:space="preserve">Årets </w:t>
      </w:r>
      <w:r w:rsidR="004870A0" w:rsidRPr="004870A0">
        <w:t>mötes</w:t>
      </w:r>
      <w:r w:rsidR="00267E6C" w:rsidRPr="004870A0">
        <w:t>datum</w:t>
      </w:r>
      <w:r w:rsidR="004870A0">
        <w:t xml:space="preserve">, </w:t>
      </w:r>
      <w:r w:rsidR="004870A0" w:rsidRPr="004870A0">
        <w:t>k</w:t>
      </w:r>
      <w:r w:rsidR="004870A0" w:rsidRPr="004870A0">
        <w:t xml:space="preserve">l. </w:t>
      </w:r>
      <w:proofErr w:type="gramStart"/>
      <w:r w:rsidR="004870A0" w:rsidRPr="004870A0">
        <w:t>15.15-17.15</w:t>
      </w:r>
      <w:proofErr w:type="gramEnd"/>
      <w:r w:rsidR="004870A0">
        <w:t>:</w:t>
      </w:r>
    </w:p>
    <w:p w:rsidR="00267E6C" w:rsidRDefault="00267E6C" w:rsidP="00267E6C">
      <w:r>
        <w:t>20 februari</w:t>
      </w:r>
    </w:p>
    <w:p w:rsidR="00267E6C" w:rsidRDefault="00267E6C" w:rsidP="00267E6C">
      <w:r>
        <w:t>22 mars</w:t>
      </w:r>
    </w:p>
    <w:p w:rsidR="00267E6C" w:rsidRDefault="00267E6C" w:rsidP="00267E6C">
      <w:r>
        <w:t>24 april</w:t>
      </w:r>
    </w:p>
    <w:p w:rsidR="00267E6C" w:rsidRDefault="00267E6C" w:rsidP="00267E6C">
      <w:r>
        <w:t>24 maj</w:t>
      </w:r>
    </w:p>
    <w:p w:rsidR="00267E6C" w:rsidRDefault="00267E6C" w:rsidP="00267E6C">
      <w:r>
        <w:t>14 augusti</w:t>
      </w:r>
    </w:p>
    <w:p w:rsidR="00267E6C" w:rsidRDefault="00267E6C" w:rsidP="00267E6C">
      <w:r>
        <w:t xml:space="preserve">27 september </w:t>
      </w:r>
    </w:p>
    <w:p w:rsidR="00267E6C" w:rsidRDefault="00267E6C" w:rsidP="00267E6C">
      <w:r>
        <w:t>25 oktober</w:t>
      </w:r>
    </w:p>
    <w:p w:rsidR="00267E6C" w:rsidRDefault="00267E6C" w:rsidP="00267E6C">
      <w:r>
        <w:t>27 november</w:t>
      </w:r>
    </w:p>
    <w:p w:rsidR="00267E6C" w:rsidRDefault="00267E6C" w:rsidP="00267E6C"/>
    <w:sectPr w:rsidR="00267E6C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475" w:rsidRDefault="00322475">
      <w:r>
        <w:separator/>
      </w:r>
    </w:p>
  </w:endnote>
  <w:endnote w:type="continuationSeparator" w:id="0">
    <w:p w:rsidR="00322475" w:rsidRDefault="0032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384C44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9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384C44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384C44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384C44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475" w:rsidRDefault="00322475">
      <w:r>
        <w:separator/>
      </w:r>
    </w:p>
  </w:footnote>
  <w:footnote w:type="continuationSeparator" w:id="0">
    <w:p w:rsidR="00322475" w:rsidRDefault="00322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384C44" w:rsidP="009D06AF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4870A0">
      <w:rPr>
        <w:noProof/>
        <w:sz w:val="18"/>
        <w:szCs w:val="18"/>
      </w:rPr>
      <w:t>3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4870A0">
      <w:rPr>
        <w:noProof/>
        <w:sz w:val="18"/>
        <w:szCs w:val="18"/>
      </w:rPr>
      <w:t>3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384C44" w:rsidP="00804A71">
    <w:pPr>
      <w:pStyle w:val="Sidhuvud"/>
      <w:rPr>
        <w:sz w:val="18"/>
        <w:szCs w:val="18"/>
      </w:rPr>
    </w:pPr>
    <w:r w:rsidRPr="00384C44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7020CFE6" wp14:editId="35D4A61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4870A0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4870A0">
      <w:rPr>
        <w:noProof/>
        <w:sz w:val="18"/>
        <w:szCs w:val="18"/>
      </w:rPr>
      <w:t>3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384C44">
    <w:pPr>
      <w:pStyle w:val="Sidhuvud"/>
      <w:tabs>
        <w:tab w:val="clear" w:pos="4706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384C44">
      <w:rPr>
        <w:b/>
        <w:spacing w:val="-30"/>
        <w:kern w:val="57"/>
        <w:sz w:val="57"/>
        <w:szCs w:val="57"/>
      </w:rPr>
      <w:t>Minnesanteckningar</w:t>
    </w:r>
  </w:p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3A2E"/>
    <w:multiLevelType w:val="hybridMultilevel"/>
    <w:tmpl w:val="527A89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F8B"/>
    <w:multiLevelType w:val="hybridMultilevel"/>
    <w:tmpl w:val="19FAE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5200"/>
    <w:multiLevelType w:val="hybridMultilevel"/>
    <w:tmpl w:val="38BCEE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162A"/>
    <w:multiLevelType w:val="hybridMultilevel"/>
    <w:tmpl w:val="15861C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32FC1"/>
    <w:multiLevelType w:val="hybridMultilevel"/>
    <w:tmpl w:val="93686B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D45044"/>
    <w:multiLevelType w:val="hybridMultilevel"/>
    <w:tmpl w:val="F96ADE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38C1"/>
    <w:multiLevelType w:val="hybridMultilevel"/>
    <w:tmpl w:val="2B6E80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34DC3"/>
    <w:multiLevelType w:val="hybridMultilevel"/>
    <w:tmpl w:val="0E7E65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B55D3"/>
    <w:multiLevelType w:val="hybridMultilevel"/>
    <w:tmpl w:val="924C0B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E2FC0"/>
    <w:multiLevelType w:val="hybridMultilevel"/>
    <w:tmpl w:val="4852E8F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C340DE"/>
    <w:multiLevelType w:val="hybridMultilevel"/>
    <w:tmpl w:val="A198AF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F4879"/>
    <w:multiLevelType w:val="hybridMultilevel"/>
    <w:tmpl w:val="05AC0C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80BA2"/>
    <w:multiLevelType w:val="hybridMultilevel"/>
    <w:tmpl w:val="E74032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615E1"/>
    <w:multiLevelType w:val="hybridMultilevel"/>
    <w:tmpl w:val="3A5652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510D1"/>
    <w:multiLevelType w:val="hybridMultilevel"/>
    <w:tmpl w:val="84BA3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15E34"/>
    <w:multiLevelType w:val="hybridMultilevel"/>
    <w:tmpl w:val="60BA14C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AC581C"/>
    <w:multiLevelType w:val="hybridMultilevel"/>
    <w:tmpl w:val="DFCC157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556E46"/>
    <w:multiLevelType w:val="hybridMultilevel"/>
    <w:tmpl w:val="53F413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3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15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18"/>
  </w:num>
  <w:num w:numId="15">
    <w:abstractNumId w:val="17"/>
  </w:num>
  <w:num w:numId="16">
    <w:abstractNumId w:val="16"/>
  </w:num>
  <w:num w:numId="17">
    <w:abstractNumId w:val="14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384C44"/>
    <w:rsid w:val="00016C72"/>
    <w:rsid w:val="00027B2E"/>
    <w:rsid w:val="00027F18"/>
    <w:rsid w:val="00043BED"/>
    <w:rsid w:val="000469BC"/>
    <w:rsid w:val="0004791E"/>
    <w:rsid w:val="000571C4"/>
    <w:rsid w:val="000616A9"/>
    <w:rsid w:val="00062BCE"/>
    <w:rsid w:val="00070207"/>
    <w:rsid w:val="000731B8"/>
    <w:rsid w:val="00076C2E"/>
    <w:rsid w:val="00084F7A"/>
    <w:rsid w:val="00086069"/>
    <w:rsid w:val="00087E28"/>
    <w:rsid w:val="00092ADA"/>
    <w:rsid w:val="000A03C5"/>
    <w:rsid w:val="000A11ED"/>
    <w:rsid w:val="000B5FFE"/>
    <w:rsid w:val="000C052E"/>
    <w:rsid w:val="000C22BB"/>
    <w:rsid w:val="000C4D09"/>
    <w:rsid w:val="000C6C3B"/>
    <w:rsid w:val="000D032E"/>
    <w:rsid w:val="000D10ED"/>
    <w:rsid w:val="000D3930"/>
    <w:rsid w:val="000D58F2"/>
    <w:rsid w:val="000D7A20"/>
    <w:rsid w:val="000F3B21"/>
    <w:rsid w:val="000F462F"/>
    <w:rsid w:val="000F54F3"/>
    <w:rsid w:val="000F5AE4"/>
    <w:rsid w:val="001073DE"/>
    <w:rsid w:val="00107932"/>
    <w:rsid w:val="00110E4F"/>
    <w:rsid w:val="00114BD5"/>
    <w:rsid w:val="00116121"/>
    <w:rsid w:val="001162A2"/>
    <w:rsid w:val="00116F7C"/>
    <w:rsid w:val="00124D59"/>
    <w:rsid w:val="00125A42"/>
    <w:rsid w:val="00132693"/>
    <w:rsid w:val="001427EA"/>
    <w:rsid w:val="00142A1E"/>
    <w:rsid w:val="00142B8B"/>
    <w:rsid w:val="00143993"/>
    <w:rsid w:val="00144D88"/>
    <w:rsid w:val="00155683"/>
    <w:rsid w:val="00167ACC"/>
    <w:rsid w:val="0017758D"/>
    <w:rsid w:val="0018075F"/>
    <w:rsid w:val="001825DD"/>
    <w:rsid w:val="00187739"/>
    <w:rsid w:val="00196319"/>
    <w:rsid w:val="00196924"/>
    <w:rsid w:val="001A1733"/>
    <w:rsid w:val="001A254B"/>
    <w:rsid w:val="001A356B"/>
    <w:rsid w:val="001A6211"/>
    <w:rsid w:val="001A7D88"/>
    <w:rsid w:val="001B47CB"/>
    <w:rsid w:val="001C01E7"/>
    <w:rsid w:val="001C3BAE"/>
    <w:rsid w:val="001E4727"/>
    <w:rsid w:val="001E4B15"/>
    <w:rsid w:val="001F3AF9"/>
    <w:rsid w:val="001F681B"/>
    <w:rsid w:val="00201AF4"/>
    <w:rsid w:val="00203737"/>
    <w:rsid w:val="002050EC"/>
    <w:rsid w:val="00210C0E"/>
    <w:rsid w:val="002139BE"/>
    <w:rsid w:val="00221440"/>
    <w:rsid w:val="002239A4"/>
    <w:rsid w:val="00223D46"/>
    <w:rsid w:val="002270DB"/>
    <w:rsid w:val="002278F9"/>
    <w:rsid w:val="00234DC9"/>
    <w:rsid w:val="00243F54"/>
    <w:rsid w:val="00244319"/>
    <w:rsid w:val="00250B61"/>
    <w:rsid w:val="00252030"/>
    <w:rsid w:val="00267E6C"/>
    <w:rsid w:val="002841C0"/>
    <w:rsid w:val="00290DCA"/>
    <w:rsid w:val="002B1F72"/>
    <w:rsid w:val="002B57D3"/>
    <w:rsid w:val="002C1483"/>
    <w:rsid w:val="002D49FF"/>
    <w:rsid w:val="002D4E73"/>
    <w:rsid w:val="002E7D9B"/>
    <w:rsid w:val="002F2DA7"/>
    <w:rsid w:val="003100D9"/>
    <w:rsid w:val="00311E0B"/>
    <w:rsid w:val="00322475"/>
    <w:rsid w:val="00332E6B"/>
    <w:rsid w:val="00336A96"/>
    <w:rsid w:val="003372B9"/>
    <w:rsid w:val="00345114"/>
    <w:rsid w:val="00350401"/>
    <w:rsid w:val="00352403"/>
    <w:rsid w:val="0035461D"/>
    <w:rsid w:val="00366D72"/>
    <w:rsid w:val="00367BFF"/>
    <w:rsid w:val="00370DED"/>
    <w:rsid w:val="00372C51"/>
    <w:rsid w:val="00383F5F"/>
    <w:rsid w:val="00384C44"/>
    <w:rsid w:val="00386198"/>
    <w:rsid w:val="00387EE9"/>
    <w:rsid w:val="003933C2"/>
    <w:rsid w:val="00397B89"/>
    <w:rsid w:val="003C78B9"/>
    <w:rsid w:val="003D0E1A"/>
    <w:rsid w:val="003E157C"/>
    <w:rsid w:val="003F4EF1"/>
    <w:rsid w:val="003F70FC"/>
    <w:rsid w:val="00407E0B"/>
    <w:rsid w:val="00423E33"/>
    <w:rsid w:val="00425E30"/>
    <w:rsid w:val="00432D71"/>
    <w:rsid w:val="00453A5D"/>
    <w:rsid w:val="00461524"/>
    <w:rsid w:val="00461DAE"/>
    <w:rsid w:val="00476A87"/>
    <w:rsid w:val="00481442"/>
    <w:rsid w:val="00481A9B"/>
    <w:rsid w:val="004870A0"/>
    <w:rsid w:val="004904E9"/>
    <w:rsid w:val="00493F71"/>
    <w:rsid w:val="004A32C0"/>
    <w:rsid w:val="004B6BD5"/>
    <w:rsid w:val="004B7319"/>
    <w:rsid w:val="004C4DAF"/>
    <w:rsid w:val="004C57C5"/>
    <w:rsid w:val="004D1FEA"/>
    <w:rsid w:val="004D3061"/>
    <w:rsid w:val="004D4225"/>
    <w:rsid w:val="004F1766"/>
    <w:rsid w:val="004F4DBE"/>
    <w:rsid w:val="004F68D8"/>
    <w:rsid w:val="005020B3"/>
    <w:rsid w:val="00505FF7"/>
    <w:rsid w:val="0051552B"/>
    <w:rsid w:val="00523D53"/>
    <w:rsid w:val="00530101"/>
    <w:rsid w:val="0053261F"/>
    <w:rsid w:val="00533385"/>
    <w:rsid w:val="005434AA"/>
    <w:rsid w:val="00545BCD"/>
    <w:rsid w:val="00550887"/>
    <w:rsid w:val="00550BE7"/>
    <w:rsid w:val="00555E52"/>
    <w:rsid w:val="0056627A"/>
    <w:rsid w:val="00566AEA"/>
    <w:rsid w:val="00567BC0"/>
    <w:rsid w:val="00581521"/>
    <w:rsid w:val="00585359"/>
    <w:rsid w:val="00590B97"/>
    <w:rsid w:val="00593E02"/>
    <w:rsid w:val="00596783"/>
    <w:rsid w:val="005A04B2"/>
    <w:rsid w:val="005A0C88"/>
    <w:rsid w:val="005A34E8"/>
    <w:rsid w:val="005B0A9F"/>
    <w:rsid w:val="005B1BE4"/>
    <w:rsid w:val="005C3350"/>
    <w:rsid w:val="005E1382"/>
    <w:rsid w:val="005E3C24"/>
    <w:rsid w:val="005E428E"/>
    <w:rsid w:val="005F256D"/>
    <w:rsid w:val="0060220D"/>
    <w:rsid w:val="00622E8E"/>
    <w:rsid w:val="0062322E"/>
    <w:rsid w:val="006342EE"/>
    <w:rsid w:val="0063507F"/>
    <w:rsid w:val="00635477"/>
    <w:rsid w:val="00642FDB"/>
    <w:rsid w:val="00650558"/>
    <w:rsid w:val="00651163"/>
    <w:rsid w:val="006543F8"/>
    <w:rsid w:val="006640CC"/>
    <w:rsid w:val="006666C3"/>
    <w:rsid w:val="00666980"/>
    <w:rsid w:val="0067286C"/>
    <w:rsid w:val="00675338"/>
    <w:rsid w:val="00676A99"/>
    <w:rsid w:val="00676FAC"/>
    <w:rsid w:val="006948B2"/>
    <w:rsid w:val="0069675A"/>
    <w:rsid w:val="006A1212"/>
    <w:rsid w:val="006A1699"/>
    <w:rsid w:val="006A16F9"/>
    <w:rsid w:val="006A5A50"/>
    <w:rsid w:val="006A5BB7"/>
    <w:rsid w:val="006A7580"/>
    <w:rsid w:val="006B1AD5"/>
    <w:rsid w:val="006B5EC3"/>
    <w:rsid w:val="006C153E"/>
    <w:rsid w:val="006C48DB"/>
    <w:rsid w:val="006D6DF7"/>
    <w:rsid w:val="006F0FC7"/>
    <w:rsid w:val="007012ED"/>
    <w:rsid w:val="00702003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7D0E84"/>
    <w:rsid w:val="007E624F"/>
    <w:rsid w:val="00804A71"/>
    <w:rsid w:val="00805572"/>
    <w:rsid w:val="00820BB2"/>
    <w:rsid w:val="00825528"/>
    <w:rsid w:val="00826889"/>
    <w:rsid w:val="00833B28"/>
    <w:rsid w:val="0083566B"/>
    <w:rsid w:val="00835691"/>
    <w:rsid w:val="00835756"/>
    <w:rsid w:val="00843F47"/>
    <w:rsid w:val="00865D8C"/>
    <w:rsid w:val="00875691"/>
    <w:rsid w:val="00884A53"/>
    <w:rsid w:val="00893AE4"/>
    <w:rsid w:val="00893CBB"/>
    <w:rsid w:val="008A45A0"/>
    <w:rsid w:val="008C10C1"/>
    <w:rsid w:val="008D0D8C"/>
    <w:rsid w:val="008D0DD1"/>
    <w:rsid w:val="008D352A"/>
    <w:rsid w:val="008D79D6"/>
    <w:rsid w:val="008E5E19"/>
    <w:rsid w:val="008F1C69"/>
    <w:rsid w:val="008F4B5E"/>
    <w:rsid w:val="008F69F3"/>
    <w:rsid w:val="00904704"/>
    <w:rsid w:val="009130CA"/>
    <w:rsid w:val="00920E95"/>
    <w:rsid w:val="00924F41"/>
    <w:rsid w:val="00933422"/>
    <w:rsid w:val="00934EF0"/>
    <w:rsid w:val="00936C2B"/>
    <w:rsid w:val="00944F2C"/>
    <w:rsid w:val="00945809"/>
    <w:rsid w:val="00950B05"/>
    <w:rsid w:val="00951BF1"/>
    <w:rsid w:val="00955C20"/>
    <w:rsid w:val="00965B94"/>
    <w:rsid w:val="0097176C"/>
    <w:rsid w:val="00977357"/>
    <w:rsid w:val="0098084F"/>
    <w:rsid w:val="00987FA7"/>
    <w:rsid w:val="00992C20"/>
    <w:rsid w:val="009A2128"/>
    <w:rsid w:val="009C31AA"/>
    <w:rsid w:val="009D06AF"/>
    <w:rsid w:val="009D74BC"/>
    <w:rsid w:val="009E1E31"/>
    <w:rsid w:val="009E7741"/>
    <w:rsid w:val="009F1521"/>
    <w:rsid w:val="009F20C4"/>
    <w:rsid w:val="009F4E8A"/>
    <w:rsid w:val="00A02846"/>
    <w:rsid w:val="00A04875"/>
    <w:rsid w:val="00A11CE5"/>
    <w:rsid w:val="00A12B7E"/>
    <w:rsid w:val="00A1382A"/>
    <w:rsid w:val="00A21261"/>
    <w:rsid w:val="00A21CBE"/>
    <w:rsid w:val="00A23FAC"/>
    <w:rsid w:val="00A32829"/>
    <w:rsid w:val="00A36844"/>
    <w:rsid w:val="00A457C5"/>
    <w:rsid w:val="00A501BA"/>
    <w:rsid w:val="00A5504A"/>
    <w:rsid w:val="00A77055"/>
    <w:rsid w:val="00A77D51"/>
    <w:rsid w:val="00A83F2E"/>
    <w:rsid w:val="00A92018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E2899"/>
    <w:rsid w:val="00AF1211"/>
    <w:rsid w:val="00AF1686"/>
    <w:rsid w:val="00AF2C02"/>
    <w:rsid w:val="00B0045D"/>
    <w:rsid w:val="00B006F2"/>
    <w:rsid w:val="00B104C3"/>
    <w:rsid w:val="00B14865"/>
    <w:rsid w:val="00B179A6"/>
    <w:rsid w:val="00B21427"/>
    <w:rsid w:val="00B220A5"/>
    <w:rsid w:val="00B268B7"/>
    <w:rsid w:val="00B41C70"/>
    <w:rsid w:val="00B45753"/>
    <w:rsid w:val="00B51DCA"/>
    <w:rsid w:val="00B53EBF"/>
    <w:rsid w:val="00B57618"/>
    <w:rsid w:val="00B621E1"/>
    <w:rsid w:val="00B62D01"/>
    <w:rsid w:val="00B7378E"/>
    <w:rsid w:val="00B76004"/>
    <w:rsid w:val="00B775A0"/>
    <w:rsid w:val="00B82258"/>
    <w:rsid w:val="00B840E7"/>
    <w:rsid w:val="00B93928"/>
    <w:rsid w:val="00B95BC2"/>
    <w:rsid w:val="00B97AA8"/>
    <w:rsid w:val="00BA2452"/>
    <w:rsid w:val="00BA4742"/>
    <w:rsid w:val="00BB09DF"/>
    <w:rsid w:val="00BB2E58"/>
    <w:rsid w:val="00BB39F6"/>
    <w:rsid w:val="00BB54A0"/>
    <w:rsid w:val="00BC019B"/>
    <w:rsid w:val="00BC165B"/>
    <w:rsid w:val="00BC2713"/>
    <w:rsid w:val="00BC2E02"/>
    <w:rsid w:val="00BD3A2F"/>
    <w:rsid w:val="00BD4894"/>
    <w:rsid w:val="00BD4F73"/>
    <w:rsid w:val="00BE1791"/>
    <w:rsid w:val="00BE24F7"/>
    <w:rsid w:val="00C02339"/>
    <w:rsid w:val="00C06E00"/>
    <w:rsid w:val="00C149D1"/>
    <w:rsid w:val="00C24260"/>
    <w:rsid w:val="00C2670D"/>
    <w:rsid w:val="00C326AF"/>
    <w:rsid w:val="00C32F9D"/>
    <w:rsid w:val="00C37F6E"/>
    <w:rsid w:val="00C41158"/>
    <w:rsid w:val="00C4543A"/>
    <w:rsid w:val="00C63010"/>
    <w:rsid w:val="00C728BB"/>
    <w:rsid w:val="00C734D0"/>
    <w:rsid w:val="00C83F2D"/>
    <w:rsid w:val="00C86F90"/>
    <w:rsid w:val="00C92819"/>
    <w:rsid w:val="00C95644"/>
    <w:rsid w:val="00C95EDF"/>
    <w:rsid w:val="00CA2C71"/>
    <w:rsid w:val="00CA6AC3"/>
    <w:rsid w:val="00CB45DE"/>
    <w:rsid w:val="00CC7E76"/>
    <w:rsid w:val="00CD1064"/>
    <w:rsid w:val="00CD731A"/>
    <w:rsid w:val="00CE208D"/>
    <w:rsid w:val="00CE66FD"/>
    <w:rsid w:val="00D02F50"/>
    <w:rsid w:val="00D03B6D"/>
    <w:rsid w:val="00D047FA"/>
    <w:rsid w:val="00D0653E"/>
    <w:rsid w:val="00D114D2"/>
    <w:rsid w:val="00D14A9A"/>
    <w:rsid w:val="00D1788E"/>
    <w:rsid w:val="00D1792E"/>
    <w:rsid w:val="00D2653B"/>
    <w:rsid w:val="00D3104E"/>
    <w:rsid w:val="00D32107"/>
    <w:rsid w:val="00D3288C"/>
    <w:rsid w:val="00D3497F"/>
    <w:rsid w:val="00D472D2"/>
    <w:rsid w:val="00D50613"/>
    <w:rsid w:val="00D56009"/>
    <w:rsid w:val="00D6046E"/>
    <w:rsid w:val="00D7157C"/>
    <w:rsid w:val="00D732D6"/>
    <w:rsid w:val="00D748A8"/>
    <w:rsid w:val="00D74E88"/>
    <w:rsid w:val="00D822B5"/>
    <w:rsid w:val="00D87D0C"/>
    <w:rsid w:val="00DA32F7"/>
    <w:rsid w:val="00DB5508"/>
    <w:rsid w:val="00DC085D"/>
    <w:rsid w:val="00DD1884"/>
    <w:rsid w:val="00DE7A87"/>
    <w:rsid w:val="00DF4374"/>
    <w:rsid w:val="00DF627B"/>
    <w:rsid w:val="00DF7D7F"/>
    <w:rsid w:val="00E038E6"/>
    <w:rsid w:val="00E058A1"/>
    <w:rsid w:val="00E14421"/>
    <w:rsid w:val="00E15880"/>
    <w:rsid w:val="00E16D9A"/>
    <w:rsid w:val="00E23604"/>
    <w:rsid w:val="00E24AEF"/>
    <w:rsid w:val="00E31FB1"/>
    <w:rsid w:val="00E35E26"/>
    <w:rsid w:val="00E366ED"/>
    <w:rsid w:val="00E375F0"/>
    <w:rsid w:val="00E4267F"/>
    <w:rsid w:val="00E54B75"/>
    <w:rsid w:val="00E56CA9"/>
    <w:rsid w:val="00E616CD"/>
    <w:rsid w:val="00E67806"/>
    <w:rsid w:val="00E71E49"/>
    <w:rsid w:val="00E74110"/>
    <w:rsid w:val="00E93273"/>
    <w:rsid w:val="00EA1198"/>
    <w:rsid w:val="00EA3B4F"/>
    <w:rsid w:val="00EB3616"/>
    <w:rsid w:val="00EB6962"/>
    <w:rsid w:val="00EC48EC"/>
    <w:rsid w:val="00EC55A5"/>
    <w:rsid w:val="00ED04DC"/>
    <w:rsid w:val="00ED32EB"/>
    <w:rsid w:val="00ED3354"/>
    <w:rsid w:val="00ED3630"/>
    <w:rsid w:val="00EF1989"/>
    <w:rsid w:val="00EF650B"/>
    <w:rsid w:val="00EF6A1D"/>
    <w:rsid w:val="00F100ED"/>
    <w:rsid w:val="00F1192E"/>
    <w:rsid w:val="00F13328"/>
    <w:rsid w:val="00F16856"/>
    <w:rsid w:val="00F20538"/>
    <w:rsid w:val="00F2400E"/>
    <w:rsid w:val="00F24F23"/>
    <w:rsid w:val="00F318CC"/>
    <w:rsid w:val="00F31CA7"/>
    <w:rsid w:val="00F338C0"/>
    <w:rsid w:val="00F345BD"/>
    <w:rsid w:val="00F40170"/>
    <w:rsid w:val="00F40797"/>
    <w:rsid w:val="00F40BFF"/>
    <w:rsid w:val="00F412C9"/>
    <w:rsid w:val="00F41F36"/>
    <w:rsid w:val="00F63E81"/>
    <w:rsid w:val="00F652DF"/>
    <w:rsid w:val="00F7279B"/>
    <w:rsid w:val="00F73F9A"/>
    <w:rsid w:val="00F74482"/>
    <w:rsid w:val="00F76CCD"/>
    <w:rsid w:val="00F92DAC"/>
    <w:rsid w:val="00F97D7B"/>
    <w:rsid w:val="00FA027D"/>
    <w:rsid w:val="00FA5178"/>
    <w:rsid w:val="00FB2C5E"/>
    <w:rsid w:val="00FC22B6"/>
    <w:rsid w:val="00FC4933"/>
    <w:rsid w:val="00FC6E69"/>
    <w:rsid w:val="00FD4680"/>
    <w:rsid w:val="00FD4F1A"/>
    <w:rsid w:val="00FE22F9"/>
    <w:rsid w:val="00FE7D13"/>
    <w:rsid w:val="00FE7DC6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docId w15:val="{C3F1426C-A7AC-4C75-8429-6BDAEC5B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Normalwebb">
    <w:name w:val="Normal (Web)"/>
    <w:basedOn w:val="Normal"/>
    <w:uiPriority w:val="99"/>
    <w:unhideWhenUsed/>
    <w:rsid w:val="00F31CA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Liststycke">
    <w:name w:val="List Paragraph"/>
    <w:basedOn w:val="Normal"/>
    <w:uiPriority w:val="34"/>
    <w:qFormat/>
    <w:rsid w:val="00A2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7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41F34-2F8D-4F9C-B829-EDD39DED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3</Pages>
  <Words>595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Löfgren Tove</cp:lastModifiedBy>
  <cp:revision>4</cp:revision>
  <cp:lastPrinted>2011-01-21T09:33:00Z</cp:lastPrinted>
  <dcterms:created xsi:type="dcterms:W3CDTF">2018-01-29T14:26:00Z</dcterms:created>
  <dcterms:modified xsi:type="dcterms:W3CDTF">2018-02-05T08:17:00Z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