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7BD" w:rsidRDefault="004067BD">
      <w:bookmarkStart w:id="0" w:name="_GoBack"/>
      <w:bookmarkEnd w:id="0"/>
    </w:p>
    <w:tbl>
      <w:tblPr>
        <w:tblW w:w="5113" w:type="pct"/>
        <w:tblBorders>
          <w:top w:val="single" w:sz="4" w:space="0" w:color="auto"/>
          <w:bottom w:val="single" w:sz="4" w:space="0" w:color="auto"/>
        </w:tblBorders>
        <w:tblCellMar>
          <w:top w:w="85" w:type="dxa"/>
          <w:bottom w:w="85" w:type="dxa"/>
        </w:tblCellMar>
        <w:tblLook w:val="0000" w:firstRow="0" w:lastRow="0" w:firstColumn="0" w:lastColumn="0" w:noHBand="0" w:noVBand="0"/>
      </w:tblPr>
      <w:tblGrid>
        <w:gridCol w:w="1903"/>
        <w:gridCol w:w="6851"/>
      </w:tblGrid>
      <w:tr w:rsidR="00BB09DF" w:rsidRPr="00230B84" w:rsidTr="00370DED">
        <w:tc>
          <w:tcPr>
            <w:tcW w:w="1087" w:type="pct"/>
            <w:tcBorders>
              <w:top w:val="nil"/>
              <w:bottom w:val="nil"/>
            </w:tcBorders>
          </w:tcPr>
          <w:p w:rsidR="00BB09DF" w:rsidRPr="00BB09DF" w:rsidRDefault="00BB09DF" w:rsidP="00BB09DF">
            <w:pPr>
              <w:pStyle w:val="Sidhuvud"/>
              <w:rPr>
                <w:b/>
                <w:bCs/>
                <w:szCs w:val="24"/>
                <w:lang w:eastAsia="en-US"/>
              </w:rPr>
            </w:pPr>
            <w:r w:rsidRPr="00BB09DF">
              <w:rPr>
                <w:b/>
                <w:szCs w:val="24"/>
              </w:rPr>
              <w:t>Typ av möte:</w:t>
            </w:r>
          </w:p>
        </w:tc>
        <w:tc>
          <w:tcPr>
            <w:tcW w:w="3913" w:type="pct"/>
            <w:tcBorders>
              <w:top w:val="nil"/>
              <w:bottom w:val="nil"/>
            </w:tcBorders>
          </w:tcPr>
          <w:p w:rsidR="00BB09DF" w:rsidRPr="00230B84" w:rsidRDefault="00C0344C" w:rsidP="006440D0">
            <w:pPr>
              <w:rPr>
                <w:szCs w:val="22"/>
                <w:lang w:eastAsia="en-US"/>
              </w:rPr>
            </w:pPr>
            <w:bookmarkStart w:id="1" w:name="MeetingType"/>
            <w:r>
              <w:rPr>
                <w:szCs w:val="22"/>
                <w:lang w:eastAsia="en-US"/>
              </w:rPr>
              <w:t>Miljömålskommittén</w:t>
            </w:r>
            <w:bookmarkEnd w:id="1"/>
          </w:p>
        </w:tc>
      </w:tr>
      <w:tr w:rsidR="00BB09DF" w:rsidRPr="00230B84" w:rsidTr="00370DED">
        <w:tc>
          <w:tcPr>
            <w:tcW w:w="1087" w:type="pct"/>
            <w:tcBorders>
              <w:top w:val="nil"/>
            </w:tcBorders>
          </w:tcPr>
          <w:p w:rsidR="00BB09DF" w:rsidRPr="00230B84" w:rsidRDefault="00BB09DF" w:rsidP="00BB09DF">
            <w:pPr>
              <w:pStyle w:val="Sidhuvud"/>
              <w:rPr>
                <w:b/>
                <w:bCs/>
                <w:szCs w:val="22"/>
                <w:lang w:eastAsia="en-US"/>
              </w:rPr>
            </w:pPr>
            <w:r>
              <w:rPr>
                <w:b/>
                <w:szCs w:val="24"/>
              </w:rPr>
              <w:t>Mötesd</w:t>
            </w:r>
            <w:r w:rsidRPr="00BB09DF">
              <w:rPr>
                <w:b/>
                <w:szCs w:val="24"/>
              </w:rPr>
              <w:t>atum:</w:t>
            </w:r>
          </w:p>
        </w:tc>
        <w:tc>
          <w:tcPr>
            <w:tcW w:w="3913" w:type="pct"/>
            <w:tcBorders>
              <w:top w:val="nil"/>
            </w:tcBorders>
          </w:tcPr>
          <w:p w:rsidR="00BB09DF" w:rsidRPr="00A45B5D" w:rsidRDefault="007E7979" w:rsidP="006440D0">
            <w:pPr>
              <w:rPr>
                <w:bCs/>
                <w:szCs w:val="22"/>
                <w:lang w:eastAsia="en-US"/>
              </w:rPr>
            </w:pPr>
            <w:bookmarkStart w:id="2" w:name="MeetingDate"/>
            <w:r>
              <w:rPr>
                <w:bCs/>
                <w:szCs w:val="22"/>
                <w:lang w:eastAsia="en-US"/>
              </w:rPr>
              <w:t>2016</w:t>
            </w:r>
            <w:r w:rsidR="00C0344C">
              <w:rPr>
                <w:bCs/>
                <w:szCs w:val="22"/>
                <w:lang w:eastAsia="en-US"/>
              </w:rPr>
              <w:t>-</w:t>
            </w:r>
            <w:bookmarkEnd w:id="2"/>
            <w:r w:rsidR="006A02BC">
              <w:rPr>
                <w:bCs/>
                <w:szCs w:val="22"/>
                <w:lang w:eastAsia="en-US"/>
              </w:rPr>
              <w:t>03-21</w:t>
            </w:r>
          </w:p>
        </w:tc>
      </w:tr>
      <w:tr w:rsidR="00BB09DF" w:rsidRPr="00230B84" w:rsidTr="00370DED">
        <w:tc>
          <w:tcPr>
            <w:tcW w:w="1087" w:type="pct"/>
            <w:tcBorders>
              <w:bottom w:val="nil"/>
            </w:tcBorders>
          </w:tcPr>
          <w:p w:rsidR="00BB09DF" w:rsidRPr="00230B84" w:rsidRDefault="00C0344C" w:rsidP="0052316A">
            <w:pPr>
              <w:rPr>
                <w:b/>
                <w:bCs/>
                <w:szCs w:val="22"/>
                <w:lang w:eastAsia="en-US"/>
              </w:rPr>
            </w:pPr>
            <w:bookmarkStart w:id="3" w:name="Participants"/>
            <w:r>
              <w:rPr>
                <w:rFonts w:ascii="Gill Sans MT" w:hAnsi="Gill Sans MT"/>
                <w:b/>
                <w:szCs w:val="24"/>
              </w:rPr>
              <w:t>Närvarande</w:t>
            </w:r>
            <w:bookmarkEnd w:id="3"/>
            <w:r w:rsidR="00BB09DF" w:rsidRPr="00BB09DF">
              <w:rPr>
                <w:rFonts w:ascii="Gill Sans MT" w:hAnsi="Gill Sans MT"/>
                <w:b/>
                <w:szCs w:val="24"/>
              </w:rPr>
              <w:t>:</w:t>
            </w:r>
          </w:p>
        </w:tc>
        <w:tc>
          <w:tcPr>
            <w:tcW w:w="3913" w:type="pct"/>
            <w:tcBorders>
              <w:bottom w:val="nil"/>
            </w:tcBorders>
          </w:tcPr>
          <w:p w:rsidR="00BB09DF" w:rsidRDefault="00C76735" w:rsidP="00B8369A">
            <w:pPr>
              <w:rPr>
                <w:bCs/>
                <w:szCs w:val="22"/>
                <w:lang w:eastAsia="en-US"/>
              </w:rPr>
            </w:pPr>
            <w:bookmarkStart w:id="4" w:name="Start"/>
            <w:bookmarkEnd w:id="4"/>
            <w:r>
              <w:rPr>
                <w:bCs/>
                <w:szCs w:val="22"/>
                <w:lang w:eastAsia="en-US"/>
              </w:rPr>
              <w:t>Hans Peters</w:t>
            </w:r>
            <w:r w:rsidR="005A6C0D">
              <w:rPr>
                <w:bCs/>
                <w:szCs w:val="22"/>
                <w:lang w:eastAsia="en-US"/>
              </w:rPr>
              <w:t xml:space="preserve"> (C)</w:t>
            </w:r>
            <w:r>
              <w:rPr>
                <w:bCs/>
                <w:szCs w:val="22"/>
                <w:lang w:eastAsia="en-US"/>
              </w:rPr>
              <w:t>, Peter Zethraeus</w:t>
            </w:r>
            <w:r w:rsidR="005A6C0D">
              <w:rPr>
                <w:bCs/>
                <w:szCs w:val="22"/>
                <w:lang w:eastAsia="en-US"/>
              </w:rPr>
              <w:t>(M)</w:t>
            </w:r>
            <w:r>
              <w:rPr>
                <w:bCs/>
                <w:szCs w:val="22"/>
                <w:lang w:eastAsia="en-US"/>
              </w:rPr>
              <w:t>, Anna Kjellin</w:t>
            </w:r>
            <w:r w:rsidR="006A6A92">
              <w:rPr>
                <w:bCs/>
                <w:szCs w:val="22"/>
                <w:lang w:eastAsia="en-US"/>
              </w:rPr>
              <w:t xml:space="preserve"> Flory</w:t>
            </w:r>
            <w:r w:rsidR="005A6C0D">
              <w:rPr>
                <w:bCs/>
                <w:szCs w:val="22"/>
                <w:lang w:eastAsia="en-US"/>
              </w:rPr>
              <w:t xml:space="preserve"> (M)</w:t>
            </w:r>
            <w:r w:rsidR="00255A24">
              <w:rPr>
                <w:bCs/>
                <w:szCs w:val="22"/>
                <w:lang w:eastAsia="en-US"/>
              </w:rPr>
              <w:t>,</w:t>
            </w:r>
            <w:r>
              <w:rPr>
                <w:bCs/>
                <w:szCs w:val="22"/>
                <w:lang w:eastAsia="en-US"/>
              </w:rPr>
              <w:t xml:space="preserve"> </w:t>
            </w:r>
            <w:r w:rsidR="004067BD">
              <w:rPr>
                <w:bCs/>
                <w:szCs w:val="22"/>
                <w:lang w:eastAsia="en-US"/>
              </w:rPr>
              <w:t xml:space="preserve">Carl-Magnus Grenninger (S), </w:t>
            </w:r>
            <w:r w:rsidR="007B38FE">
              <w:rPr>
                <w:bCs/>
                <w:szCs w:val="22"/>
                <w:lang w:eastAsia="en-US"/>
              </w:rPr>
              <w:t xml:space="preserve">Anders Tiger (KD), </w:t>
            </w:r>
            <w:r w:rsidR="006A02BC">
              <w:rPr>
                <w:bCs/>
                <w:szCs w:val="22"/>
                <w:lang w:eastAsia="en-US"/>
              </w:rPr>
              <w:t xml:space="preserve">Roger Bydler (MP), </w:t>
            </w:r>
            <w:r>
              <w:rPr>
                <w:bCs/>
                <w:szCs w:val="22"/>
                <w:lang w:eastAsia="en-US"/>
              </w:rPr>
              <w:t>Klara Palmber</w:t>
            </w:r>
            <w:r w:rsidR="007E7979">
              <w:rPr>
                <w:bCs/>
                <w:szCs w:val="22"/>
                <w:lang w:eastAsia="en-US"/>
              </w:rPr>
              <w:t xml:space="preserve">g </w:t>
            </w:r>
            <w:proofErr w:type="spellStart"/>
            <w:r w:rsidR="007E7979">
              <w:rPr>
                <w:bCs/>
                <w:szCs w:val="22"/>
                <w:lang w:eastAsia="en-US"/>
              </w:rPr>
              <w:t>Broryd</w:t>
            </w:r>
            <w:proofErr w:type="spellEnd"/>
            <w:r w:rsidR="007E7979">
              <w:rPr>
                <w:bCs/>
                <w:szCs w:val="22"/>
                <w:lang w:eastAsia="en-US"/>
              </w:rPr>
              <w:t xml:space="preserve">, </w:t>
            </w:r>
            <w:r w:rsidR="005D4130">
              <w:rPr>
                <w:bCs/>
                <w:szCs w:val="22"/>
                <w:lang w:eastAsia="en-US"/>
              </w:rPr>
              <w:t xml:space="preserve">Jennie Soläng, </w:t>
            </w:r>
            <w:r w:rsidR="006A02BC">
              <w:rPr>
                <w:bCs/>
                <w:szCs w:val="22"/>
                <w:lang w:eastAsia="en-US"/>
              </w:rPr>
              <w:t>Sabina Nilsson, Magnus Rothman</w:t>
            </w:r>
            <w:r w:rsidR="00650901">
              <w:rPr>
                <w:bCs/>
                <w:szCs w:val="22"/>
                <w:lang w:eastAsia="en-US"/>
              </w:rPr>
              <w:t xml:space="preserve"> (första punkten)</w:t>
            </w:r>
            <w:r w:rsidR="006A02BC">
              <w:rPr>
                <w:bCs/>
                <w:szCs w:val="22"/>
                <w:lang w:eastAsia="en-US"/>
              </w:rPr>
              <w:t>, Tore Liljeqvist</w:t>
            </w:r>
            <w:r w:rsidR="00650901">
              <w:rPr>
                <w:bCs/>
                <w:szCs w:val="22"/>
                <w:lang w:eastAsia="en-US"/>
              </w:rPr>
              <w:t xml:space="preserve"> (första och andra punkten) samt ”Team Green ++”</w:t>
            </w:r>
            <w:r>
              <w:rPr>
                <w:bCs/>
                <w:szCs w:val="22"/>
                <w:lang w:eastAsia="en-US"/>
              </w:rPr>
              <w:t>.</w:t>
            </w:r>
            <w:r w:rsidR="00B8369A">
              <w:rPr>
                <w:bCs/>
                <w:szCs w:val="22"/>
                <w:lang w:eastAsia="en-US"/>
              </w:rPr>
              <w:t xml:space="preserve"> </w:t>
            </w:r>
          </w:p>
          <w:p w:rsidR="00760BF2" w:rsidRDefault="00760BF2" w:rsidP="00B8369A">
            <w:pPr>
              <w:rPr>
                <w:bCs/>
                <w:szCs w:val="22"/>
                <w:lang w:eastAsia="en-US"/>
              </w:rPr>
            </w:pPr>
          </w:p>
          <w:p w:rsidR="00760BF2" w:rsidRPr="00A45B5D" w:rsidRDefault="00760BF2" w:rsidP="003A1070">
            <w:pPr>
              <w:rPr>
                <w:bCs/>
                <w:szCs w:val="22"/>
                <w:lang w:eastAsia="en-US"/>
              </w:rPr>
            </w:pPr>
            <w:proofErr w:type="gramStart"/>
            <w:r>
              <w:rPr>
                <w:bCs/>
                <w:szCs w:val="22"/>
                <w:lang w:eastAsia="en-US"/>
              </w:rPr>
              <w:t>Ej</w:t>
            </w:r>
            <w:proofErr w:type="gramEnd"/>
            <w:r>
              <w:rPr>
                <w:bCs/>
                <w:szCs w:val="22"/>
                <w:lang w:eastAsia="en-US"/>
              </w:rPr>
              <w:t xml:space="preserve"> närvarande: </w:t>
            </w:r>
            <w:r w:rsidR="006A02BC">
              <w:rPr>
                <w:bCs/>
                <w:szCs w:val="22"/>
                <w:lang w:eastAsia="en-US"/>
              </w:rPr>
              <w:t>Bjarne Hansson (L</w:t>
            </w:r>
            <w:r w:rsidR="00846817">
              <w:rPr>
                <w:bCs/>
                <w:szCs w:val="22"/>
                <w:lang w:eastAsia="en-US"/>
              </w:rPr>
              <w:t>)</w:t>
            </w:r>
            <w:r w:rsidR="003A1070">
              <w:rPr>
                <w:bCs/>
                <w:szCs w:val="22"/>
                <w:lang w:eastAsia="en-US"/>
              </w:rPr>
              <w:t>, Hans Wigren (V) (anmält förhinder).</w:t>
            </w:r>
          </w:p>
        </w:tc>
      </w:tr>
    </w:tbl>
    <w:p w:rsidR="00C91702" w:rsidRDefault="00C91702" w:rsidP="00846817"/>
    <w:p w:rsidR="00C91702" w:rsidRDefault="00C91702" w:rsidP="00E50030">
      <w:pPr>
        <w:pStyle w:val="Liststycke"/>
      </w:pPr>
    </w:p>
    <w:p w:rsidR="00E35E8D" w:rsidRDefault="006A02BC" w:rsidP="000E36C8">
      <w:pPr>
        <w:pStyle w:val="Liststycke"/>
        <w:numPr>
          <w:ilvl w:val="0"/>
          <w:numId w:val="2"/>
        </w:numPr>
      </w:pPr>
      <w:r>
        <w:t xml:space="preserve">Green Hackaton - Magnus Rothman från miljöenheten och det vinnande teamet </w:t>
      </w:r>
      <w:r w:rsidR="00AA360F">
        <w:t>berättade</w:t>
      </w:r>
      <w:r>
        <w:t xml:space="preserve"> om Nackas utmaning i en tävling med</w:t>
      </w:r>
      <w:r w:rsidRPr="00E34254">
        <w:t xml:space="preserve"> smarta lösningar för gröna utmaningar</w:t>
      </w:r>
      <w:r w:rsidR="00AA360F">
        <w:t xml:space="preserve"> och det vinnande förslaget</w:t>
      </w:r>
      <w:r w:rsidR="00936D6E">
        <w:t>.</w:t>
      </w:r>
      <w:r w:rsidR="00AA360F">
        <w:t xml:space="preserve"> Studenterna i teamet kommer från KTH och har byggt en modell av ett hus med dagvattenhantering på taket och väggarna med smarta och flexibla lösningar för att minska översvämningar och rena dagvatten. </w:t>
      </w:r>
    </w:p>
    <w:p w:rsidR="00843F0E" w:rsidRDefault="00843F0E" w:rsidP="00843F0E">
      <w:pPr>
        <w:pStyle w:val="Liststycke"/>
      </w:pPr>
    </w:p>
    <w:p w:rsidR="00AA7740" w:rsidRDefault="006A02BC" w:rsidP="006A02BC">
      <w:pPr>
        <w:pStyle w:val="Liststycke"/>
        <w:numPr>
          <w:ilvl w:val="0"/>
          <w:numId w:val="2"/>
        </w:numPr>
      </w:pPr>
      <w:r>
        <w:t>Energi- och klimatrådgivn</w:t>
      </w:r>
      <w:r w:rsidR="00AA360F">
        <w:t>ingen (EKR) – Tore Liljeqvist berättade</w:t>
      </w:r>
      <w:r>
        <w:t xml:space="preserve"> </w:t>
      </w:r>
      <w:r w:rsidR="00AA360F">
        <w:t xml:space="preserve">om EKR </w:t>
      </w:r>
      <w:r>
        <w:t>vad de erbjuder nac</w:t>
      </w:r>
      <w:r w:rsidR="000A03DB">
        <w:t>kaborna och nackaföretagen</w:t>
      </w:r>
      <w:r>
        <w:t>.</w:t>
      </w:r>
      <w:r w:rsidR="000A03DB">
        <w:t xml:space="preserve"> Telefon- och webbrådgivning. Ca 150 samtal p</w:t>
      </w:r>
      <w:r w:rsidR="00794380">
        <w:t>er år från nackaborna, mest bostadsrättsföreninga</w:t>
      </w:r>
      <w:r w:rsidR="000A03DB">
        <w:t xml:space="preserve">r. </w:t>
      </w:r>
      <w:r w:rsidR="00794380">
        <w:t>De v</w:t>
      </w:r>
      <w:r w:rsidR="000A03DB">
        <w:t xml:space="preserve">anligaste frågorna </w:t>
      </w:r>
      <w:r w:rsidR="00794380">
        <w:t xml:space="preserve">handlar </w:t>
      </w:r>
      <w:r w:rsidR="000A03DB">
        <w:t xml:space="preserve">om uppvärmning. </w:t>
      </w:r>
      <w:r w:rsidR="00794380">
        <w:t>EKR gör ä</w:t>
      </w:r>
      <w:r w:rsidR="000A03DB">
        <w:t xml:space="preserve">ven en del uppsökande verksamhet, skickar inbjudan och erbjuder besök. </w:t>
      </w:r>
      <w:r w:rsidR="00794380">
        <w:t>EKR finansieras främst genom bidrag från Energimyndigheten.</w:t>
      </w:r>
    </w:p>
    <w:p w:rsidR="00C655C7" w:rsidRDefault="00C655C7" w:rsidP="00AA7740">
      <w:pPr>
        <w:pStyle w:val="Liststycke"/>
      </w:pPr>
    </w:p>
    <w:p w:rsidR="006A02BC" w:rsidRDefault="006A02BC" w:rsidP="00C06248">
      <w:pPr>
        <w:pStyle w:val="Liststycke"/>
        <w:numPr>
          <w:ilvl w:val="0"/>
          <w:numId w:val="2"/>
        </w:numPr>
        <w:spacing w:line="240" w:lineRule="atLeast"/>
      </w:pPr>
      <w:r>
        <w:t xml:space="preserve">Uppföljning av indikatorerna – Sabina Nilsson </w:t>
      </w:r>
      <w:r w:rsidR="008E009C">
        <w:t>berättade</w:t>
      </w:r>
      <w:r>
        <w:t xml:space="preserve"> om hur vi planerar </w:t>
      </w:r>
      <w:r w:rsidR="008E009C">
        <w:t xml:space="preserve">att </w:t>
      </w:r>
      <w:r>
        <w:t>komma framåt med arbetet i vår och vad som kommer att ingå</w:t>
      </w:r>
      <w:r w:rsidR="00D430A2">
        <w:t xml:space="preserve">. </w:t>
      </w:r>
      <w:r w:rsidR="008E009C">
        <w:t xml:space="preserve">Arbete pågår för fullt med att få nämnder och controllers att ta in miljöprogrammet i mål och budget-arbetet. </w:t>
      </w:r>
      <w:r w:rsidR="00D430A2">
        <w:t>En</w:t>
      </w:r>
      <w:r w:rsidR="008E009C">
        <w:t xml:space="preserve"> fördjupad</w:t>
      </w:r>
      <w:r w:rsidR="00D430A2">
        <w:t xml:space="preserve"> analys </w:t>
      </w:r>
      <w:r w:rsidR="008E009C">
        <w:t xml:space="preserve">av indikatorerna </w:t>
      </w:r>
      <w:r w:rsidR="00D430A2">
        <w:t>som hjälper oss att visa vilk</w:t>
      </w:r>
      <w:r w:rsidR="008E009C">
        <w:t>a indikatorer som lyser rött och grönt</w:t>
      </w:r>
      <w:r w:rsidR="00B96A65">
        <w:t xml:space="preserve"> ska fram till KS innan sommaren</w:t>
      </w:r>
      <w:r w:rsidR="00D430A2">
        <w:t>.</w:t>
      </w:r>
      <w:r w:rsidR="008E009C">
        <w:t xml:space="preserve"> </w:t>
      </w:r>
      <w:r w:rsidR="00D430A2">
        <w:br/>
        <w:t xml:space="preserve">MMK bevakar vilka indikatorer som nämnderna tar sig an och vilka indikatorer som kanske ingen nämnd väljer. </w:t>
      </w:r>
    </w:p>
    <w:p w:rsidR="00B96A65" w:rsidRDefault="00B96A65" w:rsidP="00B96A65">
      <w:pPr>
        <w:pStyle w:val="Liststycke"/>
      </w:pPr>
    </w:p>
    <w:p w:rsidR="005A5BDA" w:rsidRDefault="006A02BC" w:rsidP="00843F0E">
      <w:pPr>
        <w:pStyle w:val="Liststycke"/>
        <w:numPr>
          <w:ilvl w:val="0"/>
          <w:numId w:val="2"/>
        </w:numPr>
      </w:pPr>
      <w:r>
        <w:lastRenderedPageBreak/>
        <w:t xml:space="preserve">Earth </w:t>
      </w:r>
      <w:proofErr w:type="spellStart"/>
      <w:r>
        <w:t>hour</w:t>
      </w:r>
      <w:proofErr w:type="spellEnd"/>
      <w:r>
        <w:t xml:space="preserve"> och miljöveckor – Klara Palmberg </w:t>
      </w:r>
      <w:proofErr w:type="spellStart"/>
      <w:r>
        <w:t>Broryd</w:t>
      </w:r>
      <w:proofErr w:type="spellEnd"/>
      <w:r>
        <w:t xml:space="preserve"> och Jennie Soläng berättar hur det gått, utställningsytan och samtalsgrupper med förskolor och skolor</w:t>
      </w:r>
      <w:r w:rsidR="00194D99">
        <w:t>.</w:t>
      </w:r>
      <w:r w:rsidR="00B96A65">
        <w:t xml:space="preserve"> Överlag positiva reaktioner.</w:t>
      </w:r>
    </w:p>
    <w:p w:rsidR="00C655C7" w:rsidRDefault="00C655C7" w:rsidP="00C655C7">
      <w:pPr>
        <w:pStyle w:val="Liststycke"/>
      </w:pPr>
    </w:p>
    <w:p w:rsidR="0014269F" w:rsidRDefault="006A02BC" w:rsidP="00376B9C">
      <w:pPr>
        <w:pStyle w:val="Liststycke"/>
        <w:numPr>
          <w:ilvl w:val="0"/>
          <w:numId w:val="2"/>
        </w:numPr>
      </w:pPr>
      <w:r>
        <w:rPr>
          <w:szCs w:val="24"/>
        </w:rPr>
        <w:t xml:space="preserve">Giftfria förskolor – information om utbildningsenhetens utskick till förskolor av Klara Palmberg </w:t>
      </w:r>
      <w:proofErr w:type="spellStart"/>
      <w:r>
        <w:rPr>
          <w:szCs w:val="24"/>
        </w:rPr>
        <w:t>Broryd</w:t>
      </w:r>
      <w:proofErr w:type="spellEnd"/>
      <w:r w:rsidR="00194D99">
        <w:t xml:space="preserve">. </w:t>
      </w:r>
    </w:p>
    <w:p w:rsidR="006E59BD" w:rsidRDefault="006E59BD" w:rsidP="006E59BD">
      <w:pPr>
        <w:pStyle w:val="Liststycke"/>
      </w:pPr>
    </w:p>
    <w:p w:rsidR="00B96A65" w:rsidRDefault="00B96A65" w:rsidP="00376B9C">
      <w:pPr>
        <w:pStyle w:val="Liststycke"/>
        <w:numPr>
          <w:ilvl w:val="0"/>
          <w:numId w:val="2"/>
        </w:numPr>
      </w:pPr>
      <w:r>
        <w:t xml:space="preserve">Övrigt: </w:t>
      </w:r>
    </w:p>
    <w:p w:rsidR="00B96A65" w:rsidRDefault="00B96A65" w:rsidP="00B96A65">
      <w:pPr>
        <w:pStyle w:val="Liststycke"/>
      </w:pPr>
    </w:p>
    <w:p w:rsidR="006E59BD" w:rsidRDefault="006E59BD" w:rsidP="00B96A65">
      <w:pPr>
        <w:pStyle w:val="Liststycke"/>
      </w:pPr>
      <w:r>
        <w:t>Förslag om att vi ska bjuda in Boo Energi och Nacka Energi AB</w:t>
      </w:r>
      <w:r w:rsidR="00B96A65">
        <w:t xml:space="preserve"> till ett MMK-möte under året</w:t>
      </w:r>
      <w:r>
        <w:t>.</w:t>
      </w:r>
    </w:p>
    <w:p w:rsidR="006E59BD" w:rsidRDefault="006E59BD" w:rsidP="006E59BD">
      <w:pPr>
        <w:pStyle w:val="Liststycke"/>
      </w:pPr>
    </w:p>
    <w:p w:rsidR="00B96A65" w:rsidRDefault="006E59BD" w:rsidP="00B96A65">
      <w:pPr>
        <w:pStyle w:val="Liststycke"/>
      </w:pPr>
      <w:r>
        <w:t>Extra MMK 16 maj</w:t>
      </w:r>
      <w:r w:rsidR="00B96A65">
        <w:t xml:space="preserve"> för att bereda KS-ärendet om fördjupad uppföljning av indikatorerna. E</w:t>
      </w:r>
      <w:r>
        <w:t xml:space="preserve">ventuellt ersätter det mötet 25 april. I så fall mailar vi ut om att mötet den 25 april är </w:t>
      </w:r>
      <w:r w:rsidR="0024155C">
        <w:t>inställt.</w:t>
      </w:r>
      <w:r w:rsidR="000333AC">
        <w:t xml:space="preserve"> </w:t>
      </w:r>
    </w:p>
    <w:p w:rsidR="00B96A65" w:rsidRDefault="00B96A65" w:rsidP="00B96A65">
      <w:pPr>
        <w:pStyle w:val="Liststycke"/>
      </w:pPr>
    </w:p>
    <w:p w:rsidR="000E49E9" w:rsidRDefault="000333AC" w:rsidP="00B96A65">
      <w:pPr>
        <w:pStyle w:val="Liststycke"/>
      </w:pPr>
      <w:r>
        <w:t xml:space="preserve">Studiebesök på förskolan I ur och skur Älta 28 april </w:t>
      </w:r>
      <w:proofErr w:type="spellStart"/>
      <w:r>
        <w:t>kl</w:t>
      </w:r>
      <w:proofErr w:type="spellEnd"/>
      <w:r>
        <w:t xml:space="preserve"> 9:00. Klara återkommer efter att ha bekräftat tiden med förskolan. </w:t>
      </w:r>
    </w:p>
    <w:p w:rsidR="00132533" w:rsidRDefault="00132533" w:rsidP="007B38FE"/>
    <w:p w:rsidR="00C0344C" w:rsidRDefault="00C0344C" w:rsidP="00F345BD">
      <w:bookmarkStart w:id="5" w:name="Secretary"/>
    </w:p>
    <w:p w:rsidR="007A3CBB" w:rsidRDefault="003560A2" w:rsidP="00F345BD">
      <w:r>
        <w:t>Mötesanteckningar skrivna av</w:t>
      </w:r>
      <w:bookmarkEnd w:id="5"/>
    </w:p>
    <w:p w:rsidR="00370DED" w:rsidRDefault="006A02BC" w:rsidP="00F345BD">
      <w:bookmarkStart w:id="6" w:name="_TempPage"/>
      <w:bookmarkEnd w:id="6"/>
      <w:r>
        <w:t>Sabina Nilsson</w:t>
      </w:r>
    </w:p>
    <w:sectPr w:rsidR="00370DED" w:rsidSect="001F681B">
      <w:headerReference w:type="default" r:id="rId8"/>
      <w:headerReference w:type="first" r:id="rId9"/>
      <w:footerReference w:type="first" r:id="rId10"/>
      <w:pgSz w:w="11906" w:h="16838" w:code="9"/>
      <w:pgMar w:top="2381" w:right="1956" w:bottom="1418" w:left="1389" w:header="510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90A" w:rsidRDefault="0050790A">
      <w:r>
        <w:separator/>
      </w:r>
    </w:p>
  </w:endnote>
  <w:endnote w:type="continuationSeparator" w:id="0">
    <w:p w:rsidR="0050790A" w:rsidRDefault="00507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6AF" w:rsidRDefault="009D06AF" w:rsidP="00027B2E">
    <w:pPr>
      <w:pStyle w:val="Sidfot"/>
      <w:rPr>
        <w:szCs w:val="2"/>
      </w:rPr>
    </w:pPr>
  </w:p>
  <w:p w:rsidR="001427EA" w:rsidRDefault="001427EA" w:rsidP="00027B2E">
    <w:pPr>
      <w:pStyle w:val="Sidfot"/>
      <w:rPr>
        <w:szCs w:val="2"/>
      </w:rPr>
    </w:pPr>
  </w:p>
  <w:p w:rsidR="001427EA" w:rsidRDefault="001427EA" w:rsidP="00027B2E">
    <w:pPr>
      <w:pStyle w:val="Sidfot"/>
      <w:rPr>
        <w:szCs w:val="2"/>
      </w:rPr>
    </w:pPr>
  </w:p>
  <w:p w:rsidR="009D06AF" w:rsidRPr="00092ADA" w:rsidRDefault="009D06AF" w:rsidP="00092ADA">
    <w:pPr>
      <w:pStyle w:val="Sidfot"/>
      <w:spacing w:after="40"/>
      <w:rPr>
        <w:b/>
        <w:szCs w:val="2"/>
      </w:rPr>
    </w:pPr>
  </w:p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1E0" w:firstRow="1" w:lastRow="1" w:firstColumn="1" w:lastColumn="1" w:noHBand="0" w:noVBand="0"/>
    </w:tblPr>
    <w:tblGrid>
      <w:gridCol w:w="2031"/>
      <w:gridCol w:w="1958"/>
      <w:gridCol w:w="1175"/>
      <w:gridCol w:w="1148"/>
      <w:gridCol w:w="718"/>
      <w:gridCol w:w="1148"/>
      <w:gridCol w:w="1291"/>
    </w:tblGrid>
    <w:tr w:rsidR="009D06AF" w:rsidRPr="00F2400E" w:rsidTr="00D3288C">
      <w:tc>
        <w:tcPr>
          <w:tcW w:w="2031" w:type="dxa"/>
          <w:tcBorders>
            <w:top w:val="single" w:sz="4" w:space="0" w:color="auto"/>
          </w:tcBorders>
          <w:tcMar>
            <w:left w:w="0" w:type="dxa"/>
          </w:tcMar>
        </w:tcPr>
        <w:p w:rsidR="009D06AF" w:rsidRPr="00F2400E" w:rsidRDefault="00C0344C" w:rsidP="00A77D51">
          <w:pPr>
            <w:pStyle w:val="Sidfot"/>
            <w:rPr>
              <w:caps/>
              <w:sz w:val="9"/>
              <w:szCs w:val="9"/>
            </w:rPr>
          </w:pPr>
          <w:bookmarkStart w:id="7" w:name="LPostalAddr"/>
          <w:r>
            <w:rPr>
              <w:caps/>
              <w:sz w:val="9"/>
              <w:szCs w:val="9"/>
            </w:rPr>
            <w:t>Postadress</w:t>
          </w:r>
          <w:bookmarkEnd w:id="7"/>
        </w:p>
      </w:tc>
      <w:tc>
        <w:tcPr>
          <w:tcW w:w="1958" w:type="dxa"/>
          <w:tcBorders>
            <w:top w:val="single" w:sz="4" w:space="0" w:color="auto"/>
          </w:tcBorders>
        </w:tcPr>
        <w:p w:rsidR="009D06AF" w:rsidRPr="00F2400E" w:rsidRDefault="00C0344C" w:rsidP="00A77D51">
          <w:pPr>
            <w:pStyle w:val="Sidfot"/>
            <w:rPr>
              <w:caps/>
              <w:sz w:val="9"/>
              <w:szCs w:val="9"/>
            </w:rPr>
          </w:pPr>
          <w:bookmarkStart w:id="8" w:name="LVisitAddr"/>
          <w:r>
            <w:rPr>
              <w:caps/>
              <w:sz w:val="9"/>
              <w:szCs w:val="9"/>
            </w:rPr>
            <w:t>Besöksadress</w:t>
          </w:r>
          <w:bookmarkEnd w:id="8"/>
        </w:p>
      </w:tc>
      <w:tc>
        <w:tcPr>
          <w:tcW w:w="1175" w:type="dxa"/>
          <w:tcBorders>
            <w:top w:val="single" w:sz="4" w:space="0" w:color="auto"/>
          </w:tcBorders>
        </w:tcPr>
        <w:p w:rsidR="009D06AF" w:rsidRPr="00F2400E" w:rsidRDefault="00C0344C" w:rsidP="00A77D51">
          <w:pPr>
            <w:pStyle w:val="Sidfot"/>
            <w:rPr>
              <w:caps/>
              <w:sz w:val="9"/>
              <w:szCs w:val="9"/>
            </w:rPr>
          </w:pPr>
          <w:bookmarkStart w:id="9" w:name="LPhone"/>
          <w:r>
            <w:rPr>
              <w:caps/>
              <w:sz w:val="9"/>
              <w:szCs w:val="9"/>
            </w:rPr>
            <w:t>Telefon</w:t>
          </w:r>
          <w:bookmarkEnd w:id="9"/>
        </w:p>
      </w:tc>
      <w:tc>
        <w:tcPr>
          <w:tcW w:w="1148" w:type="dxa"/>
          <w:tcBorders>
            <w:top w:val="single" w:sz="4" w:space="0" w:color="auto"/>
          </w:tcBorders>
        </w:tcPr>
        <w:p w:rsidR="009D06AF" w:rsidRPr="00F2400E" w:rsidRDefault="00C0344C" w:rsidP="00A77D51">
          <w:pPr>
            <w:pStyle w:val="Sidfot"/>
            <w:rPr>
              <w:caps/>
              <w:sz w:val="9"/>
              <w:szCs w:val="9"/>
            </w:rPr>
          </w:pPr>
          <w:bookmarkStart w:id="10" w:name="LEmail"/>
          <w:r>
            <w:rPr>
              <w:caps/>
              <w:sz w:val="9"/>
              <w:szCs w:val="9"/>
            </w:rPr>
            <w:t>E-post</w:t>
          </w:r>
          <w:bookmarkEnd w:id="10"/>
        </w:p>
      </w:tc>
      <w:tc>
        <w:tcPr>
          <w:tcW w:w="718" w:type="dxa"/>
          <w:tcBorders>
            <w:top w:val="single" w:sz="4" w:space="0" w:color="auto"/>
          </w:tcBorders>
        </w:tcPr>
        <w:p w:rsidR="009D06AF" w:rsidRPr="00F2400E" w:rsidRDefault="009D06AF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sms</w:t>
          </w:r>
        </w:p>
      </w:tc>
      <w:tc>
        <w:tcPr>
          <w:tcW w:w="1148" w:type="dxa"/>
          <w:tcBorders>
            <w:top w:val="single" w:sz="4" w:space="0" w:color="auto"/>
          </w:tcBorders>
        </w:tcPr>
        <w:p w:rsidR="009D06AF" w:rsidRPr="00F2400E" w:rsidRDefault="009D06AF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web</w:t>
          </w:r>
          <w:r w:rsidR="006A5BB7">
            <w:rPr>
              <w:caps/>
              <w:sz w:val="9"/>
              <w:szCs w:val="9"/>
            </w:rPr>
            <w:t>B</w:t>
          </w:r>
        </w:p>
      </w:tc>
      <w:tc>
        <w:tcPr>
          <w:tcW w:w="1291" w:type="dxa"/>
          <w:tcBorders>
            <w:top w:val="single" w:sz="4" w:space="0" w:color="auto"/>
          </w:tcBorders>
        </w:tcPr>
        <w:p w:rsidR="009D06AF" w:rsidRPr="00F2400E" w:rsidRDefault="00C0344C" w:rsidP="00A77D51">
          <w:pPr>
            <w:pStyle w:val="Sidfot"/>
            <w:rPr>
              <w:caps/>
              <w:sz w:val="9"/>
              <w:szCs w:val="9"/>
            </w:rPr>
          </w:pPr>
          <w:bookmarkStart w:id="11" w:name="LOrgNo"/>
          <w:r>
            <w:rPr>
              <w:caps/>
              <w:sz w:val="9"/>
              <w:szCs w:val="9"/>
            </w:rPr>
            <w:t>Org</w:t>
          </w:r>
          <w:proofErr w:type="gramStart"/>
          <w:r>
            <w:rPr>
              <w:caps/>
              <w:sz w:val="9"/>
              <w:szCs w:val="9"/>
            </w:rPr>
            <w:t>.nummer</w:t>
          </w:r>
          <w:bookmarkEnd w:id="11"/>
          <w:proofErr w:type="gramEnd"/>
        </w:p>
      </w:tc>
    </w:tr>
    <w:tr w:rsidR="009D06AF" w:rsidRPr="00A77D51" w:rsidTr="00D3288C">
      <w:tc>
        <w:tcPr>
          <w:tcW w:w="2031" w:type="dxa"/>
          <w:tcMar>
            <w:left w:w="0" w:type="dxa"/>
          </w:tcMar>
        </w:tcPr>
        <w:p w:rsidR="009D06AF" w:rsidRPr="00A77D51" w:rsidRDefault="009D06AF" w:rsidP="00F100ED">
          <w:pPr>
            <w:pStyle w:val="Sidfot"/>
            <w:spacing w:line="180" w:lineRule="exact"/>
            <w:rPr>
              <w:szCs w:val="14"/>
            </w:rPr>
          </w:pPr>
          <w:r w:rsidRPr="00A77D51">
            <w:rPr>
              <w:szCs w:val="14"/>
            </w:rPr>
            <w:t>Nacka kommun</w:t>
          </w:r>
          <w:bookmarkStart w:id="12" w:name="LCountryPrefix"/>
          <w:r w:rsidR="00C0344C">
            <w:rPr>
              <w:szCs w:val="14"/>
            </w:rPr>
            <w:t>,</w:t>
          </w:r>
          <w:bookmarkEnd w:id="12"/>
          <w:r w:rsidR="00F100ED">
            <w:rPr>
              <w:szCs w:val="14"/>
            </w:rPr>
            <w:t xml:space="preserve"> </w:t>
          </w:r>
          <w:r w:rsidRPr="00A77D51">
            <w:rPr>
              <w:szCs w:val="14"/>
            </w:rPr>
            <w:t>131 81 Nacka</w:t>
          </w:r>
          <w:bookmarkStart w:id="13" w:name="Country"/>
          <w:bookmarkEnd w:id="13"/>
        </w:p>
      </w:tc>
      <w:tc>
        <w:tcPr>
          <w:tcW w:w="195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Stadshuset, Granitvägen 15</w:t>
          </w:r>
        </w:p>
      </w:tc>
      <w:tc>
        <w:tcPr>
          <w:tcW w:w="1175" w:type="dxa"/>
        </w:tcPr>
        <w:p w:rsidR="009D06AF" w:rsidRPr="00A77D51" w:rsidRDefault="00C0344C" w:rsidP="00092ADA">
          <w:pPr>
            <w:pStyle w:val="Sidfot"/>
            <w:spacing w:line="180" w:lineRule="exact"/>
            <w:rPr>
              <w:szCs w:val="14"/>
            </w:rPr>
          </w:pPr>
          <w:bookmarkStart w:id="14" w:name="PhoneMain"/>
          <w:r>
            <w:rPr>
              <w:szCs w:val="14"/>
            </w:rPr>
            <w:t>08-718 80 00</w:t>
          </w:r>
          <w:bookmarkEnd w:id="14"/>
        </w:p>
      </w:tc>
      <w:tc>
        <w:tcPr>
          <w:tcW w:w="114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info@nacka.se</w:t>
          </w:r>
        </w:p>
      </w:tc>
      <w:tc>
        <w:tcPr>
          <w:tcW w:w="718" w:type="dxa"/>
        </w:tcPr>
        <w:p w:rsidR="009D06AF" w:rsidRPr="00A77D51" w:rsidRDefault="009D06AF" w:rsidP="00F40797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716 80</w:t>
          </w:r>
        </w:p>
      </w:tc>
      <w:tc>
        <w:tcPr>
          <w:tcW w:w="114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www.nacka.se</w:t>
          </w:r>
        </w:p>
      </w:tc>
      <w:tc>
        <w:tcPr>
          <w:tcW w:w="1291" w:type="dxa"/>
        </w:tcPr>
        <w:p w:rsidR="009D06AF" w:rsidRDefault="00C0344C" w:rsidP="00A77D51">
          <w:pPr>
            <w:pStyle w:val="Sidfot"/>
            <w:spacing w:line="180" w:lineRule="exact"/>
            <w:rPr>
              <w:szCs w:val="14"/>
            </w:rPr>
          </w:pPr>
          <w:bookmarkStart w:id="15" w:name="OrgNo"/>
          <w:r>
            <w:rPr>
              <w:szCs w:val="14"/>
            </w:rPr>
            <w:t>212000-0167</w:t>
          </w:r>
          <w:bookmarkEnd w:id="15"/>
        </w:p>
      </w:tc>
    </w:tr>
  </w:tbl>
  <w:p w:rsidR="009D06AF" w:rsidRPr="009D06AF" w:rsidRDefault="009D06AF" w:rsidP="009D06AF">
    <w:pPr>
      <w:pStyle w:val="Sidfot"/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90A" w:rsidRDefault="0050790A">
      <w:r>
        <w:separator/>
      </w:r>
    </w:p>
  </w:footnote>
  <w:footnote w:type="continuationSeparator" w:id="0">
    <w:p w:rsidR="0050790A" w:rsidRDefault="005079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6AF" w:rsidRPr="009D06AF" w:rsidRDefault="00C0344C" w:rsidP="009D06AF">
    <w:pPr>
      <w:pStyle w:val="Sidhuvud"/>
      <w:rPr>
        <w:sz w:val="18"/>
        <w:szCs w:val="18"/>
      </w:rPr>
    </w:pPr>
    <w:r w:rsidRPr="00C0344C">
      <w:rPr>
        <w:noProof/>
        <w:sz w:val="18"/>
        <w:szCs w:val="18"/>
      </w:rPr>
      <w:drawing>
        <wp:anchor distT="0" distB="0" distL="114300" distR="114300" simplePos="0" relativeHeight="251661312" behindDoc="0" locked="1" layoutInCell="1" allowOverlap="1" wp14:anchorId="317D8151" wp14:editId="36D6DEC3">
          <wp:simplePos x="0" y="0"/>
          <wp:positionH relativeFrom="page">
            <wp:posOffset>882015</wp:posOffset>
          </wp:positionH>
          <wp:positionV relativeFrom="page">
            <wp:posOffset>450215</wp:posOffset>
          </wp:positionV>
          <wp:extent cx="431165" cy="611505"/>
          <wp:effectExtent l="19050" t="0" r="6985" b="0"/>
          <wp:wrapNone/>
          <wp:docPr id="10" name="Bildobjekt 0" descr="NackaK_logo_staende_3#320D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D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116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D06AF" w:rsidRPr="009D06AF">
      <w:rPr>
        <w:sz w:val="18"/>
        <w:szCs w:val="18"/>
      </w:rPr>
      <w:tab/>
    </w:r>
    <w:r w:rsidR="009D06AF">
      <w:rPr>
        <w:sz w:val="18"/>
        <w:szCs w:val="18"/>
      </w:rPr>
      <w:tab/>
    </w:r>
    <w:r w:rsidR="005020B3" w:rsidRPr="009D06AF">
      <w:rPr>
        <w:sz w:val="18"/>
        <w:szCs w:val="18"/>
      </w:rPr>
      <w:fldChar w:fldCharType="begin"/>
    </w:r>
    <w:r w:rsidR="009D06AF" w:rsidRPr="009D06AF">
      <w:rPr>
        <w:sz w:val="18"/>
        <w:szCs w:val="18"/>
      </w:rPr>
      <w:instrText xml:space="preserve"> PAGE </w:instrText>
    </w:r>
    <w:r w:rsidR="005020B3" w:rsidRPr="009D06AF">
      <w:rPr>
        <w:sz w:val="18"/>
        <w:szCs w:val="18"/>
      </w:rPr>
      <w:fldChar w:fldCharType="separate"/>
    </w:r>
    <w:r w:rsidR="00ED7B7A">
      <w:rPr>
        <w:noProof/>
        <w:sz w:val="18"/>
        <w:szCs w:val="18"/>
      </w:rPr>
      <w:t>2</w:t>
    </w:r>
    <w:r w:rsidR="005020B3" w:rsidRPr="009D06AF">
      <w:rPr>
        <w:sz w:val="18"/>
        <w:szCs w:val="18"/>
      </w:rPr>
      <w:fldChar w:fldCharType="end"/>
    </w:r>
    <w:r w:rsidR="009D06AF" w:rsidRPr="009D06AF">
      <w:rPr>
        <w:sz w:val="18"/>
        <w:szCs w:val="18"/>
      </w:rPr>
      <w:t xml:space="preserve"> (</w:t>
    </w:r>
    <w:r w:rsidR="005020B3" w:rsidRPr="009D06AF">
      <w:rPr>
        <w:sz w:val="18"/>
        <w:szCs w:val="18"/>
      </w:rPr>
      <w:fldChar w:fldCharType="begin"/>
    </w:r>
    <w:r w:rsidR="009D06AF" w:rsidRPr="009D06AF">
      <w:rPr>
        <w:sz w:val="18"/>
        <w:szCs w:val="18"/>
      </w:rPr>
      <w:instrText xml:space="preserve"> NUMPAGES </w:instrText>
    </w:r>
    <w:r w:rsidR="005020B3" w:rsidRPr="009D06AF">
      <w:rPr>
        <w:sz w:val="18"/>
        <w:szCs w:val="18"/>
      </w:rPr>
      <w:fldChar w:fldCharType="separate"/>
    </w:r>
    <w:r w:rsidR="00ED7B7A">
      <w:rPr>
        <w:noProof/>
        <w:sz w:val="18"/>
        <w:szCs w:val="18"/>
      </w:rPr>
      <w:t>2</w:t>
    </w:r>
    <w:r w:rsidR="005020B3" w:rsidRPr="009D06AF">
      <w:rPr>
        <w:sz w:val="18"/>
        <w:szCs w:val="18"/>
      </w:rPr>
      <w:fldChar w:fldCharType="end"/>
    </w:r>
    <w:r w:rsidR="009D06AF" w:rsidRPr="009D06AF">
      <w:rPr>
        <w:sz w:val="18"/>
        <w:szCs w:val="18"/>
      </w:rPr>
      <w:t>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6AF" w:rsidRPr="003F70FC" w:rsidRDefault="00C0344C" w:rsidP="00804A71">
    <w:pPr>
      <w:pStyle w:val="Sidhuvud"/>
      <w:rPr>
        <w:sz w:val="18"/>
        <w:szCs w:val="18"/>
      </w:rPr>
    </w:pPr>
    <w:r w:rsidRPr="00C0344C">
      <w:rPr>
        <w:noProof/>
        <w:sz w:val="18"/>
        <w:szCs w:val="18"/>
      </w:rPr>
      <w:drawing>
        <wp:anchor distT="0" distB="0" distL="114300" distR="114300" simplePos="0" relativeHeight="251659264" behindDoc="0" locked="1" layoutInCell="1" allowOverlap="1" wp14:anchorId="1ED36B2C" wp14:editId="2FC3363A">
          <wp:simplePos x="0" y="0"/>
          <wp:positionH relativeFrom="page">
            <wp:posOffset>884555</wp:posOffset>
          </wp:positionH>
          <wp:positionV relativeFrom="page">
            <wp:posOffset>450215</wp:posOffset>
          </wp:positionV>
          <wp:extent cx="741045" cy="1043940"/>
          <wp:effectExtent l="19050" t="0" r="1905" b="0"/>
          <wp:wrapNone/>
          <wp:docPr id="11" name="Bildobjekt 0" descr="NackaK_logo_staende_3#320D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D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1045" cy="1043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D06AF" w:rsidRPr="003F70FC">
      <w:rPr>
        <w:sz w:val="18"/>
        <w:szCs w:val="18"/>
      </w:rPr>
      <w:tab/>
    </w:r>
    <w:r w:rsidR="009D06AF" w:rsidRPr="003F70FC">
      <w:rPr>
        <w:sz w:val="18"/>
        <w:szCs w:val="18"/>
      </w:rPr>
      <w:tab/>
    </w:r>
    <w:r w:rsidR="005020B3" w:rsidRPr="003F70FC">
      <w:rPr>
        <w:sz w:val="18"/>
        <w:szCs w:val="18"/>
      </w:rPr>
      <w:fldChar w:fldCharType="begin"/>
    </w:r>
    <w:r w:rsidR="009D06AF" w:rsidRPr="003F70FC">
      <w:rPr>
        <w:sz w:val="18"/>
        <w:szCs w:val="18"/>
      </w:rPr>
      <w:instrText xml:space="preserve"> PAGE </w:instrText>
    </w:r>
    <w:r w:rsidR="005020B3" w:rsidRPr="003F70FC">
      <w:rPr>
        <w:sz w:val="18"/>
        <w:szCs w:val="18"/>
      </w:rPr>
      <w:fldChar w:fldCharType="separate"/>
    </w:r>
    <w:r w:rsidR="00ED7B7A">
      <w:rPr>
        <w:noProof/>
        <w:sz w:val="18"/>
        <w:szCs w:val="18"/>
      </w:rPr>
      <w:t>1</w:t>
    </w:r>
    <w:r w:rsidR="005020B3" w:rsidRPr="003F70FC">
      <w:rPr>
        <w:sz w:val="18"/>
        <w:szCs w:val="18"/>
      </w:rPr>
      <w:fldChar w:fldCharType="end"/>
    </w:r>
    <w:r w:rsidR="009D06AF" w:rsidRPr="003F70FC">
      <w:rPr>
        <w:sz w:val="18"/>
        <w:szCs w:val="18"/>
      </w:rPr>
      <w:t xml:space="preserve"> (</w:t>
    </w:r>
    <w:r w:rsidR="005020B3" w:rsidRPr="003F70FC">
      <w:rPr>
        <w:sz w:val="18"/>
        <w:szCs w:val="18"/>
      </w:rPr>
      <w:fldChar w:fldCharType="begin"/>
    </w:r>
    <w:r w:rsidR="009D06AF" w:rsidRPr="003F70FC">
      <w:rPr>
        <w:sz w:val="18"/>
        <w:szCs w:val="18"/>
      </w:rPr>
      <w:instrText xml:space="preserve"> NUMPAGES </w:instrText>
    </w:r>
    <w:r w:rsidR="005020B3" w:rsidRPr="003F70FC">
      <w:rPr>
        <w:sz w:val="18"/>
        <w:szCs w:val="18"/>
      </w:rPr>
      <w:fldChar w:fldCharType="separate"/>
    </w:r>
    <w:r w:rsidR="00ED7B7A">
      <w:rPr>
        <w:noProof/>
        <w:sz w:val="18"/>
        <w:szCs w:val="18"/>
      </w:rPr>
      <w:t>2</w:t>
    </w:r>
    <w:r w:rsidR="005020B3" w:rsidRPr="003F70FC">
      <w:rPr>
        <w:sz w:val="18"/>
        <w:szCs w:val="18"/>
      </w:rPr>
      <w:fldChar w:fldCharType="end"/>
    </w:r>
    <w:r w:rsidR="009D06AF" w:rsidRPr="003F70FC">
      <w:rPr>
        <w:sz w:val="18"/>
        <w:szCs w:val="18"/>
      </w:rPr>
      <w:t>)</w:t>
    </w:r>
  </w:p>
  <w:p w:rsidR="009D06AF" w:rsidRDefault="009D06AF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 w:rsidRPr="00884A53">
      <w:rPr>
        <w:rFonts w:ascii="Garamond" w:hAnsi="Garamond"/>
      </w:rPr>
      <w:tab/>
    </w:r>
  </w:p>
  <w:p w:rsidR="00C728BB" w:rsidRDefault="00C728BB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C728BB" w:rsidRDefault="00C728BB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C728BB" w:rsidRPr="00C728BB" w:rsidRDefault="00C728BB" w:rsidP="003F70FC">
    <w:pPr>
      <w:pStyle w:val="Sidhuvud"/>
      <w:tabs>
        <w:tab w:val="clear" w:pos="4706"/>
        <w:tab w:val="left" w:pos="5670"/>
      </w:tabs>
      <w:rPr>
        <w:rFonts w:ascii="Garamond" w:hAnsi="Garamond"/>
        <w:sz w:val="16"/>
        <w:szCs w:val="16"/>
      </w:rPr>
    </w:pPr>
  </w:p>
  <w:p w:rsidR="00C728BB" w:rsidRPr="00144D3C" w:rsidRDefault="00C728BB" w:rsidP="003100D9">
    <w:pPr>
      <w:pStyle w:val="Sidhuvud"/>
      <w:tabs>
        <w:tab w:val="clear" w:pos="4706"/>
        <w:tab w:val="left" w:pos="5670"/>
      </w:tabs>
      <w:ind w:right="-511"/>
      <w:rPr>
        <w:b/>
        <w:spacing w:val="-30"/>
        <w:sz w:val="28"/>
        <w:szCs w:val="28"/>
      </w:rPr>
    </w:pPr>
    <w:r w:rsidRPr="00D3104E">
      <w:rPr>
        <w:b/>
        <w:spacing w:val="-30"/>
        <w:kern w:val="57"/>
        <w:sz w:val="57"/>
        <w:szCs w:val="57"/>
      </w:rPr>
      <w:tab/>
    </w:r>
    <w:r w:rsidR="00144D3C" w:rsidRPr="00144D3C">
      <w:rPr>
        <w:b/>
        <w:spacing w:val="-30"/>
        <w:kern w:val="57"/>
        <w:sz w:val="28"/>
        <w:szCs w:val="28"/>
      </w:rPr>
      <w:t>MÖTESANTECKNINGAR</w:t>
    </w:r>
  </w:p>
  <w:p w:rsidR="00370DED" w:rsidRDefault="00370DED" w:rsidP="00BB09DF"/>
  <w:p w:rsidR="00370DED" w:rsidRDefault="00370DED" w:rsidP="00BB09DF"/>
  <w:p w:rsidR="00370DED" w:rsidRPr="00C728BB" w:rsidRDefault="00370DED" w:rsidP="00D3104E">
    <w:pPr>
      <w:spacing w:after="2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A5E45"/>
    <w:multiLevelType w:val="hybridMultilevel"/>
    <w:tmpl w:val="9676C08A"/>
    <w:lvl w:ilvl="0" w:tplc="041D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67F45FD"/>
    <w:multiLevelType w:val="hybridMultilevel"/>
    <w:tmpl w:val="304E9C1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57EE7"/>
    <w:multiLevelType w:val="hybridMultilevel"/>
    <w:tmpl w:val="4A9CDAAA"/>
    <w:lvl w:ilvl="0" w:tplc="217CF1EA">
      <w:numFmt w:val="bullet"/>
      <w:lvlText w:val="-"/>
      <w:lvlJc w:val="left"/>
      <w:pPr>
        <w:ind w:left="1080" w:hanging="360"/>
      </w:pPr>
      <w:rPr>
        <w:rFonts w:ascii="Garamond" w:eastAsia="Times New Roman" w:hAnsi="Garamond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ocType" w:val="Minutes"/>
    <w:docVar w:name="Logo" w:val="Black"/>
  </w:docVars>
  <w:rsids>
    <w:rsidRoot w:val="00C0344C"/>
    <w:rsid w:val="00006117"/>
    <w:rsid w:val="0001187D"/>
    <w:rsid w:val="0002305D"/>
    <w:rsid w:val="00027B2E"/>
    <w:rsid w:val="00027F18"/>
    <w:rsid w:val="000333AC"/>
    <w:rsid w:val="000342CB"/>
    <w:rsid w:val="00043BED"/>
    <w:rsid w:val="000469BC"/>
    <w:rsid w:val="0004791E"/>
    <w:rsid w:val="00047C8B"/>
    <w:rsid w:val="000571C4"/>
    <w:rsid w:val="00057E6A"/>
    <w:rsid w:val="000616A9"/>
    <w:rsid w:val="00064CC8"/>
    <w:rsid w:val="00070207"/>
    <w:rsid w:val="000731B8"/>
    <w:rsid w:val="000841EF"/>
    <w:rsid w:val="00084F7A"/>
    <w:rsid w:val="00086069"/>
    <w:rsid w:val="00087E28"/>
    <w:rsid w:val="00092ADA"/>
    <w:rsid w:val="000A03C5"/>
    <w:rsid w:val="000A03DB"/>
    <w:rsid w:val="000A11ED"/>
    <w:rsid w:val="000A3510"/>
    <w:rsid w:val="000A5685"/>
    <w:rsid w:val="000B5FFE"/>
    <w:rsid w:val="000C052E"/>
    <w:rsid w:val="000D032E"/>
    <w:rsid w:val="000D10ED"/>
    <w:rsid w:val="000D3930"/>
    <w:rsid w:val="000D58F2"/>
    <w:rsid w:val="000D7A20"/>
    <w:rsid w:val="000E49E9"/>
    <w:rsid w:val="000F3B21"/>
    <w:rsid w:val="000F462F"/>
    <w:rsid w:val="00100993"/>
    <w:rsid w:val="00105E3F"/>
    <w:rsid w:val="00107932"/>
    <w:rsid w:val="00114BD5"/>
    <w:rsid w:val="00116121"/>
    <w:rsid w:val="001162A2"/>
    <w:rsid w:val="00116F7C"/>
    <w:rsid w:val="00132533"/>
    <w:rsid w:val="00132693"/>
    <w:rsid w:val="0014269F"/>
    <w:rsid w:val="001427EA"/>
    <w:rsid w:val="00142A1E"/>
    <w:rsid w:val="00143993"/>
    <w:rsid w:val="00144D3C"/>
    <w:rsid w:val="00155683"/>
    <w:rsid w:val="0016104D"/>
    <w:rsid w:val="00167ACC"/>
    <w:rsid w:val="001737D8"/>
    <w:rsid w:val="001749D0"/>
    <w:rsid w:val="0017758D"/>
    <w:rsid w:val="0018075F"/>
    <w:rsid w:val="001825DD"/>
    <w:rsid w:val="001826DF"/>
    <w:rsid w:val="00187739"/>
    <w:rsid w:val="00194D99"/>
    <w:rsid w:val="00196319"/>
    <w:rsid w:val="00196924"/>
    <w:rsid w:val="001A1733"/>
    <w:rsid w:val="001A2994"/>
    <w:rsid w:val="001A356B"/>
    <w:rsid w:val="001A6211"/>
    <w:rsid w:val="001A77E5"/>
    <w:rsid w:val="001A7D88"/>
    <w:rsid w:val="001C01E7"/>
    <w:rsid w:val="001C78A9"/>
    <w:rsid w:val="001D73C5"/>
    <w:rsid w:val="001E4B15"/>
    <w:rsid w:val="001F3AF9"/>
    <w:rsid w:val="001F681B"/>
    <w:rsid w:val="00203737"/>
    <w:rsid w:val="00210C0E"/>
    <w:rsid w:val="0021275C"/>
    <w:rsid w:val="002139BE"/>
    <w:rsid w:val="002239A4"/>
    <w:rsid w:val="00223D46"/>
    <w:rsid w:val="002270DB"/>
    <w:rsid w:val="00227359"/>
    <w:rsid w:val="002278F9"/>
    <w:rsid w:val="002326D4"/>
    <w:rsid w:val="00234DC9"/>
    <w:rsid w:val="0024155C"/>
    <w:rsid w:val="00243F54"/>
    <w:rsid w:val="00250B61"/>
    <w:rsid w:val="00252030"/>
    <w:rsid w:val="00255A24"/>
    <w:rsid w:val="002841C0"/>
    <w:rsid w:val="00290DCA"/>
    <w:rsid w:val="002B57D3"/>
    <w:rsid w:val="002C1483"/>
    <w:rsid w:val="002D4E73"/>
    <w:rsid w:val="002E7D9B"/>
    <w:rsid w:val="002F2DA7"/>
    <w:rsid w:val="00301977"/>
    <w:rsid w:val="0030537C"/>
    <w:rsid w:val="003100D9"/>
    <w:rsid w:val="00311E0B"/>
    <w:rsid w:val="00332E6B"/>
    <w:rsid w:val="003372B9"/>
    <w:rsid w:val="0035461D"/>
    <w:rsid w:val="003560A2"/>
    <w:rsid w:val="00370DED"/>
    <w:rsid w:val="00372C51"/>
    <w:rsid w:val="00376B9C"/>
    <w:rsid w:val="003823FE"/>
    <w:rsid w:val="00383F5F"/>
    <w:rsid w:val="00387EE9"/>
    <w:rsid w:val="00397B89"/>
    <w:rsid w:val="00397B8E"/>
    <w:rsid w:val="003A1070"/>
    <w:rsid w:val="003C78B9"/>
    <w:rsid w:val="003D4AF4"/>
    <w:rsid w:val="003D6B30"/>
    <w:rsid w:val="003F1F25"/>
    <w:rsid w:val="003F4EF1"/>
    <w:rsid w:val="003F70FC"/>
    <w:rsid w:val="00400D0E"/>
    <w:rsid w:val="004067BD"/>
    <w:rsid w:val="00407E0B"/>
    <w:rsid w:val="004124D2"/>
    <w:rsid w:val="00427B3A"/>
    <w:rsid w:val="00453A5D"/>
    <w:rsid w:val="00461524"/>
    <w:rsid w:val="00473B8F"/>
    <w:rsid w:val="00481A9B"/>
    <w:rsid w:val="00481ED2"/>
    <w:rsid w:val="00484BFE"/>
    <w:rsid w:val="004962AF"/>
    <w:rsid w:val="00496873"/>
    <w:rsid w:val="004A32C0"/>
    <w:rsid w:val="004B1110"/>
    <w:rsid w:val="004B6A92"/>
    <w:rsid w:val="004B6BD5"/>
    <w:rsid w:val="004B7319"/>
    <w:rsid w:val="004B79ED"/>
    <w:rsid w:val="004C4DAF"/>
    <w:rsid w:val="004C57C5"/>
    <w:rsid w:val="004D1FEA"/>
    <w:rsid w:val="004D3061"/>
    <w:rsid w:val="004E194B"/>
    <w:rsid w:val="004E3287"/>
    <w:rsid w:val="004E3715"/>
    <w:rsid w:val="004E439C"/>
    <w:rsid w:val="004F1766"/>
    <w:rsid w:val="004F4DBE"/>
    <w:rsid w:val="005020B3"/>
    <w:rsid w:val="00505FF7"/>
    <w:rsid w:val="0050790A"/>
    <w:rsid w:val="00512107"/>
    <w:rsid w:val="0051245F"/>
    <w:rsid w:val="0051552B"/>
    <w:rsid w:val="00523D53"/>
    <w:rsid w:val="00530101"/>
    <w:rsid w:val="0053261F"/>
    <w:rsid w:val="00533385"/>
    <w:rsid w:val="005434AA"/>
    <w:rsid w:val="00545BCD"/>
    <w:rsid w:val="00550887"/>
    <w:rsid w:val="00555E52"/>
    <w:rsid w:val="0056627A"/>
    <w:rsid w:val="00567BC0"/>
    <w:rsid w:val="00585359"/>
    <w:rsid w:val="00590B97"/>
    <w:rsid w:val="00591179"/>
    <w:rsid w:val="00593E02"/>
    <w:rsid w:val="00596783"/>
    <w:rsid w:val="005A04B2"/>
    <w:rsid w:val="005A34E8"/>
    <w:rsid w:val="005A5BDA"/>
    <w:rsid w:val="005A6C0D"/>
    <w:rsid w:val="005B1BE4"/>
    <w:rsid w:val="005C3350"/>
    <w:rsid w:val="005D1071"/>
    <w:rsid w:val="005D4130"/>
    <w:rsid w:val="005E1382"/>
    <w:rsid w:val="005E3C24"/>
    <w:rsid w:val="005E428E"/>
    <w:rsid w:val="0060220D"/>
    <w:rsid w:val="00603BFE"/>
    <w:rsid w:val="00607C18"/>
    <w:rsid w:val="00622E8E"/>
    <w:rsid w:val="0062322E"/>
    <w:rsid w:val="006342EE"/>
    <w:rsid w:val="0063507F"/>
    <w:rsid w:val="00635477"/>
    <w:rsid w:val="00642FDB"/>
    <w:rsid w:val="00650901"/>
    <w:rsid w:val="006630B8"/>
    <w:rsid w:val="00666980"/>
    <w:rsid w:val="0067286C"/>
    <w:rsid w:val="00675338"/>
    <w:rsid w:val="00676A99"/>
    <w:rsid w:val="00676FAC"/>
    <w:rsid w:val="006948B2"/>
    <w:rsid w:val="0069675A"/>
    <w:rsid w:val="0069705C"/>
    <w:rsid w:val="006A02BC"/>
    <w:rsid w:val="006A1212"/>
    <w:rsid w:val="006A16F9"/>
    <w:rsid w:val="006A5A50"/>
    <w:rsid w:val="006A5BB7"/>
    <w:rsid w:val="006A6A92"/>
    <w:rsid w:val="006A7580"/>
    <w:rsid w:val="006B5EC3"/>
    <w:rsid w:val="006C153E"/>
    <w:rsid w:val="006D6DC4"/>
    <w:rsid w:val="006D6DF7"/>
    <w:rsid w:val="006E59BD"/>
    <w:rsid w:val="006E767C"/>
    <w:rsid w:val="006F0FC7"/>
    <w:rsid w:val="007122C6"/>
    <w:rsid w:val="00723147"/>
    <w:rsid w:val="00731473"/>
    <w:rsid w:val="00735961"/>
    <w:rsid w:val="007463A0"/>
    <w:rsid w:val="00750AAF"/>
    <w:rsid w:val="007512D3"/>
    <w:rsid w:val="00760BF2"/>
    <w:rsid w:val="00761238"/>
    <w:rsid w:val="00772CE1"/>
    <w:rsid w:val="007736BC"/>
    <w:rsid w:val="00773CB4"/>
    <w:rsid w:val="007874E7"/>
    <w:rsid w:val="00790567"/>
    <w:rsid w:val="00794380"/>
    <w:rsid w:val="007A33E8"/>
    <w:rsid w:val="007A3CBB"/>
    <w:rsid w:val="007A5DBA"/>
    <w:rsid w:val="007B38FE"/>
    <w:rsid w:val="007C367F"/>
    <w:rsid w:val="007C6DAD"/>
    <w:rsid w:val="007D05A9"/>
    <w:rsid w:val="007E7979"/>
    <w:rsid w:val="007F03D7"/>
    <w:rsid w:val="007F416D"/>
    <w:rsid w:val="00804A71"/>
    <w:rsid w:val="00805572"/>
    <w:rsid w:val="0081367C"/>
    <w:rsid w:val="00820BB2"/>
    <w:rsid w:val="008250C4"/>
    <w:rsid w:val="00826889"/>
    <w:rsid w:val="0083566B"/>
    <w:rsid w:val="00835756"/>
    <w:rsid w:val="00843F0E"/>
    <w:rsid w:val="00843F47"/>
    <w:rsid w:val="008442BB"/>
    <w:rsid w:val="00846817"/>
    <w:rsid w:val="00865D8C"/>
    <w:rsid w:val="00875691"/>
    <w:rsid w:val="00884A53"/>
    <w:rsid w:val="00893AE4"/>
    <w:rsid w:val="00893CBB"/>
    <w:rsid w:val="00894B4C"/>
    <w:rsid w:val="008B4C77"/>
    <w:rsid w:val="008C10C1"/>
    <w:rsid w:val="008D0D8C"/>
    <w:rsid w:val="008D352A"/>
    <w:rsid w:val="008D79D6"/>
    <w:rsid w:val="008E009C"/>
    <w:rsid w:val="008F0CF0"/>
    <w:rsid w:val="008F1C69"/>
    <w:rsid w:val="008F69F3"/>
    <w:rsid w:val="008F6B76"/>
    <w:rsid w:val="00904704"/>
    <w:rsid w:val="00920E95"/>
    <w:rsid w:val="00924F41"/>
    <w:rsid w:val="009321CF"/>
    <w:rsid w:val="00933422"/>
    <w:rsid w:val="00934EF0"/>
    <w:rsid w:val="009357DF"/>
    <w:rsid w:val="00936C2B"/>
    <w:rsid w:val="00936D6E"/>
    <w:rsid w:val="00944F2C"/>
    <w:rsid w:val="00945809"/>
    <w:rsid w:val="00955C20"/>
    <w:rsid w:val="00956AA3"/>
    <w:rsid w:val="00965B94"/>
    <w:rsid w:val="0097176C"/>
    <w:rsid w:val="00977357"/>
    <w:rsid w:val="0098084F"/>
    <w:rsid w:val="009817D1"/>
    <w:rsid w:val="00992C20"/>
    <w:rsid w:val="009A2128"/>
    <w:rsid w:val="009C31AA"/>
    <w:rsid w:val="009D06AF"/>
    <w:rsid w:val="009D68F8"/>
    <w:rsid w:val="009E1E31"/>
    <w:rsid w:val="009F15EE"/>
    <w:rsid w:val="009F20C4"/>
    <w:rsid w:val="009F4E8A"/>
    <w:rsid w:val="009F5D9D"/>
    <w:rsid w:val="00A077F7"/>
    <w:rsid w:val="00A11CE5"/>
    <w:rsid w:val="00A1382A"/>
    <w:rsid w:val="00A21CBE"/>
    <w:rsid w:val="00A23FAC"/>
    <w:rsid w:val="00A32829"/>
    <w:rsid w:val="00A41BDB"/>
    <w:rsid w:val="00A457C5"/>
    <w:rsid w:val="00A47C16"/>
    <w:rsid w:val="00A501BA"/>
    <w:rsid w:val="00A5504A"/>
    <w:rsid w:val="00A77D51"/>
    <w:rsid w:val="00A92018"/>
    <w:rsid w:val="00A95E25"/>
    <w:rsid w:val="00AA360F"/>
    <w:rsid w:val="00AA4AFE"/>
    <w:rsid w:val="00AA5591"/>
    <w:rsid w:val="00AA7740"/>
    <w:rsid w:val="00AB1146"/>
    <w:rsid w:val="00AB1404"/>
    <w:rsid w:val="00AB283C"/>
    <w:rsid w:val="00AC3D34"/>
    <w:rsid w:val="00AC5573"/>
    <w:rsid w:val="00AD4490"/>
    <w:rsid w:val="00AD54A8"/>
    <w:rsid w:val="00AD7212"/>
    <w:rsid w:val="00AE086A"/>
    <w:rsid w:val="00AF2036"/>
    <w:rsid w:val="00AF2C02"/>
    <w:rsid w:val="00AF61FD"/>
    <w:rsid w:val="00B0045D"/>
    <w:rsid w:val="00B006F2"/>
    <w:rsid w:val="00B0145F"/>
    <w:rsid w:val="00B104C3"/>
    <w:rsid w:val="00B179A6"/>
    <w:rsid w:val="00B268B7"/>
    <w:rsid w:val="00B41C70"/>
    <w:rsid w:val="00B45753"/>
    <w:rsid w:val="00B51DCA"/>
    <w:rsid w:val="00B53EBF"/>
    <w:rsid w:val="00B57618"/>
    <w:rsid w:val="00B62D01"/>
    <w:rsid w:val="00B66539"/>
    <w:rsid w:val="00B7378E"/>
    <w:rsid w:val="00B76004"/>
    <w:rsid w:val="00B77AE1"/>
    <w:rsid w:val="00B80E5B"/>
    <w:rsid w:val="00B82258"/>
    <w:rsid w:val="00B8369A"/>
    <w:rsid w:val="00B93928"/>
    <w:rsid w:val="00B95BC2"/>
    <w:rsid w:val="00B96A65"/>
    <w:rsid w:val="00BA2452"/>
    <w:rsid w:val="00BA38F3"/>
    <w:rsid w:val="00BA4742"/>
    <w:rsid w:val="00BB09DF"/>
    <w:rsid w:val="00BB39F6"/>
    <w:rsid w:val="00BB54A0"/>
    <w:rsid w:val="00BC019B"/>
    <w:rsid w:val="00BC165B"/>
    <w:rsid w:val="00BC2E02"/>
    <w:rsid w:val="00BD3A2F"/>
    <w:rsid w:val="00BD4F73"/>
    <w:rsid w:val="00BE1791"/>
    <w:rsid w:val="00BE24F7"/>
    <w:rsid w:val="00BE576D"/>
    <w:rsid w:val="00C00163"/>
    <w:rsid w:val="00C02339"/>
    <w:rsid w:val="00C0344C"/>
    <w:rsid w:val="00C10825"/>
    <w:rsid w:val="00C1283F"/>
    <w:rsid w:val="00C24260"/>
    <w:rsid w:val="00C2670D"/>
    <w:rsid w:val="00C33178"/>
    <w:rsid w:val="00C37F6E"/>
    <w:rsid w:val="00C41158"/>
    <w:rsid w:val="00C41D78"/>
    <w:rsid w:val="00C4543A"/>
    <w:rsid w:val="00C55509"/>
    <w:rsid w:val="00C627BF"/>
    <w:rsid w:val="00C655C7"/>
    <w:rsid w:val="00C728BB"/>
    <w:rsid w:val="00C734D0"/>
    <w:rsid w:val="00C76735"/>
    <w:rsid w:val="00C77EC6"/>
    <w:rsid w:val="00C81BD1"/>
    <w:rsid w:val="00C83F2D"/>
    <w:rsid w:val="00C91702"/>
    <w:rsid w:val="00C92819"/>
    <w:rsid w:val="00C95EDF"/>
    <w:rsid w:val="00CA2C71"/>
    <w:rsid w:val="00CA6AC3"/>
    <w:rsid w:val="00CB30F1"/>
    <w:rsid w:val="00CB45DE"/>
    <w:rsid w:val="00CC7E76"/>
    <w:rsid w:val="00CD731A"/>
    <w:rsid w:val="00CE208D"/>
    <w:rsid w:val="00CE4F9D"/>
    <w:rsid w:val="00CE66FD"/>
    <w:rsid w:val="00D0114D"/>
    <w:rsid w:val="00D02F50"/>
    <w:rsid w:val="00D032D6"/>
    <w:rsid w:val="00D047FA"/>
    <w:rsid w:val="00D0653E"/>
    <w:rsid w:val="00D114D2"/>
    <w:rsid w:val="00D14A9A"/>
    <w:rsid w:val="00D1788E"/>
    <w:rsid w:val="00D3104E"/>
    <w:rsid w:val="00D3288C"/>
    <w:rsid w:val="00D3497F"/>
    <w:rsid w:val="00D36519"/>
    <w:rsid w:val="00D40A24"/>
    <w:rsid w:val="00D430A2"/>
    <w:rsid w:val="00D472D2"/>
    <w:rsid w:val="00D50613"/>
    <w:rsid w:val="00D56009"/>
    <w:rsid w:val="00D6046E"/>
    <w:rsid w:val="00D703C0"/>
    <w:rsid w:val="00D7157C"/>
    <w:rsid w:val="00D732D6"/>
    <w:rsid w:val="00D74E88"/>
    <w:rsid w:val="00D7580E"/>
    <w:rsid w:val="00D822B5"/>
    <w:rsid w:val="00D87D0C"/>
    <w:rsid w:val="00DB3092"/>
    <w:rsid w:val="00DB5508"/>
    <w:rsid w:val="00DD1884"/>
    <w:rsid w:val="00DF627B"/>
    <w:rsid w:val="00DF7D7F"/>
    <w:rsid w:val="00E038E6"/>
    <w:rsid w:val="00E058A1"/>
    <w:rsid w:val="00E114C4"/>
    <w:rsid w:val="00E14421"/>
    <w:rsid w:val="00E15880"/>
    <w:rsid w:val="00E24AEF"/>
    <w:rsid w:val="00E2694A"/>
    <w:rsid w:val="00E31FB1"/>
    <w:rsid w:val="00E35E8D"/>
    <w:rsid w:val="00E4267F"/>
    <w:rsid w:val="00E47140"/>
    <w:rsid w:val="00E50030"/>
    <w:rsid w:val="00E54B75"/>
    <w:rsid w:val="00E55975"/>
    <w:rsid w:val="00E62598"/>
    <w:rsid w:val="00E67806"/>
    <w:rsid w:val="00E71E49"/>
    <w:rsid w:val="00E74110"/>
    <w:rsid w:val="00EA3B4F"/>
    <w:rsid w:val="00EB3616"/>
    <w:rsid w:val="00EC3C2D"/>
    <w:rsid w:val="00EC48EC"/>
    <w:rsid w:val="00ED32EB"/>
    <w:rsid w:val="00ED3630"/>
    <w:rsid w:val="00ED7B7A"/>
    <w:rsid w:val="00EE2775"/>
    <w:rsid w:val="00EF1989"/>
    <w:rsid w:val="00EF5197"/>
    <w:rsid w:val="00F100ED"/>
    <w:rsid w:val="00F1192E"/>
    <w:rsid w:val="00F13328"/>
    <w:rsid w:val="00F20538"/>
    <w:rsid w:val="00F2400E"/>
    <w:rsid w:val="00F24F23"/>
    <w:rsid w:val="00F345BD"/>
    <w:rsid w:val="00F34E93"/>
    <w:rsid w:val="00F37DBD"/>
    <w:rsid w:val="00F40170"/>
    <w:rsid w:val="00F40797"/>
    <w:rsid w:val="00F40BFF"/>
    <w:rsid w:val="00F447C6"/>
    <w:rsid w:val="00F63E81"/>
    <w:rsid w:val="00F652DF"/>
    <w:rsid w:val="00F74482"/>
    <w:rsid w:val="00F76CCD"/>
    <w:rsid w:val="00F904E8"/>
    <w:rsid w:val="00F92DAC"/>
    <w:rsid w:val="00F9773E"/>
    <w:rsid w:val="00F97D7B"/>
    <w:rsid w:val="00FA027D"/>
    <w:rsid w:val="00FA26FE"/>
    <w:rsid w:val="00FC22B6"/>
    <w:rsid w:val="00FC3C00"/>
    <w:rsid w:val="00FC4933"/>
    <w:rsid w:val="00FC7958"/>
    <w:rsid w:val="00FD4680"/>
    <w:rsid w:val="00FE22F9"/>
    <w:rsid w:val="00FF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89"/>
    <o:shapelayout v:ext="edit">
      <o:idmap v:ext="edit" data="1"/>
    </o:shapelayout>
  </w:shapeDefaults>
  <w:decimalSymbol w:val=","/>
  <w:listSeparator w:val=";"/>
  <w15:docId w15:val="{C85FD925-5633-4596-87E6-ED30134A5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04E"/>
    <w:pPr>
      <w:spacing w:line="300" w:lineRule="atLeast"/>
    </w:pPr>
    <w:rPr>
      <w:rFonts w:ascii="Garamond" w:hAnsi="Garamond"/>
      <w:sz w:val="24"/>
    </w:rPr>
  </w:style>
  <w:style w:type="paragraph" w:styleId="Rubrik1">
    <w:name w:val="heading 1"/>
    <w:basedOn w:val="Normal"/>
    <w:next w:val="Normal"/>
    <w:qFormat/>
    <w:rsid w:val="00C24260"/>
    <w:pPr>
      <w:keepNext/>
      <w:spacing w:before="360" w:line="400" w:lineRule="atLeast"/>
      <w:outlineLvl w:val="0"/>
    </w:pPr>
    <w:rPr>
      <w:rFonts w:ascii="Gill Sans MT" w:hAnsi="Gill Sans MT"/>
      <w:b/>
      <w:sz w:val="32"/>
      <w:szCs w:val="26"/>
    </w:rPr>
  </w:style>
  <w:style w:type="paragraph" w:styleId="Rubrik2">
    <w:name w:val="heading 2"/>
    <w:basedOn w:val="Normal"/>
    <w:next w:val="Normal"/>
    <w:link w:val="Rubrik2Char"/>
    <w:qFormat/>
    <w:rsid w:val="00C24260"/>
    <w:pPr>
      <w:keepNext/>
      <w:spacing w:before="240" w:line="320" w:lineRule="atLeast"/>
      <w:outlineLvl w:val="1"/>
    </w:pPr>
    <w:rPr>
      <w:rFonts w:ascii="Gill Sans MT" w:hAnsi="Gill Sans MT"/>
      <w:b/>
      <w:sz w:val="28"/>
    </w:rPr>
  </w:style>
  <w:style w:type="paragraph" w:styleId="Rubrik3">
    <w:name w:val="heading 3"/>
    <w:basedOn w:val="Normal"/>
    <w:next w:val="Normal"/>
    <w:link w:val="Rubrik3Char"/>
    <w:qFormat/>
    <w:rsid w:val="00C24260"/>
    <w:pPr>
      <w:keepNext/>
      <w:spacing w:before="240" w:line="280" w:lineRule="atLeast"/>
      <w:outlineLvl w:val="2"/>
    </w:pPr>
    <w:rPr>
      <w:rFonts w:ascii="Gill Sans MT" w:hAnsi="Gill Sans MT"/>
      <w:b/>
    </w:rPr>
  </w:style>
  <w:style w:type="paragraph" w:styleId="Rubrik4">
    <w:name w:val="heading 4"/>
    <w:basedOn w:val="Normal"/>
    <w:next w:val="Normal"/>
    <w:qFormat/>
    <w:rsid w:val="00C24260"/>
    <w:pPr>
      <w:keepNext/>
      <w:spacing w:before="240" w:line="280" w:lineRule="atLeast"/>
      <w:outlineLvl w:val="3"/>
    </w:pPr>
    <w:rPr>
      <w:b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F40797"/>
    <w:pPr>
      <w:tabs>
        <w:tab w:val="left" w:pos="4706"/>
        <w:tab w:val="right" w:pos="9072"/>
      </w:tabs>
      <w:spacing w:line="240" w:lineRule="auto"/>
    </w:pPr>
    <w:rPr>
      <w:rFonts w:ascii="Gill Sans MT" w:hAnsi="Gill Sans MT"/>
    </w:rPr>
  </w:style>
  <w:style w:type="paragraph" w:styleId="Sidfot">
    <w:name w:val="footer"/>
    <w:basedOn w:val="Normal"/>
    <w:rsid w:val="00F40797"/>
    <w:pPr>
      <w:spacing w:line="180" w:lineRule="atLeast"/>
    </w:pPr>
    <w:rPr>
      <w:rFonts w:ascii="Gill Sans MT" w:hAnsi="Gill Sans MT"/>
      <w:sz w:val="14"/>
      <w:szCs w:val="12"/>
    </w:rPr>
  </w:style>
  <w:style w:type="character" w:styleId="Hyperlnk">
    <w:name w:val="Hyperlink"/>
    <w:basedOn w:val="Standardstycketeckensnitt"/>
    <w:rsid w:val="00142A1E"/>
    <w:rPr>
      <w:color w:val="0000FF"/>
      <w:u w:val="single"/>
    </w:rPr>
  </w:style>
  <w:style w:type="table" w:styleId="Tabellrutnt">
    <w:name w:val="Table Grid"/>
    <w:basedOn w:val="Normaltabell"/>
    <w:rsid w:val="00E15880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semiHidden/>
    <w:rsid w:val="00142A1E"/>
    <w:rPr>
      <w:rFonts w:ascii="Tahoma" w:hAnsi="Tahoma" w:cs="Tahoma"/>
      <w:sz w:val="16"/>
      <w:szCs w:val="16"/>
    </w:rPr>
  </w:style>
  <w:style w:type="paragraph" w:customStyle="1" w:styleId="Ledtext">
    <w:name w:val="Ledtext"/>
    <w:basedOn w:val="Normal"/>
    <w:next w:val="Normal"/>
    <w:rsid w:val="00F345BD"/>
    <w:pPr>
      <w:tabs>
        <w:tab w:val="left" w:pos="4593"/>
      </w:tabs>
      <w:spacing w:after="20"/>
    </w:pPr>
    <w:rPr>
      <w:rFonts w:ascii="Arial" w:hAnsi="Arial"/>
      <w:sz w:val="12"/>
      <w:szCs w:val="12"/>
    </w:rPr>
  </w:style>
  <w:style w:type="character" w:customStyle="1" w:styleId="Rubrik3Char">
    <w:name w:val="Rubrik 3 Char"/>
    <w:basedOn w:val="Standardstycketeckensnitt"/>
    <w:link w:val="Rubrik3"/>
    <w:rsid w:val="00C24260"/>
    <w:rPr>
      <w:rFonts w:ascii="Gill Sans MT" w:hAnsi="Gill Sans MT"/>
      <w:b/>
      <w:sz w:val="24"/>
    </w:rPr>
  </w:style>
  <w:style w:type="character" w:styleId="Platshllartext">
    <w:name w:val="Placeholder Text"/>
    <w:basedOn w:val="Standardstycketeckensnitt"/>
    <w:uiPriority w:val="99"/>
    <w:semiHidden/>
    <w:rsid w:val="00BB09DF"/>
    <w:rPr>
      <w:color w:val="808080"/>
    </w:rPr>
  </w:style>
  <w:style w:type="paragraph" w:styleId="Liststycke">
    <w:name w:val="List Paragraph"/>
    <w:basedOn w:val="Normal"/>
    <w:uiPriority w:val="34"/>
    <w:rsid w:val="00C76735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rsid w:val="00B8369A"/>
    <w:rPr>
      <w:rFonts w:ascii="Gill Sans MT" w:hAnsi="Gill Sans MT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5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Nackamallar\Nacka%20Enkel%20Kallelse%20och%20Enkelt%20protokoll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E204FA-E499-45CE-A9D4-DDCEF708A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Nacka Enkel Kallelse och Enkelt protokoll</Template>
  <TotalTime>2</TotalTime>
  <Pages>2</Pages>
  <Words>369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Nacka kommun</Company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Sabina Nilsson</dc:creator>
  <cp:lastModifiedBy>Nilsson Sabina</cp:lastModifiedBy>
  <cp:revision>2</cp:revision>
  <cp:lastPrinted>2015-02-11T07:37:00Z</cp:lastPrinted>
  <dcterms:created xsi:type="dcterms:W3CDTF">2016-04-12T13:47:00Z</dcterms:created>
  <dcterms:modified xsi:type="dcterms:W3CDTF">2016-04-12T13:47:00Z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llversion">
    <vt:lpwstr>1.0</vt:lpwstr>
  </property>
</Properties>
</file>