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/>
      </w:tblPr>
      <w:tblGrid>
        <w:gridCol w:w="628"/>
        <w:gridCol w:w="1323"/>
        <w:gridCol w:w="5245"/>
        <w:gridCol w:w="1759"/>
        <w:gridCol w:w="20"/>
      </w:tblGrid>
      <w:tr w:rsidR="00BB09DF" w:rsidRPr="00230B84" w:rsidTr="00057017">
        <w:tc>
          <w:tcPr>
            <w:tcW w:w="1087" w:type="pct"/>
            <w:gridSpan w:val="2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gridSpan w:val="3"/>
            <w:tcBorders>
              <w:top w:val="nil"/>
              <w:bottom w:val="nil"/>
            </w:tcBorders>
          </w:tcPr>
          <w:p w:rsidR="00BB09DF" w:rsidRPr="008506A3" w:rsidRDefault="00BA0F5A" w:rsidP="00BA0F5A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  <w:r>
              <w:rPr>
                <w:rFonts w:ascii="Times New Roman" w:hAnsi="Times New Roman"/>
              </w:rPr>
              <w:t xml:space="preserve">Trygg och säker </w:t>
            </w:r>
            <w:r w:rsidR="002C7347">
              <w:rPr>
                <w:rFonts w:ascii="Times New Roman" w:hAnsi="Times New Roman"/>
              </w:rPr>
              <w:t>i Älta</w:t>
            </w:r>
          </w:p>
        </w:tc>
      </w:tr>
      <w:tr w:rsidR="00BB09DF" w:rsidRPr="00230B84" w:rsidTr="00CB5984">
        <w:trPr>
          <w:trHeight w:val="260"/>
        </w:trPr>
        <w:tc>
          <w:tcPr>
            <w:tcW w:w="1087" w:type="pct"/>
            <w:gridSpan w:val="2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gridSpan w:val="3"/>
            <w:tcBorders>
              <w:top w:val="nil"/>
            </w:tcBorders>
          </w:tcPr>
          <w:p w:rsidR="00BB09DF" w:rsidRPr="00A45B5D" w:rsidRDefault="005E792A" w:rsidP="00D67DEC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</w:t>
            </w:r>
            <w:bookmarkEnd w:id="1"/>
            <w:r w:rsidR="002A70F5">
              <w:rPr>
                <w:bCs/>
                <w:szCs w:val="22"/>
                <w:lang w:eastAsia="en-US"/>
              </w:rPr>
              <w:t>4-04-24</w:t>
            </w:r>
            <w:r w:rsidR="002C7347">
              <w:rPr>
                <w:bCs/>
                <w:szCs w:val="22"/>
                <w:lang w:eastAsia="en-US"/>
              </w:rPr>
              <w:t xml:space="preserve">, kl. </w:t>
            </w:r>
            <w:r w:rsidR="00E94496">
              <w:rPr>
                <w:bCs/>
                <w:szCs w:val="22"/>
                <w:lang w:eastAsia="en-US"/>
              </w:rPr>
              <w:t>14.30–16.00</w:t>
            </w:r>
          </w:p>
        </w:tc>
      </w:tr>
      <w:tr w:rsidR="00BB09DF" w:rsidRPr="00230B84" w:rsidTr="00057017">
        <w:tc>
          <w:tcPr>
            <w:tcW w:w="1087" w:type="pct"/>
            <w:gridSpan w:val="2"/>
            <w:tcBorders>
              <w:bottom w:val="nil"/>
            </w:tcBorders>
          </w:tcPr>
          <w:p w:rsidR="00BB09DF" w:rsidRDefault="00CB5984" w:rsidP="00BB09DF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>P</w:t>
            </w:r>
            <w:r w:rsidR="00BB09DF" w:rsidRPr="00BB09DF">
              <w:rPr>
                <w:b/>
                <w:szCs w:val="24"/>
              </w:rPr>
              <w:t>lats:</w:t>
            </w:r>
          </w:p>
          <w:p w:rsidR="00664F25" w:rsidRDefault="00664F25" w:rsidP="00BB09DF">
            <w:pPr>
              <w:pStyle w:val="Sidhuvud"/>
              <w:rPr>
                <w:b/>
                <w:szCs w:val="24"/>
              </w:rPr>
            </w:pPr>
          </w:p>
          <w:p w:rsidR="00664F25" w:rsidRDefault="00664F25" w:rsidP="00BB09DF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Närvarande: </w:t>
            </w:r>
          </w:p>
          <w:p w:rsidR="00417A9E" w:rsidRDefault="00417A9E" w:rsidP="00BB09DF">
            <w:pPr>
              <w:pStyle w:val="Sidhuvud"/>
              <w:rPr>
                <w:b/>
                <w:szCs w:val="24"/>
              </w:rPr>
            </w:pPr>
          </w:p>
          <w:p w:rsidR="00417A9E" w:rsidRDefault="00417A9E" w:rsidP="00BB09DF">
            <w:pPr>
              <w:pStyle w:val="Sidhuvud"/>
              <w:rPr>
                <w:b/>
                <w:szCs w:val="24"/>
              </w:rPr>
            </w:pPr>
          </w:p>
          <w:p w:rsidR="00417A9E" w:rsidRDefault="00417A9E" w:rsidP="00BB09DF">
            <w:pPr>
              <w:pStyle w:val="Sidhuvud"/>
              <w:rPr>
                <w:b/>
                <w:szCs w:val="24"/>
              </w:rPr>
            </w:pPr>
          </w:p>
          <w:p w:rsidR="00417A9E" w:rsidRDefault="00417A9E" w:rsidP="00BB09DF">
            <w:pPr>
              <w:pStyle w:val="Sidhuvud"/>
              <w:rPr>
                <w:b/>
                <w:szCs w:val="24"/>
              </w:rPr>
            </w:pPr>
          </w:p>
          <w:p w:rsidR="00417A9E" w:rsidRDefault="00417A9E" w:rsidP="00BB09DF">
            <w:pPr>
              <w:pStyle w:val="Sidhuvud"/>
              <w:rPr>
                <w:b/>
                <w:szCs w:val="24"/>
              </w:rPr>
            </w:pPr>
          </w:p>
          <w:p w:rsidR="00417A9E" w:rsidRPr="00230B84" w:rsidRDefault="00417A9E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</w:p>
        </w:tc>
        <w:tc>
          <w:tcPr>
            <w:tcW w:w="3913" w:type="pct"/>
            <w:gridSpan w:val="3"/>
            <w:tcBorders>
              <w:bottom w:val="nil"/>
            </w:tcBorders>
          </w:tcPr>
          <w:p w:rsidR="00BB09DF" w:rsidRDefault="00FB4C6B" w:rsidP="00D840BD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Älta Kulturknut</w:t>
            </w:r>
          </w:p>
          <w:p w:rsidR="00A45A12" w:rsidRDefault="00A45A12" w:rsidP="00D840BD">
            <w:pPr>
              <w:rPr>
                <w:bCs/>
                <w:szCs w:val="22"/>
                <w:lang w:eastAsia="en-US"/>
              </w:rPr>
            </w:pPr>
          </w:p>
          <w:p w:rsidR="00B1151B" w:rsidRPr="00A45B5D" w:rsidRDefault="00E94496" w:rsidP="00096A7E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 xml:space="preserve">Vilma </w:t>
            </w:r>
            <w:proofErr w:type="spellStart"/>
            <w:r>
              <w:rPr>
                <w:bCs/>
                <w:szCs w:val="22"/>
                <w:lang w:eastAsia="en-US"/>
              </w:rPr>
              <w:t>Mori</w:t>
            </w:r>
            <w:proofErr w:type="spellEnd"/>
            <w:r>
              <w:rPr>
                <w:bCs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bCs/>
                <w:szCs w:val="22"/>
                <w:lang w:eastAsia="en-US"/>
              </w:rPr>
              <w:t>Aguilar</w:t>
            </w:r>
            <w:proofErr w:type="spellEnd"/>
            <w:r>
              <w:rPr>
                <w:bCs/>
                <w:szCs w:val="22"/>
                <w:lang w:eastAsia="en-US"/>
              </w:rPr>
              <w:t xml:space="preserve"> (vice ordförande), Marie </w:t>
            </w:r>
            <w:proofErr w:type="spellStart"/>
            <w:r>
              <w:rPr>
                <w:bCs/>
                <w:szCs w:val="22"/>
                <w:lang w:eastAsia="en-US"/>
              </w:rPr>
              <w:t>Haesert</w:t>
            </w:r>
            <w:proofErr w:type="spellEnd"/>
            <w:r>
              <w:rPr>
                <w:bCs/>
                <w:szCs w:val="22"/>
                <w:lang w:eastAsia="en-US"/>
              </w:rPr>
              <w:t xml:space="preserve"> (sociala kvalitetsenheten)</w:t>
            </w:r>
            <w:proofErr w:type="gramStart"/>
            <w:r>
              <w:rPr>
                <w:bCs/>
                <w:szCs w:val="22"/>
                <w:lang w:eastAsia="en-US"/>
              </w:rPr>
              <w:t xml:space="preserve">,  </w:t>
            </w:r>
            <w:r>
              <w:t>Tove</w:t>
            </w:r>
            <w:proofErr w:type="gramEnd"/>
            <w:r>
              <w:t xml:space="preserve"> Löfgren (samordnings- och utvecklingsenheten),</w:t>
            </w:r>
            <w:r>
              <w:br/>
              <w:t xml:space="preserve">Monica Pettersson ( Älta scoutkår), Sten </w:t>
            </w:r>
            <w:proofErr w:type="spellStart"/>
            <w:r>
              <w:t>Grack</w:t>
            </w:r>
            <w:proofErr w:type="spellEnd"/>
            <w:r>
              <w:t xml:space="preserve"> (Föreningsrådet), </w:t>
            </w:r>
            <w:r w:rsidRPr="00F316A1">
              <w:rPr>
                <w:bCs/>
                <w:szCs w:val="22"/>
                <w:lang w:eastAsia="en-US"/>
              </w:rPr>
              <w:t>Jan-Ove Pålsson (Nacka närpolis),</w:t>
            </w:r>
            <w:r>
              <w:rPr>
                <w:bCs/>
                <w:szCs w:val="22"/>
                <w:lang w:eastAsia="en-US"/>
              </w:rPr>
              <w:t xml:space="preserve"> </w:t>
            </w:r>
            <w:r w:rsidRPr="00F316A1">
              <w:rPr>
                <w:bCs/>
                <w:szCs w:val="22"/>
                <w:lang w:eastAsia="en-US"/>
              </w:rPr>
              <w:t xml:space="preserve">Sofi </w:t>
            </w:r>
            <w:proofErr w:type="spellStart"/>
            <w:r w:rsidRPr="00F316A1">
              <w:rPr>
                <w:bCs/>
                <w:szCs w:val="22"/>
                <w:lang w:eastAsia="en-US"/>
              </w:rPr>
              <w:t>Önneby</w:t>
            </w:r>
            <w:proofErr w:type="spellEnd"/>
            <w:r w:rsidRPr="00F316A1">
              <w:rPr>
                <w:bCs/>
                <w:szCs w:val="22"/>
                <w:lang w:eastAsia="en-US"/>
              </w:rPr>
              <w:t>(Nacka polarna),</w:t>
            </w:r>
            <w:r>
              <w:br/>
            </w:r>
            <w:r>
              <w:rPr>
                <w:bCs/>
                <w:szCs w:val="22"/>
                <w:lang w:eastAsia="en-US"/>
              </w:rPr>
              <w:t>Ingrid Greger (sekreterare Nacka kommun).</w:t>
            </w:r>
          </w:p>
        </w:tc>
      </w:tr>
      <w:tr w:rsidR="00E24AEF" w:rsidRPr="00BB09DF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  <w:tblHeader/>
        </w:trPr>
        <w:tc>
          <w:tcPr>
            <w:tcW w:w="350" w:type="pct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bookmarkStart w:id="2" w:name="NoticeTable"/>
            <w:r w:rsidRPr="00CD77D9">
              <w:rPr>
                <w:b/>
                <w:szCs w:val="24"/>
              </w:rPr>
              <w:t>Nr</w:t>
            </w:r>
          </w:p>
        </w:tc>
        <w:tc>
          <w:tcPr>
            <w:tcW w:w="3659" w:type="pct"/>
            <w:gridSpan w:val="2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Ärende</w:t>
            </w:r>
          </w:p>
        </w:tc>
        <w:tc>
          <w:tcPr>
            <w:tcW w:w="980" w:type="pct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Ansvarig</w:t>
            </w:r>
          </w:p>
        </w:tc>
      </w:tr>
      <w:tr w:rsidR="00B81675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B81675" w:rsidRDefault="00B81675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110B38" w:rsidRDefault="00416BFD" w:rsidP="00096A7E">
            <w:r w:rsidRPr="00181E78">
              <w:rPr>
                <w:b/>
              </w:rPr>
              <w:t>Mötets öppnande</w:t>
            </w:r>
            <w:r w:rsidR="006078ED">
              <w:br/>
            </w:r>
            <w:r w:rsidR="005377FB">
              <w:t>Vice o</w:t>
            </w:r>
            <w:r w:rsidR="00110B38">
              <w:t xml:space="preserve">rdförande </w:t>
            </w:r>
            <w:r w:rsidR="0042541B">
              <w:t xml:space="preserve">Vilma </w:t>
            </w:r>
            <w:proofErr w:type="spellStart"/>
            <w:r w:rsidR="0042541B" w:rsidRPr="0042541B">
              <w:t>Mori</w:t>
            </w:r>
            <w:proofErr w:type="spellEnd"/>
            <w:r w:rsidR="0042541B" w:rsidRPr="0042541B">
              <w:t xml:space="preserve"> </w:t>
            </w:r>
            <w:proofErr w:type="spellStart"/>
            <w:r w:rsidR="0042541B" w:rsidRPr="0042541B">
              <w:t>Aguilar</w:t>
            </w:r>
            <w:proofErr w:type="spellEnd"/>
            <w:r w:rsidR="00110B38">
              <w:t xml:space="preserve"> </w:t>
            </w:r>
            <w:r w:rsidR="005377FB">
              <w:t xml:space="preserve">öppnar mötet och hälsar alla välkomna. </w:t>
            </w:r>
            <w:r w:rsidR="005377FB" w:rsidRPr="00417A9E">
              <w:t xml:space="preserve">Elin </w:t>
            </w:r>
            <w:proofErr w:type="spellStart"/>
            <w:r w:rsidR="00417A9E" w:rsidRPr="00417A9E">
              <w:t>Hernstedt</w:t>
            </w:r>
            <w:proofErr w:type="spellEnd"/>
            <w:r w:rsidR="00417A9E" w:rsidRPr="00417A9E">
              <w:t xml:space="preserve"> </w:t>
            </w:r>
            <w:r w:rsidR="005377FB">
              <w:t>har avgått</w:t>
            </w:r>
            <w:r w:rsidR="00417A9E">
              <w:t xml:space="preserve"> </w:t>
            </w:r>
            <w:r w:rsidR="002212DB">
              <w:t xml:space="preserve">som ordförande i rådet </w:t>
            </w:r>
            <w:r w:rsidR="00417A9E">
              <w:t>p</w:t>
            </w:r>
            <w:r w:rsidR="00BE0B8E">
              <w:t>.g.a.</w:t>
            </w:r>
            <w:r w:rsidR="00417A9E">
              <w:t xml:space="preserve"> </w:t>
            </w:r>
            <w:r w:rsidR="005377FB">
              <w:t xml:space="preserve">problem med att kunna kombinera uppdraget </w:t>
            </w:r>
            <w:r w:rsidR="0042541B">
              <w:t>som o</w:t>
            </w:r>
            <w:r w:rsidR="00BE0B8E">
              <w:t xml:space="preserve">rdförande </w:t>
            </w:r>
            <w:r w:rsidR="005377FB">
              <w:t>med sitt ordinarie arbete.</w:t>
            </w:r>
            <w:r w:rsidR="00644FB1">
              <w:t xml:space="preserve"> </w:t>
            </w:r>
            <w:r w:rsidR="005377FB">
              <w:t>En kort presentation runt bordet</w:t>
            </w:r>
            <w:r w:rsidR="005377FB">
              <w:br/>
            </w:r>
          </w:p>
        </w:tc>
        <w:tc>
          <w:tcPr>
            <w:tcW w:w="980" w:type="pct"/>
          </w:tcPr>
          <w:p w:rsidR="00B81675" w:rsidRDefault="00B81675" w:rsidP="005F5BB2"/>
        </w:tc>
      </w:tr>
      <w:tr w:rsidR="00E51C04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E51C04" w:rsidRDefault="00E51C04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E51C04" w:rsidRDefault="00FB4C6B" w:rsidP="005F5BB2">
            <w:r w:rsidRPr="00181E78">
              <w:rPr>
                <w:b/>
              </w:rPr>
              <w:t>Minnesanteckningar från föregående möte</w:t>
            </w:r>
            <w:r w:rsidR="006078ED" w:rsidRPr="00181E78">
              <w:rPr>
                <w:b/>
              </w:rPr>
              <w:br/>
            </w:r>
            <w:r w:rsidR="00D224F4">
              <w:t xml:space="preserve">Minnesanteckningarna lades till handlingarna. </w:t>
            </w:r>
            <w:r w:rsidR="006078ED">
              <w:br/>
            </w:r>
          </w:p>
        </w:tc>
        <w:tc>
          <w:tcPr>
            <w:tcW w:w="980" w:type="pct"/>
          </w:tcPr>
          <w:p w:rsidR="00E51C04" w:rsidRDefault="00E51C04" w:rsidP="005F5BB2"/>
        </w:tc>
      </w:tr>
      <w:tr w:rsidR="00CB5984" w:rsidRPr="00CB5984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CB5984" w:rsidRPr="00CB5984" w:rsidRDefault="00CB5984" w:rsidP="00F464C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181E78" w:rsidRDefault="00CB5984" w:rsidP="002C7347">
            <w:pPr>
              <w:rPr>
                <w:rFonts w:cs="Tahoma"/>
                <w:b/>
                <w:szCs w:val="24"/>
              </w:rPr>
            </w:pPr>
            <w:r w:rsidRPr="00181E78">
              <w:rPr>
                <w:rFonts w:cs="Tahoma"/>
                <w:b/>
                <w:szCs w:val="24"/>
              </w:rPr>
              <w:t>TRÅ Ältas prioriterade områden 2014</w:t>
            </w:r>
          </w:p>
          <w:p w:rsidR="00637AC6" w:rsidRPr="007C68CF" w:rsidRDefault="00637AC6" w:rsidP="00637AC6">
            <w:pPr>
              <w:pStyle w:val="Liststycke"/>
              <w:numPr>
                <w:ilvl w:val="0"/>
                <w:numId w:val="5"/>
              </w:numPr>
              <w:rPr>
                <w:rFonts w:ascii="Garamond" w:hAnsi="Garamond" w:cs="Tahoma"/>
                <w:sz w:val="24"/>
                <w:szCs w:val="24"/>
              </w:rPr>
            </w:pPr>
            <w:r w:rsidRPr="007C68CF">
              <w:rPr>
                <w:rFonts w:ascii="Garamond" w:hAnsi="Garamond" w:cs="Tahoma"/>
                <w:sz w:val="24"/>
                <w:szCs w:val="24"/>
              </w:rPr>
              <w:t>Främja integration</w:t>
            </w:r>
          </w:p>
          <w:p w:rsidR="00637AC6" w:rsidRPr="007C68CF" w:rsidRDefault="00637AC6" w:rsidP="00637AC6">
            <w:pPr>
              <w:pStyle w:val="Liststycke"/>
              <w:numPr>
                <w:ilvl w:val="0"/>
                <w:numId w:val="5"/>
              </w:numPr>
              <w:rPr>
                <w:rFonts w:ascii="Garamond" w:hAnsi="Garamond" w:cs="Tahoma"/>
                <w:sz w:val="24"/>
                <w:szCs w:val="24"/>
              </w:rPr>
            </w:pPr>
            <w:r w:rsidRPr="007C68CF">
              <w:rPr>
                <w:rFonts w:ascii="Garamond" w:hAnsi="Garamond" w:cs="Tahoma"/>
                <w:sz w:val="24"/>
                <w:szCs w:val="24"/>
              </w:rPr>
              <w:t xml:space="preserve">Skapa meningsfull fritid för </w:t>
            </w:r>
            <w:proofErr w:type="spellStart"/>
            <w:r w:rsidRPr="007C68CF">
              <w:rPr>
                <w:rFonts w:ascii="Garamond" w:hAnsi="Garamond" w:cs="Tahoma"/>
                <w:sz w:val="24"/>
                <w:szCs w:val="24"/>
              </w:rPr>
              <w:t>Ältaborna</w:t>
            </w:r>
            <w:proofErr w:type="spellEnd"/>
          </w:p>
          <w:p w:rsidR="00637AC6" w:rsidRPr="007C68CF" w:rsidRDefault="00637AC6" w:rsidP="00637AC6">
            <w:pPr>
              <w:pStyle w:val="Liststycke"/>
              <w:numPr>
                <w:ilvl w:val="0"/>
                <w:numId w:val="5"/>
              </w:numPr>
              <w:rPr>
                <w:rFonts w:ascii="Garamond" w:hAnsi="Garamond" w:cs="Tahoma"/>
                <w:sz w:val="24"/>
                <w:szCs w:val="24"/>
              </w:rPr>
            </w:pPr>
            <w:r w:rsidRPr="007C68CF">
              <w:rPr>
                <w:rFonts w:ascii="Garamond" w:hAnsi="Garamond" w:cs="Tahoma"/>
                <w:sz w:val="24"/>
                <w:szCs w:val="24"/>
              </w:rPr>
              <w:t>Utöka Trås möjligheter som diskussionspart till kommunen</w:t>
            </w:r>
          </w:p>
          <w:p w:rsidR="00637AC6" w:rsidRPr="00065080" w:rsidRDefault="00637AC6" w:rsidP="00637AC6">
            <w:pPr>
              <w:pStyle w:val="Liststycke"/>
              <w:numPr>
                <w:ilvl w:val="0"/>
                <w:numId w:val="5"/>
              </w:numPr>
              <w:rPr>
                <w:rFonts w:ascii="Garamond" w:hAnsi="Garamond" w:cs="Tahoma"/>
                <w:sz w:val="24"/>
                <w:szCs w:val="24"/>
              </w:rPr>
            </w:pPr>
            <w:r w:rsidRPr="00065080">
              <w:rPr>
                <w:rFonts w:ascii="Garamond" w:hAnsi="Garamond" w:cs="Tahoma"/>
                <w:sz w:val="24"/>
                <w:szCs w:val="24"/>
              </w:rPr>
              <w:t>Förebygga alkohol och drogkon</w:t>
            </w:r>
            <w:r w:rsidR="00065080">
              <w:rPr>
                <w:rFonts w:ascii="Garamond" w:hAnsi="Garamond" w:cs="Tahoma"/>
                <w:sz w:val="24"/>
                <w:szCs w:val="24"/>
              </w:rPr>
              <w:t>s</w:t>
            </w:r>
            <w:r w:rsidRPr="00065080">
              <w:rPr>
                <w:rFonts w:ascii="Garamond" w:hAnsi="Garamond" w:cs="Tahoma"/>
                <w:sz w:val="24"/>
                <w:szCs w:val="24"/>
              </w:rPr>
              <w:t>umtion</w:t>
            </w:r>
          </w:p>
          <w:p w:rsidR="00637AC6" w:rsidRPr="00065080" w:rsidRDefault="00637AC6" w:rsidP="00637AC6">
            <w:pPr>
              <w:pStyle w:val="Liststycke"/>
              <w:numPr>
                <w:ilvl w:val="0"/>
                <w:numId w:val="5"/>
              </w:numPr>
              <w:rPr>
                <w:rFonts w:ascii="Garamond" w:hAnsi="Garamond" w:cs="Tahoma"/>
                <w:sz w:val="24"/>
                <w:szCs w:val="24"/>
              </w:rPr>
            </w:pPr>
            <w:r w:rsidRPr="00065080">
              <w:rPr>
                <w:rFonts w:ascii="Garamond" w:hAnsi="Garamond" w:cs="Tahoma"/>
                <w:sz w:val="24"/>
                <w:szCs w:val="24"/>
              </w:rPr>
              <w:t>Förebygga psykisk ohälsa</w:t>
            </w:r>
          </w:p>
          <w:p w:rsidR="00CB5984" w:rsidRPr="00CB5984" w:rsidRDefault="00507976" w:rsidP="00CC5F30">
            <w:pPr>
              <w:rPr>
                <w:rFonts w:cs="Tahoma"/>
                <w:szCs w:val="24"/>
              </w:rPr>
            </w:pPr>
            <w:r w:rsidRPr="0014740F">
              <w:t xml:space="preserve">Marie </w:t>
            </w:r>
            <w:proofErr w:type="spellStart"/>
            <w:r w:rsidRPr="0014740F">
              <w:t>Haesert</w:t>
            </w:r>
            <w:proofErr w:type="spellEnd"/>
            <w:r w:rsidRPr="0014740F">
              <w:t xml:space="preserve">: </w:t>
            </w:r>
            <w:r w:rsidR="002B1C3D">
              <w:br/>
            </w:r>
            <w:r w:rsidRPr="0014740F">
              <w:t xml:space="preserve">ANDT strategin är tagen i KS. </w:t>
            </w:r>
            <w:r w:rsidR="00065080" w:rsidRPr="0014740F">
              <w:t>Stockholmsenkäten har gått ut till årskurs 9 och gymnasiet och kommer att sammanställas i slutet av sommaren. När det gäller friskolor är det frivilligt att svara på enkäten. Inför valborg skickas information</w:t>
            </w:r>
            <w:r w:rsidR="0014740F" w:rsidRPr="0014740F">
              <w:t xml:space="preserve"> kring droger </w:t>
            </w:r>
            <w:r w:rsidR="00065080" w:rsidRPr="0014740F">
              <w:t>ut till rektorer som ombeds vidarebefordra den till lärare och föräldrar. Info</w:t>
            </w:r>
            <w:r w:rsidR="00096A7E">
              <w:t xml:space="preserve">rmation </w:t>
            </w:r>
            <w:r w:rsidR="00065080" w:rsidRPr="0014740F">
              <w:t xml:space="preserve">skickas även till </w:t>
            </w:r>
            <w:proofErr w:type="spellStart"/>
            <w:r w:rsidR="00065080" w:rsidRPr="0014740F">
              <w:t>NackaVärmdöposten</w:t>
            </w:r>
            <w:proofErr w:type="spellEnd"/>
            <w:r w:rsidR="00065080" w:rsidRPr="0014740F">
              <w:t xml:space="preserve"> och </w:t>
            </w:r>
            <w:proofErr w:type="spellStart"/>
            <w:r w:rsidR="00065080" w:rsidRPr="0014740F">
              <w:t>nacka.se</w:t>
            </w:r>
            <w:proofErr w:type="spellEnd"/>
            <w:r w:rsidR="00065080" w:rsidRPr="0014740F">
              <w:t xml:space="preserve"> </w:t>
            </w:r>
            <w:r w:rsidR="00065080">
              <w:t xml:space="preserve"> </w:t>
            </w:r>
            <w:r w:rsidR="00065080">
              <w:br/>
            </w:r>
            <w:r w:rsidR="003E5DB4" w:rsidRPr="003E5DB4">
              <w:t>Regeringen markera</w:t>
            </w:r>
            <w:r w:rsidR="003E5DB4">
              <w:t>r</w:t>
            </w:r>
            <w:r w:rsidR="003E5DB4" w:rsidRPr="003E5DB4">
              <w:t xml:space="preserve"> hela 2014 som barnkonventionens jubileumsår. Haninge kommun har startat ett regionalt nätverk, där Nacka tillsammans med ett tiotal andra kommuner och föreningar deltar. Jan-Erik Jansson är politisk representant och Nina </w:t>
            </w:r>
            <w:proofErr w:type="spellStart"/>
            <w:r w:rsidR="003E5DB4" w:rsidRPr="003E5DB4">
              <w:t>Mautner</w:t>
            </w:r>
            <w:proofErr w:type="spellEnd"/>
            <w:r w:rsidR="003E5DB4" w:rsidRPr="003E5DB4">
              <w:t xml:space="preserve"> Granath tjänstemannarepresentant.  </w:t>
            </w:r>
            <w:r w:rsidR="003E5DB4">
              <w:t>N</w:t>
            </w:r>
            <w:r w:rsidR="003E5DB4" w:rsidRPr="003E5DB4">
              <w:t xml:space="preserve">ina </w:t>
            </w:r>
            <w:proofErr w:type="spellStart"/>
            <w:r w:rsidR="003E5DB4" w:rsidRPr="003E5DB4">
              <w:t>Mautner</w:t>
            </w:r>
            <w:proofErr w:type="spellEnd"/>
            <w:r w:rsidR="003E5DB4" w:rsidRPr="003E5DB4">
              <w:t xml:space="preserve"> är inbjuden till Trå i Älta 20 maj</w:t>
            </w:r>
            <w:r w:rsidR="002B1C3D">
              <w:t>.</w:t>
            </w:r>
            <w:r w:rsidR="003E5DB4" w:rsidRPr="003E5DB4">
              <w:t xml:space="preserve"> </w:t>
            </w:r>
            <w:r w:rsidR="00616E41">
              <w:br/>
            </w:r>
            <w:r w:rsidR="00616E41">
              <w:lastRenderedPageBreak/>
              <w:t xml:space="preserve">Sofi </w:t>
            </w:r>
            <w:proofErr w:type="spellStart"/>
            <w:r w:rsidR="00616E41">
              <w:t>Önneby</w:t>
            </w:r>
            <w:proofErr w:type="spellEnd"/>
            <w:r w:rsidR="00616E41">
              <w:t>:</w:t>
            </w:r>
            <w:r w:rsidR="00616E41">
              <w:br/>
              <w:t xml:space="preserve">Madelaine Norelius samarbetar med Marie </w:t>
            </w:r>
            <w:proofErr w:type="spellStart"/>
            <w:r w:rsidR="00616E41">
              <w:t>Haesert</w:t>
            </w:r>
            <w:proofErr w:type="spellEnd"/>
            <w:r w:rsidR="00616E41">
              <w:t xml:space="preserve"> kring drogförebyggande frågor. </w:t>
            </w:r>
            <w:r w:rsidR="00AD7474">
              <w:br/>
            </w:r>
            <w:r w:rsidR="003B4296" w:rsidRPr="00F316A1">
              <w:rPr>
                <w:bCs/>
                <w:szCs w:val="22"/>
                <w:lang w:eastAsia="en-US"/>
              </w:rPr>
              <w:t>Jan-Ove Pålsson</w:t>
            </w:r>
            <w:r w:rsidR="003B4296">
              <w:rPr>
                <w:bCs/>
                <w:szCs w:val="22"/>
                <w:lang w:eastAsia="en-US"/>
              </w:rPr>
              <w:t>:</w:t>
            </w:r>
            <w:r w:rsidR="003B4296">
              <w:rPr>
                <w:bCs/>
                <w:szCs w:val="22"/>
                <w:lang w:eastAsia="en-US"/>
              </w:rPr>
              <w:br/>
            </w:r>
            <w:r w:rsidR="008F4662">
              <w:rPr>
                <w:rFonts w:cs="Tahoma"/>
                <w:szCs w:val="24"/>
              </w:rPr>
              <w:t xml:space="preserve">Det är stora </w:t>
            </w:r>
            <w:r w:rsidR="009C4F12">
              <w:rPr>
                <w:rFonts w:cs="Tahoma"/>
                <w:szCs w:val="24"/>
              </w:rPr>
              <w:t>förändringar</w:t>
            </w:r>
            <w:r w:rsidR="008F4662">
              <w:rPr>
                <w:rFonts w:cs="Tahoma"/>
                <w:szCs w:val="24"/>
              </w:rPr>
              <w:t xml:space="preserve"> på gång</w:t>
            </w:r>
            <w:r w:rsidR="009C4F12">
              <w:rPr>
                <w:rFonts w:cs="Tahoma"/>
                <w:szCs w:val="24"/>
              </w:rPr>
              <w:t xml:space="preserve"> inom polisen.</w:t>
            </w:r>
            <w:r w:rsidR="008F4662">
              <w:rPr>
                <w:rFonts w:cs="Tahoma"/>
                <w:szCs w:val="24"/>
              </w:rPr>
              <w:t xml:space="preserve"> Den nya organisationen träder i kraft i</w:t>
            </w:r>
            <w:r w:rsidR="009C4F12">
              <w:rPr>
                <w:rFonts w:cs="Tahoma"/>
                <w:szCs w:val="24"/>
              </w:rPr>
              <w:t xml:space="preserve"> januari 2015.</w:t>
            </w:r>
            <w:r w:rsidR="00196532">
              <w:rPr>
                <w:rFonts w:cs="Tahoma"/>
                <w:szCs w:val="24"/>
              </w:rPr>
              <w:t xml:space="preserve"> </w:t>
            </w:r>
            <w:r w:rsidR="00423ACB">
              <w:rPr>
                <w:rFonts w:cs="Tahoma"/>
                <w:szCs w:val="24"/>
              </w:rPr>
              <w:t xml:space="preserve"> </w:t>
            </w:r>
            <w:r w:rsidR="00A12699">
              <w:rPr>
                <w:rFonts w:cs="Tahoma"/>
                <w:szCs w:val="24"/>
              </w:rPr>
              <w:t xml:space="preserve"> </w:t>
            </w:r>
            <w:r w:rsidR="008F7E28">
              <w:rPr>
                <w:rFonts w:cs="Tahoma"/>
                <w:szCs w:val="24"/>
              </w:rPr>
              <w:br/>
            </w:r>
          </w:p>
        </w:tc>
        <w:tc>
          <w:tcPr>
            <w:tcW w:w="980" w:type="pct"/>
          </w:tcPr>
          <w:p w:rsidR="00CB5984" w:rsidRPr="00CB5984" w:rsidRDefault="00CB5984" w:rsidP="00F464C9">
            <w:pPr>
              <w:rPr>
                <w:szCs w:val="24"/>
              </w:rPr>
            </w:pPr>
          </w:p>
        </w:tc>
      </w:tr>
      <w:tr w:rsidR="001E1CA8" w:rsidRPr="001E1CA8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1E1CA8" w:rsidRPr="001E1CA8" w:rsidRDefault="001E1CA8" w:rsidP="00F464C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FE4A4A" w:rsidRDefault="001E1CA8" w:rsidP="002C7347">
            <w:pPr>
              <w:rPr>
                <w:rFonts w:cs="Tahoma"/>
                <w:szCs w:val="24"/>
              </w:rPr>
            </w:pPr>
            <w:r w:rsidRPr="00181E78">
              <w:rPr>
                <w:rFonts w:cs="Tahoma"/>
                <w:b/>
                <w:szCs w:val="24"/>
              </w:rPr>
              <w:t>Information från BRÅ</w:t>
            </w:r>
            <w:r w:rsidR="006078ED" w:rsidRPr="00181E78">
              <w:rPr>
                <w:rFonts w:cs="Tahoma"/>
                <w:szCs w:val="24"/>
              </w:rPr>
              <w:br/>
            </w:r>
            <w:r w:rsidR="002814F2">
              <w:rPr>
                <w:rFonts w:cs="Tahoma"/>
                <w:szCs w:val="24"/>
              </w:rPr>
              <w:t xml:space="preserve">Genomgång av </w:t>
            </w:r>
            <w:r w:rsidR="00991CB4">
              <w:rPr>
                <w:rFonts w:cs="Tahoma"/>
                <w:szCs w:val="24"/>
              </w:rPr>
              <w:t>minnesanteckningarna från senaste mötet i Brå.</w:t>
            </w:r>
            <w:r w:rsidR="006078ED" w:rsidRPr="00181E78">
              <w:rPr>
                <w:rFonts w:cs="Tahoma"/>
                <w:szCs w:val="24"/>
              </w:rPr>
              <w:br/>
            </w:r>
            <w:r w:rsidR="00E94496" w:rsidRPr="00EB77CC">
              <w:rPr>
                <w:rFonts w:cs="Tahoma"/>
                <w:i/>
                <w:szCs w:val="24"/>
              </w:rPr>
              <w:t>–</w:t>
            </w:r>
            <w:r w:rsidRPr="00EB77CC">
              <w:rPr>
                <w:rFonts w:cs="Tahoma"/>
                <w:i/>
                <w:szCs w:val="24"/>
              </w:rPr>
              <w:t xml:space="preserve"> Bostadsinbrott</w:t>
            </w:r>
            <w:r>
              <w:rPr>
                <w:rFonts w:cs="Tahoma"/>
                <w:szCs w:val="24"/>
              </w:rPr>
              <w:t xml:space="preserve"> </w:t>
            </w:r>
          </w:p>
          <w:p w:rsidR="00106176" w:rsidRPr="001E1CA8" w:rsidRDefault="00BA2465" w:rsidP="00CC5F30">
            <w:pPr>
              <w:rPr>
                <w:rFonts w:cs="Tahoma"/>
                <w:szCs w:val="24"/>
              </w:rPr>
            </w:pPr>
            <w:r>
              <w:t>På p</w:t>
            </w:r>
            <w:r w:rsidRPr="00A2025F">
              <w:t>olisnämnd</w:t>
            </w:r>
            <w:r>
              <w:t>smöte</w:t>
            </w:r>
            <w:r w:rsidRPr="00A2025F">
              <w:t xml:space="preserve"> diskutera</w:t>
            </w:r>
            <w:r>
              <w:t>des</w:t>
            </w:r>
            <w:r w:rsidRPr="00A2025F">
              <w:t xml:space="preserve"> inbrott i bostad</w:t>
            </w:r>
            <w:r>
              <w:t xml:space="preserve"> och vad som kan göras för att minimera risker, t.ex. grannsamverkan och att polisen kan ha en blänkare i lokaltidningarna. </w:t>
            </w:r>
            <w:r w:rsidR="002322F4">
              <w:t>Information om en</w:t>
            </w:r>
            <w:r w:rsidRPr="00941CD8">
              <w:t xml:space="preserve"> överenskommelse om samverkan mellan kommun och polis där bostadsinbrott är ett av de prioriterade områdena.</w:t>
            </w:r>
            <w:r w:rsidR="00C2236C">
              <w:br/>
            </w:r>
            <w:r w:rsidR="00E94496" w:rsidRPr="00EB77CC">
              <w:rPr>
                <w:i/>
              </w:rPr>
              <w:t>–</w:t>
            </w:r>
            <w:r w:rsidR="001E1CA8" w:rsidRPr="00EB77CC">
              <w:rPr>
                <w:i/>
              </w:rPr>
              <w:t xml:space="preserve"> Samverkan med polis i den nya polisorganisationen</w:t>
            </w:r>
            <w:r w:rsidR="00DA4CA5">
              <w:br/>
              <w:t xml:space="preserve">Nya polisorganisationen 2015 ska utgå från det lokala planet där kommunerna är viktiga medspelare i samarbete med polisen.  </w:t>
            </w:r>
            <w:r w:rsidR="00C2236C">
              <w:br/>
            </w:r>
            <w:r w:rsidR="008C42C3">
              <w:t xml:space="preserve"> </w:t>
            </w:r>
            <w:r w:rsidR="00E94496" w:rsidRPr="00EB77CC">
              <w:rPr>
                <w:i/>
              </w:rPr>
              <w:t>–</w:t>
            </w:r>
            <w:r w:rsidR="001E1CA8" w:rsidRPr="00EB77CC">
              <w:rPr>
                <w:i/>
              </w:rPr>
              <w:t xml:space="preserve"> Klottersituationen</w:t>
            </w:r>
            <w:r w:rsidR="002D1308" w:rsidRPr="00EB77CC">
              <w:rPr>
                <w:i/>
              </w:rPr>
              <w:br/>
            </w:r>
            <w:r w:rsidR="00991F87">
              <w:t xml:space="preserve">Statistik visar en tydlig uppgång av klotter från 2013. Största ökningen är i Sickla och Fisksätra/Saltsjöbaden. Det senare området handlar mycket om Erstavik.   </w:t>
            </w:r>
            <w:r w:rsidR="00991F87">
              <w:br/>
            </w:r>
          </w:p>
        </w:tc>
        <w:tc>
          <w:tcPr>
            <w:tcW w:w="980" w:type="pct"/>
          </w:tcPr>
          <w:p w:rsidR="001E1CA8" w:rsidRPr="001E1CA8" w:rsidRDefault="001E1CA8" w:rsidP="00F464C9">
            <w:pPr>
              <w:rPr>
                <w:szCs w:val="24"/>
              </w:rPr>
            </w:pPr>
          </w:p>
        </w:tc>
      </w:tr>
      <w:tr w:rsidR="00FD24D7" w:rsidRPr="001E1CA8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FD24D7" w:rsidRPr="001E1CA8" w:rsidRDefault="00FD24D7" w:rsidP="00F464C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234D80" w:rsidRDefault="00FD24D7" w:rsidP="00234D80">
            <w:pPr>
              <w:rPr>
                <w:rFonts w:cs="Tahoma"/>
                <w:szCs w:val="24"/>
              </w:rPr>
            </w:pPr>
            <w:r w:rsidRPr="005F452E">
              <w:rPr>
                <w:rFonts w:cs="Tahoma"/>
                <w:b/>
                <w:szCs w:val="24"/>
              </w:rPr>
              <w:t>Inför valborg</w:t>
            </w:r>
            <w:r>
              <w:rPr>
                <w:rFonts w:cs="Tahoma"/>
                <w:szCs w:val="24"/>
              </w:rPr>
              <w:t xml:space="preserve"> </w:t>
            </w:r>
            <w:r w:rsidR="006078ED">
              <w:rPr>
                <w:rFonts w:cs="Tahoma"/>
                <w:szCs w:val="24"/>
              </w:rPr>
              <w:br/>
            </w:r>
            <w:r w:rsidR="00234D80">
              <w:rPr>
                <w:rFonts w:cs="Tahoma"/>
                <w:szCs w:val="24"/>
              </w:rPr>
              <w:t>Monica Pettersson:</w:t>
            </w:r>
          </w:p>
          <w:p w:rsidR="005B30C3" w:rsidRPr="005B30C3" w:rsidRDefault="00C2236C" w:rsidP="005B30C3">
            <w:pPr>
              <w:rPr>
                <w:color w:val="000000" w:themeColor="text1"/>
              </w:rPr>
            </w:pPr>
            <w:r>
              <w:rPr>
                <w:rFonts w:cs="Tahoma"/>
                <w:szCs w:val="24"/>
              </w:rPr>
              <w:t xml:space="preserve">Scoutstugan </w:t>
            </w:r>
            <w:r w:rsidR="00234D80">
              <w:rPr>
                <w:rFonts w:cs="Tahoma"/>
                <w:szCs w:val="24"/>
              </w:rPr>
              <w:t xml:space="preserve">i </w:t>
            </w:r>
            <w:r w:rsidR="00541AAF">
              <w:rPr>
                <w:rFonts w:cs="Tahoma"/>
                <w:szCs w:val="24"/>
              </w:rPr>
              <w:t xml:space="preserve">Hedvigslund </w:t>
            </w:r>
            <w:r>
              <w:rPr>
                <w:rFonts w:cs="Tahoma"/>
                <w:szCs w:val="24"/>
              </w:rPr>
              <w:t xml:space="preserve">är en träffpunkt. </w:t>
            </w:r>
            <w:r w:rsidR="00234D80">
              <w:rPr>
                <w:rFonts w:cs="Tahoma"/>
                <w:szCs w:val="24"/>
              </w:rPr>
              <w:t>Här brukar folk i alla åldrar att samlas</w:t>
            </w:r>
            <w:r w:rsidR="005F4285">
              <w:rPr>
                <w:rFonts w:cs="Tahoma"/>
                <w:szCs w:val="24"/>
              </w:rPr>
              <w:t>, i synnerhet barnfamiljer.</w:t>
            </w:r>
            <w:r w:rsidR="00234D80">
              <w:rPr>
                <w:rFonts w:cs="Tahoma"/>
                <w:szCs w:val="24"/>
              </w:rPr>
              <w:t xml:space="preserve"> </w:t>
            </w:r>
            <w:r w:rsidR="003C49CF">
              <w:rPr>
                <w:rFonts w:cs="Tahoma"/>
                <w:szCs w:val="24"/>
              </w:rPr>
              <w:t>Ungdomar har ofta andra mötesplatser</w:t>
            </w:r>
            <w:r w:rsidR="00CE2943">
              <w:rPr>
                <w:rFonts w:cs="Tahoma"/>
                <w:szCs w:val="24"/>
              </w:rPr>
              <w:t xml:space="preserve">, </w:t>
            </w:r>
            <w:proofErr w:type="spellStart"/>
            <w:r w:rsidR="00CE2943">
              <w:rPr>
                <w:rFonts w:cs="Tahoma"/>
                <w:szCs w:val="24"/>
              </w:rPr>
              <w:t>Flatenbadet</w:t>
            </w:r>
            <w:proofErr w:type="spellEnd"/>
            <w:r w:rsidR="00CE2943">
              <w:rPr>
                <w:rFonts w:cs="Tahoma"/>
                <w:szCs w:val="24"/>
              </w:rPr>
              <w:t xml:space="preserve"> </w:t>
            </w:r>
            <w:r w:rsidR="00E94496">
              <w:rPr>
                <w:rFonts w:cs="Tahoma"/>
                <w:szCs w:val="24"/>
              </w:rPr>
              <w:t>t.ex.</w:t>
            </w:r>
            <w:r w:rsidR="00CE2943">
              <w:rPr>
                <w:rFonts w:cs="Tahoma"/>
                <w:szCs w:val="24"/>
              </w:rPr>
              <w:t xml:space="preserve"> </w:t>
            </w:r>
            <w:r w:rsidR="003C49CF">
              <w:rPr>
                <w:rFonts w:cs="Tahoma"/>
                <w:szCs w:val="24"/>
              </w:rPr>
              <w:t xml:space="preserve">. </w:t>
            </w:r>
            <w:r w:rsidR="005F452E">
              <w:rPr>
                <w:rFonts w:cs="Tahoma"/>
                <w:szCs w:val="24"/>
              </w:rPr>
              <w:br/>
            </w:r>
            <w:r w:rsidR="00CE2943">
              <w:rPr>
                <w:rFonts w:cs="Tahoma"/>
                <w:szCs w:val="24"/>
              </w:rPr>
              <w:t>Nattvandrarna i Älta är aktiva, men de</w:t>
            </w:r>
            <w:r>
              <w:rPr>
                <w:rFonts w:cs="Tahoma"/>
                <w:szCs w:val="24"/>
              </w:rPr>
              <w:t>t</w:t>
            </w:r>
            <w:r w:rsidR="00CE2943">
              <w:rPr>
                <w:rFonts w:cs="Tahoma"/>
                <w:szCs w:val="24"/>
              </w:rPr>
              <w:t xml:space="preserve"> tycks inte finnas en styrelse</w:t>
            </w:r>
            <w:r>
              <w:rPr>
                <w:rFonts w:cs="Tahoma"/>
                <w:szCs w:val="24"/>
              </w:rPr>
              <w:t>.</w:t>
            </w:r>
            <w:r w:rsidR="005F452E">
              <w:rPr>
                <w:rFonts w:cs="Tahoma"/>
                <w:szCs w:val="24"/>
              </w:rPr>
              <w:br/>
            </w:r>
            <w:r w:rsidR="005B30C3">
              <w:rPr>
                <w:rFonts w:cs="Tahoma"/>
                <w:szCs w:val="24"/>
              </w:rPr>
              <w:t xml:space="preserve">De nås på </w:t>
            </w:r>
            <w:r w:rsidR="005B30C3" w:rsidRPr="005B30C3">
              <w:rPr>
                <w:color w:val="000000" w:themeColor="text1"/>
              </w:rPr>
              <w:t>070-262 16 02</w:t>
            </w:r>
            <w:r w:rsidR="005B30C3">
              <w:rPr>
                <w:color w:val="000000" w:themeColor="text1"/>
              </w:rPr>
              <w:t>.</w:t>
            </w:r>
          </w:p>
          <w:p w:rsidR="00FD24D7" w:rsidRPr="001E1CA8" w:rsidRDefault="00FD24D7" w:rsidP="00C2236C">
            <w:pPr>
              <w:rPr>
                <w:rFonts w:cs="Tahoma"/>
                <w:szCs w:val="24"/>
              </w:rPr>
            </w:pPr>
          </w:p>
        </w:tc>
        <w:tc>
          <w:tcPr>
            <w:tcW w:w="980" w:type="pct"/>
          </w:tcPr>
          <w:p w:rsidR="00FD24D7" w:rsidRPr="001E1CA8" w:rsidRDefault="00FD24D7" w:rsidP="00F464C9">
            <w:pPr>
              <w:rPr>
                <w:szCs w:val="24"/>
              </w:rPr>
            </w:pPr>
          </w:p>
        </w:tc>
      </w:tr>
      <w:tr w:rsidR="00DC5A3D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DC5A3D" w:rsidRDefault="00DC5A3D" w:rsidP="00193C68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89008E" w:rsidRDefault="002C7347" w:rsidP="0089008E">
            <w:r w:rsidRPr="005F452E">
              <w:rPr>
                <w:b/>
              </w:rPr>
              <w:t xml:space="preserve">Aktörernas aktuella frågor </w:t>
            </w:r>
            <w:r w:rsidR="006078ED" w:rsidRPr="005F452E">
              <w:rPr>
                <w:b/>
              </w:rPr>
              <w:br/>
            </w:r>
            <w:r w:rsidR="0089008E">
              <w:t xml:space="preserve">Stefan </w:t>
            </w:r>
            <w:proofErr w:type="spellStart"/>
            <w:r w:rsidR="0089008E">
              <w:t>Grack</w:t>
            </w:r>
            <w:proofErr w:type="spellEnd"/>
            <w:r w:rsidR="0089008E">
              <w:t>:</w:t>
            </w:r>
            <w:r w:rsidR="0089008E">
              <w:br/>
            </w:r>
            <w:r w:rsidR="005612E4">
              <w:t>Älta fes</w:t>
            </w:r>
            <w:r w:rsidR="0089008E">
              <w:t xml:space="preserve">tivalen </w:t>
            </w:r>
            <w:r w:rsidR="005612E4">
              <w:t xml:space="preserve">6 juni. </w:t>
            </w:r>
            <w:r w:rsidR="0089008E">
              <w:t>M</w:t>
            </w:r>
            <w:r w:rsidR="005612E4">
              <w:t>ångkulturella dagen 24 maj</w:t>
            </w:r>
          </w:p>
          <w:p w:rsidR="00CC5F30" w:rsidRDefault="0089008E" w:rsidP="00C2236C">
            <w:r w:rsidRPr="00F316A1">
              <w:rPr>
                <w:bCs/>
                <w:szCs w:val="22"/>
                <w:lang w:eastAsia="en-US"/>
              </w:rPr>
              <w:t>Jan-Ove Pålsson</w:t>
            </w:r>
            <w:r>
              <w:rPr>
                <w:bCs/>
                <w:szCs w:val="22"/>
                <w:lang w:eastAsia="en-US"/>
              </w:rPr>
              <w:t>:</w:t>
            </w:r>
            <w:r>
              <w:br/>
              <w:t>Asfaltläggare från Irland är tillbaka vid Flaren där de parkerat sina husvagnar.</w:t>
            </w:r>
            <w:r w:rsidR="00270226">
              <w:t xml:space="preserve"> </w:t>
            </w:r>
            <w:r w:rsidR="00B24265">
              <w:t xml:space="preserve">Närpolisen informerar på olika möten </w:t>
            </w:r>
            <w:r w:rsidR="00C2236C">
              <w:t xml:space="preserve">i bostadsområden </w:t>
            </w:r>
            <w:r w:rsidR="00B24265">
              <w:t>om grannsamverkan.</w:t>
            </w:r>
            <w:r w:rsidR="00C2236C">
              <w:t xml:space="preserve"> Att sätta upp skyltar om grannsamverkan gör skillnad.</w:t>
            </w:r>
          </w:p>
          <w:p w:rsidR="002C7347" w:rsidRPr="005F452E" w:rsidRDefault="006078ED" w:rsidP="00C2236C">
            <w:pPr>
              <w:rPr>
                <w:b/>
              </w:rPr>
            </w:pPr>
            <w:r w:rsidRPr="005F452E">
              <w:rPr>
                <w:b/>
              </w:rPr>
              <w:br/>
            </w:r>
          </w:p>
        </w:tc>
        <w:tc>
          <w:tcPr>
            <w:tcW w:w="980" w:type="pct"/>
          </w:tcPr>
          <w:p w:rsidR="00DC5A3D" w:rsidRDefault="00DC5A3D" w:rsidP="00193C68"/>
        </w:tc>
      </w:tr>
      <w:tr w:rsidR="00DC5A3D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DC5A3D" w:rsidRDefault="00DC5A3D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A97D59" w:rsidRDefault="00DC5A3D" w:rsidP="00485700">
            <w:r w:rsidRPr="005F452E">
              <w:rPr>
                <w:b/>
              </w:rPr>
              <w:t>Övriga frågor</w:t>
            </w:r>
            <w:r w:rsidR="006078ED" w:rsidRPr="005F452E">
              <w:rPr>
                <w:b/>
              </w:rPr>
              <w:br/>
            </w:r>
            <w:r w:rsidR="008542F6">
              <w:t xml:space="preserve">Det </w:t>
            </w:r>
            <w:r w:rsidR="00557215">
              <w:t xml:space="preserve">blev en diskussion kring att det är önskvärt att fler personer hemmahörande i Älta ska </w:t>
            </w:r>
            <w:r w:rsidR="008542F6">
              <w:t xml:space="preserve">delta i Trå. Ordförande framför </w:t>
            </w:r>
            <w:r w:rsidR="005F0678">
              <w:t xml:space="preserve">sin </w:t>
            </w:r>
            <w:r w:rsidR="008542F6">
              <w:t>förhoppning</w:t>
            </w:r>
            <w:r w:rsidR="00485700">
              <w:t xml:space="preserve">, </w:t>
            </w:r>
            <w:r w:rsidR="008542F6">
              <w:t xml:space="preserve">att fler </w:t>
            </w:r>
            <w:r w:rsidR="00485700">
              <w:t xml:space="preserve">kommer att </w:t>
            </w:r>
            <w:r w:rsidR="008542F6">
              <w:t>engagera</w:t>
            </w:r>
            <w:r w:rsidR="005F0678">
              <w:t xml:space="preserve"> sig </w:t>
            </w:r>
            <w:r w:rsidR="008542F6">
              <w:t xml:space="preserve">nästa </w:t>
            </w:r>
            <w:r w:rsidR="00485700">
              <w:t>m</w:t>
            </w:r>
            <w:r w:rsidR="005F0678">
              <w:t>andat</w:t>
            </w:r>
            <w:r w:rsidR="008542F6">
              <w:t>period.</w:t>
            </w:r>
          </w:p>
          <w:p w:rsidR="00DC5A3D" w:rsidRPr="005F452E" w:rsidRDefault="00A97D59" w:rsidP="00896EC6">
            <w:pPr>
              <w:rPr>
                <w:b/>
              </w:rPr>
            </w:pPr>
            <w:r>
              <w:t>Minnesanteckningar från Brå kommer att skickas till lokala Trå löpande.</w:t>
            </w:r>
            <w:r w:rsidR="00896EC6">
              <w:br/>
            </w:r>
            <w:proofErr w:type="spellStart"/>
            <w:r w:rsidR="00896EC6">
              <w:t>Nannette</w:t>
            </w:r>
            <w:proofErr w:type="spellEnd"/>
            <w:r w:rsidR="00896EC6">
              <w:t xml:space="preserve"> Busgen önskar sprida information om en färsk rapport från Rädda Barnen; Ung röst.</w:t>
            </w:r>
            <w:r w:rsidR="00896EC6">
              <w:br/>
            </w:r>
            <w:hyperlink r:id="rId8" w:history="1">
              <w:r w:rsidR="00896EC6">
                <w:rPr>
                  <w:rStyle w:val="Hyperlnk"/>
                </w:rPr>
                <w:t>https://www.raddabarnen.se/press/nyheter/2014/25-000-barn-har-fatt-saga-sitt-i-ung-rost/</w:t>
              </w:r>
            </w:hyperlink>
            <w:r w:rsidR="008542F6">
              <w:br/>
            </w:r>
            <w:r w:rsidR="008542F6">
              <w:br/>
            </w:r>
          </w:p>
        </w:tc>
        <w:tc>
          <w:tcPr>
            <w:tcW w:w="980" w:type="pct"/>
          </w:tcPr>
          <w:p w:rsidR="00DC5A3D" w:rsidRDefault="00DC5A3D" w:rsidP="004D249B"/>
        </w:tc>
      </w:tr>
      <w:tr w:rsidR="00DC5A3D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DC5A3D" w:rsidRDefault="00DC5A3D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DC5A3D" w:rsidRPr="00557215" w:rsidRDefault="00DC5A3D" w:rsidP="00F019DA">
            <w:pPr>
              <w:rPr>
                <w:b/>
              </w:rPr>
            </w:pPr>
            <w:r w:rsidRPr="00557215">
              <w:rPr>
                <w:b/>
              </w:rPr>
              <w:t>Mötet avslutas</w:t>
            </w:r>
            <w:r w:rsidR="006078ED" w:rsidRPr="00557215">
              <w:rPr>
                <w:b/>
              </w:rPr>
              <w:br/>
            </w:r>
            <w:r w:rsidR="00485700">
              <w:t>Ordförande tackar och avslutar mötet.</w:t>
            </w:r>
            <w:r w:rsidR="00695974" w:rsidRPr="00557215">
              <w:rPr>
                <w:b/>
              </w:rPr>
              <w:br/>
            </w:r>
          </w:p>
        </w:tc>
        <w:tc>
          <w:tcPr>
            <w:tcW w:w="980" w:type="pct"/>
          </w:tcPr>
          <w:p w:rsidR="00DC5A3D" w:rsidRDefault="00DC5A3D" w:rsidP="005F5BB2"/>
        </w:tc>
      </w:tr>
      <w:bookmarkEnd w:id="2"/>
    </w:tbl>
    <w:p w:rsidR="00D458E5" w:rsidRDefault="00D458E5" w:rsidP="005E792A"/>
    <w:p w:rsidR="00CB5984" w:rsidRDefault="00CB5984" w:rsidP="005E792A"/>
    <w:p w:rsidR="008F7AC1" w:rsidRDefault="00A45A12" w:rsidP="00CB5984">
      <w:pPr>
        <w:jc w:val="center"/>
      </w:pPr>
      <w:r>
        <w:rPr>
          <w:noProof/>
          <w:color w:val="1F497D"/>
        </w:rPr>
        <w:drawing>
          <wp:inline distT="0" distB="0" distL="0" distR="0">
            <wp:extent cx="5086350" cy="2800350"/>
            <wp:effectExtent l="19050" t="0" r="0" b="0"/>
            <wp:docPr id="4" name="Bild 2" descr="cid:image002.png@01CF6473.5E548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cid:image002.png@01CF6473.5E548DD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7AC1" w:rsidSect="001F681B">
      <w:headerReference w:type="default" r:id="rId11"/>
      <w:headerReference w:type="first" r:id="rId12"/>
      <w:footerReference w:type="first" r:id="rId13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582" w:rsidRDefault="006D0582">
      <w:r>
        <w:separator/>
      </w:r>
    </w:p>
  </w:endnote>
  <w:endnote w:type="continuationSeparator" w:id="0">
    <w:p w:rsidR="006D0582" w:rsidRDefault="006D0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9" w:type="dxa"/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6D0582" w:rsidRPr="00F2400E" w:rsidTr="00CB5984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6D0582" w:rsidRPr="00CD77D9" w:rsidRDefault="006D0582" w:rsidP="00A77D51">
          <w:pPr>
            <w:pStyle w:val="Sidfot"/>
            <w:rPr>
              <w:caps/>
              <w:sz w:val="9"/>
              <w:szCs w:val="9"/>
            </w:rPr>
          </w:pPr>
          <w:bookmarkStart w:id="3" w:name="LPostalAddr"/>
          <w:r w:rsidRPr="00CD77D9">
            <w:rPr>
              <w:caps/>
              <w:sz w:val="9"/>
              <w:szCs w:val="9"/>
            </w:rPr>
            <w:t>Postadress</w:t>
          </w:r>
          <w:bookmarkEnd w:id="3"/>
        </w:p>
      </w:tc>
      <w:tc>
        <w:tcPr>
          <w:tcW w:w="1958" w:type="dxa"/>
          <w:tcBorders>
            <w:top w:val="single" w:sz="4" w:space="0" w:color="auto"/>
          </w:tcBorders>
        </w:tcPr>
        <w:p w:rsidR="006D0582" w:rsidRPr="00CD77D9" w:rsidRDefault="006D0582" w:rsidP="00A77D51">
          <w:pPr>
            <w:pStyle w:val="Sidfot"/>
            <w:rPr>
              <w:caps/>
              <w:sz w:val="9"/>
              <w:szCs w:val="9"/>
            </w:rPr>
          </w:pPr>
          <w:bookmarkStart w:id="4" w:name="LVisitAddr"/>
          <w:r w:rsidRPr="00CD77D9">
            <w:rPr>
              <w:caps/>
              <w:sz w:val="9"/>
              <w:szCs w:val="9"/>
            </w:rPr>
            <w:t>Besöksadress</w:t>
          </w:r>
          <w:bookmarkEnd w:id="4"/>
        </w:p>
      </w:tc>
      <w:tc>
        <w:tcPr>
          <w:tcW w:w="1175" w:type="dxa"/>
          <w:tcBorders>
            <w:top w:val="single" w:sz="4" w:space="0" w:color="auto"/>
          </w:tcBorders>
        </w:tcPr>
        <w:p w:rsidR="006D0582" w:rsidRPr="00CD77D9" w:rsidRDefault="006D0582" w:rsidP="00A77D51">
          <w:pPr>
            <w:pStyle w:val="Sidfot"/>
            <w:rPr>
              <w:caps/>
              <w:sz w:val="9"/>
              <w:szCs w:val="9"/>
            </w:rPr>
          </w:pPr>
          <w:bookmarkStart w:id="5" w:name="LPhone"/>
          <w:r w:rsidRPr="00CD77D9">
            <w:rPr>
              <w:caps/>
              <w:sz w:val="9"/>
              <w:szCs w:val="9"/>
            </w:rPr>
            <w:t>Telefon</w:t>
          </w:r>
          <w:bookmarkEnd w:id="5"/>
        </w:p>
      </w:tc>
      <w:tc>
        <w:tcPr>
          <w:tcW w:w="1148" w:type="dxa"/>
          <w:tcBorders>
            <w:top w:val="single" w:sz="4" w:space="0" w:color="auto"/>
          </w:tcBorders>
        </w:tcPr>
        <w:p w:rsidR="006D0582" w:rsidRPr="00CD77D9" w:rsidRDefault="006D0582" w:rsidP="00A77D51">
          <w:pPr>
            <w:pStyle w:val="Sidfot"/>
            <w:rPr>
              <w:caps/>
              <w:sz w:val="9"/>
              <w:szCs w:val="9"/>
            </w:rPr>
          </w:pPr>
          <w:bookmarkStart w:id="6" w:name="LEmail"/>
          <w:r w:rsidRPr="00CD77D9">
            <w:rPr>
              <w:caps/>
              <w:sz w:val="9"/>
              <w:szCs w:val="9"/>
            </w:rPr>
            <w:t>E-post</w:t>
          </w:r>
          <w:bookmarkEnd w:id="6"/>
        </w:p>
      </w:tc>
      <w:tc>
        <w:tcPr>
          <w:tcW w:w="718" w:type="dxa"/>
          <w:tcBorders>
            <w:top w:val="single" w:sz="4" w:space="0" w:color="auto"/>
          </w:tcBorders>
        </w:tcPr>
        <w:p w:rsidR="006D0582" w:rsidRPr="00CD77D9" w:rsidRDefault="006D0582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6D0582" w:rsidRPr="00CD77D9" w:rsidRDefault="006D0582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webB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6D0582" w:rsidRPr="00CD77D9" w:rsidRDefault="006D0582" w:rsidP="00A77D51">
          <w:pPr>
            <w:pStyle w:val="Sidfot"/>
            <w:rPr>
              <w:caps/>
              <w:sz w:val="9"/>
              <w:szCs w:val="9"/>
            </w:rPr>
          </w:pPr>
          <w:bookmarkStart w:id="7" w:name="LOrgNo"/>
          <w:r w:rsidRPr="00CD77D9">
            <w:rPr>
              <w:caps/>
              <w:sz w:val="9"/>
              <w:szCs w:val="9"/>
            </w:rPr>
            <w:t>Org</w:t>
          </w:r>
          <w:proofErr w:type="gramStart"/>
          <w:r w:rsidRPr="00CD77D9">
            <w:rPr>
              <w:caps/>
              <w:sz w:val="9"/>
              <w:szCs w:val="9"/>
            </w:rPr>
            <w:t>.nummer</w:t>
          </w:r>
          <w:bookmarkEnd w:id="7"/>
          <w:proofErr w:type="gramEnd"/>
        </w:p>
      </w:tc>
    </w:tr>
    <w:tr w:rsidR="006D0582" w:rsidRPr="00A77D51" w:rsidTr="00CB5984">
      <w:tc>
        <w:tcPr>
          <w:tcW w:w="2031" w:type="dxa"/>
          <w:tcMar>
            <w:left w:w="0" w:type="dxa"/>
          </w:tcMar>
        </w:tcPr>
        <w:p w:rsidR="006D0582" w:rsidRPr="00CD77D9" w:rsidRDefault="006D0582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Nacka kommun</w:t>
          </w:r>
          <w:bookmarkStart w:id="8" w:name="LCountryPrefix"/>
          <w:r w:rsidRPr="00CD77D9">
            <w:rPr>
              <w:szCs w:val="14"/>
            </w:rPr>
            <w:t>,</w:t>
          </w:r>
          <w:bookmarkEnd w:id="8"/>
          <w:r w:rsidRPr="00CD77D9">
            <w:rPr>
              <w:szCs w:val="14"/>
            </w:rPr>
            <w:t xml:space="preserve"> 131 81 Nacka</w:t>
          </w:r>
          <w:bookmarkStart w:id="9" w:name="Country"/>
          <w:bookmarkEnd w:id="9"/>
        </w:p>
      </w:tc>
      <w:tc>
        <w:tcPr>
          <w:tcW w:w="1958" w:type="dxa"/>
        </w:tcPr>
        <w:p w:rsidR="006D0582" w:rsidRPr="00CD77D9" w:rsidRDefault="006D0582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6D0582" w:rsidRPr="00CD77D9" w:rsidRDefault="006D0582" w:rsidP="00CD77D9">
          <w:pPr>
            <w:pStyle w:val="Sidfot"/>
            <w:spacing w:line="180" w:lineRule="exact"/>
            <w:rPr>
              <w:szCs w:val="14"/>
            </w:rPr>
          </w:pPr>
          <w:bookmarkStart w:id="10" w:name="PhoneMain"/>
          <w:r w:rsidRPr="00CD77D9">
            <w:rPr>
              <w:szCs w:val="14"/>
            </w:rPr>
            <w:t>08-718 80 00</w:t>
          </w:r>
          <w:bookmarkEnd w:id="10"/>
        </w:p>
      </w:tc>
      <w:tc>
        <w:tcPr>
          <w:tcW w:w="1148" w:type="dxa"/>
        </w:tcPr>
        <w:p w:rsidR="006D0582" w:rsidRPr="00CD77D9" w:rsidRDefault="006D0582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info@nacka.se</w:t>
          </w:r>
        </w:p>
      </w:tc>
      <w:tc>
        <w:tcPr>
          <w:tcW w:w="718" w:type="dxa"/>
        </w:tcPr>
        <w:p w:rsidR="006D0582" w:rsidRPr="00CD77D9" w:rsidRDefault="006D0582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716 80</w:t>
          </w:r>
        </w:p>
      </w:tc>
      <w:tc>
        <w:tcPr>
          <w:tcW w:w="1148" w:type="dxa"/>
        </w:tcPr>
        <w:p w:rsidR="006D0582" w:rsidRPr="00CD77D9" w:rsidRDefault="006D0582" w:rsidP="00CD77D9">
          <w:pPr>
            <w:pStyle w:val="Sidfot"/>
            <w:spacing w:line="180" w:lineRule="exact"/>
            <w:rPr>
              <w:szCs w:val="14"/>
            </w:rPr>
          </w:pPr>
          <w:proofErr w:type="spellStart"/>
          <w:r w:rsidRPr="00CD77D9">
            <w:rPr>
              <w:szCs w:val="14"/>
            </w:rPr>
            <w:t>www.nacka.se</w:t>
          </w:r>
          <w:proofErr w:type="spellEnd"/>
        </w:p>
      </w:tc>
      <w:tc>
        <w:tcPr>
          <w:tcW w:w="1291" w:type="dxa"/>
        </w:tcPr>
        <w:p w:rsidR="006D0582" w:rsidRPr="00CD77D9" w:rsidRDefault="006D0582" w:rsidP="00CD77D9">
          <w:pPr>
            <w:pStyle w:val="Sidfot"/>
            <w:spacing w:line="180" w:lineRule="exact"/>
            <w:rPr>
              <w:szCs w:val="14"/>
            </w:rPr>
          </w:pPr>
          <w:bookmarkStart w:id="11" w:name="OrgNo"/>
          <w:r w:rsidRPr="00CD77D9">
            <w:rPr>
              <w:szCs w:val="14"/>
            </w:rPr>
            <w:t>212000-0167</w:t>
          </w:r>
          <w:bookmarkEnd w:id="11"/>
        </w:p>
      </w:tc>
    </w:tr>
  </w:tbl>
  <w:p w:rsidR="006D0582" w:rsidRPr="009D06AF" w:rsidRDefault="006D0582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582" w:rsidRDefault="006D0582">
      <w:r>
        <w:separator/>
      </w:r>
    </w:p>
  </w:footnote>
  <w:footnote w:type="continuationSeparator" w:id="0">
    <w:p w:rsidR="006D0582" w:rsidRDefault="006D0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582" w:rsidRPr="009D06AF" w:rsidRDefault="006D0582" w:rsidP="009D06AF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876935</wp:posOffset>
          </wp:positionH>
          <wp:positionV relativeFrom="page">
            <wp:posOffset>447675</wp:posOffset>
          </wp:positionV>
          <wp:extent cx="433705" cy="611505"/>
          <wp:effectExtent l="19050" t="0" r="4445" b="0"/>
          <wp:wrapNone/>
          <wp:docPr id="2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705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3034AF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3034AF" w:rsidRPr="009D06AF">
      <w:rPr>
        <w:sz w:val="18"/>
        <w:szCs w:val="18"/>
      </w:rPr>
      <w:fldChar w:fldCharType="separate"/>
    </w:r>
    <w:r w:rsidR="0026529C">
      <w:rPr>
        <w:noProof/>
        <w:sz w:val="18"/>
        <w:szCs w:val="18"/>
      </w:rPr>
      <w:t>3</w:t>
    </w:r>
    <w:r w:rsidR="003034AF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3034AF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3034AF" w:rsidRPr="009D06AF">
      <w:rPr>
        <w:sz w:val="18"/>
        <w:szCs w:val="18"/>
      </w:rPr>
      <w:fldChar w:fldCharType="separate"/>
    </w:r>
    <w:r w:rsidR="0026529C">
      <w:rPr>
        <w:noProof/>
        <w:sz w:val="18"/>
        <w:szCs w:val="18"/>
      </w:rPr>
      <w:t>3</w:t>
    </w:r>
    <w:r w:rsidR="003034AF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582" w:rsidRPr="003F70FC" w:rsidRDefault="006D0582" w:rsidP="00804A71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1043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3034AF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3034AF" w:rsidRPr="003F70FC">
      <w:rPr>
        <w:sz w:val="18"/>
        <w:szCs w:val="18"/>
      </w:rPr>
      <w:fldChar w:fldCharType="separate"/>
    </w:r>
    <w:r w:rsidR="0026529C">
      <w:rPr>
        <w:noProof/>
        <w:sz w:val="18"/>
        <w:szCs w:val="18"/>
      </w:rPr>
      <w:t>1</w:t>
    </w:r>
    <w:r w:rsidR="003034AF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3034AF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3034AF" w:rsidRPr="003F70FC">
      <w:rPr>
        <w:sz w:val="18"/>
        <w:szCs w:val="18"/>
      </w:rPr>
      <w:fldChar w:fldCharType="separate"/>
    </w:r>
    <w:r w:rsidR="0026529C">
      <w:rPr>
        <w:noProof/>
        <w:sz w:val="18"/>
        <w:szCs w:val="18"/>
      </w:rPr>
      <w:t>1</w:t>
    </w:r>
    <w:r w:rsidR="003034AF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6D0582" w:rsidRDefault="006D0582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6D0582" w:rsidRDefault="006D0582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6D0582" w:rsidRDefault="006D0582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6D0582" w:rsidRPr="00C728BB" w:rsidRDefault="006D0582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6D0582" w:rsidRPr="001776C2" w:rsidRDefault="006D0582" w:rsidP="00776693">
    <w:pPr>
      <w:pStyle w:val="Sidhuvud"/>
      <w:tabs>
        <w:tab w:val="clear" w:pos="4706"/>
        <w:tab w:val="left" w:pos="5670"/>
      </w:tabs>
      <w:ind w:right="-511"/>
      <w:rPr>
        <w:sz w:val="36"/>
        <w:szCs w:val="36"/>
      </w:rPr>
    </w:pPr>
    <w:r w:rsidRPr="00D3104E">
      <w:rPr>
        <w:b/>
        <w:spacing w:val="-30"/>
        <w:kern w:val="57"/>
        <w:sz w:val="57"/>
        <w:szCs w:val="57"/>
      </w:rPr>
      <w:tab/>
    </w:r>
    <w:r w:rsidRPr="001776C2">
      <w:rPr>
        <w:b/>
        <w:spacing w:val="-30"/>
        <w:kern w:val="57"/>
        <w:sz w:val="36"/>
        <w:szCs w:val="36"/>
      </w:rPr>
      <w:t>Minne</w:t>
    </w:r>
    <w:r w:rsidR="002441C5">
      <w:rPr>
        <w:b/>
        <w:spacing w:val="-30"/>
        <w:kern w:val="57"/>
        <w:sz w:val="36"/>
        <w:szCs w:val="36"/>
      </w:rPr>
      <w:t xml:space="preserve">santeckningar </w:t>
    </w:r>
    <w:r w:rsidRPr="001776C2">
      <w:rPr>
        <w:b/>
        <w:spacing w:val="-30"/>
        <w:kern w:val="57"/>
        <w:sz w:val="36"/>
        <w:szCs w:val="36"/>
      </w:rPr>
      <w:t xml:space="preserve">utkast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E45"/>
    <w:multiLevelType w:val="hybridMultilevel"/>
    <w:tmpl w:val="E8F0029C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F660D3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C24C29"/>
    <w:multiLevelType w:val="hybridMultilevel"/>
    <w:tmpl w:val="323C8544"/>
    <w:lvl w:ilvl="0" w:tplc="5E94CC7E">
      <w:start w:val="1995"/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C423BF"/>
    <w:multiLevelType w:val="hybridMultilevel"/>
    <w:tmpl w:val="FEBC012A"/>
    <w:lvl w:ilvl="0" w:tplc="5E94CC7E">
      <w:start w:val="1995"/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890ACC"/>
    <w:multiLevelType w:val="hybridMultilevel"/>
    <w:tmpl w:val="DE5CEC2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24F48"/>
    <w:multiLevelType w:val="hybridMultilevel"/>
    <w:tmpl w:val="721AD530"/>
    <w:lvl w:ilvl="0" w:tplc="248ED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09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8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A6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87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C8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2F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EB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docVars>
    <w:docVar w:name="DocType" w:val="Notice"/>
    <w:docVar w:name="Logo" w:val="Purple"/>
  </w:docVars>
  <w:rsids>
    <w:rsidRoot w:val="00BF1893"/>
    <w:rsid w:val="00011615"/>
    <w:rsid w:val="0001727E"/>
    <w:rsid w:val="00027B2E"/>
    <w:rsid w:val="00027F18"/>
    <w:rsid w:val="000374A6"/>
    <w:rsid w:val="00042733"/>
    <w:rsid w:val="00043BED"/>
    <w:rsid w:val="000469BC"/>
    <w:rsid w:val="0004791E"/>
    <w:rsid w:val="00057017"/>
    <w:rsid w:val="000571C4"/>
    <w:rsid w:val="000616A9"/>
    <w:rsid w:val="00065080"/>
    <w:rsid w:val="000650C2"/>
    <w:rsid w:val="00066404"/>
    <w:rsid w:val="00070207"/>
    <w:rsid w:val="000731B8"/>
    <w:rsid w:val="00080FEE"/>
    <w:rsid w:val="00084F7A"/>
    <w:rsid w:val="00086069"/>
    <w:rsid w:val="00087E28"/>
    <w:rsid w:val="00092ADA"/>
    <w:rsid w:val="00092C70"/>
    <w:rsid w:val="00096A7E"/>
    <w:rsid w:val="000A03C5"/>
    <w:rsid w:val="000A11ED"/>
    <w:rsid w:val="000A1AC4"/>
    <w:rsid w:val="000B44F7"/>
    <w:rsid w:val="000B5FFE"/>
    <w:rsid w:val="000C052E"/>
    <w:rsid w:val="000C3385"/>
    <w:rsid w:val="000D032E"/>
    <w:rsid w:val="000D10ED"/>
    <w:rsid w:val="000D3930"/>
    <w:rsid w:val="000D4ED3"/>
    <w:rsid w:val="000D58F2"/>
    <w:rsid w:val="000D72E2"/>
    <w:rsid w:val="000D7A20"/>
    <w:rsid w:val="000F0055"/>
    <w:rsid w:val="000F0801"/>
    <w:rsid w:val="000F2F0E"/>
    <w:rsid w:val="000F3B21"/>
    <w:rsid w:val="000F462F"/>
    <w:rsid w:val="00106176"/>
    <w:rsid w:val="00107932"/>
    <w:rsid w:val="00110B38"/>
    <w:rsid w:val="00114BD5"/>
    <w:rsid w:val="00116121"/>
    <w:rsid w:val="001162A2"/>
    <w:rsid w:val="00116F7C"/>
    <w:rsid w:val="001253B8"/>
    <w:rsid w:val="0012559E"/>
    <w:rsid w:val="00132693"/>
    <w:rsid w:val="001427EA"/>
    <w:rsid w:val="00142A1E"/>
    <w:rsid w:val="00143993"/>
    <w:rsid w:val="0014740F"/>
    <w:rsid w:val="00155683"/>
    <w:rsid w:val="00164815"/>
    <w:rsid w:val="001668A1"/>
    <w:rsid w:val="00167ACC"/>
    <w:rsid w:val="00170CF0"/>
    <w:rsid w:val="00173BCE"/>
    <w:rsid w:val="00175824"/>
    <w:rsid w:val="0017758D"/>
    <w:rsid w:val="001776C2"/>
    <w:rsid w:val="0018075F"/>
    <w:rsid w:val="00181E78"/>
    <w:rsid w:val="001825DD"/>
    <w:rsid w:val="00187739"/>
    <w:rsid w:val="00193717"/>
    <w:rsid w:val="00193C68"/>
    <w:rsid w:val="001947C3"/>
    <w:rsid w:val="00196319"/>
    <w:rsid w:val="00196532"/>
    <w:rsid w:val="00196924"/>
    <w:rsid w:val="00197323"/>
    <w:rsid w:val="001A1733"/>
    <w:rsid w:val="001A293E"/>
    <w:rsid w:val="001A356B"/>
    <w:rsid w:val="001A6211"/>
    <w:rsid w:val="001A7D88"/>
    <w:rsid w:val="001C01E7"/>
    <w:rsid w:val="001E1CA8"/>
    <w:rsid w:val="001E4B15"/>
    <w:rsid w:val="001E5CCB"/>
    <w:rsid w:val="001F3AF9"/>
    <w:rsid w:val="001F4EE6"/>
    <w:rsid w:val="001F64BE"/>
    <w:rsid w:val="001F681B"/>
    <w:rsid w:val="00203737"/>
    <w:rsid w:val="00210C0E"/>
    <w:rsid w:val="002139BE"/>
    <w:rsid w:val="002212DB"/>
    <w:rsid w:val="002239A4"/>
    <w:rsid w:val="00223D46"/>
    <w:rsid w:val="00226D0E"/>
    <w:rsid w:val="002270DB"/>
    <w:rsid w:val="0022782A"/>
    <w:rsid w:val="002278F9"/>
    <w:rsid w:val="002322F4"/>
    <w:rsid w:val="00234D80"/>
    <w:rsid w:val="00234DC9"/>
    <w:rsid w:val="00243F54"/>
    <w:rsid w:val="002441C5"/>
    <w:rsid w:val="002459AD"/>
    <w:rsid w:val="00247EE0"/>
    <w:rsid w:val="00250B61"/>
    <w:rsid w:val="00252030"/>
    <w:rsid w:val="0026529C"/>
    <w:rsid w:val="00270226"/>
    <w:rsid w:val="002814F2"/>
    <w:rsid w:val="002841C0"/>
    <w:rsid w:val="0028611B"/>
    <w:rsid w:val="00290878"/>
    <w:rsid w:val="00290DCA"/>
    <w:rsid w:val="002A488E"/>
    <w:rsid w:val="002A70F5"/>
    <w:rsid w:val="002B1C3D"/>
    <w:rsid w:val="002B57D3"/>
    <w:rsid w:val="002C01A2"/>
    <w:rsid w:val="002C1483"/>
    <w:rsid w:val="002C66CD"/>
    <w:rsid w:val="002C7347"/>
    <w:rsid w:val="002C7442"/>
    <w:rsid w:val="002D1308"/>
    <w:rsid w:val="002D3AB4"/>
    <w:rsid w:val="002D4B39"/>
    <w:rsid w:val="002D4E73"/>
    <w:rsid w:val="002E7D9B"/>
    <w:rsid w:val="002F2DA7"/>
    <w:rsid w:val="003034AF"/>
    <w:rsid w:val="003100D9"/>
    <w:rsid w:val="00311E0B"/>
    <w:rsid w:val="00332E6B"/>
    <w:rsid w:val="003372B9"/>
    <w:rsid w:val="003409BB"/>
    <w:rsid w:val="0035461D"/>
    <w:rsid w:val="00355213"/>
    <w:rsid w:val="00361D67"/>
    <w:rsid w:val="00367854"/>
    <w:rsid w:val="00370DED"/>
    <w:rsid w:val="00372C51"/>
    <w:rsid w:val="00383F5F"/>
    <w:rsid w:val="00387EE9"/>
    <w:rsid w:val="00397B89"/>
    <w:rsid w:val="003A3DEE"/>
    <w:rsid w:val="003A5655"/>
    <w:rsid w:val="003B4296"/>
    <w:rsid w:val="003C49CF"/>
    <w:rsid w:val="003C78B9"/>
    <w:rsid w:val="003E5DB4"/>
    <w:rsid w:val="003F4EF1"/>
    <w:rsid w:val="003F70FC"/>
    <w:rsid w:val="00407E0B"/>
    <w:rsid w:val="00416BFD"/>
    <w:rsid w:val="00417A9E"/>
    <w:rsid w:val="0042219C"/>
    <w:rsid w:val="00423ACB"/>
    <w:rsid w:val="004241E7"/>
    <w:rsid w:val="0042541B"/>
    <w:rsid w:val="00432A89"/>
    <w:rsid w:val="0044509B"/>
    <w:rsid w:val="00453A5D"/>
    <w:rsid w:val="0046119A"/>
    <w:rsid w:val="00461524"/>
    <w:rsid w:val="004647A6"/>
    <w:rsid w:val="004770DD"/>
    <w:rsid w:val="00481A9B"/>
    <w:rsid w:val="00485700"/>
    <w:rsid w:val="00496377"/>
    <w:rsid w:val="004A32C0"/>
    <w:rsid w:val="004A5C52"/>
    <w:rsid w:val="004B6BD5"/>
    <w:rsid w:val="004B7319"/>
    <w:rsid w:val="004C4DAF"/>
    <w:rsid w:val="004C57C5"/>
    <w:rsid w:val="004D1FEA"/>
    <w:rsid w:val="004D249B"/>
    <w:rsid w:val="004D3061"/>
    <w:rsid w:val="004F1766"/>
    <w:rsid w:val="004F4DBE"/>
    <w:rsid w:val="005020B3"/>
    <w:rsid w:val="00505FF7"/>
    <w:rsid w:val="0050667E"/>
    <w:rsid w:val="00507976"/>
    <w:rsid w:val="00514EE1"/>
    <w:rsid w:val="0051552B"/>
    <w:rsid w:val="00523D53"/>
    <w:rsid w:val="00530101"/>
    <w:rsid w:val="0053261F"/>
    <w:rsid w:val="00532C33"/>
    <w:rsid w:val="00533385"/>
    <w:rsid w:val="0053446C"/>
    <w:rsid w:val="005377FB"/>
    <w:rsid w:val="005419AD"/>
    <w:rsid w:val="00541AAF"/>
    <w:rsid w:val="005434AA"/>
    <w:rsid w:val="00545BCD"/>
    <w:rsid w:val="00547226"/>
    <w:rsid w:val="00547D30"/>
    <w:rsid w:val="00550887"/>
    <w:rsid w:val="00555E52"/>
    <w:rsid w:val="00557215"/>
    <w:rsid w:val="005612E4"/>
    <w:rsid w:val="0056627A"/>
    <w:rsid w:val="00567BC0"/>
    <w:rsid w:val="00581485"/>
    <w:rsid w:val="00585359"/>
    <w:rsid w:val="005874D0"/>
    <w:rsid w:val="00590B97"/>
    <w:rsid w:val="00593E02"/>
    <w:rsid w:val="00596783"/>
    <w:rsid w:val="005A04B2"/>
    <w:rsid w:val="005A3333"/>
    <w:rsid w:val="005A34E8"/>
    <w:rsid w:val="005B1BE4"/>
    <w:rsid w:val="005B30C3"/>
    <w:rsid w:val="005C3350"/>
    <w:rsid w:val="005E1382"/>
    <w:rsid w:val="005E3C24"/>
    <w:rsid w:val="005E428E"/>
    <w:rsid w:val="005E4ABB"/>
    <w:rsid w:val="005E792A"/>
    <w:rsid w:val="005F0678"/>
    <w:rsid w:val="005F4285"/>
    <w:rsid w:val="005F452E"/>
    <w:rsid w:val="005F5BB2"/>
    <w:rsid w:val="0060220D"/>
    <w:rsid w:val="00606B8D"/>
    <w:rsid w:val="006078ED"/>
    <w:rsid w:val="00616E41"/>
    <w:rsid w:val="006203F4"/>
    <w:rsid w:val="00622E8E"/>
    <w:rsid w:val="0062322E"/>
    <w:rsid w:val="006342EE"/>
    <w:rsid w:val="0063507F"/>
    <w:rsid w:val="00635477"/>
    <w:rsid w:val="00637AC6"/>
    <w:rsid w:val="00642FDB"/>
    <w:rsid w:val="00643D23"/>
    <w:rsid w:val="00644FB1"/>
    <w:rsid w:val="00647303"/>
    <w:rsid w:val="00662110"/>
    <w:rsid w:val="00664F25"/>
    <w:rsid w:val="00666980"/>
    <w:rsid w:val="0067286C"/>
    <w:rsid w:val="00675338"/>
    <w:rsid w:val="00676A99"/>
    <w:rsid w:val="00676FAC"/>
    <w:rsid w:val="00685C48"/>
    <w:rsid w:val="006948B2"/>
    <w:rsid w:val="00695974"/>
    <w:rsid w:val="0069675A"/>
    <w:rsid w:val="006A1212"/>
    <w:rsid w:val="006A16F9"/>
    <w:rsid w:val="006A5A50"/>
    <w:rsid w:val="006A5BB7"/>
    <w:rsid w:val="006A7580"/>
    <w:rsid w:val="006B2C9F"/>
    <w:rsid w:val="006B58F9"/>
    <w:rsid w:val="006B5EC3"/>
    <w:rsid w:val="006C153E"/>
    <w:rsid w:val="006D0582"/>
    <w:rsid w:val="006D6DF7"/>
    <w:rsid w:val="006F0FC7"/>
    <w:rsid w:val="006F7154"/>
    <w:rsid w:val="007122C6"/>
    <w:rsid w:val="00713718"/>
    <w:rsid w:val="00723147"/>
    <w:rsid w:val="00731473"/>
    <w:rsid w:val="00732D22"/>
    <w:rsid w:val="00735961"/>
    <w:rsid w:val="0073752A"/>
    <w:rsid w:val="0074498C"/>
    <w:rsid w:val="00750AAF"/>
    <w:rsid w:val="007512D3"/>
    <w:rsid w:val="00761143"/>
    <w:rsid w:val="00761238"/>
    <w:rsid w:val="00772CE1"/>
    <w:rsid w:val="007736BC"/>
    <w:rsid w:val="00776693"/>
    <w:rsid w:val="007874E7"/>
    <w:rsid w:val="00790567"/>
    <w:rsid w:val="007953AE"/>
    <w:rsid w:val="007958B0"/>
    <w:rsid w:val="007A33E8"/>
    <w:rsid w:val="007A3CBB"/>
    <w:rsid w:val="007A5DFD"/>
    <w:rsid w:val="007A6481"/>
    <w:rsid w:val="007B73E5"/>
    <w:rsid w:val="007C68CF"/>
    <w:rsid w:val="007C6DAD"/>
    <w:rsid w:val="007D05A9"/>
    <w:rsid w:val="007F672B"/>
    <w:rsid w:val="00802A83"/>
    <w:rsid w:val="008035FF"/>
    <w:rsid w:val="00804A71"/>
    <w:rsid w:val="00805572"/>
    <w:rsid w:val="00813CD9"/>
    <w:rsid w:val="00820BB2"/>
    <w:rsid w:val="00826889"/>
    <w:rsid w:val="00830AE4"/>
    <w:rsid w:val="0083566B"/>
    <w:rsid w:val="00835756"/>
    <w:rsid w:val="00843F47"/>
    <w:rsid w:val="008506A3"/>
    <w:rsid w:val="008542F6"/>
    <w:rsid w:val="00865D8C"/>
    <w:rsid w:val="00875691"/>
    <w:rsid w:val="00881CE8"/>
    <w:rsid w:val="00884A53"/>
    <w:rsid w:val="0089008E"/>
    <w:rsid w:val="00893AE4"/>
    <w:rsid w:val="00893CBB"/>
    <w:rsid w:val="00896EC6"/>
    <w:rsid w:val="008A328E"/>
    <w:rsid w:val="008C10C1"/>
    <w:rsid w:val="008C42C3"/>
    <w:rsid w:val="008D0D8C"/>
    <w:rsid w:val="008D352A"/>
    <w:rsid w:val="008D3853"/>
    <w:rsid w:val="008D5611"/>
    <w:rsid w:val="008D79D6"/>
    <w:rsid w:val="008E0345"/>
    <w:rsid w:val="008F1C69"/>
    <w:rsid w:val="008F4662"/>
    <w:rsid w:val="008F69F3"/>
    <w:rsid w:val="008F7AC1"/>
    <w:rsid w:val="008F7E28"/>
    <w:rsid w:val="00904704"/>
    <w:rsid w:val="0090773D"/>
    <w:rsid w:val="00920E95"/>
    <w:rsid w:val="00924F41"/>
    <w:rsid w:val="00926CA3"/>
    <w:rsid w:val="00933422"/>
    <w:rsid w:val="00934EF0"/>
    <w:rsid w:val="00936C2B"/>
    <w:rsid w:val="00944F2C"/>
    <w:rsid w:val="00945809"/>
    <w:rsid w:val="00955C20"/>
    <w:rsid w:val="00956664"/>
    <w:rsid w:val="009632EA"/>
    <w:rsid w:val="00965B94"/>
    <w:rsid w:val="0097176C"/>
    <w:rsid w:val="00977357"/>
    <w:rsid w:val="00977994"/>
    <w:rsid w:val="0098084F"/>
    <w:rsid w:val="00987B38"/>
    <w:rsid w:val="00991CB4"/>
    <w:rsid w:val="00991F87"/>
    <w:rsid w:val="00992C20"/>
    <w:rsid w:val="00993B46"/>
    <w:rsid w:val="00995A6D"/>
    <w:rsid w:val="009A0F55"/>
    <w:rsid w:val="009A2128"/>
    <w:rsid w:val="009A4D0F"/>
    <w:rsid w:val="009B364E"/>
    <w:rsid w:val="009C31AA"/>
    <w:rsid w:val="009C4F12"/>
    <w:rsid w:val="009C5A74"/>
    <w:rsid w:val="009D06AF"/>
    <w:rsid w:val="009D132B"/>
    <w:rsid w:val="009D4A70"/>
    <w:rsid w:val="009E1E31"/>
    <w:rsid w:val="009E6E05"/>
    <w:rsid w:val="009F20C4"/>
    <w:rsid w:val="009F4E8A"/>
    <w:rsid w:val="00A11CE5"/>
    <w:rsid w:val="00A12699"/>
    <w:rsid w:val="00A1382A"/>
    <w:rsid w:val="00A21CBE"/>
    <w:rsid w:val="00A22706"/>
    <w:rsid w:val="00A23EA9"/>
    <w:rsid w:val="00A23FAC"/>
    <w:rsid w:val="00A314FA"/>
    <w:rsid w:val="00A32829"/>
    <w:rsid w:val="00A34C5E"/>
    <w:rsid w:val="00A35150"/>
    <w:rsid w:val="00A420C7"/>
    <w:rsid w:val="00A457C5"/>
    <w:rsid w:val="00A45A12"/>
    <w:rsid w:val="00A501BA"/>
    <w:rsid w:val="00A5504A"/>
    <w:rsid w:val="00A60A3D"/>
    <w:rsid w:val="00A77D51"/>
    <w:rsid w:val="00A92018"/>
    <w:rsid w:val="00A975DA"/>
    <w:rsid w:val="00A97D59"/>
    <w:rsid w:val="00AA4AFE"/>
    <w:rsid w:val="00AA5F8F"/>
    <w:rsid w:val="00AB1146"/>
    <w:rsid w:val="00AB1404"/>
    <w:rsid w:val="00AB283C"/>
    <w:rsid w:val="00AC3D34"/>
    <w:rsid w:val="00AC7C8A"/>
    <w:rsid w:val="00AD13D8"/>
    <w:rsid w:val="00AD4490"/>
    <w:rsid w:val="00AD54A8"/>
    <w:rsid w:val="00AD7212"/>
    <w:rsid w:val="00AD7474"/>
    <w:rsid w:val="00AE086A"/>
    <w:rsid w:val="00AF2C02"/>
    <w:rsid w:val="00B0045D"/>
    <w:rsid w:val="00B006F2"/>
    <w:rsid w:val="00B0450B"/>
    <w:rsid w:val="00B104C3"/>
    <w:rsid w:val="00B1151B"/>
    <w:rsid w:val="00B179A6"/>
    <w:rsid w:val="00B24265"/>
    <w:rsid w:val="00B24DF7"/>
    <w:rsid w:val="00B268B7"/>
    <w:rsid w:val="00B41C70"/>
    <w:rsid w:val="00B45753"/>
    <w:rsid w:val="00B51DCA"/>
    <w:rsid w:val="00B53EBF"/>
    <w:rsid w:val="00B57618"/>
    <w:rsid w:val="00B62D01"/>
    <w:rsid w:val="00B7378E"/>
    <w:rsid w:val="00B7524E"/>
    <w:rsid w:val="00B76004"/>
    <w:rsid w:val="00B805EA"/>
    <w:rsid w:val="00B81675"/>
    <w:rsid w:val="00B82258"/>
    <w:rsid w:val="00B93928"/>
    <w:rsid w:val="00B95BC2"/>
    <w:rsid w:val="00BA0F5A"/>
    <w:rsid w:val="00BA2452"/>
    <w:rsid w:val="00BA2465"/>
    <w:rsid w:val="00BA4742"/>
    <w:rsid w:val="00BA7A5D"/>
    <w:rsid w:val="00BB09DF"/>
    <w:rsid w:val="00BB39F6"/>
    <w:rsid w:val="00BB54A0"/>
    <w:rsid w:val="00BB5FE5"/>
    <w:rsid w:val="00BC019B"/>
    <w:rsid w:val="00BC068C"/>
    <w:rsid w:val="00BC165B"/>
    <w:rsid w:val="00BC2E02"/>
    <w:rsid w:val="00BC3D93"/>
    <w:rsid w:val="00BD3A2F"/>
    <w:rsid w:val="00BD41A3"/>
    <w:rsid w:val="00BD4F73"/>
    <w:rsid w:val="00BD546A"/>
    <w:rsid w:val="00BE0A95"/>
    <w:rsid w:val="00BE0B8E"/>
    <w:rsid w:val="00BE1791"/>
    <w:rsid w:val="00BE24F7"/>
    <w:rsid w:val="00BF1893"/>
    <w:rsid w:val="00BF620E"/>
    <w:rsid w:val="00C02339"/>
    <w:rsid w:val="00C03F9A"/>
    <w:rsid w:val="00C074CA"/>
    <w:rsid w:val="00C2236C"/>
    <w:rsid w:val="00C24260"/>
    <w:rsid w:val="00C2670D"/>
    <w:rsid w:val="00C316CD"/>
    <w:rsid w:val="00C37F6E"/>
    <w:rsid w:val="00C41158"/>
    <w:rsid w:val="00C43A01"/>
    <w:rsid w:val="00C4543A"/>
    <w:rsid w:val="00C63EF4"/>
    <w:rsid w:val="00C728BB"/>
    <w:rsid w:val="00C734D0"/>
    <w:rsid w:val="00C83F2D"/>
    <w:rsid w:val="00C92819"/>
    <w:rsid w:val="00C95EDF"/>
    <w:rsid w:val="00CA2C71"/>
    <w:rsid w:val="00CA6AC3"/>
    <w:rsid w:val="00CB45DE"/>
    <w:rsid w:val="00CB5984"/>
    <w:rsid w:val="00CC0FEE"/>
    <w:rsid w:val="00CC5F30"/>
    <w:rsid w:val="00CC7E76"/>
    <w:rsid w:val="00CD731A"/>
    <w:rsid w:val="00CD77D9"/>
    <w:rsid w:val="00CE208D"/>
    <w:rsid w:val="00CE2943"/>
    <w:rsid w:val="00CE66FD"/>
    <w:rsid w:val="00CF44E9"/>
    <w:rsid w:val="00CF62C8"/>
    <w:rsid w:val="00CF7F3F"/>
    <w:rsid w:val="00D02F50"/>
    <w:rsid w:val="00D047FA"/>
    <w:rsid w:val="00D0653E"/>
    <w:rsid w:val="00D079D4"/>
    <w:rsid w:val="00D114D2"/>
    <w:rsid w:val="00D14A9A"/>
    <w:rsid w:val="00D1788E"/>
    <w:rsid w:val="00D224F4"/>
    <w:rsid w:val="00D23E9D"/>
    <w:rsid w:val="00D3104E"/>
    <w:rsid w:val="00D3288C"/>
    <w:rsid w:val="00D3497F"/>
    <w:rsid w:val="00D458E5"/>
    <w:rsid w:val="00D472D2"/>
    <w:rsid w:val="00D50613"/>
    <w:rsid w:val="00D53709"/>
    <w:rsid w:val="00D56009"/>
    <w:rsid w:val="00D6046E"/>
    <w:rsid w:val="00D67DEC"/>
    <w:rsid w:val="00D7157C"/>
    <w:rsid w:val="00D732D6"/>
    <w:rsid w:val="00D74E88"/>
    <w:rsid w:val="00D822B5"/>
    <w:rsid w:val="00D840BD"/>
    <w:rsid w:val="00D87D0C"/>
    <w:rsid w:val="00D92C98"/>
    <w:rsid w:val="00DA4CA5"/>
    <w:rsid w:val="00DB35BB"/>
    <w:rsid w:val="00DB473B"/>
    <w:rsid w:val="00DB5508"/>
    <w:rsid w:val="00DC5A3D"/>
    <w:rsid w:val="00DD1884"/>
    <w:rsid w:val="00DE7622"/>
    <w:rsid w:val="00DF627B"/>
    <w:rsid w:val="00DF7D7F"/>
    <w:rsid w:val="00E038E6"/>
    <w:rsid w:val="00E058A1"/>
    <w:rsid w:val="00E14421"/>
    <w:rsid w:val="00E15880"/>
    <w:rsid w:val="00E159B6"/>
    <w:rsid w:val="00E161A6"/>
    <w:rsid w:val="00E243FA"/>
    <w:rsid w:val="00E24AEF"/>
    <w:rsid w:val="00E25673"/>
    <w:rsid w:val="00E30661"/>
    <w:rsid w:val="00E31FB1"/>
    <w:rsid w:val="00E4267F"/>
    <w:rsid w:val="00E51C04"/>
    <w:rsid w:val="00E54B75"/>
    <w:rsid w:val="00E56AE1"/>
    <w:rsid w:val="00E67806"/>
    <w:rsid w:val="00E71E49"/>
    <w:rsid w:val="00E74110"/>
    <w:rsid w:val="00E74F70"/>
    <w:rsid w:val="00E91000"/>
    <w:rsid w:val="00E94496"/>
    <w:rsid w:val="00EA3B4F"/>
    <w:rsid w:val="00EA3E3A"/>
    <w:rsid w:val="00EA5035"/>
    <w:rsid w:val="00EB11FA"/>
    <w:rsid w:val="00EB3616"/>
    <w:rsid w:val="00EB77CC"/>
    <w:rsid w:val="00EC48EC"/>
    <w:rsid w:val="00ED32EB"/>
    <w:rsid w:val="00ED3630"/>
    <w:rsid w:val="00EF1989"/>
    <w:rsid w:val="00F019DA"/>
    <w:rsid w:val="00F044BB"/>
    <w:rsid w:val="00F100ED"/>
    <w:rsid w:val="00F1192E"/>
    <w:rsid w:val="00F13328"/>
    <w:rsid w:val="00F20538"/>
    <w:rsid w:val="00F22F0F"/>
    <w:rsid w:val="00F2400E"/>
    <w:rsid w:val="00F24F23"/>
    <w:rsid w:val="00F345BD"/>
    <w:rsid w:val="00F40170"/>
    <w:rsid w:val="00F40797"/>
    <w:rsid w:val="00F40BFF"/>
    <w:rsid w:val="00F445AD"/>
    <w:rsid w:val="00F464C9"/>
    <w:rsid w:val="00F51762"/>
    <w:rsid w:val="00F51DE9"/>
    <w:rsid w:val="00F617A5"/>
    <w:rsid w:val="00F61AFC"/>
    <w:rsid w:val="00F63E81"/>
    <w:rsid w:val="00F652DF"/>
    <w:rsid w:val="00F74482"/>
    <w:rsid w:val="00F76CCD"/>
    <w:rsid w:val="00F77876"/>
    <w:rsid w:val="00F92DAC"/>
    <w:rsid w:val="00F93599"/>
    <w:rsid w:val="00F93B65"/>
    <w:rsid w:val="00F942BD"/>
    <w:rsid w:val="00F97D7B"/>
    <w:rsid w:val="00FA027D"/>
    <w:rsid w:val="00FB4C6B"/>
    <w:rsid w:val="00FC0454"/>
    <w:rsid w:val="00FC22B6"/>
    <w:rsid w:val="00FC4933"/>
    <w:rsid w:val="00FD24D7"/>
    <w:rsid w:val="00FD4680"/>
    <w:rsid w:val="00FE22F9"/>
    <w:rsid w:val="00FE4A4A"/>
    <w:rsid w:val="00FE4DC5"/>
    <w:rsid w:val="00FF364D"/>
    <w:rsid w:val="00FF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uiPriority w:val="99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D458E5"/>
    <w:pPr>
      <w:spacing w:line="240" w:lineRule="auto"/>
      <w:ind w:left="720"/>
    </w:pPr>
    <w:rPr>
      <w:rFonts w:ascii="Arial" w:eastAsia="Calibri" w:hAnsi="Arial" w:cs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1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ddabarnen.se/press/nyheter/2014/25-000-barn-har-fatt-saga-sitt-i-ung-rost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image002.png@01CF6473.5E548DD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C1A2B-93A6-4673-B23A-B47206C8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</TotalTime>
  <Pages>3</Pages>
  <Words>536</Words>
  <Characters>3458</Characters>
  <Application>Microsoft Office Word</Application>
  <DocSecurity>0</DocSecurity>
  <Lines>28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igr</cp:lastModifiedBy>
  <cp:revision>2</cp:revision>
  <cp:lastPrinted>2014-04-24T11:25:00Z</cp:lastPrinted>
  <dcterms:created xsi:type="dcterms:W3CDTF">2014-07-09T12:12:00Z</dcterms:created>
  <dcterms:modified xsi:type="dcterms:W3CDTF">2014-07-09T12:12:00Z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