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86" w:type="dxa"/>
        <w:tblInd w:w="5670" w:type="dxa"/>
        <w:tblLook w:val="01E0"/>
      </w:tblPr>
      <w:tblGrid>
        <w:gridCol w:w="4186"/>
      </w:tblGrid>
      <w:tr w:rsidR="00893CBB" w:rsidRPr="00ED14EE" w:rsidTr="00A6537C">
        <w:trPr>
          <w:trHeight w:val="2267"/>
        </w:trPr>
        <w:tc>
          <w:tcPr>
            <w:tcW w:w="4186" w:type="dxa"/>
          </w:tcPr>
          <w:p w:rsidR="0031790E" w:rsidRPr="00ED14EE" w:rsidRDefault="00AD2C56" w:rsidP="00EE1FB0">
            <w:pPr>
              <w:pStyle w:val="Adressat"/>
            </w:pPr>
            <w:bookmarkStart w:id="0" w:name="Addressee"/>
            <w:r>
              <w:t>Miljö- &amp; stadsbyggnads</w:t>
            </w:r>
            <w:r w:rsidR="00EE1FB0">
              <w:t>nämnden</w:t>
            </w:r>
            <w:bookmarkEnd w:id="0"/>
          </w:p>
        </w:tc>
      </w:tr>
    </w:tbl>
    <w:p w:rsidR="00AD2C56" w:rsidRPr="00C26803" w:rsidRDefault="00601FA8" w:rsidP="00AD2C56">
      <w:bookmarkStart w:id="1" w:name="_TempPage"/>
      <w:bookmarkEnd w:id="1"/>
      <w:r w:rsidRPr="00601FA8">
        <w:rPr>
          <w:rFonts w:ascii="Gill Sans MT" w:hAnsi="Gill Sans MT"/>
          <w:b/>
          <w:sz w:val="32"/>
          <w:szCs w:val="26"/>
        </w:rPr>
        <w:t>Detaljplan för Nacka strand, norra branten, delplan 2, del av Sicklaön 369:32, på Sicklaön,</w:t>
      </w:r>
    </w:p>
    <w:p w:rsidR="00AD2C56" w:rsidRPr="000B0022" w:rsidRDefault="00AD2C56" w:rsidP="00AD2C56">
      <w:pPr>
        <w:autoSpaceDE w:val="0"/>
        <w:autoSpaceDN w:val="0"/>
        <w:adjustRightInd w:val="0"/>
        <w:rPr>
          <w:rFonts w:ascii="Arial" w:hAnsi="Arial" w:cs="Arial"/>
          <w:sz w:val="18"/>
          <w:szCs w:val="24"/>
        </w:rPr>
      </w:pPr>
      <w:r w:rsidRPr="000B0022">
        <w:rPr>
          <w:rFonts w:ascii="Arial" w:hAnsi="Arial" w:cs="Arial"/>
          <w:sz w:val="18"/>
          <w:szCs w:val="24"/>
        </w:rPr>
        <w:t xml:space="preserve">KFKS </w:t>
      </w:r>
      <w:r w:rsidR="00601FA8">
        <w:rPr>
          <w:rFonts w:ascii="Arial" w:hAnsi="Arial" w:cs="Arial"/>
          <w:sz w:val="18"/>
          <w:szCs w:val="24"/>
        </w:rPr>
        <w:t>2014/372</w:t>
      </w:r>
    </w:p>
    <w:p w:rsidR="00AD2C56" w:rsidRDefault="00AD2C56" w:rsidP="00AD2C56"/>
    <w:p w:rsidR="00AD2C56" w:rsidRDefault="00AD2C56" w:rsidP="00AD2C56">
      <w:r>
        <w:t>Tekniska nämnden lämnar följande yttrande</w:t>
      </w:r>
    </w:p>
    <w:p w:rsidR="00F93C68" w:rsidRDefault="00F93C68" w:rsidP="00646BA7">
      <w:pPr>
        <w:rPr>
          <w:b/>
        </w:rPr>
      </w:pPr>
    </w:p>
    <w:p w:rsidR="002F13BD" w:rsidRPr="002F13BD" w:rsidRDefault="002F13BD" w:rsidP="00646BA7">
      <w:pPr>
        <w:rPr>
          <w:b/>
        </w:rPr>
      </w:pPr>
      <w:r w:rsidRPr="002F13BD">
        <w:rPr>
          <w:b/>
        </w:rPr>
        <w:t xml:space="preserve">Öka antalet p-platser vid förskolan </w:t>
      </w:r>
    </w:p>
    <w:p w:rsidR="00646BA7" w:rsidRDefault="00646BA7" w:rsidP="00646BA7">
      <w:r w:rsidRPr="00646BA7">
        <w:t xml:space="preserve">Antal redovisade parkeringsplatser för hämtning - och lämning av förskolebarn är inte tillräckliga.  En förutsättning för denna detaljplan ska vara att i kommande detaljplanen för </w:t>
      </w:r>
      <w:proofErr w:type="spellStart"/>
      <w:r w:rsidRPr="00646BA7">
        <w:t>Fabrikörsvägen</w:t>
      </w:r>
      <w:proofErr w:type="spellEnd"/>
      <w:r w:rsidRPr="00646BA7">
        <w:t xml:space="preserve"> se till att skapas fler parkeringsplatser. </w:t>
      </w:r>
    </w:p>
    <w:p w:rsidR="0041653D" w:rsidRDefault="0041653D" w:rsidP="00646BA7">
      <w:r w:rsidRPr="0041653D">
        <w:rPr>
          <w:b/>
        </w:rPr>
        <w:t>Konsekvenser</w:t>
      </w:r>
    </w:p>
    <w:p w:rsidR="002F13BD" w:rsidRDefault="0041653D" w:rsidP="00646BA7">
      <w:r>
        <w:t>T</w:t>
      </w:r>
      <w:r w:rsidRPr="0041653D">
        <w:t>illkommande problem i samband med</w:t>
      </w:r>
      <w:r>
        <w:t xml:space="preserve"> hämtning - och lämning av barn.</w:t>
      </w:r>
    </w:p>
    <w:p w:rsidR="0041653D" w:rsidRDefault="0041653D" w:rsidP="00646BA7"/>
    <w:p w:rsidR="0041653D" w:rsidRPr="0041653D" w:rsidRDefault="0041653D" w:rsidP="0041653D">
      <w:pPr>
        <w:rPr>
          <w:b/>
        </w:rPr>
      </w:pPr>
      <w:r w:rsidRPr="0041653D">
        <w:rPr>
          <w:b/>
        </w:rPr>
        <w:t>Tillfälliga åtgärder</w:t>
      </w:r>
    </w:p>
    <w:p w:rsidR="0041653D" w:rsidRDefault="0041653D" w:rsidP="0041653D">
      <w:pPr>
        <w:rPr>
          <w:i/>
          <w:iCs/>
          <w:color w:val="1F60A9"/>
        </w:rPr>
      </w:pPr>
      <w:r w:rsidRPr="0041653D">
        <w:t xml:space="preserve">Tillfälliga åtgärder för en ombyggnad av </w:t>
      </w:r>
      <w:proofErr w:type="spellStart"/>
      <w:r w:rsidRPr="0041653D">
        <w:t>Fabrikörsvägen</w:t>
      </w:r>
      <w:proofErr w:type="spellEnd"/>
      <w:r w:rsidRPr="0041653D">
        <w:t xml:space="preserve"> bör tas fram för att säkerställa framkomligheten för sophämtning och varutransporter till förskolan mm</w:t>
      </w:r>
      <w:r w:rsidRPr="0041653D">
        <w:rPr>
          <w:i/>
          <w:iCs/>
          <w:color w:val="1F60A9"/>
        </w:rPr>
        <w:t xml:space="preserve"> </w:t>
      </w:r>
    </w:p>
    <w:p w:rsidR="0041653D" w:rsidRDefault="0041653D" w:rsidP="00646BA7"/>
    <w:p w:rsidR="002F13BD" w:rsidRPr="002F13BD" w:rsidRDefault="002F13BD" w:rsidP="00646BA7">
      <w:pPr>
        <w:rPr>
          <w:b/>
        </w:rPr>
      </w:pPr>
      <w:r w:rsidRPr="002F13BD">
        <w:rPr>
          <w:b/>
        </w:rPr>
        <w:t>Utred behov av Handikappsparkeringsplatser</w:t>
      </w:r>
    </w:p>
    <w:p w:rsidR="00601FA8" w:rsidRDefault="00646BA7" w:rsidP="00646BA7">
      <w:r w:rsidRPr="00646BA7">
        <w:t>Behovet av handikappsparkeringsplatser nära entréerna bör utredas</w:t>
      </w:r>
      <w:r w:rsidR="0041653D">
        <w:t xml:space="preserve"> så att vi slipper en framtida brist.</w:t>
      </w:r>
    </w:p>
    <w:p w:rsidR="00601FA8" w:rsidRDefault="00601FA8" w:rsidP="00AD2C56">
      <w:pPr>
        <w:rPr>
          <w:rFonts w:ascii="Verdana" w:hAnsi="Verdana"/>
        </w:rPr>
      </w:pPr>
    </w:p>
    <w:p w:rsidR="0014193F" w:rsidRPr="0014193F" w:rsidRDefault="0014193F" w:rsidP="0014193F">
      <w:pPr>
        <w:rPr>
          <w:b/>
        </w:rPr>
      </w:pPr>
      <w:r w:rsidRPr="0014193F">
        <w:rPr>
          <w:b/>
        </w:rPr>
        <w:t>Planlä</w:t>
      </w:r>
      <w:r w:rsidR="0041653D">
        <w:rPr>
          <w:b/>
        </w:rPr>
        <w:t xml:space="preserve">ggning av befintlig vegetation </w:t>
      </w:r>
      <w:r w:rsidRPr="0014193F">
        <w:rPr>
          <w:b/>
        </w:rPr>
        <w:t>är positivt</w:t>
      </w:r>
    </w:p>
    <w:p w:rsidR="0014193F" w:rsidRDefault="0014193F" w:rsidP="0014193F">
      <w:r>
        <w:t>Planförslaget innebär att befintlig vegetation säkerställs genom att planläggas som allmän plats – natur, vilket är positivt.</w:t>
      </w:r>
    </w:p>
    <w:p w:rsidR="0014193F" w:rsidRDefault="0014193F" w:rsidP="0014193F"/>
    <w:p w:rsidR="0014193F" w:rsidRPr="0014193F" w:rsidRDefault="0014193F" w:rsidP="0014193F">
      <w:pPr>
        <w:rPr>
          <w:b/>
        </w:rPr>
      </w:pPr>
      <w:r>
        <w:rPr>
          <w:b/>
        </w:rPr>
        <w:t>Genomgång av anläggningar som planeras bli allmä</w:t>
      </w:r>
      <w:r w:rsidR="0041653D">
        <w:rPr>
          <w:b/>
        </w:rPr>
        <w:t>n</w:t>
      </w:r>
      <w:r>
        <w:rPr>
          <w:b/>
        </w:rPr>
        <w:t>na</w:t>
      </w:r>
    </w:p>
    <w:p w:rsidR="0014193F" w:rsidRDefault="0014193F" w:rsidP="0014193F">
      <w:r>
        <w:t xml:space="preserve">Planavgränsningen innebär att delar av befintlig trappled respektive gångväg ingår i förslaget. För att dessa anläggningar ska kunna fungera, måste anslutande delar också säkerställas. Detta kan kanske ske genom t.ex. avtal i avvaktan på fortsatt detaljplaneläggning. Det är betydelsefullt att det påbörjade arbetet med en genomgång av anläggningar som bör bli allmänna fortsätter. </w:t>
      </w:r>
    </w:p>
    <w:p w:rsidR="0014193F" w:rsidRDefault="0014193F" w:rsidP="0014193F"/>
    <w:p w:rsidR="0014193F" w:rsidRPr="0014193F" w:rsidRDefault="0014193F" w:rsidP="0014193F">
      <w:pPr>
        <w:rPr>
          <w:b/>
        </w:rPr>
      </w:pPr>
      <w:r w:rsidRPr="0014193F">
        <w:rPr>
          <w:b/>
        </w:rPr>
        <w:lastRenderedPageBreak/>
        <w:t>Tillgänglighet</w:t>
      </w:r>
    </w:p>
    <w:p w:rsidR="0014193F" w:rsidRDefault="0014193F" w:rsidP="0014193F">
      <w:r>
        <w:t xml:space="preserve">Hela planområdet kommer inte att kunna tillgänglighetsanpassas på grund av den branta terrängen, vilket är negativt. Positivt är dock att boende och besökare med rörelsehinder kan angöra via </w:t>
      </w:r>
      <w:proofErr w:type="spellStart"/>
      <w:r>
        <w:t>Fabrikörvägen</w:t>
      </w:r>
      <w:proofErr w:type="spellEnd"/>
      <w:r>
        <w:t xml:space="preserve">, som inte är så brant här.( Allmän </w:t>
      </w:r>
      <w:proofErr w:type="spellStart"/>
      <w:r>
        <w:t>snedbanehiss</w:t>
      </w:r>
      <w:proofErr w:type="spellEnd"/>
      <w:r>
        <w:t xml:space="preserve"> planeras även i närliggande detaljplaneförslag).</w:t>
      </w:r>
    </w:p>
    <w:p w:rsidR="0014193F" w:rsidRDefault="0014193F" w:rsidP="0014193F"/>
    <w:p w:rsidR="0014193F" w:rsidRDefault="0014193F" w:rsidP="0014193F">
      <w:bookmarkStart w:id="2" w:name="_GoBack"/>
      <w:bookmarkEnd w:id="2"/>
      <w:r>
        <w:t>Vid genomförandet bör av trygg- och säkerhetsskäl bl.a. belysning och fallrisker ytterligare studeras.</w:t>
      </w:r>
    </w:p>
    <w:p w:rsidR="0014193F" w:rsidRPr="0014193F" w:rsidRDefault="0014193F" w:rsidP="0014193F">
      <w:pPr>
        <w:rPr>
          <w:b/>
        </w:rPr>
      </w:pPr>
      <w:r w:rsidRPr="0014193F">
        <w:rPr>
          <w:b/>
        </w:rPr>
        <w:t>Konsekvenser</w:t>
      </w:r>
    </w:p>
    <w:p w:rsidR="0014193F" w:rsidRDefault="0014193F" w:rsidP="0014193F">
      <w:r>
        <w:t xml:space="preserve">Om inte gång- och trappstråk bevakas i anslutande områden (plan, avtal), kommer inte dessa stråk att fungera kommunikationsmässigt.  </w:t>
      </w:r>
    </w:p>
    <w:p w:rsidR="0014193F" w:rsidRDefault="0014193F" w:rsidP="0014193F"/>
    <w:p w:rsidR="0014193F" w:rsidRDefault="0014193F" w:rsidP="0014193F">
      <w:r>
        <w:t>Området är i dag planerat för endast verksamheter och trygghet/säkerhet är anpassat till detta. I en boendemiljö ställs högre krav och därför måste bevakas i framförallt det framtida genomförandet av detaljplanen.</w:t>
      </w:r>
    </w:p>
    <w:p w:rsidR="0014193F" w:rsidRDefault="0014193F" w:rsidP="0014193F"/>
    <w:p w:rsidR="0014193F" w:rsidRDefault="0014193F" w:rsidP="0014193F"/>
    <w:p w:rsidR="00AD2C56" w:rsidRDefault="00AD2C56" w:rsidP="00AD2C56"/>
    <w:p w:rsidR="00AD2C56" w:rsidRDefault="00AD2C56" w:rsidP="00AD2C56"/>
    <w:p w:rsidR="00AD2C56" w:rsidRDefault="00AD2C56" w:rsidP="00AD2C56">
      <w:r>
        <w:t>Tekniska nämnden</w:t>
      </w:r>
    </w:p>
    <w:p w:rsidR="00AD2C56" w:rsidRDefault="00AD2C56" w:rsidP="00AD2C56">
      <w:pPr>
        <w:ind w:left="360"/>
      </w:pPr>
    </w:p>
    <w:p w:rsidR="00AD2C56" w:rsidRDefault="00AD2C56" w:rsidP="00AD2C56">
      <w:pPr>
        <w:ind w:left="360"/>
      </w:pPr>
    </w:p>
    <w:p w:rsidR="00AD2C56" w:rsidRDefault="00AD2C56" w:rsidP="00AD2C56">
      <w:pPr>
        <w:ind w:left="360"/>
      </w:pPr>
    </w:p>
    <w:p w:rsidR="00AD2C56" w:rsidRDefault="00AD2C56" w:rsidP="00AD2C56">
      <w:pPr>
        <w:ind w:left="360"/>
      </w:pPr>
      <w:r>
        <w:t>Gunilla Grudevall-Steen</w:t>
      </w:r>
      <w:r>
        <w:tab/>
      </w:r>
      <w:r>
        <w:tab/>
        <w:t>Dag Björklund</w:t>
      </w:r>
    </w:p>
    <w:p w:rsidR="00AD2C56" w:rsidRDefault="00AD2C56" w:rsidP="00AD2C56">
      <w:pPr>
        <w:ind w:left="360"/>
      </w:pPr>
      <w:r>
        <w:t>Ordförande</w:t>
      </w:r>
      <w:r>
        <w:tab/>
      </w:r>
      <w:r>
        <w:tab/>
      </w:r>
      <w:r>
        <w:tab/>
        <w:t>Tekni</w:t>
      </w:r>
      <w:r w:rsidR="00B469F1">
        <w:t>s</w:t>
      </w:r>
      <w:r>
        <w:t>k</w:t>
      </w:r>
      <w:r w:rsidR="00B469F1">
        <w:t xml:space="preserve"> </w:t>
      </w:r>
      <w:r>
        <w:t xml:space="preserve">direktör </w:t>
      </w:r>
    </w:p>
    <w:sectPr w:rsidR="00AD2C56" w:rsidSect="001F68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6B9" w:rsidRDefault="005136B9">
      <w:r>
        <w:separator/>
      </w:r>
    </w:p>
  </w:endnote>
  <w:endnote w:type="continuationSeparator" w:id="0">
    <w:p w:rsidR="005136B9" w:rsidRDefault="00513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C" w:rsidRDefault="00A6537C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C" w:rsidRDefault="00A6537C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W w:w="0" w:type="auto"/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AD2C56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AD2C56" w:rsidRDefault="00AD2C56" w:rsidP="00A77D51">
          <w:pPr>
            <w:pStyle w:val="Sidfot"/>
            <w:rPr>
              <w:caps/>
              <w:sz w:val="9"/>
              <w:szCs w:val="9"/>
            </w:rPr>
          </w:pPr>
          <w:bookmarkStart w:id="5" w:name="LPostalAddr"/>
          <w:r w:rsidRPr="00AD2C56">
            <w:rPr>
              <w:caps/>
              <w:sz w:val="9"/>
              <w:szCs w:val="9"/>
            </w:rPr>
            <w:t>Postadress</w:t>
          </w:r>
          <w:bookmarkEnd w:id="5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AD2C56" w:rsidRDefault="00AD2C56" w:rsidP="00A77D51">
          <w:pPr>
            <w:pStyle w:val="Sidfot"/>
            <w:rPr>
              <w:caps/>
              <w:sz w:val="9"/>
              <w:szCs w:val="9"/>
            </w:rPr>
          </w:pPr>
          <w:bookmarkStart w:id="6" w:name="LVisitAddr"/>
          <w:r w:rsidRPr="00AD2C56">
            <w:rPr>
              <w:caps/>
              <w:sz w:val="9"/>
              <w:szCs w:val="9"/>
            </w:rPr>
            <w:t>Besöksadress</w:t>
          </w:r>
          <w:bookmarkEnd w:id="6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AD2C56" w:rsidRDefault="00AD2C56" w:rsidP="00A77D51">
          <w:pPr>
            <w:pStyle w:val="Sidfot"/>
            <w:rPr>
              <w:caps/>
              <w:sz w:val="9"/>
              <w:szCs w:val="9"/>
            </w:rPr>
          </w:pPr>
          <w:bookmarkStart w:id="7" w:name="LPhone"/>
          <w:r w:rsidRPr="00AD2C56">
            <w:rPr>
              <w:caps/>
              <w:sz w:val="9"/>
              <w:szCs w:val="9"/>
            </w:rPr>
            <w:t>Telefon</w:t>
          </w:r>
          <w:bookmarkEnd w:id="7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AD2C56" w:rsidRDefault="00AD2C56" w:rsidP="00A77D51">
          <w:pPr>
            <w:pStyle w:val="Sidfot"/>
            <w:rPr>
              <w:caps/>
              <w:sz w:val="9"/>
              <w:szCs w:val="9"/>
            </w:rPr>
          </w:pPr>
          <w:bookmarkStart w:id="8" w:name="LEmail"/>
          <w:r w:rsidRPr="00AD2C56">
            <w:rPr>
              <w:caps/>
              <w:sz w:val="9"/>
              <w:szCs w:val="9"/>
            </w:rPr>
            <w:t>E-post</w:t>
          </w:r>
          <w:bookmarkEnd w:id="8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AD2C56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AD2C56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AD2C56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AD2C56">
            <w:rPr>
              <w:caps/>
              <w:sz w:val="9"/>
              <w:szCs w:val="9"/>
            </w:rPr>
            <w:t>web</w:t>
          </w:r>
          <w:r w:rsidR="00C10D3F" w:rsidRPr="00AD2C56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AD2C56" w:rsidRDefault="00AD2C56" w:rsidP="00A77D51">
          <w:pPr>
            <w:pStyle w:val="Sidfot"/>
            <w:rPr>
              <w:caps/>
              <w:sz w:val="9"/>
              <w:szCs w:val="9"/>
            </w:rPr>
          </w:pPr>
          <w:bookmarkStart w:id="9" w:name="LOrgNo"/>
          <w:r w:rsidRPr="00AD2C56">
            <w:rPr>
              <w:caps/>
              <w:sz w:val="9"/>
              <w:szCs w:val="9"/>
            </w:rPr>
            <w:t>Org</w:t>
          </w:r>
          <w:proofErr w:type="gramStart"/>
          <w:r w:rsidRPr="00AD2C56">
            <w:rPr>
              <w:caps/>
              <w:sz w:val="9"/>
              <w:szCs w:val="9"/>
            </w:rPr>
            <w:t>.nummer</w:t>
          </w:r>
          <w:bookmarkEnd w:id="9"/>
          <w:proofErr w:type="gramEnd"/>
        </w:p>
      </w:tc>
    </w:tr>
    <w:tr w:rsidR="009D06AF" w:rsidRPr="00A77D51" w:rsidTr="00AD2C56">
      <w:tc>
        <w:tcPr>
          <w:tcW w:w="2031" w:type="dxa"/>
          <w:tcMar>
            <w:left w:w="0" w:type="dxa"/>
          </w:tcMar>
        </w:tcPr>
        <w:p w:rsidR="009D06AF" w:rsidRPr="00AD2C56" w:rsidRDefault="009D06AF" w:rsidP="00AD2C56">
          <w:pPr>
            <w:pStyle w:val="Sidfot"/>
            <w:spacing w:line="180" w:lineRule="exact"/>
            <w:rPr>
              <w:szCs w:val="14"/>
            </w:rPr>
          </w:pPr>
          <w:r w:rsidRPr="00AD2C56">
            <w:rPr>
              <w:szCs w:val="14"/>
            </w:rPr>
            <w:t>Nacka kommun</w:t>
          </w:r>
          <w:bookmarkStart w:id="10" w:name="LCountryPrefix"/>
          <w:r w:rsidR="00AD2C56" w:rsidRPr="00AD2C56">
            <w:rPr>
              <w:szCs w:val="14"/>
            </w:rPr>
            <w:t>,</w:t>
          </w:r>
          <w:bookmarkEnd w:id="10"/>
          <w:r w:rsidR="00F100ED" w:rsidRPr="00AD2C56">
            <w:rPr>
              <w:szCs w:val="14"/>
            </w:rPr>
            <w:t xml:space="preserve"> </w:t>
          </w:r>
          <w:r w:rsidRPr="00AD2C56">
            <w:rPr>
              <w:szCs w:val="14"/>
            </w:rPr>
            <w:t>131 81 Nacka</w:t>
          </w:r>
          <w:bookmarkStart w:id="11" w:name="Country"/>
          <w:bookmarkEnd w:id="11"/>
        </w:p>
      </w:tc>
      <w:tc>
        <w:tcPr>
          <w:tcW w:w="1958" w:type="dxa"/>
        </w:tcPr>
        <w:p w:rsidR="009D06AF" w:rsidRPr="00AD2C56" w:rsidRDefault="009D06AF" w:rsidP="00AD2C56">
          <w:pPr>
            <w:pStyle w:val="Sidfot"/>
            <w:spacing w:line="180" w:lineRule="exact"/>
            <w:rPr>
              <w:szCs w:val="14"/>
            </w:rPr>
          </w:pPr>
          <w:r w:rsidRPr="00AD2C56"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D2C56" w:rsidRDefault="00AD2C56" w:rsidP="00AD2C56">
          <w:pPr>
            <w:pStyle w:val="Sidfot"/>
            <w:spacing w:line="180" w:lineRule="exact"/>
            <w:rPr>
              <w:szCs w:val="14"/>
            </w:rPr>
          </w:pPr>
          <w:bookmarkStart w:id="12" w:name="PhoneMain"/>
          <w:r w:rsidRPr="00AD2C56">
            <w:rPr>
              <w:szCs w:val="14"/>
            </w:rPr>
            <w:t>08-718 80 00</w:t>
          </w:r>
          <w:bookmarkEnd w:id="12"/>
        </w:p>
      </w:tc>
      <w:tc>
        <w:tcPr>
          <w:tcW w:w="1148" w:type="dxa"/>
        </w:tcPr>
        <w:p w:rsidR="009D06AF" w:rsidRPr="00AD2C56" w:rsidRDefault="009D06AF" w:rsidP="00AD2C56">
          <w:pPr>
            <w:pStyle w:val="Sidfot"/>
            <w:spacing w:line="180" w:lineRule="exact"/>
            <w:rPr>
              <w:szCs w:val="14"/>
            </w:rPr>
          </w:pPr>
          <w:r w:rsidRPr="00AD2C56"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D2C56" w:rsidRDefault="009D06AF" w:rsidP="00AD2C56">
          <w:pPr>
            <w:pStyle w:val="Sidfot"/>
            <w:spacing w:line="180" w:lineRule="exact"/>
            <w:rPr>
              <w:szCs w:val="14"/>
            </w:rPr>
          </w:pPr>
          <w:r w:rsidRPr="00AD2C56"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D2C56" w:rsidRDefault="009D06AF" w:rsidP="00AD2C56">
          <w:pPr>
            <w:pStyle w:val="Sidfot"/>
            <w:spacing w:line="180" w:lineRule="exact"/>
            <w:rPr>
              <w:szCs w:val="14"/>
            </w:rPr>
          </w:pPr>
          <w:r w:rsidRPr="00AD2C56"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Pr="00AD2C56" w:rsidRDefault="00AD2C56" w:rsidP="00AD2C56">
          <w:pPr>
            <w:pStyle w:val="Sidfot"/>
            <w:spacing w:line="180" w:lineRule="exact"/>
            <w:rPr>
              <w:szCs w:val="14"/>
            </w:rPr>
          </w:pPr>
          <w:bookmarkStart w:id="13" w:name="OrgNo"/>
          <w:r w:rsidRPr="00AD2C56">
            <w:rPr>
              <w:szCs w:val="14"/>
            </w:rPr>
            <w:t>212000-0167</w:t>
          </w:r>
          <w:bookmarkEnd w:id="13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6B9" w:rsidRDefault="005136B9">
      <w:r>
        <w:separator/>
      </w:r>
    </w:p>
  </w:footnote>
  <w:footnote w:type="continuationSeparator" w:id="0">
    <w:p w:rsidR="005136B9" w:rsidRDefault="005136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C" w:rsidRDefault="00A6537C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6AF" w:rsidRPr="009D06AF" w:rsidRDefault="00B13546" w:rsidP="009D06AF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881380</wp:posOffset>
          </wp:positionH>
          <wp:positionV relativeFrom="page">
            <wp:posOffset>452120</wp:posOffset>
          </wp:positionV>
          <wp:extent cx="431165" cy="611505"/>
          <wp:effectExtent l="19050" t="0" r="6985" b="0"/>
          <wp:wrapNone/>
          <wp:docPr id="2" name="Bildobjekt 4" descr="NackaK_logo_staende_3#3209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4" descr="NackaK_logo_staende_3#32097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165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6D50CA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6D50CA" w:rsidRPr="009D06AF">
      <w:rPr>
        <w:sz w:val="18"/>
        <w:szCs w:val="18"/>
      </w:rPr>
      <w:fldChar w:fldCharType="separate"/>
    </w:r>
    <w:r w:rsidR="00520DC7">
      <w:rPr>
        <w:noProof/>
        <w:sz w:val="18"/>
        <w:szCs w:val="18"/>
      </w:rPr>
      <w:t>2</w:t>
    </w:r>
    <w:r w:rsidR="006D50CA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6D50CA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6D50CA" w:rsidRPr="009D06AF">
      <w:rPr>
        <w:sz w:val="18"/>
        <w:szCs w:val="18"/>
      </w:rPr>
      <w:fldChar w:fldCharType="separate"/>
    </w:r>
    <w:r w:rsidR="00520DC7">
      <w:rPr>
        <w:noProof/>
        <w:sz w:val="18"/>
        <w:szCs w:val="18"/>
      </w:rPr>
      <w:t>2</w:t>
    </w:r>
    <w:r w:rsidR="006D50CA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6AF" w:rsidRPr="003F70FC" w:rsidRDefault="00B13546" w:rsidP="00804A71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" name="Bildobjekt 4" descr="NackaK_logo_staende_3#3209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4" descr="NackaK_logo_staende_3#32097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1043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6D50CA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6D50CA" w:rsidRPr="003F70FC">
      <w:rPr>
        <w:sz w:val="18"/>
        <w:szCs w:val="18"/>
      </w:rPr>
      <w:fldChar w:fldCharType="separate"/>
    </w:r>
    <w:r w:rsidR="00520DC7">
      <w:rPr>
        <w:noProof/>
        <w:sz w:val="18"/>
        <w:szCs w:val="18"/>
      </w:rPr>
      <w:t>1</w:t>
    </w:r>
    <w:r w:rsidR="006D50CA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6D50CA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6D50CA" w:rsidRPr="003F70FC">
      <w:rPr>
        <w:sz w:val="18"/>
        <w:szCs w:val="18"/>
      </w:rPr>
      <w:fldChar w:fldCharType="separate"/>
    </w:r>
    <w:r w:rsidR="00520DC7">
      <w:rPr>
        <w:noProof/>
        <w:sz w:val="18"/>
        <w:szCs w:val="18"/>
      </w:rPr>
      <w:t>2</w:t>
    </w:r>
    <w:r w:rsidR="006D50CA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3" w:name="Date"/>
    <w:r w:rsidR="00AD2C56">
      <w:rPr>
        <w:rFonts w:ascii="Garamond" w:hAnsi="Garamond"/>
      </w:rPr>
      <w:t>201</w:t>
    </w:r>
    <w:bookmarkEnd w:id="3"/>
    <w:r w:rsidR="00601FA8">
      <w:rPr>
        <w:rFonts w:ascii="Garamond" w:hAnsi="Garamond"/>
      </w:rPr>
      <w:t>4-08</w:t>
    </w:r>
    <w:r w:rsidR="0041653D">
      <w:rPr>
        <w:rFonts w:ascii="Garamond" w:hAnsi="Garamond"/>
      </w:rPr>
      <w:t>-2</w:t>
    </w:r>
    <w:r w:rsidR="00A6537C">
      <w:rPr>
        <w:rFonts w:ascii="Garamond" w:hAnsi="Garamond"/>
      </w:rPr>
      <w:t>6</w:t>
    </w:r>
  </w:p>
  <w:p w:rsidR="004C6E47" w:rsidRDefault="004C6E4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C6E47" w:rsidRPr="005F2037" w:rsidRDefault="004C6E47" w:rsidP="005F2037">
    <w:pPr>
      <w:pStyle w:val="Sidhuvud"/>
      <w:tabs>
        <w:tab w:val="clear" w:pos="4706"/>
        <w:tab w:val="left" w:pos="5670"/>
      </w:tabs>
      <w:rPr>
        <w:szCs w:val="24"/>
      </w:rPr>
    </w:pPr>
    <w:r w:rsidRPr="005F2037">
      <w:rPr>
        <w:szCs w:val="24"/>
      </w:rPr>
      <w:tab/>
    </w:r>
    <w:r w:rsidR="0041653D">
      <w:rPr>
        <w:szCs w:val="24"/>
      </w:rPr>
      <w:t>Samråds</w:t>
    </w:r>
    <w:r w:rsidR="00AD2C56">
      <w:rPr>
        <w:szCs w:val="24"/>
      </w:rPr>
      <w:t>yttrande</w:t>
    </w:r>
  </w:p>
  <w:p w:rsidR="004C6E4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r w:rsidR="00697A80">
      <w:rPr>
        <w:rFonts w:ascii="Garamond" w:hAnsi="Garamond"/>
      </w:rPr>
      <w:t>TN 2014/263</w:t>
    </w:r>
  </w:p>
  <w:p w:rsidR="005F2037" w:rsidRDefault="00E46FA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4" w:name="Department1"/>
    <w:bookmarkEnd w:id="4"/>
  </w:p>
  <w:p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031C7"/>
    <w:multiLevelType w:val="hybridMultilevel"/>
    <w:tmpl w:val="37D0B7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/>
  <w:docVars>
    <w:docVar w:name="Knapp" w:val="A"/>
    <w:docVar w:name="Logo" w:val="Blue"/>
  </w:docVars>
  <w:rsids>
    <w:rsidRoot w:val="00944C7C"/>
    <w:rsid w:val="0000644F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2219D"/>
    <w:rsid w:val="00132693"/>
    <w:rsid w:val="0014193F"/>
    <w:rsid w:val="001427EA"/>
    <w:rsid w:val="00142A1E"/>
    <w:rsid w:val="00143993"/>
    <w:rsid w:val="001543E6"/>
    <w:rsid w:val="00155683"/>
    <w:rsid w:val="0015588E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C01E7"/>
    <w:rsid w:val="001D1235"/>
    <w:rsid w:val="001F3AF9"/>
    <w:rsid w:val="001F681B"/>
    <w:rsid w:val="00203737"/>
    <w:rsid w:val="00210C0E"/>
    <w:rsid w:val="002139BE"/>
    <w:rsid w:val="002239A4"/>
    <w:rsid w:val="00223D46"/>
    <w:rsid w:val="002270DB"/>
    <w:rsid w:val="00234DC9"/>
    <w:rsid w:val="00243F54"/>
    <w:rsid w:val="00246804"/>
    <w:rsid w:val="00250B61"/>
    <w:rsid w:val="00252030"/>
    <w:rsid w:val="00271BF1"/>
    <w:rsid w:val="002841C0"/>
    <w:rsid w:val="002908AD"/>
    <w:rsid w:val="00290DCA"/>
    <w:rsid w:val="002B57D3"/>
    <w:rsid w:val="002C1483"/>
    <w:rsid w:val="002F13BD"/>
    <w:rsid w:val="002F2DA7"/>
    <w:rsid w:val="00311E0B"/>
    <w:rsid w:val="0031790E"/>
    <w:rsid w:val="003372B9"/>
    <w:rsid w:val="0035461D"/>
    <w:rsid w:val="003623ED"/>
    <w:rsid w:val="00363292"/>
    <w:rsid w:val="00372C51"/>
    <w:rsid w:val="00383F5F"/>
    <w:rsid w:val="00387EE9"/>
    <w:rsid w:val="00397B89"/>
    <w:rsid w:val="003A005C"/>
    <w:rsid w:val="003A1D78"/>
    <w:rsid w:val="003C637B"/>
    <w:rsid w:val="003C78B9"/>
    <w:rsid w:val="003F4EF1"/>
    <w:rsid w:val="003F70FC"/>
    <w:rsid w:val="00401768"/>
    <w:rsid w:val="00407E0B"/>
    <w:rsid w:val="00412D95"/>
    <w:rsid w:val="0041653D"/>
    <w:rsid w:val="00435510"/>
    <w:rsid w:val="00453A5D"/>
    <w:rsid w:val="00460FD4"/>
    <w:rsid w:val="00461524"/>
    <w:rsid w:val="0047657A"/>
    <w:rsid w:val="00481A9B"/>
    <w:rsid w:val="004B6BD5"/>
    <w:rsid w:val="004B7319"/>
    <w:rsid w:val="004C3D72"/>
    <w:rsid w:val="004C4DAF"/>
    <w:rsid w:val="004C6E47"/>
    <w:rsid w:val="004D1FEA"/>
    <w:rsid w:val="004D3061"/>
    <w:rsid w:val="004F1766"/>
    <w:rsid w:val="004F4DBE"/>
    <w:rsid w:val="00505FF7"/>
    <w:rsid w:val="005136B9"/>
    <w:rsid w:val="00520DC7"/>
    <w:rsid w:val="00523D53"/>
    <w:rsid w:val="00530101"/>
    <w:rsid w:val="00533385"/>
    <w:rsid w:val="005434AA"/>
    <w:rsid w:val="00545BCD"/>
    <w:rsid w:val="00550887"/>
    <w:rsid w:val="00555E52"/>
    <w:rsid w:val="005634A8"/>
    <w:rsid w:val="00564C7A"/>
    <w:rsid w:val="0056627A"/>
    <w:rsid w:val="00567BC0"/>
    <w:rsid w:val="00585359"/>
    <w:rsid w:val="00590B97"/>
    <w:rsid w:val="00593E02"/>
    <w:rsid w:val="00596783"/>
    <w:rsid w:val="005A04B2"/>
    <w:rsid w:val="005A34E8"/>
    <w:rsid w:val="005A514D"/>
    <w:rsid w:val="005B1BE4"/>
    <w:rsid w:val="005C3350"/>
    <w:rsid w:val="005E1382"/>
    <w:rsid w:val="005E3C24"/>
    <w:rsid w:val="005E428E"/>
    <w:rsid w:val="005F2037"/>
    <w:rsid w:val="00601FA8"/>
    <w:rsid w:val="0060220D"/>
    <w:rsid w:val="0062322E"/>
    <w:rsid w:val="00625E04"/>
    <w:rsid w:val="006342EE"/>
    <w:rsid w:val="0063507F"/>
    <w:rsid w:val="00635477"/>
    <w:rsid w:val="00642FDB"/>
    <w:rsid w:val="00646BA7"/>
    <w:rsid w:val="00666980"/>
    <w:rsid w:val="0067286C"/>
    <w:rsid w:val="00675338"/>
    <w:rsid w:val="00676A99"/>
    <w:rsid w:val="00676FAC"/>
    <w:rsid w:val="006840BB"/>
    <w:rsid w:val="006948B2"/>
    <w:rsid w:val="0069675A"/>
    <w:rsid w:val="00697A80"/>
    <w:rsid w:val="006A16F9"/>
    <w:rsid w:val="006A5A50"/>
    <w:rsid w:val="006A7580"/>
    <w:rsid w:val="006C153E"/>
    <w:rsid w:val="006D50CA"/>
    <w:rsid w:val="006D6DF7"/>
    <w:rsid w:val="006F0FC7"/>
    <w:rsid w:val="00700322"/>
    <w:rsid w:val="00705929"/>
    <w:rsid w:val="007122C6"/>
    <w:rsid w:val="00731473"/>
    <w:rsid w:val="00735961"/>
    <w:rsid w:val="00750AAF"/>
    <w:rsid w:val="007512D3"/>
    <w:rsid w:val="00761238"/>
    <w:rsid w:val="00772CE1"/>
    <w:rsid w:val="00773212"/>
    <w:rsid w:val="007736BC"/>
    <w:rsid w:val="00790567"/>
    <w:rsid w:val="007A33E8"/>
    <w:rsid w:val="007B1489"/>
    <w:rsid w:val="007C6DAD"/>
    <w:rsid w:val="007D564D"/>
    <w:rsid w:val="00804A71"/>
    <w:rsid w:val="00805572"/>
    <w:rsid w:val="0080561A"/>
    <w:rsid w:val="00826889"/>
    <w:rsid w:val="00831EFB"/>
    <w:rsid w:val="00833A30"/>
    <w:rsid w:val="0083566B"/>
    <w:rsid w:val="00835756"/>
    <w:rsid w:val="0084238A"/>
    <w:rsid w:val="00843F47"/>
    <w:rsid w:val="00865D8C"/>
    <w:rsid w:val="00880056"/>
    <w:rsid w:val="00884A53"/>
    <w:rsid w:val="00893AE4"/>
    <w:rsid w:val="00893CBB"/>
    <w:rsid w:val="008A6F96"/>
    <w:rsid w:val="008C10C1"/>
    <w:rsid w:val="008D0D8C"/>
    <w:rsid w:val="008D352A"/>
    <w:rsid w:val="008D3ECC"/>
    <w:rsid w:val="008D79D6"/>
    <w:rsid w:val="00904704"/>
    <w:rsid w:val="00924F41"/>
    <w:rsid w:val="00934DAC"/>
    <w:rsid w:val="00934EF0"/>
    <w:rsid w:val="00936C2B"/>
    <w:rsid w:val="00944C7C"/>
    <w:rsid w:val="00944F2C"/>
    <w:rsid w:val="00945809"/>
    <w:rsid w:val="00955C20"/>
    <w:rsid w:val="00965B94"/>
    <w:rsid w:val="0097176C"/>
    <w:rsid w:val="00977357"/>
    <w:rsid w:val="0098084F"/>
    <w:rsid w:val="00991F66"/>
    <w:rsid w:val="00992C20"/>
    <w:rsid w:val="009A17FD"/>
    <w:rsid w:val="009A2128"/>
    <w:rsid w:val="009C31AA"/>
    <w:rsid w:val="009C45DC"/>
    <w:rsid w:val="009D06AF"/>
    <w:rsid w:val="009D3A82"/>
    <w:rsid w:val="009E1E31"/>
    <w:rsid w:val="009F20C4"/>
    <w:rsid w:val="009F60BE"/>
    <w:rsid w:val="00A07C93"/>
    <w:rsid w:val="00A1382A"/>
    <w:rsid w:val="00A23FAC"/>
    <w:rsid w:val="00A32829"/>
    <w:rsid w:val="00A457C5"/>
    <w:rsid w:val="00A501BA"/>
    <w:rsid w:val="00A5504A"/>
    <w:rsid w:val="00A6537C"/>
    <w:rsid w:val="00A75932"/>
    <w:rsid w:val="00A77D51"/>
    <w:rsid w:val="00A92018"/>
    <w:rsid w:val="00AA3BC1"/>
    <w:rsid w:val="00AA4AFE"/>
    <w:rsid w:val="00AB1146"/>
    <w:rsid w:val="00AB1404"/>
    <w:rsid w:val="00AB283C"/>
    <w:rsid w:val="00AC3D34"/>
    <w:rsid w:val="00AD1FDF"/>
    <w:rsid w:val="00AD2C56"/>
    <w:rsid w:val="00AD4490"/>
    <w:rsid w:val="00AD54A8"/>
    <w:rsid w:val="00AD7212"/>
    <w:rsid w:val="00AE086A"/>
    <w:rsid w:val="00AF2C02"/>
    <w:rsid w:val="00B0045D"/>
    <w:rsid w:val="00B006F2"/>
    <w:rsid w:val="00B104C3"/>
    <w:rsid w:val="00B11DCB"/>
    <w:rsid w:val="00B13546"/>
    <w:rsid w:val="00B179A6"/>
    <w:rsid w:val="00B36895"/>
    <w:rsid w:val="00B45753"/>
    <w:rsid w:val="00B469F1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1439"/>
    <w:rsid w:val="00B93536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10D3F"/>
    <w:rsid w:val="00C2670D"/>
    <w:rsid w:val="00C37F6E"/>
    <w:rsid w:val="00C41158"/>
    <w:rsid w:val="00C4543A"/>
    <w:rsid w:val="00C734D0"/>
    <w:rsid w:val="00C92819"/>
    <w:rsid w:val="00C95EDF"/>
    <w:rsid w:val="00CA2C71"/>
    <w:rsid w:val="00CB45DE"/>
    <w:rsid w:val="00CD731A"/>
    <w:rsid w:val="00CE208D"/>
    <w:rsid w:val="00CE246F"/>
    <w:rsid w:val="00CE66FD"/>
    <w:rsid w:val="00D047FA"/>
    <w:rsid w:val="00D0653E"/>
    <w:rsid w:val="00D114D2"/>
    <w:rsid w:val="00D14A9A"/>
    <w:rsid w:val="00D1788E"/>
    <w:rsid w:val="00D21955"/>
    <w:rsid w:val="00D3288C"/>
    <w:rsid w:val="00D3497F"/>
    <w:rsid w:val="00D472D2"/>
    <w:rsid w:val="00D50613"/>
    <w:rsid w:val="00D56009"/>
    <w:rsid w:val="00D6046E"/>
    <w:rsid w:val="00D72F97"/>
    <w:rsid w:val="00D732D6"/>
    <w:rsid w:val="00D74E88"/>
    <w:rsid w:val="00D822B5"/>
    <w:rsid w:val="00D87D0C"/>
    <w:rsid w:val="00D97F90"/>
    <w:rsid w:val="00DB5508"/>
    <w:rsid w:val="00DB5633"/>
    <w:rsid w:val="00DC1BC0"/>
    <w:rsid w:val="00DD1884"/>
    <w:rsid w:val="00DF7D7F"/>
    <w:rsid w:val="00E058A1"/>
    <w:rsid w:val="00E15880"/>
    <w:rsid w:val="00E31FB1"/>
    <w:rsid w:val="00E46FAB"/>
    <w:rsid w:val="00E54B75"/>
    <w:rsid w:val="00E67806"/>
    <w:rsid w:val="00E74110"/>
    <w:rsid w:val="00E76808"/>
    <w:rsid w:val="00EA3B4F"/>
    <w:rsid w:val="00EB3616"/>
    <w:rsid w:val="00EB3B52"/>
    <w:rsid w:val="00EC48EC"/>
    <w:rsid w:val="00ED14EE"/>
    <w:rsid w:val="00ED32EB"/>
    <w:rsid w:val="00EE1FB0"/>
    <w:rsid w:val="00EF1989"/>
    <w:rsid w:val="00F100ED"/>
    <w:rsid w:val="00F10CF7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70B70"/>
    <w:rsid w:val="00F74482"/>
    <w:rsid w:val="00F76CCD"/>
    <w:rsid w:val="00F93C68"/>
    <w:rsid w:val="00FA027D"/>
    <w:rsid w:val="00FC22B6"/>
    <w:rsid w:val="00FC4933"/>
    <w:rsid w:val="00FD4680"/>
    <w:rsid w:val="00FE22F9"/>
    <w:rsid w:val="00FF3939"/>
    <w:rsid w:val="00FF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paragraph" w:styleId="Liststycke">
    <w:name w:val="List Paragraph"/>
    <w:basedOn w:val="Normal"/>
    <w:uiPriority w:val="34"/>
    <w:qFormat/>
    <w:rsid w:val="00AA3BC1"/>
    <w:pPr>
      <w:spacing w:line="240" w:lineRule="auto"/>
      <w:ind w:left="720"/>
    </w:pPr>
    <w:rPr>
      <w:rFonts w:ascii="Arial" w:eastAsiaTheme="minorHAnsi" w:hAnsi="Arial" w:cs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5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6C178-EBE4-494C-9F6B-9B1335393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 </vt:lpstr>
    </vt:vector>
  </TitlesOfParts>
  <Company>Nacka kommun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hesw</dc:creator>
  <cp:lastModifiedBy>hesw</cp:lastModifiedBy>
  <cp:revision>4</cp:revision>
  <cp:lastPrinted>2014-08-26T13:08:00Z</cp:lastPrinted>
  <dcterms:created xsi:type="dcterms:W3CDTF">2014-08-26T13:07:00Z</dcterms:created>
  <dcterms:modified xsi:type="dcterms:W3CDTF">2014-08-26T13:08:00Z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