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2A22" w:rsidRDefault="00502A22" w:rsidP="00502A22">
      <w:pPr>
        <w:pStyle w:val="a5"/>
      </w:pPr>
      <w:r>
        <w:rPr>
          <w:rFonts w:hint="eastAsia"/>
        </w:rPr>
        <w:t xml:space="preserve">Computer Networks Homework </w:t>
      </w:r>
    </w:p>
    <w:p w:rsidR="00502A22" w:rsidRDefault="00C22959" w:rsidP="00502A22">
      <w:pPr>
        <w:pStyle w:val="a5"/>
      </w:pPr>
      <w:r>
        <w:rPr>
          <w:rFonts w:hint="eastAsia"/>
        </w:rPr>
        <w:t>Link</w:t>
      </w:r>
      <w:r w:rsidR="00502A22">
        <w:rPr>
          <w:rFonts w:hint="eastAsia"/>
        </w:rPr>
        <w:t xml:space="preserve"> Layer</w:t>
      </w:r>
    </w:p>
    <w:p w:rsidR="00C22959" w:rsidRDefault="00580034" w:rsidP="00C22959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In CRC, c</w:t>
      </w:r>
      <w:r w:rsidR="00040B4D">
        <w:t xml:space="preserve">onsider </w:t>
      </w:r>
      <w:r w:rsidR="00040B4D">
        <w:rPr>
          <w:rFonts w:hint="eastAsia"/>
        </w:rPr>
        <w:t>a</w:t>
      </w:r>
      <w:r w:rsidR="00C22959">
        <w:t xml:space="preserve"> </w:t>
      </w:r>
      <w:r w:rsidR="00C22959">
        <w:rPr>
          <w:rFonts w:hint="eastAsia"/>
        </w:rPr>
        <w:t>5</w:t>
      </w:r>
      <w:r w:rsidR="00C22959">
        <w:t>-bit generator, G=10011, and suppose that D has the value</w:t>
      </w:r>
      <w:r w:rsidR="00C22959">
        <w:rPr>
          <w:rFonts w:hint="eastAsia"/>
        </w:rPr>
        <w:t xml:space="preserve"> </w:t>
      </w:r>
      <w:r w:rsidR="00C22959">
        <w:t>1010101010. What is the value of R?</w:t>
      </w:r>
    </w:p>
    <w:p w:rsidR="00502A22" w:rsidRDefault="00502A22" w:rsidP="00C22959"/>
    <w:p w:rsidR="00C22959" w:rsidRDefault="00C22959" w:rsidP="00C22959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Consider the following network.</w:t>
      </w:r>
      <w:r w:rsidRPr="004F58F5">
        <w:t xml:space="preserve"> </w:t>
      </w:r>
    </w:p>
    <w:p w:rsidR="00C22959" w:rsidRDefault="00C22959" w:rsidP="00C22959">
      <w:pPr>
        <w:pStyle w:val="a6"/>
        <w:ind w:left="360" w:firstLineChars="0" w:firstLine="0"/>
      </w:pPr>
      <w:r>
        <w:object w:dxaOrig="10824" w:dyaOrig="60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87.85pt;height:3in" o:ole="">
            <v:imagedata r:id="rId7" o:title=""/>
          </v:shape>
          <o:OLEObject Type="Embed" ProgID="Visio.Drawing.15" ShapeID="_x0000_i1026" DrawAspect="Content" ObjectID="_1700374172" r:id="rId8"/>
        </w:object>
      </w:r>
    </w:p>
    <w:p w:rsidR="00C22959" w:rsidRDefault="00C22959" w:rsidP="00C22959">
      <w:pPr>
        <w:pStyle w:val="a6"/>
        <w:ind w:left="360" w:firstLineChars="0" w:firstLine="0"/>
      </w:pPr>
      <w:r>
        <w:rPr>
          <w:rFonts w:hint="eastAsia"/>
        </w:rPr>
        <w:t xml:space="preserve">a. How many </w:t>
      </w:r>
      <w:r w:rsidR="00452FE8">
        <w:rPr>
          <w:rFonts w:hint="eastAsia"/>
        </w:rPr>
        <w:t>LANs</w:t>
      </w:r>
      <w:r>
        <w:rPr>
          <w:rFonts w:hint="eastAsia"/>
        </w:rPr>
        <w:t xml:space="preserve"> are interconnected? List</w:t>
      </w:r>
      <w:r w:rsidR="00452FE8">
        <w:rPr>
          <w:rFonts w:hint="eastAsia"/>
        </w:rPr>
        <w:t xml:space="preserve"> the hosts, switches and router interfaces belonging to each LAN</w:t>
      </w:r>
      <w:r>
        <w:rPr>
          <w:rFonts w:hint="eastAsia"/>
        </w:rPr>
        <w:t>.</w:t>
      </w:r>
    </w:p>
    <w:p w:rsidR="00C22959" w:rsidRDefault="00C22959" w:rsidP="00C22959">
      <w:pPr>
        <w:pStyle w:val="a6"/>
        <w:ind w:left="360" w:firstLineChars="0" w:firstLine="0"/>
      </w:pPr>
      <w:r>
        <w:rPr>
          <w:rFonts w:hint="eastAsia"/>
        </w:rPr>
        <w:t>b. Suppose host A sends an IP datagram to host F, for the three path segments from A to R1, R1 to R2, and R2 to F, list all the source/destination IP addresses and MAC addresses in each path segment.</w:t>
      </w:r>
    </w:p>
    <w:p w:rsidR="00C22959" w:rsidRDefault="00C22959" w:rsidP="00C22959">
      <w:pPr>
        <w:pStyle w:val="a6"/>
        <w:ind w:left="360" w:firstLineChars="0" w:firstLine="0"/>
      </w:pPr>
      <w:r>
        <w:rPr>
          <w:rFonts w:hint="eastAsia"/>
        </w:rPr>
        <w:t xml:space="preserve">c. Suppose each pair of hosts have </w:t>
      </w:r>
      <w:r>
        <w:t>successfully</w:t>
      </w:r>
      <w:r>
        <w:rPr>
          <w:rFonts w:hint="eastAsia"/>
        </w:rPr>
        <w:t xml:space="preserve"> pinged each other, list the </w:t>
      </w:r>
      <w:r w:rsidR="00580034">
        <w:rPr>
          <w:rFonts w:hint="eastAsia"/>
        </w:rPr>
        <w:t xml:space="preserve">ARP </w:t>
      </w:r>
      <w:r>
        <w:rPr>
          <w:rFonts w:hint="eastAsia"/>
        </w:rPr>
        <w:t xml:space="preserve">table for each </w:t>
      </w:r>
      <w:r w:rsidR="00580034">
        <w:rPr>
          <w:rFonts w:hint="eastAsia"/>
        </w:rPr>
        <w:t>host</w:t>
      </w:r>
      <w:r>
        <w:rPr>
          <w:rFonts w:hint="eastAsia"/>
        </w:rPr>
        <w:t xml:space="preserve"> (ignore the TTL).</w:t>
      </w:r>
    </w:p>
    <w:p w:rsidR="00F8370C" w:rsidRDefault="00F8370C" w:rsidP="00C22959">
      <w:pPr>
        <w:pStyle w:val="a6"/>
        <w:ind w:left="360" w:firstLineChars="0" w:firstLine="0"/>
      </w:pPr>
      <w:r>
        <w:rPr>
          <w:rFonts w:hint="eastAsia"/>
        </w:rPr>
        <w:t>d. List the switch tables of the switches (ignore the TTL).</w:t>
      </w:r>
    </w:p>
    <w:p w:rsidR="00C22959" w:rsidRDefault="00C22959" w:rsidP="00C22959">
      <w:pPr>
        <w:pStyle w:val="a6"/>
        <w:ind w:left="360" w:firstLineChars="0" w:firstLine="0"/>
      </w:pPr>
    </w:p>
    <w:p w:rsidR="00C22959" w:rsidRDefault="00C22959" w:rsidP="00C22959">
      <w:r>
        <w:rPr>
          <w:rFonts w:hint="eastAsia"/>
        </w:rPr>
        <w:t xml:space="preserve">3. Consider the following network, and suppose each pair of hosts have </w:t>
      </w:r>
      <w:r>
        <w:t>successfully</w:t>
      </w:r>
      <w:r>
        <w:rPr>
          <w:rFonts w:hint="eastAsia"/>
        </w:rPr>
        <w:t xml:space="preserve"> pinged each other, list the switch table for each of the three switches (ignore the </w:t>
      </w:r>
      <w:r w:rsidR="00040B4D">
        <w:rPr>
          <w:rFonts w:hint="eastAsia"/>
        </w:rPr>
        <w:t>TTL</w:t>
      </w:r>
      <w:r>
        <w:rPr>
          <w:rFonts w:hint="eastAsia"/>
        </w:rPr>
        <w:t>).</w:t>
      </w:r>
    </w:p>
    <w:p w:rsidR="00C22959" w:rsidRDefault="00452FE8" w:rsidP="00C22959">
      <w:r>
        <w:object w:dxaOrig="9925" w:dyaOrig="6024">
          <v:shape id="_x0000_i1025" type="#_x0000_t75" style="width:343.3pt;height:208.3pt" o:ole="">
            <v:imagedata r:id="rId9" o:title=""/>
          </v:shape>
          <o:OLEObject Type="Embed" ProgID="Visio.Drawing.15" ShapeID="_x0000_i1025" DrawAspect="Content" ObjectID="_1700374173" r:id="rId10"/>
        </w:object>
      </w:r>
    </w:p>
    <w:p w:rsidR="00502A22" w:rsidRDefault="00502A22" w:rsidP="00502A22"/>
    <w:p w:rsidR="00C22959" w:rsidRDefault="000F49D7" w:rsidP="00C22959">
      <w:r>
        <w:rPr>
          <w:noProof/>
        </w:rPr>
        <w:pict>
          <v:shape id="_x0000_s2051" type="#_x0000_t75" style="position:absolute;left:0;text-align:left;margin-left:288.3pt;margin-top:8.75pt;width:121.2pt;height:148.5pt;z-index:251658240">
            <v:imagedata r:id="rId11" o:title=""/>
            <w10:wrap type="square"/>
          </v:shape>
          <o:OLEObject Type="Embed" ProgID="Visio.Drawing.15" ShapeID="_x0000_s2051" DrawAspect="Content" ObjectID="_1700374175" r:id="rId12"/>
        </w:pict>
      </w:r>
      <w:r w:rsidR="00C22959">
        <w:rPr>
          <w:rFonts w:hint="eastAsia"/>
        </w:rPr>
        <w:t xml:space="preserve">4. </w:t>
      </w:r>
      <w:r w:rsidR="00C22959">
        <w:t>Let’s consider the operation of a learning switch in the context of a network</w:t>
      </w:r>
      <w:r w:rsidR="00C22959">
        <w:rPr>
          <w:rFonts w:hint="eastAsia"/>
        </w:rPr>
        <w:t xml:space="preserve"> </w:t>
      </w:r>
      <w:r w:rsidR="00C22959">
        <w:t>in which 6 nodes labeled A through F are star connected into an Ethernet</w:t>
      </w:r>
      <w:r w:rsidR="00C22959">
        <w:rPr>
          <w:rFonts w:hint="eastAsia"/>
        </w:rPr>
        <w:t xml:space="preserve"> </w:t>
      </w:r>
      <w:r w:rsidR="00C22959">
        <w:t>switch. Suppose that (</w:t>
      </w:r>
      <w:proofErr w:type="spellStart"/>
      <w:r w:rsidR="00C22959">
        <w:t>i</w:t>
      </w:r>
      <w:proofErr w:type="spellEnd"/>
      <w:r w:rsidR="00C22959">
        <w:t>) B sends a frame to E, (ii) E replies with a</w:t>
      </w:r>
      <w:r w:rsidR="00C22959">
        <w:rPr>
          <w:rFonts w:hint="eastAsia"/>
        </w:rPr>
        <w:t xml:space="preserve"> </w:t>
      </w:r>
      <w:r w:rsidR="00C22959">
        <w:t>frame to B, (iii) A sends a frame to B, (iv) B replies with a frame to A. The</w:t>
      </w:r>
      <w:r w:rsidR="00C22959">
        <w:rPr>
          <w:rFonts w:hint="eastAsia"/>
        </w:rPr>
        <w:t xml:space="preserve"> </w:t>
      </w:r>
      <w:r w:rsidR="00C22959">
        <w:t xml:space="preserve">switch table is initially empty. Show the state of the switch </w:t>
      </w:r>
      <w:r w:rsidR="00C22959">
        <w:rPr>
          <w:rFonts w:hint="eastAsia"/>
        </w:rPr>
        <w:t xml:space="preserve">forwarding </w:t>
      </w:r>
      <w:r w:rsidR="00C22959">
        <w:t>table before</w:t>
      </w:r>
      <w:r w:rsidR="00C22959">
        <w:rPr>
          <w:rFonts w:hint="eastAsia"/>
        </w:rPr>
        <w:t xml:space="preserve"> </w:t>
      </w:r>
      <w:r w:rsidR="00C22959">
        <w:t>and after each of these events. For each of these events, identify the link(s)</w:t>
      </w:r>
      <w:r w:rsidR="00C22959">
        <w:rPr>
          <w:rFonts w:hint="eastAsia"/>
        </w:rPr>
        <w:t xml:space="preserve"> </w:t>
      </w:r>
      <w:r w:rsidR="00C22959">
        <w:t>on which the transmitted frame will be forwarded</w:t>
      </w:r>
      <w:r w:rsidR="00C22959">
        <w:rPr>
          <w:rFonts w:hint="eastAsia"/>
        </w:rPr>
        <w:t>.</w:t>
      </w:r>
    </w:p>
    <w:p w:rsidR="00C22959" w:rsidRDefault="00C22959" w:rsidP="00C22959"/>
    <w:p w:rsidR="00C22959" w:rsidRDefault="00C22959" w:rsidP="00502A22"/>
    <w:p w:rsidR="00C22959" w:rsidRDefault="00C22959" w:rsidP="00502A22"/>
    <w:p w:rsidR="00502A22" w:rsidRDefault="00502A22" w:rsidP="00502A22"/>
    <w:p w:rsidR="00502A22" w:rsidRDefault="00502A22" w:rsidP="00502A22"/>
    <w:p w:rsidR="00502A22" w:rsidRDefault="00502A22" w:rsidP="00502A22"/>
    <w:p w:rsidR="00502A22" w:rsidRDefault="00452FE8" w:rsidP="00502A22">
      <w:pPr>
        <w:rPr>
          <w:rFonts w:hint="eastAsia"/>
        </w:rPr>
      </w:pPr>
      <w:r>
        <w:rPr>
          <w:rFonts w:hint="eastAsia"/>
        </w:rPr>
        <w:t xml:space="preserve">5. Suppose two mobile nodes communicate with mobile IP, as shown in the following graph, each has its permanent address and care-of-address, and the visited networks have dedicated mobile agents on the routers. On which paths the IP packets contains </w:t>
      </w:r>
      <w:r>
        <w:t>encapsulat</w:t>
      </w:r>
      <w:r>
        <w:rPr>
          <w:rFonts w:hint="eastAsia"/>
        </w:rPr>
        <w:t>ed headers, and give all the destination addresses of the IP headers (including the encapsulated headers) for the packets on each path.</w:t>
      </w:r>
    </w:p>
    <w:p w:rsidR="00452FE8" w:rsidRDefault="00452FE8" w:rsidP="00502A22">
      <w:pPr>
        <w:rPr>
          <w:rFonts w:hint="eastAsia"/>
        </w:rPr>
      </w:pPr>
      <w:r>
        <w:object w:dxaOrig="7777" w:dyaOrig="5892">
          <v:shape id="_x0000_i1027" type="#_x0000_t75" style="width:278.15pt;height:210.45pt" o:ole="">
            <v:imagedata r:id="rId13" o:title=""/>
          </v:shape>
          <o:OLEObject Type="Embed" ProgID="Visio.Drawing.15" ShapeID="_x0000_i1027" DrawAspect="Content" ObjectID="_1700374174" r:id="rId14"/>
        </w:object>
      </w:r>
    </w:p>
    <w:p w:rsidR="00452FE8" w:rsidRDefault="00452FE8" w:rsidP="00502A22">
      <w:pPr>
        <w:rPr>
          <w:rFonts w:hint="eastAsia"/>
        </w:rPr>
      </w:pPr>
    </w:p>
    <w:p w:rsidR="00452FE8" w:rsidRDefault="00452FE8" w:rsidP="00502A22"/>
    <w:sectPr w:rsidR="00452FE8" w:rsidSect="00C466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B486D" w:rsidRDefault="002B486D" w:rsidP="00502A22">
      <w:r>
        <w:separator/>
      </w:r>
    </w:p>
  </w:endnote>
  <w:endnote w:type="continuationSeparator" w:id="0">
    <w:p w:rsidR="002B486D" w:rsidRDefault="002B486D" w:rsidP="00502A2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B486D" w:rsidRDefault="002B486D" w:rsidP="00502A22">
      <w:r>
        <w:separator/>
      </w:r>
    </w:p>
  </w:footnote>
  <w:footnote w:type="continuationSeparator" w:id="0">
    <w:p w:rsidR="002B486D" w:rsidRDefault="002B486D" w:rsidP="00502A2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0756A0"/>
    <w:multiLevelType w:val="hybridMultilevel"/>
    <w:tmpl w:val="52F01294"/>
    <w:lvl w:ilvl="0" w:tplc="5A12D0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2A0D8CE">
      <w:start w:val="1"/>
      <w:numFmt w:val="lowerLetter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43425C"/>
    <w:multiLevelType w:val="hybridMultilevel"/>
    <w:tmpl w:val="FDD80DC8"/>
    <w:lvl w:ilvl="0" w:tplc="628C03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02A22"/>
    <w:rsid w:val="00040B4D"/>
    <w:rsid w:val="000D0655"/>
    <w:rsid w:val="000F49D7"/>
    <w:rsid w:val="0011571B"/>
    <w:rsid w:val="001F00BF"/>
    <w:rsid w:val="002667AA"/>
    <w:rsid w:val="002B486D"/>
    <w:rsid w:val="003F1B5C"/>
    <w:rsid w:val="00452FE8"/>
    <w:rsid w:val="00502A22"/>
    <w:rsid w:val="00580034"/>
    <w:rsid w:val="00635070"/>
    <w:rsid w:val="007252F5"/>
    <w:rsid w:val="009066CD"/>
    <w:rsid w:val="009A6747"/>
    <w:rsid w:val="00A91D6C"/>
    <w:rsid w:val="00B3247D"/>
    <w:rsid w:val="00C22959"/>
    <w:rsid w:val="00C466D9"/>
    <w:rsid w:val="00DB3A59"/>
    <w:rsid w:val="00E37A5B"/>
    <w:rsid w:val="00ED2DB1"/>
    <w:rsid w:val="00EE1145"/>
    <w:rsid w:val="00F837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66D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02A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02A2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02A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02A22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502A2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502A22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502A22"/>
    <w:pPr>
      <w:ind w:right="6" w:firstLineChars="200" w:firstLine="420"/>
    </w:pPr>
  </w:style>
  <w:style w:type="table" w:styleId="a7">
    <w:name w:val="Table Grid"/>
    <w:basedOn w:val="a1"/>
    <w:uiPriority w:val="59"/>
    <w:rsid w:val="00502A22"/>
    <w:pPr>
      <w:ind w:right="6"/>
      <w:jc w:val="center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__1.vsdx"/><Relationship Id="rId13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package" Target="embeddings/Microsoft_Visio___3.vsdx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package" Target="embeddings/Microsoft_Visio___2.vsdx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__4.vsdx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3</Pages>
  <Words>277</Words>
  <Characters>1579</Characters>
  <Application>Microsoft Office Word</Application>
  <DocSecurity>0</DocSecurity>
  <Lines>13</Lines>
  <Paragraphs>3</Paragraphs>
  <ScaleCrop>false</ScaleCrop>
  <Company>微软中国</Company>
  <LinksUpToDate>false</LinksUpToDate>
  <CharactersWithSpaces>1853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NTKO</dc:creator>
  <cp:keywords/>
  <dc:description/>
  <cp:lastModifiedBy>NTKO</cp:lastModifiedBy>
  <cp:revision>12</cp:revision>
  <dcterms:created xsi:type="dcterms:W3CDTF">2021-11-01T08:43:00Z</dcterms:created>
  <dcterms:modified xsi:type="dcterms:W3CDTF">2021-12-07T01:23:00Z</dcterms:modified>
</cp:coreProperties>
</file>