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 = imread('image-slice055.jpg');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%imshow (i);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%Double thresholding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[m,n] = size(i);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i2 = zeros(size(i));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for y = 1:m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for x = 1:n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if i(y,x) &gt;= 90 &amp;&amp; i(y,x) &lt;= 120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i2(y,x) = 1;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i2(y,x) = 0;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end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end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%imshow(i2), title('Double Thresholding Segmentation');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%dilated image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se2 = strel('disk', 15);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i3 = imdilate(i2, se2);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%figure,imshow(i3);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%opening method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se4 = strel('disk', 3);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i4 = imclose(i3, se3);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figure,imshow(i4);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%Closing method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se3 = strel('disk', 3);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i5 = imclose(i4, se3);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%figure,imshow(i4);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imwrite(i5, 'image-slice055.jpg');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7fuKACQRLG9c3tCx2bEryECNQ==">AMUW2mXhFmkgYFs8/1CMjWK6tuB2Q3iVxGX0uzAkyJtsM8KOzGrdgSrK56/JHw3n+lRGbMwA0kt8NjvqiZSYO6N6XpgHA/fenx7O/ew+jh8U9HtzEdSkgdo=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2022-01-24T15:10:00Z</dcterms:created>
  <dc:creator>hanis subhi</dc:creator>
</cp:coreProperties>
</file>