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5304" w14:textId="1F82BF6C" w:rsidR="00547D3A" w:rsidRDefault="00DE0562" w:rsidP="00DE05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4</w:t>
      </w:r>
    </w:p>
    <w:p w14:paraId="75F6554B" w14:textId="13C75BEC" w:rsidR="00DE0562" w:rsidRDefault="00DE0562" w:rsidP="00DE05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Decir las diferencias que supone para un trabajador que lo desplacen</w:t>
      </w:r>
      <w:r w:rsidR="00484FC1">
        <w:rPr>
          <w:rFonts w:ascii="Times New Roman" w:hAnsi="Times New Roman" w:cs="Times New Roman"/>
          <w:sz w:val="24"/>
          <w:szCs w:val="24"/>
        </w:rPr>
        <w:t xml:space="preserve"> 6 meses a Brasil o que le trasladen definitivamente cuando su sueldo es de 52 € / día y lleva en la empresa 7 años y 3 meses.</w:t>
      </w:r>
    </w:p>
    <w:p w14:paraId="621E3257" w14:textId="5D09FD85" w:rsidR="002212DE" w:rsidRPr="002212DE" w:rsidRDefault="002212DE" w:rsidP="002212DE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923"/>
        <w:gridCol w:w="1553"/>
        <w:gridCol w:w="1778"/>
        <w:gridCol w:w="1717"/>
        <w:gridCol w:w="1374"/>
      </w:tblGrid>
      <w:tr w:rsidR="008C0C24" w14:paraId="6BEFD91A" w14:textId="6689C574" w:rsidTr="008C0C24">
        <w:tc>
          <w:tcPr>
            <w:tcW w:w="1725" w:type="dxa"/>
          </w:tcPr>
          <w:p w14:paraId="46ECDE6B" w14:textId="77777777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14:paraId="081D93A7" w14:textId="60D1BEC6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Indemnización (Si se niega a irse)</w:t>
            </w:r>
          </w:p>
        </w:tc>
        <w:tc>
          <w:tcPr>
            <w:tcW w:w="1553" w:type="dxa"/>
          </w:tcPr>
          <w:p w14:paraId="71B62CE8" w14:textId="6D9549EC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Dietas</w:t>
            </w:r>
          </w:p>
        </w:tc>
        <w:tc>
          <w:tcPr>
            <w:tcW w:w="1778" w:type="dxa"/>
          </w:tcPr>
          <w:p w14:paraId="74E5A5CE" w14:textId="6036BE8C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Vacaciones</w:t>
            </w:r>
          </w:p>
        </w:tc>
        <w:tc>
          <w:tcPr>
            <w:tcW w:w="1717" w:type="dxa"/>
          </w:tcPr>
          <w:p w14:paraId="2916D4D6" w14:textId="76BD15B6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</w:t>
            </w:r>
          </w:p>
        </w:tc>
        <w:tc>
          <w:tcPr>
            <w:tcW w:w="1374" w:type="dxa"/>
          </w:tcPr>
          <w:p w14:paraId="4E68D11A" w14:textId="0F1FD53D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Paro</w:t>
            </w:r>
          </w:p>
        </w:tc>
      </w:tr>
      <w:tr w:rsidR="008C0C24" w14:paraId="31960E24" w14:textId="262AA3BF" w:rsidTr="008C0C24">
        <w:tc>
          <w:tcPr>
            <w:tcW w:w="1725" w:type="dxa"/>
          </w:tcPr>
          <w:p w14:paraId="6B689F99" w14:textId="52E932A1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meses</w:t>
            </w:r>
          </w:p>
        </w:tc>
        <w:tc>
          <w:tcPr>
            <w:tcW w:w="1923" w:type="dxa"/>
          </w:tcPr>
          <w:p w14:paraId="27BF92D1" w14:textId="19ABEAFE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habría debido a que sería despido procedente</w:t>
            </w:r>
          </w:p>
        </w:tc>
        <w:tc>
          <w:tcPr>
            <w:tcW w:w="1553" w:type="dxa"/>
          </w:tcPr>
          <w:p w14:paraId="7B70147E" w14:textId="75431A1D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778" w:type="dxa"/>
          </w:tcPr>
          <w:p w14:paraId="15CF2B4C" w14:textId="5BB74DEE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días laborales si te envían desplazado más de 3 meses</w:t>
            </w:r>
          </w:p>
        </w:tc>
        <w:tc>
          <w:tcPr>
            <w:tcW w:w="1717" w:type="dxa"/>
          </w:tcPr>
          <w:p w14:paraId="47BCD076" w14:textId="0003FCB2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del viaje</w:t>
            </w:r>
          </w:p>
        </w:tc>
        <w:tc>
          <w:tcPr>
            <w:tcW w:w="1374" w:type="dxa"/>
          </w:tcPr>
          <w:p w14:paraId="4CD88CEF" w14:textId="13AF0662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8C0C24" w14:paraId="3F29AC25" w14:textId="2AA38FA8" w:rsidTr="008C0C24">
        <w:tc>
          <w:tcPr>
            <w:tcW w:w="1725" w:type="dxa"/>
          </w:tcPr>
          <w:p w14:paraId="64A95BA9" w14:textId="3C46CA39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Definitivo</w:t>
            </w:r>
          </w:p>
        </w:tc>
        <w:tc>
          <w:tcPr>
            <w:tcW w:w="1923" w:type="dxa"/>
          </w:tcPr>
          <w:p w14:paraId="3552A58E" w14:textId="77777777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52 €  * 20 * (</w:t>
            </w:r>
            <w:commentRangeStart w:id="0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commentRangeEnd w:id="0"/>
            <w:r>
              <w:rPr>
                <w:rStyle w:val="Refdecomentario"/>
              </w:rPr>
              <w:commentReference w:id="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(3/12) = 7.540 €</w:t>
            </w:r>
          </w:p>
          <w:p w14:paraId="502E4167" w14:textId="325FB03F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Límite = 12 * 52 * 30 = 18.720 €</w:t>
            </w:r>
          </w:p>
        </w:tc>
        <w:tc>
          <w:tcPr>
            <w:tcW w:w="1553" w:type="dxa"/>
          </w:tcPr>
          <w:p w14:paraId="198FF28C" w14:textId="04DD8C9E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8" w:type="dxa"/>
          </w:tcPr>
          <w:p w14:paraId="4258AE70" w14:textId="6BED3614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7" w:type="dxa"/>
          </w:tcPr>
          <w:p w14:paraId="5F28E6C3" w14:textId="5EFC7A76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los gastos de traslado (Incluye los viajes del trabajador y de la familia)</w:t>
            </w:r>
          </w:p>
        </w:tc>
        <w:tc>
          <w:tcPr>
            <w:tcW w:w="1374" w:type="dxa"/>
          </w:tcPr>
          <w:p w14:paraId="5FCAE9E9" w14:textId="2B85B2D1" w:rsidR="008C0C24" w:rsidRDefault="008C0C24" w:rsidP="004262B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5C23CEE4" w14:textId="634FD066" w:rsidR="0016019E" w:rsidRDefault="0016019E" w:rsidP="001601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me quieren cambiar los horarios y yo cobro 32 € / día y tengo una antigüedad de 22 años y 3 meses ¿Qué ocurre si no lo acepto? ¿Tendría que j</w:t>
      </w:r>
      <w:r w:rsidR="00D054FC">
        <w:rPr>
          <w:rFonts w:ascii="Times New Roman" w:hAnsi="Times New Roman" w:cs="Times New Roman"/>
          <w:sz w:val="24"/>
          <w:szCs w:val="24"/>
        </w:rPr>
        <w:t>ustificar el cambio la empresa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7FAC747" w14:textId="54B36E05" w:rsidR="002212DE" w:rsidRDefault="002212DE" w:rsidP="002212DE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Indemnización = 32 * 20 * 22,25 = 14.240 €</w:t>
      </w:r>
    </w:p>
    <w:p w14:paraId="02908D43" w14:textId="04F65279" w:rsidR="002212DE" w:rsidRDefault="002212DE" w:rsidP="002212D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Límite = </w:t>
      </w:r>
      <w:r w:rsidR="00505C49">
        <w:rPr>
          <w:rFonts w:ascii="Times New Roman" w:hAnsi="Times New Roman" w:cs="Times New Roman"/>
          <w:sz w:val="24"/>
          <w:szCs w:val="24"/>
        </w:rPr>
        <w:t>9 * 32 * 30 = 8.640 €</w:t>
      </w:r>
    </w:p>
    <w:p w14:paraId="78C68EA5" w14:textId="3840DD53" w:rsidR="00505C49" w:rsidRDefault="00505C49" w:rsidP="002212D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cobraría la cantidad del límite debido a que la indemnización sobrepasa el límite establecido. La empresa debería justificarlo según las razones ya establecidas. Si se niega SI tiene derecho al paro.</w:t>
      </w:r>
    </w:p>
    <w:p w14:paraId="2B779BAF" w14:textId="222360DA" w:rsidR="004423B8" w:rsidRDefault="004423B8" w:rsidP="004423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Decir en los siguientes casos si se trata de un traslado individual o colectivo.</w:t>
      </w:r>
    </w:p>
    <w:p w14:paraId="42475B98" w14:textId="23798951" w:rsidR="004423B8" w:rsidRDefault="004423B8" w:rsidP="004423B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empresa tiene 90 trabajadores y trasladamos a Barcelona a 15</w:t>
      </w:r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r w:rsidR="00770B08">
        <w:rPr>
          <w:rFonts w:ascii="Times New Roman" w:hAnsi="Times New Roman" w:cs="Times New Roman"/>
          <w:b/>
          <w:bCs/>
          <w:sz w:val="24"/>
          <w:szCs w:val="24"/>
        </w:rPr>
        <w:t>COLECTIVO</w:t>
      </w:r>
    </w:p>
    <w:p w14:paraId="06E718AE" w14:textId="415C292C" w:rsidR="004423B8" w:rsidRDefault="004423B8" w:rsidP="004423B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empresa tiene 120 trabajadores y trasladamos a Venezuela a 20</w:t>
      </w:r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r w:rsidR="00770B08">
        <w:rPr>
          <w:rFonts w:ascii="Times New Roman" w:hAnsi="Times New Roman" w:cs="Times New Roman"/>
          <w:b/>
          <w:bCs/>
          <w:sz w:val="24"/>
          <w:szCs w:val="24"/>
        </w:rPr>
        <w:t>COLECTIVO</w:t>
      </w:r>
    </w:p>
    <w:p w14:paraId="18518629" w14:textId="0644D3F8" w:rsidR="004423B8" w:rsidRPr="003303D0" w:rsidRDefault="004423B8" w:rsidP="004423B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empresa tiene </w:t>
      </w:r>
      <w:r w:rsidR="00770B08">
        <w:rPr>
          <w:rFonts w:ascii="Times New Roman" w:hAnsi="Times New Roman" w:cs="Times New Roman"/>
          <w:sz w:val="24"/>
          <w:szCs w:val="24"/>
        </w:rPr>
        <w:t xml:space="preserve">360 trabajadores y trasladamos a Málaga a 80 </w:t>
      </w:r>
      <w:r w:rsidR="00770B08">
        <w:rPr>
          <w:rFonts w:ascii="Times New Roman" w:hAnsi="Times New Roman" w:cs="Times New Roman"/>
          <w:b/>
          <w:bCs/>
          <w:sz w:val="24"/>
          <w:szCs w:val="24"/>
        </w:rPr>
        <w:t>COLECTIVO</w:t>
      </w:r>
    </w:p>
    <w:p w14:paraId="19847BCE" w14:textId="613548EB" w:rsidR="003303D0" w:rsidRDefault="003303D0" w:rsidP="003303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¿Le supone al empresario un coste adicional tener un empleado de baja por maternidad/paternidad?</w:t>
      </w:r>
    </w:p>
    <w:p w14:paraId="543B4772" w14:textId="1C0E84F7" w:rsidR="003303D0" w:rsidRPr="003303D0" w:rsidRDefault="003303D0" w:rsidP="003303D0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 w:rsidRPr="003303D0">
        <w:rPr>
          <w:rFonts w:ascii="Times New Roman" w:hAnsi="Times New Roman" w:cs="Times New Roman"/>
          <w:b/>
          <w:sz w:val="24"/>
          <w:szCs w:val="24"/>
        </w:rPr>
        <w:t>Rta:</w:t>
      </w:r>
      <w:r w:rsidR="007E46F1">
        <w:rPr>
          <w:rFonts w:ascii="Times New Roman" w:hAnsi="Times New Roman" w:cs="Times New Roman"/>
          <w:b/>
          <w:sz w:val="24"/>
          <w:szCs w:val="24"/>
        </w:rPr>
        <w:t>//</w:t>
      </w: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 debido a que el empresario sólo continúa pagando el sueldo que el empleado percibía y el importe adicional lo paga la Seguridad Social.</w:t>
      </w:r>
    </w:p>
    <w:sectPr w:rsidR="003303D0" w:rsidRPr="003303D0" w:rsidSect="00DE056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vin Ruiz Florez" w:date="2020-01-08T08:48:00Z" w:initials="KRF">
    <w:p w14:paraId="0351B8E3" w14:textId="2A437720" w:rsidR="008C0C24" w:rsidRPr="0069782A" w:rsidRDefault="008C0C24">
      <w:pPr>
        <w:pStyle w:val="Textocomentario"/>
        <w:rPr>
          <w:rFonts w:ascii="Times New Roman" w:hAnsi="Times New Roman" w:cs="Times New Roman"/>
        </w:rPr>
      </w:pPr>
      <w:r w:rsidRPr="0069782A">
        <w:rPr>
          <w:rStyle w:val="Refdecomentario"/>
          <w:rFonts w:ascii="Times New Roman" w:hAnsi="Times New Roman" w:cs="Times New Roman"/>
        </w:rPr>
        <w:annotationRef/>
      </w:r>
      <w:r w:rsidRPr="0069782A">
        <w:rPr>
          <w:rFonts w:ascii="Times New Roman" w:hAnsi="Times New Roman" w:cs="Times New Roman"/>
        </w:rPr>
        <w:t>Si al contar la antigüedad se ha establecido así sea un día, éste cuenta como otro mes más de antigüedad.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51B8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51B8E3" w16cid:durableId="21C015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017D"/>
    <w:multiLevelType w:val="hybridMultilevel"/>
    <w:tmpl w:val="45064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Ruiz Florez">
    <w15:presenceInfo w15:providerId="Windows Live" w15:userId="8c90b5e576d1e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3A"/>
    <w:rsid w:val="000A5D60"/>
    <w:rsid w:val="00136504"/>
    <w:rsid w:val="0016019E"/>
    <w:rsid w:val="00193BE8"/>
    <w:rsid w:val="002212DE"/>
    <w:rsid w:val="003303D0"/>
    <w:rsid w:val="004262B1"/>
    <w:rsid w:val="004423B8"/>
    <w:rsid w:val="00484FC1"/>
    <w:rsid w:val="00505C49"/>
    <w:rsid w:val="00547D3A"/>
    <w:rsid w:val="005822B4"/>
    <w:rsid w:val="0069782A"/>
    <w:rsid w:val="00770B08"/>
    <w:rsid w:val="007E46F1"/>
    <w:rsid w:val="00845D56"/>
    <w:rsid w:val="008C0C24"/>
    <w:rsid w:val="00D054FC"/>
    <w:rsid w:val="00DE0562"/>
    <w:rsid w:val="00E7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E1D3"/>
  <w15:chartTrackingRefBased/>
  <w15:docId w15:val="{0BD2C954-EF9C-4DB2-A7E8-4F63168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56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E05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A5D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5D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5D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5D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5D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 Florez</dc:creator>
  <cp:keywords/>
  <dc:description/>
  <cp:lastModifiedBy>Kevin Ruiz Florez</cp:lastModifiedBy>
  <cp:revision>7</cp:revision>
  <dcterms:created xsi:type="dcterms:W3CDTF">2020-01-08T07:39:00Z</dcterms:created>
  <dcterms:modified xsi:type="dcterms:W3CDTF">2020-01-16T11:26:00Z</dcterms:modified>
</cp:coreProperties>
</file>