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121C" w:rsidRDefault="00725E35">
      <w:r>
        <w:t>Configurar variables de entorno para JAVA_HOME y PATH.</w:t>
      </w:r>
    </w:p>
    <w:p w:rsidR="00725E35" w:rsidRDefault="00725E35"/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>JAVA_HOME, es una variable de entorno del sistema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 que informa al sistema operativo sobre la ruta donde se encuentra instalado Java. Seguiremos la siguiente secuencia de pasos para configurar esta variable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>.</w:t>
      </w: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 w:rsidRPr="00725E35">
        <w:rPr>
          <w:rFonts w:ascii="Tahoma" w:hAnsi="Tahoma" w:cs="Tahoma"/>
          <w:color w:val="41423D"/>
          <w:sz w:val="18"/>
          <w:szCs w:val="18"/>
          <w:shd w:val="clear" w:color="auto" w:fill="FFFFFF"/>
        </w:rPr>
        <w:t>C:\Program Files\Java\jdk1.8.0_144</w:t>
      </w: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50AD2226" wp14:editId="54824522">
            <wp:extent cx="5400040" cy="3365500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05E75D6C" wp14:editId="0809393D">
            <wp:extent cx="5210175" cy="563880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2" w:rsidRDefault="00E45322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E45322" w:rsidRDefault="00E45322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76140A52" wp14:editId="79F75F79">
            <wp:extent cx="5400040" cy="59493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4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2" w:rsidRDefault="00E45322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E45322" w:rsidRDefault="00E45322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  <w:r>
        <w:rPr>
          <w:noProof/>
        </w:rPr>
        <w:drawing>
          <wp:inline distT="0" distB="0" distL="0" distR="0" wp14:anchorId="7572280E" wp14:editId="3FC91274">
            <wp:extent cx="5400040" cy="15824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E35" w:rsidRDefault="00725E35">
      <w:pPr>
        <w:rPr>
          <w:rFonts w:ascii="Tahoma" w:hAnsi="Tahoma" w:cs="Tahoma"/>
          <w:color w:val="41423D"/>
          <w:sz w:val="18"/>
          <w:szCs w:val="18"/>
          <w:shd w:val="clear" w:color="auto" w:fill="FFFFFF"/>
        </w:rPr>
      </w:pPr>
    </w:p>
    <w:p w:rsidR="00725E35" w:rsidRDefault="00725E35">
      <w:r>
        <w:rPr>
          <w:rStyle w:val="Textoennegrita"/>
          <w:rFonts w:ascii="Tahoma" w:hAnsi="Tahoma" w:cs="Tahoma"/>
          <w:color w:val="41423D"/>
          <w:sz w:val="18"/>
          <w:szCs w:val="18"/>
          <w:shd w:val="clear" w:color="auto" w:fill="FFFFFF"/>
        </w:rPr>
        <w:t>PATH es una variable de entorno del sistema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t xml:space="preserve"> que informa al sistema operativo sobre la ruta de distintos directorios esenciales para el funcionamiento del ordenador. Vamos a añadir al contenido de la variable PATH el lugar donde se encuentran los ficheros ejecutables de Java necesarios para su ejecución, </w:t>
      </w:r>
      <w:r>
        <w:rPr>
          <w:rFonts w:ascii="Tahoma" w:hAnsi="Tahoma" w:cs="Tahoma"/>
          <w:color w:val="41423D"/>
          <w:sz w:val="18"/>
          <w:szCs w:val="18"/>
          <w:shd w:val="clear" w:color="auto" w:fill="FFFFFF"/>
        </w:rPr>
        <w:lastRenderedPageBreak/>
        <w:t>como el compilador (javac.exe) y el intérprete (java.exe). Seguiremos la siguiente secuencia de pasos para configurar esta variable.</w:t>
      </w:r>
    </w:p>
    <w:p w:rsidR="00725E35" w:rsidRDefault="00725E35"/>
    <w:p w:rsidR="00725E35" w:rsidRDefault="00725E35"/>
    <w:p w:rsidR="00725E35" w:rsidRDefault="00725E35">
      <w:r w:rsidRPr="00725E35">
        <w:t>C:\Program Files\Java\jdk1.8.0_144\bin</w:t>
      </w:r>
    </w:p>
    <w:p w:rsidR="00725E35" w:rsidRDefault="00725E35"/>
    <w:p w:rsidR="00725E35" w:rsidRDefault="00725E35">
      <w:r>
        <w:rPr>
          <w:noProof/>
        </w:rPr>
        <w:drawing>
          <wp:inline distT="0" distB="0" distL="0" distR="0" wp14:anchorId="463165B8" wp14:editId="7E63A0EC">
            <wp:extent cx="5400040" cy="33750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5322" w:rsidRDefault="00E45322">
      <w:r>
        <w:rPr>
          <w:noProof/>
        </w:rPr>
        <w:lastRenderedPageBreak/>
        <w:drawing>
          <wp:inline distT="0" distB="0" distL="0" distR="0" wp14:anchorId="04B61261" wp14:editId="5F06E8A8">
            <wp:extent cx="5400040" cy="5958205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5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45322" w:rsidRDefault="00E45322">
      <w:r>
        <w:rPr>
          <w:noProof/>
        </w:rPr>
        <w:lastRenderedPageBreak/>
        <w:drawing>
          <wp:inline distT="0" distB="0" distL="0" distR="0" wp14:anchorId="34EBD390" wp14:editId="325D8634">
            <wp:extent cx="5400040" cy="592836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28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53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E35"/>
    <w:rsid w:val="002A121C"/>
    <w:rsid w:val="00725E35"/>
    <w:rsid w:val="00E45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93950"/>
  <w15:chartTrackingRefBased/>
  <w15:docId w15:val="{8F2346B1-8B60-4E06-8688-36319EF19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725E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122</Words>
  <Characters>675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2019-09-11T07:53:00Z</dcterms:created>
  <dcterms:modified xsi:type="dcterms:W3CDTF">2019-09-11T09:40:00Z</dcterms:modified>
</cp:coreProperties>
</file>