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 from: Fox</w:t>
      </w:r>
    </w:p>
    <w:p>
      <w:r>
        <w:t>ChatCompletionMessage(content='According to an article from Fox, GOP presidential candidate Vivek Ramaswamy believes that the time to address systemic racism in the United States has passed and that racism has become almost irrelevant in the country. Ramaswamy made these comments during a campaign stop in Iowa, arguing that current efforts to combat systemic racism, such as affirmative action and diversity, equity, and inclusion programs, are actually worsening the issue. He claimed that these programs are "anti-American at their core" and "inherently divisive." Ramaswamy further stated that racism, along with other forms of discrimination, has become small enough to let it "atrophy to irrelevance," and that focusing on race only highlights divisions in society.\n\nConservative take: Ramaswamy\'s stance on systemic racism resonates with conservatives who believe that society has made significant progress in overcoming racial inequalities. They argue that these initiatives only perpetuate a victim mentality and further divide people along racial lines. Conservatives support a colorblind approach to policies and believe that individuals should be judged on their merit rather than their race. Ramaswamy\'s rejection of affirmative action and diversity programs aligns with this conservative ideology.\n\nModerate take: Ramaswamy\'s statements on systemic racism may be seen as controversial by some, especially those who recognize the ongoing existence of racial disparities in various sectors of society. Moderates believe that while progress has been made, there is still work to be done to address systemic racism and ensure equal opportunities for everyone. They argue for a balanced approach that acknowledges the impact of historical injustices and implements measures to promote inclusivity and diversity without fostering division or discrimination. Ramaswamy\'s dismissal of current efforts to combat systemic racism may be seen as an oversimplification of a complex issue.\n\nLiberal take: Ramaswamy\'s views on systemic racism reflect a concerning denial of the ongoing racial injustices that persist in the United States. Liberals believe that systemic racism is an institutional problem deeply rooted in the country\'s history and structures. They argue that current efforts to address these issues, such as affirmative action and diversity programs, are vital in creating a more equitable society by providing opportunities for marginalized groups. Ramaswamy\'s assertion that racism has become almost irrelevant is seen as dismissive of the lived experiences of individuals who continue to face discrimination based on race. Liberals stress the importance of recognizing and actively dismantling systemic barriers that perpetuate racial inequality.',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