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fr75gyoo1bj" w:id="0"/>
      <w:bookmarkEnd w:id="0"/>
      <w:r w:rsidDel="00000000" w:rsidR="00000000" w:rsidRPr="00000000">
        <w:rPr>
          <w:rFonts w:ascii="Tunga" w:cs="Tunga" w:eastAsia="Tunga" w:hAnsi="Tunga"/>
          <w:b w:val="1"/>
          <w:sz w:val="34"/>
          <w:szCs w:val="34"/>
          <w:rtl w:val="0"/>
        </w:rPr>
        <w:t xml:space="preserve">ಅಂಬಾ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Tunga" w:cs="Tunga" w:eastAsia="Tunga" w:hAnsi="Tunga"/>
          <w:rtl w:val="0"/>
        </w:rPr>
        <w:t xml:space="preserve">" ಗೊಲ್ಲ " ಎಂಬ ಜೀವಿಯು " ಅಂಬಾ " ಎಂದು ಉಚ್ಚಾರಣೆ ಮಾಡುವುದು. " ಗೊಲ್ಲ " ಎಂದರೆ " ಹಸು " ಎಂದರ್ಥ. " ಅಂಬಾ " ಎಂದರೆ " ಅಮ್ಮ " ಎಂದರ್ಥ. " ಗೊಲ್ಲ " ಎಂಬ ಪದ ಪ್ರಾಚೀನ ಕನ್ನಡ ಭಾಷೆಯ ಪದವಾಗಿರುವುದು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ung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