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如何理解城市化</w:t>
      </w:r>
    </w:p>
    <w:p>
      <w:pPr>
        <w:jc w:val="right"/>
        <w:rPr>
          <w:rFonts w:hint="eastAsia"/>
          <w:sz w:val="24"/>
          <w:szCs w:val="24"/>
          <w:lang w:val="en-US" w:eastAsia="zh-CN"/>
        </w:rPr>
      </w:pPr>
      <w:r>
        <w:rPr>
          <w:rFonts w:hint="eastAsia"/>
          <w:sz w:val="24"/>
          <w:szCs w:val="24"/>
          <w:lang w:val="en-US" w:eastAsia="zh-CN"/>
        </w:rPr>
        <w:t>——以广东深圳为例</w:t>
      </w:r>
    </w:p>
    <w:p>
      <w:pPr>
        <w:rPr>
          <w:rFonts w:hint="eastAsia"/>
          <w:lang w:val="en-US" w:eastAsia="zh-CN"/>
        </w:rPr>
      </w:pPr>
      <w:r>
        <w:rPr>
          <w:rFonts w:hint="eastAsia"/>
          <w:lang w:val="en-US" w:eastAsia="zh-CN"/>
        </w:rPr>
        <w:t>15303096大类三班 罗皓文</w:t>
      </w:r>
    </w:p>
    <w:p>
      <w:pPr>
        <w:rPr>
          <w:rFonts w:hint="eastAsia"/>
          <w:lang w:val="en-US" w:eastAsia="zh-CN"/>
        </w:rPr>
      </w:pPr>
    </w:p>
    <w:p>
      <w:pPr>
        <w:ind w:firstLine="420" w:firstLineChars="0"/>
        <w:rPr>
          <w:rFonts w:hint="eastAsia"/>
          <w:lang w:val="en-US" w:eastAsia="zh-CN"/>
        </w:rPr>
      </w:pPr>
      <w:r>
        <w:rPr>
          <w:rFonts w:hint="eastAsia"/>
          <w:lang w:val="en-US" w:eastAsia="zh-CN"/>
        </w:rPr>
        <w:t>对于城市化，最普遍的理解是“农村人口迁移到城市转转变为城市人口或农村地区转变为城市地区使农村人口转变为城市人口，由此使城市人口规模增大、比重提高的过程”，通常用城市地区人口占全地区人口的百分比来表征城市化水平。</w:t>
      </w:r>
    </w:p>
    <w:p>
      <w:pPr>
        <w:ind w:firstLine="420" w:firstLineChars="0"/>
        <w:rPr>
          <w:rFonts w:hint="eastAsia"/>
          <w:lang w:val="en-US" w:eastAsia="zh-CN"/>
        </w:rPr>
      </w:pPr>
      <w:r>
        <w:rPr>
          <w:rFonts w:hint="eastAsia"/>
          <w:lang w:val="en-US" w:eastAsia="zh-CN"/>
        </w:rPr>
        <w:t>以深圳为例，1980年人城市占比21.07%，1985年占比47.60%，1990占比62.64%，2000年占比80.17%。从这个单一指标看，深圳的城市化水平不断提高，而且城市化效率极快。（数据来自徐小黎等《北京和深圳城市化比较研究》及深圳统计年鉴）</w:t>
      </w:r>
    </w:p>
    <w:p>
      <w:pPr>
        <w:ind w:firstLine="420" w:firstLineChars="0"/>
        <w:rPr>
          <w:rFonts w:hint="eastAsia"/>
          <w:lang w:val="en-US" w:eastAsia="zh-CN"/>
        </w:rPr>
      </w:pPr>
      <w:r>
        <w:rPr>
          <w:rFonts w:hint="eastAsia"/>
          <w:lang w:val="en-US" w:eastAsia="zh-CN"/>
        </w:rPr>
        <w:t>但只从单一指标来表示城市化水平是不全面的，一个地区的城市化，除了经济方面的城市化，广义上还应该包括政治、文化、生活水平等方面的城市化。现代意义上，城市的意义已经不局限于他的经济意义了，而且从长远角度看，城市的健康发展不能只看单一指标。一个地区的城市化水平应该能反映出其城市的综合竞争力。城市人口占比、城市用地占比等单一指标一定程度上能反应城市化水平，但具有局限性，而采用综合指标更能反应城市化进展水平。当然，综合指标也有获取较为麻烦，通用性不强的缺点。</w:t>
      </w:r>
    </w:p>
    <w:p>
      <w:pPr>
        <w:ind w:firstLine="420" w:firstLineChars="0"/>
        <w:rPr>
          <w:rFonts w:hint="eastAsia"/>
          <w:lang w:val="en-US" w:eastAsia="zh-CN"/>
        </w:rPr>
      </w:pPr>
      <w:r>
        <w:rPr>
          <w:rFonts w:hint="eastAsia"/>
          <w:lang w:val="en-US" w:eastAsia="zh-CN"/>
        </w:rPr>
        <w:t>总而言之，城市化应该包括实体方面的城市化和精神方面的城市化。</w:t>
      </w:r>
    </w:p>
    <w:p>
      <w:pPr>
        <w:ind w:firstLine="420" w:firstLineChars="0"/>
        <w:rPr>
          <w:rFonts w:hint="eastAsia"/>
          <w:lang w:val="en-US" w:eastAsia="zh-CN"/>
        </w:rPr>
      </w:pPr>
      <w:r>
        <w:rPr>
          <w:rFonts w:hint="eastAsia"/>
          <w:lang w:val="en-US" w:eastAsia="zh-CN"/>
        </w:rPr>
        <w:t>有时由于两方面的城市化发展不均衡，会导致非传统的城市化。</w:t>
      </w:r>
      <w:bookmarkStart w:id="0" w:name="_GoBack"/>
      <w:bookmarkEnd w:id="0"/>
    </w:p>
    <w:p>
      <w:pPr>
        <w:ind w:firstLine="420" w:firstLineChars="0"/>
        <w:rPr>
          <w:rFonts w:hint="eastAsia"/>
          <w:lang w:val="en-US" w:eastAsia="zh-CN"/>
        </w:rPr>
      </w:pPr>
      <w:r>
        <w:rPr>
          <w:rFonts w:hint="eastAsia"/>
          <w:lang w:val="en-US" w:eastAsia="zh-CN"/>
        </w:rPr>
        <w:t>再以深圳为例，深圳城市化早期，由于作为改革开放试点的政策优势，经济迅猛发展，城市人口大幅提升，城市景观地域快速推进，实体方面的城市化飞快，但同时由于城市人口多来源于移民，城市建筑的建设追求高效率和高效益缺乏文化方面的考虑，深圳早期精神方面的城市化即城市文化的地域扩散并没有迅速发展，出现“假城市化”的现象，深圳也被成为“文化沙漠”。后来，由于文化建设得加强和新一代居民本土认可度增强，深圳的城市文化才逐渐推进。</w:t>
      </w:r>
    </w:p>
    <w:p>
      <w:pPr>
        <w:ind w:firstLine="420" w:firstLineChars="0"/>
        <w:rPr>
          <w:rFonts w:hint="eastAsia"/>
          <w:lang w:val="en-US" w:eastAsia="zh-CN"/>
        </w:rPr>
      </w:pPr>
      <w:r>
        <w:rPr>
          <w:rFonts w:hint="eastAsia"/>
          <w:lang w:val="en-US" w:eastAsia="zh-CN"/>
        </w:rPr>
        <w:t>而随着城市化的发展，深圳市区内人口密、节奏快，治安和环境相对较差，部分人因对城市环境的厌恶而追求宽阔的空间和新鲜的空气，开始迁往市郊，而日益发达的交通为此提供了条件，人们开始把住宅区、工业区和部分事务迁往郊区。于是近几年深圳逐渐开始出现“逆城市化”的倾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20E21"/>
    <w:rsid w:val="221E7177"/>
    <w:rsid w:val="5686756D"/>
    <w:rsid w:val="575D018A"/>
    <w:rsid w:val="5ACB7678"/>
    <w:rsid w:val="5D743D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_nEgATronL</dc:creator>
  <cp:lastModifiedBy>_nEgATronL</cp:lastModifiedBy>
  <dcterms:modified xsi:type="dcterms:W3CDTF">2016-05-13T17:03:30Z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