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117" w:rsidRPr="002815EF" w:rsidRDefault="00B62117" w:rsidP="004D7D56">
      <w:pPr>
        <w:spacing w:after="0"/>
        <w:rPr>
          <w:rFonts w:ascii="Arial" w:hAnsi="Arial" w:cs="Arial"/>
          <w:b/>
          <w:bCs/>
          <w:color w:val="252525"/>
          <w:sz w:val="28"/>
          <w:szCs w:val="28"/>
          <w:shd w:val="clear" w:color="auto" w:fill="FFFFFF"/>
        </w:rPr>
      </w:pPr>
      <w:r w:rsidRPr="002815EF">
        <w:rPr>
          <w:rFonts w:ascii="Arial" w:hAnsi="Arial" w:cs="Arial"/>
          <w:b/>
          <w:bCs/>
          <w:color w:val="252525"/>
          <w:sz w:val="28"/>
          <w:szCs w:val="28"/>
          <w:shd w:val="clear" w:color="auto" w:fill="FFFFFF"/>
        </w:rPr>
        <w:t>Требования к разработке проекта</w:t>
      </w:r>
    </w:p>
    <w:p w:rsidR="004D7D56" w:rsidRPr="00EE0885" w:rsidRDefault="004D7D56" w:rsidP="004D7D56">
      <w:pPr>
        <w:spacing w:after="0"/>
        <w:rPr>
          <w:rFonts w:cs="Arial"/>
          <w:color w:val="252525"/>
          <w:sz w:val="21"/>
          <w:szCs w:val="21"/>
          <w:shd w:val="clear" w:color="auto" w:fill="FFFFFF"/>
        </w:rPr>
      </w:pPr>
      <w:r w:rsidRPr="00EE0885">
        <w:rPr>
          <w:rFonts w:cs="Arial"/>
          <w:b/>
          <w:bCs/>
          <w:color w:val="252525"/>
          <w:sz w:val="21"/>
          <w:szCs w:val="21"/>
          <w:shd w:val="clear" w:color="auto" w:fill="FFFFFF"/>
        </w:rPr>
        <w:t>Battle City</w:t>
      </w:r>
      <w:r w:rsidRPr="00EE0885">
        <w:rPr>
          <w:rStyle w:val="apple-converted-space"/>
          <w:rFonts w:cs="Arial"/>
          <w:color w:val="252525"/>
          <w:sz w:val="21"/>
          <w:szCs w:val="21"/>
          <w:shd w:val="clear" w:color="auto" w:fill="FFFFFF"/>
        </w:rPr>
        <w:t> </w:t>
      </w:r>
      <w:r w:rsidRPr="00EE0885">
        <w:rPr>
          <w:rFonts w:cs="Arial"/>
          <w:color w:val="252525"/>
          <w:sz w:val="21"/>
          <w:szCs w:val="21"/>
          <w:shd w:val="clear" w:color="auto" w:fill="FFFFFF"/>
        </w:rPr>
        <w:t>(с </w:t>
      </w:r>
      <w:hyperlink r:id="rId6" w:tooltip="" w:history="1">
        <w:r w:rsidRPr="00EE0885">
          <w:rPr>
            <w:rStyle w:val="a4"/>
            <w:rFonts w:cs="Arial"/>
            <w:color w:val="0B0080"/>
            <w:sz w:val="21"/>
            <w:szCs w:val="21"/>
            <w:shd w:val="clear" w:color="auto" w:fill="FFFFFF"/>
          </w:rPr>
          <w:t>англ.</w:t>
        </w:r>
      </w:hyperlink>
      <w:r w:rsidRPr="00EE0885">
        <w:rPr>
          <w:rFonts w:cs="Arial"/>
          <w:color w:val="252525"/>
          <w:sz w:val="21"/>
          <w:szCs w:val="21"/>
          <w:shd w:val="clear" w:color="auto" w:fill="FFFFFF"/>
        </w:rPr>
        <w:t> — «Город битв»)</w:t>
      </w:r>
    </w:p>
    <w:p w:rsidR="004D7D56" w:rsidRPr="004D7D56" w:rsidRDefault="004D7D56" w:rsidP="004D7D56">
      <w:pPr>
        <w:pStyle w:val="a3"/>
        <w:numPr>
          <w:ilvl w:val="0"/>
          <w:numId w:val="1"/>
        </w:numPr>
        <w:spacing w:after="0"/>
        <w:rPr>
          <w:lang w:val="en-US"/>
        </w:rPr>
      </w:pPr>
      <w:r w:rsidRPr="004D7D56">
        <w:t>Полигон действий виден сверху.</w:t>
      </w:r>
    </w:p>
    <w:p w:rsidR="004D7D56" w:rsidRPr="004D7D56" w:rsidRDefault="004D7D56" w:rsidP="004D7D56">
      <w:pPr>
        <w:pStyle w:val="a3"/>
        <w:numPr>
          <w:ilvl w:val="0"/>
          <w:numId w:val="1"/>
        </w:numPr>
        <w:spacing w:after="0"/>
      </w:pPr>
      <w:r w:rsidRPr="004D7D56">
        <w:t xml:space="preserve">Игрок должен, управляя своим танком, уничтожить все вражеские танки на уровне, которые постепенно появляются вверху игрового поля. </w:t>
      </w:r>
    </w:p>
    <w:p w:rsidR="004D7D56" w:rsidRPr="004D7D56" w:rsidRDefault="004D7D56" w:rsidP="004D7D56">
      <w:pPr>
        <w:pStyle w:val="a3"/>
        <w:numPr>
          <w:ilvl w:val="0"/>
          <w:numId w:val="1"/>
        </w:numPr>
        <w:spacing w:after="0"/>
      </w:pPr>
      <w:r w:rsidRPr="004D7D56">
        <w:t xml:space="preserve">Враги пытаются уничтожить базу игрока (внизу игрового поля в виде орла) и его танк. </w:t>
      </w:r>
    </w:p>
    <w:p w:rsidR="004D7D56" w:rsidRPr="004D7D56" w:rsidRDefault="004D7D56" w:rsidP="004D7D56">
      <w:pPr>
        <w:pStyle w:val="a3"/>
        <w:numPr>
          <w:ilvl w:val="0"/>
          <w:numId w:val="1"/>
        </w:numPr>
        <w:spacing w:after="0"/>
      </w:pPr>
      <w:r w:rsidRPr="004D7D56">
        <w:t xml:space="preserve">На каждом уровне нужно уничтожить двадцать единиц бронетехники противника разных видов. </w:t>
      </w:r>
    </w:p>
    <w:p w:rsidR="009E542C" w:rsidRDefault="004D7D56" w:rsidP="004D7D56">
      <w:pPr>
        <w:pStyle w:val="a3"/>
        <w:numPr>
          <w:ilvl w:val="0"/>
          <w:numId w:val="1"/>
        </w:numPr>
        <w:spacing w:after="0"/>
      </w:pPr>
      <w:r w:rsidRPr="004D7D56">
        <w:t>Если противник сможет разрушить базу или лишит игрока всех жизней — игра окончена.</w:t>
      </w:r>
    </w:p>
    <w:p w:rsidR="00B62117" w:rsidRDefault="00B62117" w:rsidP="00B62117">
      <w:pPr>
        <w:spacing w:after="0"/>
      </w:pPr>
    </w:p>
    <w:p w:rsidR="00B62117" w:rsidRPr="002815EF" w:rsidRDefault="00E1458E" w:rsidP="00B62117">
      <w:pPr>
        <w:spacing w:after="0"/>
        <w:rPr>
          <w:b/>
          <w:sz w:val="28"/>
          <w:szCs w:val="28"/>
        </w:rPr>
      </w:pPr>
      <w:r>
        <w:rPr>
          <w:b/>
          <w:sz w:val="28"/>
          <w:szCs w:val="28"/>
        </w:rPr>
        <w:t>Структура игровой карты</w:t>
      </w:r>
      <w:bookmarkStart w:id="0" w:name="_GoBack"/>
      <w:bookmarkEnd w:id="0"/>
    </w:p>
    <w:p w:rsidR="00B62117" w:rsidRDefault="00B62117" w:rsidP="00B62117">
      <w:pPr>
        <w:pStyle w:val="a5"/>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На поле находятся различные типы преград и ландшафта:</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434"/>
        <w:gridCol w:w="8113"/>
      </w:tblGrid>
      <w:tr w:rsidR="00B62117" w:rsidRPr="00B62117" w:rsidTr="00B6211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2117" w:rsidRPr="00B62117" w:rsidRDefault="00B62117" w:rsidP="00B62117">
            <w:pPr>
              <w:spacing w:before="240" w:after="240" w:line="240" w:lineRule="auto"/>
              <w:rPr>
                <w:rFonts w:ascii="Arial" w:eastAsia="Times New Roman" w:hAnsi="Arial" w:cs="Arial"/>
                <w:color w:val="000000"/>
                <w:sz w:val="21"/>
                <w:szCs w:val="21"/>
                <w:lang w:eastAsia="ru-RU"/>
              </w:rPr>
            </w:pPr>
            <w:r w:rsidRPr="00B62117">
              <w:rPr>
                <w:rFonts w:ascii="Arial" w:eastAsia="Times New Roman" w:hAnsi="Arial" w:cs="Arial"/>
                <w:color w:val="000000"/>
                <w:sz w:val="21"/>
                <w:szCs w:val="21"/>
                <w:lang w:eastAsia="ru-RU"/>
              </w:rPr>
              <w:t>Кирпичная стена</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2117" w:rsidRPr="00B62117" w:rsidRDefault="00B62117" w:rsidP="00B62117">
            <w:pPr>
              <w:spacing w:before="240" w:after="240" w:line="240" w:lineRule="auto"/>
              <w:rPr>
                <w:rFonts w:ascii="Arial" w:eastAsia="Times New Roman" w:hAnsi="Arial" w:cs="Arial"/>
                <w:color w:val="000000"/>
                <w:sz w:val="21"/>
                <w:szCs w:val="21"/>
                <w:lang w:eastAsia="ru-RU"/>
              </w:rPr>
            </w:pPr>
            <w:r w:rsidRPr="00B62117">
              <w:rPr>
                <w:rFonts w:ascii="Arial" w:eastAsia="Times New Roman" w:hAnsi="Arial" w:cs="Arial"/>
                <w:color w:val="000000"/>
                <w:sz w:val="21"/>
                <w:szCs w:val="21"/>
                <w:lang w:eastAsia="ru-RU"/>
              </w:rPr>
              <w:t>Разрушается от одного или нескольких выстрелов танка. Танк без бонусов или с одной-двумя «звёздами» уничтожает снарядом четверть стены; танк с тремя «звёздами» уничтожает снарядом сразу половину стены.</w:t>
            </w:r>
          </w:p>
        </w:tc>
      </w:tr>
      <w:tr w:rsidR="00B62117" w:rsidRPr="00B62117" w:rsidTr="00B6211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2117" w:rsidRPr="00B62117" w:rsidRDefault="00B62117" w:rsidP="00B62117">
            <w:pPr>
              <w:spacing w:before="240" w:after="240" w:line="240" w:lineRule="auto"/>
              <w:rPr>
                <w:rFonts w:ascii="Arial" w:eastAsia="Times New Roman" w:hAnsi="Arial" w:cs="Arial"/>
                <w:color w:val="000000"/>
                <w:sz w:val="21"/>
                <w:szCs w:val="21"/>
                <w:lang w:eastAsia="ru-RU"/>
              </w:rPr>
            </w:pPr>
            <w:r w:rsidRPr="00B62117">
              <w:rPr>
                <w:rFonts w:ascii="Arial" w:eastAsia="Times New Roman" w:hAnsi="Arial" w:cs="Arial"/>
                <w:color w:val="000000"/>
                <w:sz w:val="21"/>
                <w:szCs w:val="21"/>
                <w:lang w:eastAsia="ru-RU"/>
              </w:rPr>
              <w:t>Бетонная стена</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2117" w:rsidRPr="00B62117" w:rsidRDefault="00B62117" w:rsidP="00B62117">
            <w:pPr>
              <w:spacing w:before="240" w:after="240" w:line="240" w:lineRule="auto"/>
              <w:rPr>
                <w:rFonts w:ascii="Arial" w:eastAsia="Times New Roman" w:hAnsi="Arial" w:cs="Arial"/>
                <w:color w:val="000000"/>
                <w:sz w:val="21"/>
                <w:szCs w:val="21"/>
                <w:lang w:eastAsia="ru-RU"/>
              </w:rPr>
            </w:pPr>
            <w:r w:rsidRPr="00B62117">
              <w:rPr>
                <w:rFonts w:ascii="Arial" w:eastAsia="Times New Roman" w:hAnsi="Arial" w:cs="Arial"/>
                <w:color w:val="000000"/>
                <w:sz w:val="21"/>
                <w:szCs w:val="21"/>
                <w:lang w:eastAsia="ru-RU"/>
              </w:rPr>
              <w:t>Можно разрушить, только собрав три бонуса, улучшающие танк (в виде пятиконечной звезды).</w:t>
            </w:r>
          </w:p>
        </w:tc>
      </w:tr>
      <w:tr w:rsidR="00B62117" w:rsidRPr="00B62117" w:rsidTr="00B6211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2117" w:rsidRPr="00B62117" w:rsidRDefault="00B62117" w:rsidP="00B62117">
            <w:pPr>
              <w:spacing w:before="240" w:after="240" w:line="240" w:lineRule="auto"/>
              <w:rPr>
                <w:rFonts w:ascii="Arial" w:eastAsia="Times New Roman" w:hAnsi="Arial" w:cs="Arial"/>
                <w:color w:val="000000"/>
                <w:sz w:val="21"/>
                <w:szCs w:val="21"/>
                <w:lang w:eastAsia="ru-RU"/>
              </w:rPr>
            </w:pPr>
            <w:r w:rsidRPr="00B62117">
              <w:rPr>
                <w:rFonts w:ascii="Arial" w:eastAsia="Times New Roman" w:hAnsi="Arial" w:cs="Arial"/>
                <w:color w:val="000000"/>
                <w:sz w:val="21"/>
                <w:szCs w:val="21"/>
                <w:lang w:eastAsia="ru-RU"/>
              </w:rPr>
              <w:t>Кусты</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2117" w:rsidRPr="00B62117" w:rsidRDefault="00B62117" w:rsidP="00B62117">
            <w:pPr>
              <w:spacing w:before="240" w:after="240" w:line="240" w:lineRule="auto"/>
              <w:rPr>
                <w:rFonts w:ascii="Arial" w:eastAsia="Times New Roman" w:hAnsi="Arial" w:cs="Arial"/>
                <w:color w:val="000000"/>
                <w:sz w:val="21"/>
                <w:szCs w:val="21"/>
                <w:lang w:eastAsia="ru-RU"/>
              </w:rPr>
            </w:pPr>
            <w:r w:rsidRPr="00B62117">
              <w:rPr>
                <w:rFonts w:ascii="Arial" w:eastAsia="Times New Roman" w:hAnsi="Arial" w:cs="Arial"/>
                <w:color w:val="000000"/>
                <w:sz w:val="21"/>
                <w:szCs w:val="21"/>
                <w:lang w:eastAsia="ru-RU"/>
              </w:rPr>
              <w:t>Резко снижают видимость бронетехники и снарядов.</w:t>
            </w:r>
          </w:p>
        </w:tc>
      </w:tr>
      <w:tr w:rsidR="00B62117" w:rsidRPr="00B62117" w:rsidTr="00B6211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2117" w:rsidRPr="00B62117" w:rsidRDefault="00B62117" w:rsidP="00B62117">
            <w:pPr>
              <w:spacing w:before="240" w:after="240" w:line="240" w:lineRule="auto"/>
              <w:rPr>
                <w:rFonts w:ascii="Arial" w:eastAsia="Times New Roman" w:hAnsi="Arial" w:cs="Arial"/>
                <w:color w:val="000000"/>
                <w:sz w:val="21"/>
                <w:szCs w:val="21"/>
                <w:lang w:eastAsia="ru-RU"/>
              </w:rPr>
            </w:pPr>
            <w:r w:rsidRPr="00B62117">
              <w:rPr>
                <w:rFonts w:ascii="Arial" w:eastAsia="Times New Roman" w:hAnsi="Arial" w:cs="Arial"/>
                <w:color w:val="000000"/>
                <w:sz w:val="21"/>
                <w:szCs w:val="21"/>
                <w:lang w:eastAsia="ru-RU"/>
              </w:rPr>
              <w:t>Лёд</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2117" w:rsidRPr="00B62117" w:rsidRDefault="00B62117" w:rsidP="00B62117">
            <w:pPr>
              <w:spacing w:before="240" w:after="240" w:line="240" w:lineRule="auto"/>
              <w:rPr>
                <w:rFonts w:ascii="Arial" w:eastAsia="Times New Roman" w:hAnsi="Arial" w:cs="Arial"/>
                <w:color w:val="000000"/>
                <w:sz w:val="21"/>
                <w:szCs w:val="21"/>
                <w:lang w:eastAsia="ru-RU"/>
              </w:rPr>
            </w:pPr>
            <w:r w:rsidRPr="00B62117">
              <w:rPr>
                <w:rFonts w:ascii="Arial" w:eastAsia="Times New Roman" w:hAnsi="Arial" w:cs="Arial"/>
                <w:color w:val="000000"/>
                <w:sz w:val="21"/>
                <w:szCs w:val="21"/>
                <w:lang w:eastAsia="ru-RU"/>
              </w:rPr>
              <w:t>Снижает управляемость передвижения танка.</w:t>
            </w:r>
          </w:p>
        </w:tc>
      </w:tr>
      <w:tr w:rsidR="00B62117" w:rsidRPr="00B62117" w:rsidTr="00B6211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2117" w:rsidRPr="00B62117" w:rsidRDefault="00B62117" w:rsidP="00B62117">
            <w:pPr>
              <w:spacing w:before="240" w:after="240" w:line="240" w:lineRule="auto"/>
              <w:rPr>
                <w:rFonts w:ascii="Arial" w:eastAsia="Times New Roman" w:hAnsi="Arial" w:cs="Arial"/>
                <w:color w:val="000000"/>
                <w:sz w:val="21"/>
                <w:szCs w:val="21"/>
                <w:lang w:eastAsia="ru-RU"/>
              </w:rPr>
            </w:pPr>
            <w:r w:rsidRPr="00B62117">
              <w:rPr>
                <w:rFonts w:ascii="Arial" w:eastAsia="Times New Roman" w:hAnsi="Arial" w:cs="Arial"/>
                <w:color w:val="000000"/>
                <w:sz w:val="21"/>
                <w:szCs w:val="21"/>
                <w:lang w:eastAsia="ru-RU"/>
              </w:rPr>
              <w:t>Вода</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2117" w:rsidRPr="00B62117" w:rsidRDefault="00B62117" w:rsidP="00B62117">
            <w:pPr>
              <w:spacing w:before="240" w:after="240" w:line="240" w:lineRule="auto"/>
              <w:rPr>
                <w:rFonts w:ascii="Arial" w:eastAsia="Times New Roman" w:hAnsi="Arial" w:cs="Arial"/>
                <w:color w:val="000000"/>
                <w:sz w:val="21"/>
                <w:szCs w:val="21"/>
                <w:lang w:eastAsia="ru-RU"/>
              </w:rPr>
            </w:pPr>
            <w:r w:rsidRPr="00B62117">
              <w:rPr>
                <w:rFonts w:ascii="Arial" w:eastAsia="Times New Roman" w:hAnsi="Arial" w:cs="Arial"/>
                <w:color w:val="000000"/>
                <w:sz w:val="21"/>
                <w:szCs w:val="21"/>
                <w:lang w:eastAsia="ru-RU"/>
              </w:rPr>
              <w:t>Блокирует передвижение, но пропускает снаряды.</w:t>
            </w:r>
          </w:p>
        </w:tc>
      </w:tr>
    </w:tbl>
    <w:p w:rsidR="002815EF" w:rsidRDefault="002815EF" w:rsidP="002815EF">
      <w:pPr>
        <w:shd w:val="clear" w:color="auto" w:fill="FFFFFF"/>
        <w:spacing w:before="72" w:after="0" w:line="240" w:lineRule="auto"/>
        <w:outlineLvl w:val="2"/>
        <w:rPr>
          <w:rFonts w:ascii="Arial" w:eastAsia="Times New Roman" w:hAnsi="Arial" w:cs="Arial"/>
          <w:b/>
          <w:bCs/>
          <w:color w:val="000000"/>
          <w:sz w:val="29"/>
          <w:szCs w:val="29"/>
          <w:lang w:eastAsia="ru-RU"/>
        </w:rPr>
      </w:pPr>
    </w:p>
    <w:p w:rsidR="002815EF" w:rsidRPr="002815EF" w:rsidRDefault="002815EF" w:rsidP="002815EF">
      <w:pPr>
        <w:shd w:val="clear" w:color="auto" w:fill="FFFFFF"/>
        <w:spacing w:before="72" w:after="0" w:line="240" w:lineRule="auto"/>
        <w:outlineLvl w:val="2"/>
        <w:rPr>
          <w:rFonts w:ascii="Arial" w:eastAsia="Times New Roman" w:hAnsi="Arial" w:cs="Arial"/>
          <w:b/>
          <w:bCs/>
          <w:color w:val="000000"/>
          <w:sz w:val="29"/>
          <w:szCs w:val="29"/>
          <w:lang w:eastAsia="ru-RU"/>
        </w:rPr>
      </w:pPr>
      <w:r w:rsidRPr="002815EF">
        <w:rPr>
          <w:rFonts w:ascii="Arial" w:eastAsia="Times New Roman" w:hAnsi="Arial" w:cs="Arial"/>
          <w:b/>
          <w:bCs/>
          <w:color w:val="000000"/>
          <w:sz w:val="29"/>
          <w:szCs w:val="29"/>
          <w:lang w:eastAsia="ru-RU"/>
        </w:rPr>
        <w:t>Улучшение танка игрока</w:t>
      </w:r>
    </w:p>
    <w:p w:rsidR="002815EF" w:rsidRDefault="002815EF" w:rsidP="002815EF">
      <w:pPr>
        <w:pStyle w:val="a3"/>
        <w:numPr>
          <w:ilvl w:val="0"/>
          <w:numId w:val="2"/>
        </w:numPr>
        <w:spacing w:after="0"/>
      </w:pPr>
      <w:r>
        <w:t>без звезд — малый танк с минимальной скоростью полета снаряда.</w:t>
      </w:r>
    </w:p>
    <w:p w:rsidR="002815EF" w:rsidRDefault="002815EF" w:rsidP="002815EF">
      <w:pPr>
        <w:pStyle w:val="a3"/>
        <w:numPr>
          <w:ilvl w:val="0"/>
          <w:numId w:val="2"/>
        </w:numPr>
        <w:spacing w:after="0"/>
      </w:pPr>
      <w:r>
        <w:t>1 звезда — лёгкий танк с высокой скоростью полета снаряда.</w:t>
      </w:r>
    </w:p>
    <w:p w:rsidR="002815EF" w:rsidRDefault="002815EF" w:rsidP="002815EF">
      <w:pPr>
        <w:pStyle w:val="a3"/>
        <w:numPr>
          <w:ilvl w:val="0"/>
          <w:numId w:val="2"/>
        </w:numPr>
        <w:spacing w:after="0"/>
      </w:pPr>
      <w:r>
        <w:t>2 звезды — средний танк с возможностью стрелять очередями.</w:t>
      </w:r>
    </w:p>
    <w:p w:rsidR="002815EF" w:rsidRDefault="002815EF" w:rsidP="002815EF">
      <w:pPr>
        <w:pStyle w:val="a3"/>
        <w:numPr>
          <w:ilvl w:val="0"/>
          <w:numId w:val="2"/>
        </w:numPr>
        <w:spacing w:after="0"/>
      </w:pPr>
      <w:r>
        <w:t>3 звезды — тяжёлый танк, способный пробивать бетон.</w:t>
      </w:r>
    </w:p>
    <w:p w:rsidR="00B62117" w:rsidRDefault="002815EF" w:rsidP="002815EF">
      <w:pPr>
        <w:spacing w:after="0"/>
      </w:pPr>
      <w:r>
        <w:t>Несмотря на улучшения, танк игрока после уничтожения перерождается около базы в виде малого танка.</w:t>
      </w:r>
    </w:p>
    <w:p w:rsidR="00042568" w:rsidRDefault="00042568" w:rsidP="002815EF">
      <w:pPr>
        <w:spacing w:after="0"/>
      </w:pPr>
    </w:p>
    <w:p w:rsidR="00042568" w:rsidRDefault="00042568" w:rsidP="00042568">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Бонусы</w:t>
      </w:r>
    </w:p>
    <w:p w:rsidR="00042568" w:rsidRDefault="001F69BE" w:rsidP="00042568">
      <w:pPr>
        <w:spacing w:after="0"/>
      </w:pPr>
      <w:r>
        <w:t>Существует несколько бонусов:</w:t>
      </w:r>
    </w:p>
    <w:p w:rsidR="00042568" w:rsidRDefault="00042568" w:rsidP="001F69BE">
      <w:pPr>
        <w:pStyle w:val="a3"/>
        <w:numPr>
          <w:ilvl w:val="0"/>
          <w:numId w:val="3"/>
        </w:numPr>
        <w:spacing w:after="0"/>
      </w:pPr>
      <w:r>
        <w:t>Танк («жизнь»). Прибавляет игроку одну жизнь.</w:t>
      </w:r>
    </w:p>
    <w:p w:rsidR="00042568" w:rsidRDefault="00042568" w:rsidP="001F69BE">
      <w:pPr>
        <w:pStyle w:val="a3"/>
        <w:numPr>
          <w:ilvl w:val="0"/>
          <w:numId w:val="3"/>
        </w:numPr>
        <w:spacing w:after="0"/>
      </w:pPr>
      <w:r>
        <w:t>Пятиконечная звезда (медаль). Улучшает танк игрока.</w:t>
      </w:r>
    </w:p>
    <w:p w:rsidR="00042568" w:rsidRDefault="00042568" w:rsidP="001F69BE">
      <w:pPr>
        <w:pStyle w:val="a3"/>
        <w:numPr>
          <w:ilvl w:val="0"/>
          <w:numId w:val="3"/>
        </w:numPr>
        <w:spacing w:after="0"/>
      </w:pPr>
      <w:r>
        <w:t>Ручная граната («бомба»). Взрывает танки противника на карте, за их уничтожение очки не начисляются — только 500 очков за взятие бонуса как такового.</w:t>
      </w:r>
    </w:p>
    <w:p w:rsidR="00042568" w:rsidRDefault="00042568" w:rsidP="001F69BE">
      <w:pPr>
        <w:pStyle w:val="a3"/>
        <w:numPr>
          <w:ilvl w:val="0"/>
          <w:numId w:val="3"/>
        </w:numPr>
        <w:spacing w:after="0"/>
      </w:pPr>
      <w:r>
        <w:t>Часы. На некоторое время останавливает врагов и их стрельбу.</w:t>
      </w:r>
    </w:p>
    <w:p w:rsidR="00042568" w:rsidRDefault="00042568" w:rsidP="001F69BE">
      <w:pPr>
        <w:pStyle w:val="a3"/>
        <w:numPr>
          <w:ilvl w:val="0"/>
          <w:numId w:val="3"/>
        </w:numPr>
        <w:spacing w:after="0"/>
      </w:pPr>
      <w:r>
        <w:lastRenderedPageBreak/>
        <w:t>Штыковая лопата. Временно делает кирпичную стену штаба бетонной, что защищает его от вражеских снарядов. Если кирпичное ограждение вокруг штаба было уничтожено, после прекращения действия лопаты (бетонная стена) вокруг штаба восстанавливается кирпичная стена.</w:t>
      </w:r>
    </w:p>
    <w:p w:rsidR="00042568" w:rsidRDefault="00042568" w:rsidP="001F69BE">
      <w:pPr>
        <w:pStyle w:val="a3"/>
        <w:numPr>
          <w:ilvl w:val="0"/>
          <w:numId w:val="3"/>
        </w:numPr>
        <w:spacing w:after="0"/>
      </w:pPr>
      <w:r>
        <w:t>Каска. Временно делает танк игрока неуязвимым.</w:t>
      </w:r>
    </w:p>
    <w:p w:rsidR="007056C7" w:rsidRDefault="007056C7" w:rsidP="007056C7">
      <w:pPr>
        <w:spacing w:after="0"/>
      </w:pPr>
    </w:p>
    <w:p w:rsidR="007056C7" w:rsidRDefault="007056C7" w:rsidP="007056C7">
      <w:pPr>
        <w:spacing w:after="0"/>
      </w:pPr>
      <w:r>
        <w:rPr>
          <w:rFonts w:ascii="Arial" w:hAnsi="Arial" w:cs="Arial"/>
          <w:color w:val="252525"/>
          <w:sz w:val="21"/>
          <w:szCs w:val="21"/>
          <w:shd w:val="clear" w:color="auto" w:fill="FFFFFF"/>
        </w:rPr>
        <w:t>Всего за один уровень возможно получить три бонуса. Взятие бонуса приносит 500 очков. Бонус появляется после попадания по мигающему танку.</w:t>
      </w:r>
    </w:p>
    <w:sectPr w:rsidR="007056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96F12"/>
    <w:multiLevelType w:val="hybridMultilevel"/>
    <w:tmpl w:val="971C80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BB013BE"/>
    <w:multiLevelType w:val="hybridMultilevel"/>
    <w:tmpl w:val="49EC36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C627DFE"/>
    <w:multiLevelType w:val="hybridMultilevel"/>
    <w:tmpl w:val="993AEB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34C"/>
    <w:rsid w:val="00042568"/>
    <w:rsid w:val="0018365F"/>
    <w:rsid w:val="001F69BE"/>
    <w:rsid w:val="002815EF"/>
    <w:rsid w:val="004D7D56"/>
    <w:rsid w:val="005A5B56"/>
    <w:rsid w:val="007056C7"/>
    <w:rsid w:val="00844D31"/>
    <w:rsid w:val="00A848AE"/>
    <w:rsid w:val="00B62117"/>
    <w:rsid w:val="00E1458E"/>
    <w:rsid w:val="00E8234C"/>
    <w:rsid w:val="00EE0885"/>
    <w:rsid w:val="00F402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2815E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7D56"/>
    <w:pPr>
      <w:ind w:left="720"/>
      <w:contextualSpacing/>
    </w:pPr>
  </w:style>
  <w:style w:type="character" w:customStyle="1" w:styleId="apple-converted-space">
    <w:name w:val="apple-converted-space"/>
    <w:basedOn w:val="a0"/>
    <w:rsid w:val="004D7D56"/>
  </w:style>
  <w:style w:type="character" w:styleId="a4">
    <w:name w:val="Hyperlink"/>
    <w:basedOn w:val="a0"/>
    <w:uiPriority w:val="99"/>
    <w:semiHidden/>
    <w:unhideWhenUsed/>
    <w:rsid w:val="004D7D56"/>
    <w:rPr>
      <w:color w:val="0000FF"/>
      <w:u w:val="single"/>
    </w:rPr>
  </w:style>
  <w:style w:type="paragraph" w:styleId="a5">
    <w:name w:val="Normal (Web)"/>
    <w:basedOn w:val="a"/>
    <w:uiPriority w:val="99"/>
    <w:semiHidden/>
    <w:unhideWhenUsed/>
    <w:rsid w:val="00B6211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2815EF"/>
    <w:rPr>
      <w:rFonts w:ascii="Times New Roman" w:eastAsia="Times New Roman" w:hAnsi="Times New Roman" w:cs="Times New Roman"/>
      <w:b/>
      <w:bCs/>
      <w:sz w:val="27"/>
      <w:szCs w:val="27"/>
      <w:lang w:eastAsia="ru-RU"/>
    </w:rPr>
  </w:style>
  <w:style w:type="character" w:customStyle="1" w:styleId="mw-headline">
    <w:name w:val="mw-headline"/>
    <w:basedOn w:val="a0"/>
    <w:rsid w:val="002815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2815E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7D56"/>
    <w:pPr>
      <w:ind w:left="720"/>
      <w:contextualSpacing/>
    </w:pPr>
  </w:style>
  <w:style w:type="character" w:customStyle="1" w:styleId="apple-converted-space">
    <w:name w:val="apple-converted-space"/>
    <w:basedOn w:val="a0"/>
    <w:rsid w:val="004D7D56"/>
  </w:style>
  <w:style w:type="character" w:styleId="a4">
    <w:name w:val="Hyperlink"/>
    <w:basedOn w:val="a0"/>
    <w:uiPriority w:val="99"/>
    <w:semiHidden/>
    <w:unhideWhenUsed/>
    <w:rsid w:val="004D7D56"/>
    <w:rPr>
      <w:color w:val="0000FF"/>
      <w:u w:val="single"/>
    </w:rPr>
  </w:style>
  <w:style w:type="paragraph" w:styleId="a5">
    <w:name w:val="Normal (Web)"/>
    <w:basedOn w:val="a"/>
    <w:uiPriority w:val="99"/>
    <w:semiHidden/>
    <w:unhideWhenUsed/>
    <w:rsid w:val="00B6211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2815EF"/>
    <w:rPr>
      <w:rFonts w:ascii="Times New Roman" w:eastAsia="Times New Roman" w:hAnsi="Times New Roman" w:cs="Times New Roman"/>
      <w:b/>
      <w:bCs/>
      <w:sz w:val="27"/>
      <w:szCs w:val="27"/>
      <w:lang w:eastAsia="ru-RU"/>
    </w:rPr>
  </w:style>
  <w:style w:type="character" w:customStyle="1" w:styleId="mw-headline">
    <w:name w:val="mw-headline"/>
    <w:basedOn w:val="a0"/>
    <w:rsid w:val="00281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694737">
      <w:bodyDiv w:val="1"/>
      <w:marLeft w:val="0"/>
      <w:marRight w:val="0"/>
      <w:marTop w:val="0"/>
      <w:marBottom w:val="0"/>
      <w:divBdr>
        <w:top w:val="none" w:sz="0" w:space="0" w:color="auto"/>
        <w:left w:val="none" w:sz="0" w:space="0" w:color="auto"/>
        <w:bottom w:val="none" w:sz="0" w:space="0" w:color="auto"/>
        <w:right w:val="none" w:sz="0" w:space="0" w:color="auto"/>
      </w:divBdr>
    </w:div>
    <w:div w:id="1173910487">
      <w:bodyDiv w:val="1"/>
      <w:marLeft w:val="0"/>
      <w:marRight w:val="0"/>
      <w:marTop w:val="0"/>
      <w:marBottom w:val="0"/>
      <w:divBdr>
        <w:top w:val="none" w:sz="0" w:space="0" w:color="auto"/>
        <w:left w:val="none" w:sz="0" w:space="0" w:color="auto"/>
        <w:bottom w:val="none" w:sz="0" w:space="0" w:color="auto"/>
        <w:right w:val="none" w:sz="0" w:space="0" w:color="auto"/>
      </w:divBdr>
    </w:div>
    <w:div w:id="1500736631">
      <w:bodyDiv w:val="1"/>
      <w:marLeft w:val="0"/>
      <w:marRight w:val="0"/>
      <w:marTop w:val="0"/>
      <w:marBottom w:val="0"/>
      <w:divBdr>
        <w:top w:val="none" w:sz="0" w:space="0" w:color="auto"/>
        <w:left w:val="none" w:sz="0" w:space="0" w:color="auto"/>
        <w:bottom w:val="none" w:sz="0" w:space="0" w:color="auto"/>
        <w:right w:val="none" w:sz="0" w:space="0" w:color="auto"/>
      </w:divBdr>
    </w:div>
    <w:div w:id="1672217912">
      <w:bodyDiv w:val="1"/>
      <w:marLeft w:val="0"/>
      <w:marRight w:val="0"/>
      <w:marTop w:val="0"/>
      <w:marBottom w:val="0"/>
      <w:divBdr>
        <w:top w:val="none" w:sz="0" w:space="0" w:color="auto"/>
        <w:left w:val="none" w:sz="0" w:space="0" w:color="auto"/>
        <w:bottom w:val="none" w:sz="0" w:space="0" w:color="auto"/>
        <w:right w:val="none" w:sz="0" w:space="0" w:color="auto"/>
      </w:divBdr>
    </w:div>
    <w:div w:id="1868567995">
      <w:bodyDiv w:val="1"/>
      <w:marLeft w:val="0"/>
      <w:marRight w:val="0"/>
      <w:marTop w:val="0"/>
      <w:marBottom w:val="0"/>
      <w:divBdr>
        <w:top w:val="none" w:sz="0" w:space="0" w:color="auto"/>
        <w:left w:val="none" w:sz="0" w:space="0" w:color="auto"/>
        <w:bottom w:val="none" w:sz="0" w:space="0" w:color="auto"/>
        <w:right w:val="none" w:sz="0" w:space="0" w:color="auto"/>
      </w:divBdr>
    </w:div>
    <w:div w:id="211736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0%D0%BD%D0%B3%D0%BB%D0%B8%D0%B9%D1%81%D0%BA%D0%B8%D0%B9_%D1%8F%D0%B7%D1%8B%D0%B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Кузин Федор Дмитриевич</dc:creator>
  <cp:keywords/>
  <dc:description/>
  <cp:lastModifiedBy>Кузин Федор Дмитриевич</cp:lastModifiedBy>
  <cp:revision>11</cp:revision>
  <dcterms:created xsi:type="dcterms:W3CDTF">2016-10-31T04:32:00Z</dcterms:created>
  <dcterms:modified xsi:type="dcterms:W3CDTF">2016-10-31T04:44:00Z</dcterms:modified>
</cp:coreProperties>
</file>