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问答题</w:t>
      </w:r>
      <w:bookmarkStart w:id="0" w:name="_GoBack"/>
      <w:bookmarkEnd w:id="0"/>
      <w:r>
        <w:rPr>
          <w:rFonts w:ascii="宋体" w:hAnsi="宋体"/>
          <w:color w:val="000000"/>
          <w:szCs w:val="21"/>
        </w:rPr>
        <w:t>经上级有关部门批准的经济业务，应将批准文件作为原始凭证附件</w:t>
      </w:r>
      <w:r>
        <w:rPr>
          <w:rFonts w:hint="eastAsia" w:ascii="宋体" w:hAnsi="宋体"/>
          <w:color w:val="000000"/>
          <w:szCs w:val="21"/>
        </w:rPr>
        <w:t>，请问是否是正确的？</w:t>
      </w:r>
    </w:p>
    <w:p>
      <w:pPr>
        <w:numPr>
          <w:ilvl w:val="0"/>
          <w:numId w:val="0"/>
        </w:num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答案：是正确的，理由如下</w:t>
      </w:r>
      <w:r>
        <w:rPr>
          <w:rFonts w:hint="default" w:ascii="宋体" w:hAnsi="宋体"/>
          <w:color w:val="000000"/>
          <w:szCs w:val="21"/>
        </w:rPr>
        <w:t>比说bfwkhfbeshkbfdkhcbwajsdbf736981o3275687412647gwbd6627683y176741e625376879812t8973yqwegr623768q7u765e6576879809-0ygx</w:t>
      </w:r>
      <w:r>
        <w:rPr>
          <w:rFonts w:hint="eastAsia" w:ascii="宋体" w:hAnsi="宋体"/>
          <w:color w:val="000000"/>
          <w:szCs w:val="21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C5595C"/>
    <w:rsid w:val="3FFF7D0A"/>
    <w:rsid w:val="BEC5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2019-08-05T21:07:00Z</dcterms:created>
  <dc:creator>kuozhi</dc:creator>
  <cp:lastModifiedBy>kuozhi</cp:lastModifiedBy>
  <dcterms:modified xsi:type="dcterms:W3CDTF">2019-08-05T13:24:07Z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