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BA27" w14:textId="77777777" w:rsidR="576062CF" w:rsidRDefault="576062CF" w:rsidP="00FD478C"/>
    <w:p w14:paraId="7F042A74" w14:textId="77777777" w:rsidR="576062CF" w:rsidRDefault="576062CF" w:rsidP="00FD478C"/>
    <w:p w14:paraId="5DDD9E80" w14:textId="77777777" w:rsidR="576062CF" w:rsidRDefault="576062CF" w:rsidP="00FD478C"/>
    <w:p w14:paraId="1A1676BC" w14:textId="77777777" w:rsidR="576062CF" w:rsidRDefault="576062CF" w:rsidP="00FD478C"/>
    <w:p w14:paraId="6AD5C2CA" w14:textId="3FC7148A" w:rsidR="576062CF" w:rsidRPr="00593FF1" w:rsidRDefault="0015211E" w:rsidP="00FD478C">
      <w:pPr>
        <w:pStyle w:val="Title"/>
        <w:rPr>
          <w:sz w:val="48"/>
          <w:szCs w:val="48"/>
        </w:rPr>
      </w:pPr>
      <w:r w:rsidRPr="00593FF1">
        <w:rPr>
          <w:sz w:val="48"/>
          <w:szCs w:val="48"/>
        </w:rPr>
        <w:t>Topic: Smartphone price prediction</w:t>
      </w:r>
    </w:p>
    <w:p w14:paraId="259EBDF0" w14:textId="29FC35EF" w:rsidR="576062CF" w:rsidRDefault="00FD478C" w:rsidP="00FD478C">
      <w:pPr>
        <w:pStyle w:val="Subtitle"/>
      </w:pPr>
      <w:r w:rsidRPr="00FD478C">
        <w:t xml:space="preserve"> </w:t>
      </w:r>
    </w:p>
    <w:p w14:paraId="55E97215" w14:textId="05D40A6F" w:rsidR="00FD478C" w:rsidRPr="00593FF1" w:rsidRDefault="0015211E" w:rsidP="00593FF1">
      <w:pPr>
        <w:pStyle w:val="Subtitle"/>
        <w:spacing w:line="276" w:lineRule="auto"/>
        <w:rPr>
          <w:sz w:val="28"/>
          <w:szCs w:val="28"/>
        </w:rPr>
      </w:pPr>
      <w:r w:rsidRPr="00593FF1">
        <w:rPr>
          <w:sz w:val="28"/>
          <w:szCs w:val="28"/>
        </w:rPr>
        <w:t>Author: Juanith Mathew Thomas</w:t>
      </w:r>
      <w:r w:rsidR="00FD478C" w:rsidRPr="00593FF1">
        <w:rPr>
          <w:sz w:val="28"/>
          <w:szCs w:val="28"/>
        </w:rPr>
        <w:t xml:space="preserve"> </w:t>
      </w:r>
    </w:p>
    <w:p w14:paraId="77CA7DEC" w14:textId="1EBC9FDF" w:rsidR="00FD478C" w:rsidRPr="00593FF1" w:rsidRDefault="0015211E" w:rsidP="00593FF1">
      <w:pPr>
        <w:pStyle w:val="Subtitle"/>
        <w:spacing w:line="276" w:lineRule="auto"/>
        <w:rPr>
          <w:sz w:val="28"/>
          <w:szCs w:val="28"/>
        </w:rPr>
      </w:pPr>
      <w:r w:rsidRPr="00593FF1">
        <w:rPr>
          <w:sz w:val="28"/>
          <w:szCs w:val="28"/>
        </w:rPr>
        <w:t xml:space="preserve">Institution: </w:t>
      </w:r>
      <w:proofErr w:type="spellStart"/>
      <w:r w:rsidRPr="00593FF1">
        <w:rPr>
          <w:sz w:val="28"/>
          <w:szCs w:val="28"/>
        </w:rPr>
        <w:t>Karunya</w:t>
      </w:r>
      <w:proofErr w:type="spellEnd"/>
      <w:r w:rsidRPr="00593FF1">
        <w:rPr>
          <w:sz w:val="28"/>
          <w:szCs w:val="28"/>
        </w:rPr>
        <w:t xml:space="preserve"> Institute of Technology and Sciences</w:t>
      </w:r>
      <w:r w:rsidR="00FD478C" w:rsidRPr="00593FF1">
        <w:rPr>
          <w:sz w:val="28"/>
          <w:szCs w:val="28"/>
        </w:rPr>
        <w:t xml:space="preserve"> </w:t>
      </w:r>
    </w:p>
    <w:p w14:paraId="2E4DAEF6" w14:textId="6875873C" w:rsidR="00FD478C" w:rsidRPr="00593FF1" w:rsidRDefault="0015211E" w:rsidP="00593FF1">
      <w:pPr>
        <w:pStyle w:val="Subtitle"/>
        <w:spacing w:line="276" w:lineRule="auto"/>
        <w:rPr>
          <w:sz w:val="28"/>
          <w:szCs w:val="28"/>
        </w:rPr>
      </w:pPr>
      <w:r w:rsidRPr="00593FF1">
        <w:rPr>
          <w:sz w:val="28"/>
          <w:szCs w:val="28"/>
        </w:rPr>
        <w:t>Team name: Uno (1 member)</w:t>
      </w:r>
    </w:p>
    <w:p w14:paraId="753DE051" w14:textId="77777777" w:rsidR="576062CF" w:rsidRDefault="576062CF" w:rsidP="00DF3215"/>
    <w:p w14:paraId="61D3722B" w14:textId="77777777" w:rsidR="717E282B" w:rsidRDefault="717E282B" w:rsidP="00DF3215"/>
    <w:p w14:paraId="07CFC772" w14:textId="77777777" w:rsidR="717E282B" w:rsidRDefault="717E282B" w:rsidP="00DF3215"/>
    <w:p w14:paraId="49232280" w14:textId="77777777" w:rsidR="717E282B" w:rsidRDefault="717E282B" w:rsidP="00DF3215"/>
    <w:p w14:paraId="63EF6A48" w14:textId="77777777" w:rsidR="717E282B" w:rsidRDefault="717E282B" w:rsidP="00DF3215"/>
    <w:p w14:paraId="72CD2791" w14:textId="77777777" w:rsidR="709762D6" w:rsidRDefault="709762D6" w:rsidP="00DF3215"/>
    <w:p w14:paraId="4373D698" w14:textId="77777777" w:rsidR="709762D6" w:rsidRDefault="709762D6" w:rsidP="00DF3215"/>
    <w:p w14:paraId="04F20186" w14:textId="77777777" w:rsidR="733B038C" w:rsidRDefault="733B038C" w:rsidP="0015211E">
      <w:pPr>
        <w:ind w:firstLine="0"/>
      </w:pPr>
    </w:p>
    <w:p w14:paraId="53313351" w14:textId="77777777" w:rsidR="717E282B" w:rsidRDefault="717E282B" w:rsidP="00DF3215"/>
    <w:p w14:paraId="218A88C3" w14:textId="77777777" w:rsidR="576062CF" w:rsidRPr="0015211E" w:rsidRDefault="00000000" w:rsidP="0015211E">
      <w:pPr>
        <w:pStyle w:val="SectionTitle"/>
        <w:rPr>
          <w:sz w:val="28"/>
          <w:szCs w:val="28"/>
        </w:rPr>
      </w:pPr>
      <w:sdt>
        <w:sdtPr>
          <w:rPr>
            <w:sz w:val="28"/>
            <w:szCs w:val="28"/>
          </w:rPr>
          <w:id w:val="961846934"/>
          <w:placeholder>
            <w:docPart w:val="A9101BFF91774EE7AD670B5427AB5FC3"/>
          </w:placeholder>
          <w:temporary/>
          <w:showingPlcHdr/>
          <w15:appearance w15:val="hidden"/>
        </w:sdtPr>
        <w:sdtContent>
          <w:r w:rsidR="00FD478C" w:rsidRPr="0015211E">
            <w:rPr>
              <w:sz w:val="28"/>
              <w:szCs w:val="28"/>
            </w:rPr>
            <w:t>Author Note</w:t>
          </w:r>
        </w:sdtContent>
      </w:sdt>
      <w:r w:rsidR="00FD478C" w:rsidRPr="0015211E">
        <w:rPr>
          <w:sz w:val="28"/>
          <w:szCs w:val="28"/>
        </w:rPr>
        <w:t xml:space="preserve"> </w:t>
      </w:r>
    </w:p>
    <w:p w14:paraId="5AAD6E9D" w14:textId="52F2B688" w:rsidR="00FD478C" w:rsidRDefault="0015211E" w:rsidP="0015211E">
      <w:pPr>
        <w:spacing w:line="276" w:lineRule="auto"/>
      </w:pPr>
      <w:r>
        <w:t xml:space="preserve">This is a brief documentation for the Machine Learning models which were created for predicting the price of smartphones based on the specifications that accompany the device. Instructions on how to analyze the models are present in this document. </w:t>
      </w:r>
    </w:p>
    <w:p w14:paraId="4A796BB4" w14:textId="77777777" w:rsidR="576062CF" w:rsidRDefault="576062CF" w:rsidP="576062CF">
      <w:r>
        <w:br w:type="page"/>
      </w:r>
    </w:p>
    <w:p w14:paraId="37CD3536" w14:textId="77777777" w:rsidR="005009E9" w:rsidRDefault="005009E9" w:rsidP="005009E9">
      <w:pPr>
        <w:pStyle w:val="SectionTitle"/>
        <w:rPr>
          <w:sz w:val="44"/>
          <w:szCs w:val="44"/>
        </w:rPr>
      </w:pPr>
      <w:r>
        <w:rPr>
          <w:sz w:val="44"/>
          <w:szCs w:val="44"/>
        </w:rPr>
        <w:lastRenderedPageBreak/>
        <w:t>Approach</w:t>
      </w:r>
    </w:p>
    <w:p w14:paraId="68C9DCA9" w14:textId="23FEB515" w:rsidR="006204D8" w:rsidRPr="006204D8" w:rsidRDefault="006204D8" w:rsidP="006204D8">
      <w:pPr>
        <w:ind w:firstLine="0"/>
        <w:rPr>
          <w:b/>
          <w:bCs/>
        </w:rPr>
      </w:pPr>
      <w:r w:rsidRPr="006204D8">
        <w:rPr>
          <w:b/>
          <w:bCs/>
        </w:rPr>
        <w:t>Preprocessing</w:t>
      </w:r>
      <w:r>
        <w:rPr>
          <w:b/>
          <w:bCs/>
        </w:rPr>
        <w:t xml:space="preserve"> ----------------------------------------------------------------------------------------------------------------------</w:t>
      </w:r>
    </w:p>
    <w:p w14:paraId="49774A84" w14:textId="7E1BF500" w:rsidR="005009E9" w:rsidRDefault="005009E9" w:rsidP="005009E9">
      <w:r>
        <w:t xml:space="preserve">The smartphone price prediction problem can be solved by making use of Machine Learning techniques which can prove to be effective, accurate and suitable for such tasks of an order where patterns tend to be observed. </w:t>
      </w:r>
    </w:p>
    <w:p w14:paraId="1CA00695" w14:textId="4286D3C7" w:rsidR="005009E9" w:rsidRPr="005009E9" w:rsidRDefault="005009E9" w:rsidP="005009E9">
      <w:r>
        <w:t xml:space="preserve">Some of the possible ML architectures that can be used here are: </w:t>
      </w:r>
    </w:p>
    <w:p w14:paraId="1C317225" w14:textId="5E71F7F0" w:rsidR="005009E9" w:rsidRDefault="005009E9" w:rsidP="005009E9">
      <w:pPr>
        <w:pStyle w:val="ListParagraph"/>
        <w:numPr>
          <w:ilvl w:val="0"/>
          <w:numId w:val="2"/>
        </w:numPr>
      </w:pPr>
      <w:r>
        <w:t>Multiple Linear Regression</w:t>
      </w:r>
    </w:p>
    <w:p w14:paraId="292FEA32" w14:textId="79816C7F" w:rsidR="00F134AC" w:rsidRDefault="00F134AC" w:rsidP="005009E9">
      <w:pPr>
        <w:pStyle w:val="ListParagraph"/>
        <w:numPr>
          <w:ilvl w:val="0"/>
          <w:numId w:val="2"/>
        </w:numPr>
      </w:pPr>
      <w:r>
        <w:t>The decision tree Algorithm</w:t>
      </w:r>
    </w:p>
    <w:p w14:paraId="51C7B622" w14:textId="147BF687" w:rsidR="005009E9" w:rsidRDefault="005009E9" w:rsidP="005009E9">
      <w:pPr>
        <w:pStyle w:val="ListParagraph"/>
        <w:numPr>
          <w:ilvl w:val="0"/>
          <w:numId w:val="2"/>
        </w:numPr>
      </w:pPr>
      <w:r>
        <w:t>The Random Forest Algorithm</w:t>
      </w:r>
    </w:p>
    <w:p w14:paraId="76A6A48B" w14:textId="41516130" w:rsidR="00F134AC" w:rsidRDefault="005009E9" w:rsidP="00F134AC">
      <w:pPr>
        <w:pStyle w:val="ListParagraph"/>
        <w:numPr>
          <w:ilvl w:val="0"/>
          <w:numId w:val="2"/>
        </w:numPr>
      </w:pPr>
      <w:r>
        <w:t>K-Nearest Neighbors Algorithm</w:t>
      </w:r>
    </w:p>
    <w:p w14:paraId="6832218A" w14:textId="77777777" w:rsidR="008838D8" w:rsidRDefault="008838D8" w:rsidP="008838D8">
      <w:pPr>
        <w:ind w:firstLine="0"/>
      </w:pPr>
    </w:p>
    <w:p w14:paraId="6F86C907" w14:textId="134A27BC" w:rsidR="005009E9" w:rsidRDefault="008838D8" w:rsidP="008838D8">
      <w:r>
        <w:t xml:space="preserve">The dataset which was available is, at first glance, a very detailed and precise dataset with multiple factors accounting for the variable change in pricing of smartphones depending upon the various specifications of the handsets. A quick look at the dataset is as follows: </w:t>
      </w:r>
    </w:p>
    <w:p w14:paraId="064F490C" w14:textId="52568F02" w:rsidR="008838D8" w:rsidRDefault="008838D8" w:rsidP="008838D8">
      <w:pPr>
        <w:ind w:firstLine="0"/>
      </w:pPr>
      <w:r w:rsidRPr="008838D8">
        <w:rPr>
          <w:noProof/>
        </w:rPr>
        <w:drawing>
          <wp:inline distT="0" distB="0" distL="0" distR="0" wp14:anchorId="78B7B885" wp14:editId="2AA56D7C">
            <wp:extent cx="5777345" cy="2460369"/>
            <wp:effectExtent l="0" t="0" r="0" b="0"/>
            <wp:docPr id="4914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14166" name=""/>
                    <pic:cNvPicPr/>
                  </pic:nvPicPr>
                  <pic:blipFill rotWithShape="1">
                    <a:blip r:embed="rId10"/>
                    <a:srcRect r="23659"/>
                    <a:stretch/>
                  </pic:blipFill>
                  <pic:spPr bwMode="auto">
                    <a:xfrm>
                      <a:off x="0" y="0"/>
                      <a:ext cx="5832773" cy="2483974"/>
                    </a:xfrm>
                    <a:prstGeom prst="rect">
                      <a:avLst/>
                    </a:prstGeom>
                    <a:ln>
                      <a:noFill/>
                    </a:ln>
                    <a:extLst>
                      <a:ext uri="{53640926-AAD7-44D8-BBD7-CCE9431645EC}">
                        <a14:shadowObscured xmlns:a14="http://schemas.microsoft.com/office/drawing/2010/main"/>
                      </a:ext>
                    </a:extLst>
                  </pic:spPr>
                </pic:pic>
              </a:graphicData>
            </a:graphic>
          </wp:inline>
        </w:drawing>
      </w:r>
    </w:p>
    <w:p w14:paraId="46B4D9E8" w14:textId="77777777" w:rsidR="006204D8" w:rsidRDefault="001B1851" w:rsidP="006204D8">
      <w:pPr>
        <w:ind w:firstLine="0"/>
      </w:pPr>
      <w:r>
        <w:tab/>
      </w:r>
    </w:p>
    <w:p w14:paraId="5DCBAC20" w14:textId="77777777" w:rsidR="006204D8" w:rsidRDefault="006204D8" w:rsidP="006204D8">
      <w:pPr>
        <w:ind w:firstLine="0"/>
      </w:pPr>
    </w:p>
    <w:p w14:paraId="16A311F7" w14:textId="26F69C01" w:rsidR="005009E9" w:rsidRDefault="001B1851" w:rsidP="006204D8">
      <w:r>
        <w:t xml:space="preserve">Some preprocessing approaches used were rounding off or minimizing the specificity of the data. For example, rounding off of the screen size of the smartphones to only consider two places after decimals when taking the size into consideration. </w:t>
      </w:r>
    </w:p>
    <w:p w14:paraId="732938EB" w14:textId="56250B54" w:rsidR="006204D8" w:rsidRDefault="006204D8" w:rsidP="006204D8">
      <w:pPr>
        <w:ind w:firstLine="0"/>
      </w:pPr>
      <w:r>
        <w:tab/>
      </w:r>
      <w:r w:rsidRPr="006204D8">
        <w:rPr>
          <w:noProof/>
        </w:rPr>
        <w:drawing>
          <wp:inline distT="0" distB="0" distL="0" distR="0" wp14:anchorId="66307D97" wp14:editId="16EF8CF9">
            <wp:extent cx="5943600" cy="770255"/>
            <wp:effectExtent l="0" t="0" r="0" b="0"/>
            <wp:docPr id="96129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90889" name=""/>
                    <pic:cNvPicPr/>
                  </pic:nvPicPr>
                  <pic:blipFill>
                    <a:blip r:embed="rId11"/>
                    <a:stretch>
                      <a:fillRect/>
                    </a:stretch>
                  </pic:blipFill>
                  <pic:spPr>
                    <a:xfrm>
                      <a:off x="0" y="0"/>
                      <a:ext cx="5943600" cy="770255"/>
                    </a:xfrm>
                    <a:prstGeom prst="rect">
                      <a:avLst/>
                    </a:prstGeom>
                  </pic:spPr>
                </pic:pic>
              </a:graphicData>
            </a:graphic>
          </wp:inline>
        </w:drawing>
      </w:r>
    </w:p>
    <w:p w14:paraId="3C01C5AF" w14:textId="77777777" w:rsidR="006204D8" w:rsidRDefault="006204D8" w:rsidP="006204D8">
      <w:pPr>
        <w:ind w:firstLine="0"/>
      </w:pPr>
    </w:p>
    <w:p w14:paraId="73DD6ED4" w14:textId="57A8FCE9" w:rsidR="006204D8" w:rsidRDefault="006204D8" w:rsidP="006204D8">
      <w:r>
        <w:t xml:space="preserve">Transforming the values to a uniform format was also an instance of removing entropy from the data to provide evenness. </w:t>
      </w:r>
    </w:p>
    <w:p w14:paraId="2C6DF52B" w14:textId="653FD6ED" w:rsidR="006204D8" w:rsidRDefault="006204D8" w:rsidP="006204D8">
      <w:pPr>
        <w:ind w:firstLine="0"/>
      </w:pPr>
      <w:r w:rsidRPr="006204D8">
        <w:rPr>
          <w:noProof/>
        </w:rPr>
        <w:drawing>
          <wp:inline distT="0" distB="0" distL="0" distR="0" wp14:anchorId="5D252DC5" wp14:editId="3968C767">
            <wp:extent cx="5943600" cy="1772920"/>
            <wp:effectExtent l="0" t="0" r="0" b="0"/>
            <wp:docPr id="100816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68951" name=""/>
                    <pic:cNvPicPr/>
                  </pic:nvPicPr>
                  <pic:blipFill>
                    <a:blip r:embed="rId12"/>
                    <a:stretch>
                      <a:fillRect/>
                    </a:stretch>
                  </pic:blipFill>
                  <pic:spPr>
                    <a:xfrm>
                      <a:off x="0" y="0"/>
                      <a:ext cx="5943600" cy="1772920"/>
                    </a:xfrm>
                    <a:prstGeom prst="rect">
                      <a:avLst/>
                    </a:prstGeom>
                  </pic:spPr>
                </pic:pic>
              </a:graphicData>
            </a:graphic>
          </wp:inline>
        </w:drawing>
      </w:r>
    </w:p>
    <w:p w14:paraId="00C9B527" w14:textId="77777777" w:rsidR="006204D8" w:rsidRDefault="006204D8" w:rsidP="006204D8">
      <w:pPr>
        <w:ind w:firstLine="0"/>
      </w:pPr>
      <w:r>
        <w:tab/>
      </w:r>
    </w:p>
    <w:p w14:paraId="0DB60169" w14:textId="39C3D20C" w:rsidR="006204D8" w:rsidRDefault="006204D8" w:rsidP="006204D8">
      <w:r>
        <w:t xml:space="preserve">Techniques such as Label Encoding and Standard Scaling were also used to assist with smoother processing of the data. Conversion of different datatypes were done to further ensure uniformity. </w:t>
      </w:r>
    </w:p>
    <w:p w14:paraId="33EBF4D2" w14:textId="77777777" w:rsidR="006204D8" w:rsidRDefault="006204D8" w:rsidP="006204D8"/>
    <w:p w14:paraId="2C9B2EEB" w14:textId="77777777" w:rsidR="00305977" w:rsidRDefault="00305977" w:rsidP="006204D8"/>
    <w:p w14:paraId="04FB4A05" w14:textId="77777777" w:rsidR="00305977" w:rsidRDefault="00305977" w:rsidP="006204D8"/>
    <w:p w14:paraId="132FAD98" w14:textId="77777777" w:rsidR="00305977" w:rsidRPr="006204D8" w:rsidRDefault="00305977" w:rsidP="006204D8"/>
    <w:p w14:paraId="2F25BD18" w14:textId="38E3CFAE" w:rsidR="00904DBE" w:rsidRDefault="00593FF1" w:rsidP="00904DBE">
      <w:pPr>
        <w:pStyle w:val="SectionTitle"/>
        <w:rPr>
          <w:sz w:val="44"/>
          <w:szCs w:val="44"/>
        </w:rPr>
      </w:pPr>
      <w:r w:rsidRPr="00593FF1">
        <w:rPr>
          <w:sz w:val="44"/>
          <w:szCs w:val="44"/>
        </w:rPr>
        <w:lastRenderedPageBreak/>
        <w:t>Report</w:t>
      </w:r>
    </w:p>
    <w:p w14:paraId="28D1BFDD" w14:textId="0788C4B6" w:rsidR="003E549C" w:rsidRDefault="002055D9" w:rsidP="003E549C">
      <w:r>
        <w:t xml:space="preserve">The smartphone price prediction machine learning models are based off of some of the architecture models which include </w:t>
      </w:r>
      <w:r w:rsidRPr="002055D9">
        <w:rPr>
          <w:i/>
          <w:iCs/>
        </w:rPr>
        <w:t>Multiple Linear Regression</w:t>
      </w:r>
      <w:r>
        <w:rPr>
          <w:i/>
          <w:iCs/>
        </w:rPr>
        <w:t xml:space="preserve"> </w:t>
      </w:r>
      <w:r w:rsidRPr="002055D9">
        <w:rPr>
          <w:i/>
          <w:iCs/>
        </w:rPr>
        <w:t>(MLR)</w:t>
      </w:r>
      <w:r>
        <w:rPr>
          <w:i/>
          <w:iCs/>
        </w:rPr>
        <w:t>, The Random Forest classifier and the K-Nearest Neighbors model (KNN)</w:t>
      </w:r>
      <w:r>
        <w:t xml:space="preserve">. The following inferences can be made from the obtained results: </w:t>
      </w:r>
    </w:p>
    <w:p w14:paraId="0FEBA66B" w14:textId="756E8A8D" w:rsidR="000431A4" w:rsidRDefault="000431A4" w:rsidP="000431A4">
      <w:pPr>
        <w:pStyle w:val="ListParagraph"/>
        <w:numPr>
          <w:ilvl w:val="0"/>
          <w:numId w:val="1"/>
        </w:numPr>
      </w:pPr>
      <w:r>
        <w:t>The preprocessing that is carried out is relatively heavy due to</w:t>
      </w:r>
      <w:r w:rsidR="00BF7FDD">
        <w:t xml:space="preserve"> the presence of</w:t>
      </w:r>
      <w:r>
        <w:t xml:space="preserve"> mixed values in the dataset for specific cells.</w:t>
      </w:r>
      <w:r w:rsidR="00115414">
        <w:t xml:space="preserve"> There are multiple values of the screen size and attributes such as the foldability of the screen that cannot be taken into account by just using a single column. </w:t>
      </w:r>
      <w:r>
        <w:t xml:space="preserve"> </w:t>
      </w:r>
    </w:p>
    <w:p w14:paraId="01C3198D" w14:textId="58DE5239" w:rsidR="002055D9" w:rsidRDefault="002055D9" w:rsidP="002055D9">
      <w:pPr>
        <w:pStyle w:val="ListParagraph"/>
        <w:numPr>
          <w:ilvl w:val="0"/>
          <w:numId w:val="1"/>
        </w:numPr>
      </w:pPr>
      <w:r>
        <w:t xml:space="preserve">The </w:t>
      </w:r>
      <w:r w:rsidR="00115414">
        <w:t>latter created mode</w:t>
      </w:r>
      <w:r w:rsidR="0084221C">
        <w:t>l</w:t>
      </w:r>
      <w:r w:rsidR="00115414">
        <w:t xml:space="preserve">, the </w:t>
      </w:r>
      <w:r>
        <w:t>KNN model works the best</w:t>
      </w:r>
      <w:r w:rsidR="00BF7FDD">
        <w:t xml:space="preserve"> among the 2</w:t>
      </w:r>
      <w:r>
        <w:t xml:space="preserve">, clearly denoted by the </w:t>
      </w:r>
      <w:r w:rsidR="00FA40C2">
        <w:t xml:space="preserve">high R2 score </w:t>
      </w:r>
      <w:r w:rsidRPr="00FA40C2">
        <w:t>of</w:t>
      </w:r>
      <w:r w:rsidR="00FA40C2">
        <w:t xml:space="preserve"> </w:t>
      </w:r>
      <w:r w:rsidR="00FA40C2" w:rsidRPr="00FA40C2">
        <w:rPr>
          <w:u w:val="single"/>
        </w:rPr>
        <w:t>83</w:t>
      </w:r>
      <w:r w:rsidR="0084221C">
        <w:rPr>
          <w:u w:val="single"/>
        </w:rPr>
        <w:t>.3</w:t>
      </w:r>
      <w:r w:rsidR="00FA40C2" w:rsidRPr="00FA40C2">
        <w:rPr>
          <w:u w:val="single"/>
        </w:rPr>
        <w:t xml:space="preserve"> percent</w:t>
      </w:r>
      <w:r w:rsidR="00FA40C2">
        <w:t xml:space="preserve"> </w:t>
      </w:r>
      <w:r>
        <w:t xml:space="preserve">as displayed in the code output. </w:t>
      </w:r>
    </w:p>
    <w:p w14:paraId="7C24FDBD" w14:textId="379D6346" w:rsidR="00FA40C2" w:rsidRDefault="00FA40C2" w:rsidP="00FA40C2">
      <w:pPr>
        <w:pStyle w:val="ListParagraph"/>
        <w:ind w:left="1080" w:firstLine="0"/>
      </w:pPr>
      <w:r w:rsidRPr="00FA40C2">
        <w:drawing>
          <wp:inline distT="0" distB="0" distL="0" distR="0" wp14:anchorId="2BF643C8" wp14:editId="0DEDE368">
            <wp:extent cx="5146675" cy="973799"/>
            <wp:effectExtent l="0" t="0" r="0" b="0"/>
            <wp:docPr id="1581566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66169" name=""/>
                    <pic:cNvPicPr/>
                  </pic:nvPicPr>
                  <pic:blipFill>
                    <a:blip r:embed="rId13"/>
                    <a:stretch>
                      <a:fillRect/>
                    </a:stretch>
                  </pic:blipFill>
                  <pic:spPr>
                    <a:xfrm>
                      <a:off x="0" y="0"/>
                      <a:ext cx="5167860" cy="977807"/>
                    </a:xfrm>
                    <a:prstGeom prst="rect">
                      <a:avLst/>
                    </a:prstGeom>
                  </pic:spPr>
                </pic:pic>
              </a:graphicData>
            </a:graphic>
          </wp:inline>
        </w:drawing>
      </w:r>
    </w:p>
    <w:p w14:paraId="5BD3D463" w14:textId="643B3A2F" w:rsidR="002055D9" w:rsidRDefault="002055D9" w:rsidP="002055D9">
      <w:pPr>
        <w:pStyle w:val="ListParagraph"/>
        <w:numPr>
          <w:ilvl w:val="0"/>
          <w:numId w:val="1"/>
        </w:numPr>
      </w:pPr>
      <w:r>
        <w:t xml:space="preserve">Although the </w:t>
      </w:r>
      <w:r w:rsidR="003E549C">
        <w:t>simplest solution to this problems appears to be the use of Multiple Linear Regression, it does not grant the best result proven by the inferior result</w:t>
      </w:r>
      <w:r w:rsidR="00A461E4">
        <w:t xml:space="preserve">, which was approximately sliding between </w:t>
      </w:r>
      <w:r w:rsidR="00A461E4" w:rsidRPr="00115414">
        <w:rPr>
          <w:u w:val="single"/>
        </w:rPr>
        <w:t xml:space="preserve">75 </w:t>
      </w:r>
      <w:r w:rsidR="00115414" w:rsidRPr="00115414">
        <w:rPr>
          <w:u w:val="single"/>
        </w:rPr>
        <w:t>-</w:t>
      </w:r>
      <w:r w:rsidR="00A461E4" w:rsidRPr="00115414">
        <w:rPr>
          <w:u w:val="single"/>
        </w:rPr>
        <w:t xml:space="preserve"> 80 percent</w:t>
      </w:r>
      <w:r w:rsidR="00A461E4">
        <w:t xml:space="preserve"> for the training accuracy and between </w:t>
      </w:r>
      <w:r w:rsidR="00A461E4" w:rsidRPr="00115414">
        <w:rPr>
          <w:u w:val="single"/>
        </w:rPr>
        <w:t>65 – 7</w:t>
      </w:r>
      <w:r w:rsidR="00D5375B" w:rsidRPr="00115414">
        <w:rPr>
          <w:u w:val="single"/>
        </w:rPr>
        <w:t xml:space="preserve">5 </w:t>
      </w:r>
      <w:r w:rsidR="002B3646" w:rsidRPr="00115414">
        <w:rPr>
          <w:u w:val="single"/>
        </w:rPr>
        <w:t>percent</w:t>
      </w:r>
      <w:r w:rsidR="002B3646">
        <w:t xml:space="preserve"> </w:t>
      </w:r>
      <w:r w:rsidR="00A461E4">
        <w:t>for the testing accuracy.</w:t>
      </w:r>
    </w:p>
    <w:p w14:paraId="34510C61" w14:textId="4B28595C" w:rsidR="001B1851" w:rsidRDefault="001B1851" w:rsidP="001B1851">
      <w:pPr>
        <w:pStyle w:val="ListParagraph"/>
        <w:ind w:left="1080" w:firstLine="0"/>
      </w:pPr>
      <w:r w:rsidRPr="001B1851">
        <w:rPr>
          <w:noProof/>
        </w:rPr>
        <w:drawing>
          <wp:inline distT="0" distB="0" distL="0" distR="0" wp14:anchorId="65F8F6AF" wp14:editId="4D56BCD3">
            <wp:extent cx="5146964" cy="1301588"/>
            <wp:effectExtent l="0" t="0" r="0" b="0"/>
            <wp:docPr id="10145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6627" name=""/>
                    <pic:cNvPicPr/>
                  </pic:nvPicPr>
                  <pic:blipFill>
                    <a:blip r:embed="rId14"/>
                    <a:stretch>
                      <a:fillRect/>
                    </a:stretch>
                  </pic:blipFill>
                  <pic:spPr>
                    <a:xfrm>
                      <a:off x="0" y="0"/>
                      <a:ext cx="5165351" cy="1306238"/>
                    </a:xfrm>
                    <a:prstGeom prst="rect">
                      <a:avLst/>
                    </a:prstGeom>
                  </pic:spPr>
                </pic:pic>
              </a:graphicData>
            </a:graphic>
          </wp:inline>
        </w:drawing>
      </w:r>
    </w:p>
    <w:p w14:paraId="4B271497" w14:textId="77777777" w:rsidR="00BF7FDD" w:rsidRDefault="00BF7FDD" w:rsidP="001B1851">
      <w:pPr>
        <w:pStyle w:val="ListParagraph"/>
        <w:ind w:left="1080" w:firstLine="0"/>
      </w:pPr>
    </w:p>
    <w:p w14:paraId="3E78D29C" w14:textId="5B706D52" w:rsidR="003E549C" w:rsidRDefault="00BF7FDD" w:rsidP="001B1851">
      <w:pPr>
        <w:pStyle w:val="ListParagraph"/>
        <w:numPr>
          <w:ilvl w:val="0"/>
          <w:numId w:val="1"/>
        </w:numPr>
      </w:pPr>
      <w:r>
        <w:lastRenderedPageBreak/>
        <w:t>Algorithms such as the Decision tree algorithm and the Random Forest algorithms would also yield feasible results but they have been omitted due to model sufficiency with MLR and KNN model results.</w:t>
      </w:r>
    </w:p>
    <w:p w14:paraId="060D33DF" w14:textId="77777777" w:rsidR="003E549C" w:rsidRDefault="003E549C" w:rsidP="00FA40C2">
      <w:pPr>
        <w:ind w:firstLine="0"/>
      </w:pPr>
    </w:p>
    <w:p w14:paraId="3C42930C" w14:textId="77777777" w:rsidR="00BF7FDD" w:rsidRDefault="00BF7FDD" w:rsidP="00BF7FDD">
      <w:pPr>
        <w:pStyle w:val="ListParagraph"/>
        <w:numPr>
          <w:ilvl w:val="0"/>
          <w:numId w:val="1"/>
        </w:numPr>
      </w:pPr>
      <w:r>
        <w:t>Pickle has been used to create models for easy evaluation of the models. The MLR model has been saved as ‘</w:t>
      </w:r>
      <w:proofErr w:type="spellStart"/>
      <w:r>
        <w:t>Model_MLR</w:t>
      </w:r>
      <w:proofErr w:type="spellEnd"/>
      <w:r>
        <w:t>’ and the KNN model has been saved as ‘</w:t>
      </w:r>
      <w:proofErr w:type="spellStart"/>
      <w:r>
        <w:t>Model_KNN</w:t>
      </w:r>
      <w:proofErr w:type="spellEnd"/>
      <w:r>
        <w:t xml:space="preserve">’ in the </w:t>
      </w:r>
    </w:p>
    <w:p w14:paraId="6C8568A7" w14:textId="71CA373B" w:rsidR="00BF7FDD" w:rsidRDefault="00BF7FDD" w:rsidP="00BF7FDD">
      <w:pPr>
        <w:ind w:left="360"/>
      </w:pPr>
      <w:r>
        <w:t xml:space="preserve">‘Models’ folder. </w:t>
      </w:r>
    </w:p>
    <w:p w14:paraId="7A536638" w14:textId="40BB41D7" w:rsidR="00BF7FDD" w:rsidRDefault="00BF7FDD" w:rsidP="00BF7FDD">
      <w:pPr>
        <w:pStyle w:val="ListParagraph"/>
        <w:ind w:left="1080" w:firstLine="0"/>
      </w:pPr>
      <w:r w:rsidRPr="00BF7FDD">
        <w:drawing>
          <wp:inline distT="0" distB="0" distL="0" distR="0" wp14:anchorId="6AD9B7EF" wp14:editId="5BB913BD">
            <wp:extent cx="4808220" cy="1028052"/>
            <wp:effectExtent l="0" t="0" r="0" b="1270"/>
            <wp:docPr id="136706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066829" name=""/>
                    <pic:cNvPicPr/>
                  </pic:nvPicPr>
                  <pic:blipFill>
                    <a:blip r:embed="rId15"/>
                    <a:stretch>
                      <a:fillRect/>
                    </a:stretch>
                  </pic:blipFill>
                  <pic:spPr>
                    <a:xfrm>
                      <a:off x="0" y="0"/>
                      <a:ext cx="4833412" cy="1033438"/>
                    </a:xfrm>
                    <a:prstGeom prst="rect">
                      <a:avLst/>
                    </a:prstGeom>
                  </pic:spPr>
                </pic:pic>
              </a:graphicData>
            </a:graphic>
          </wp:inline>
        </w:drawing>
      </w:r>
    </w:p>
    <w:p w14:paraId="13CC326D" w14:textId="77777777" w:rsidR="003E549C" w:rsidRDefault="003E549C" w:rsidP="00305977">
      <w:pPr>
        <w:ind w:firstLine="0"/>
      </w:pPr>
    </w:p>
    <w:p w14:paraId="03AFCF5B" w14:textId="77777777" w:rsidR="00305977" w:rsidRDefault="00305977" w:rsidP="00305977">
      <w:pPr>
        <w:ind w:firstLine="0"/>
      </w:pPr>
    </w:p>
    <w:p w14:paraId="7C05D8F3" w14:textId="77777777" w:rsidR="00305977" w:rsidRDefault="00305977" w:rsidP="00305977">
      <w:pPr>
        <w:ind w:firstLine="0"/>
      </w:pPr>
    </w:p>
    <w:p w14:paraId="2AEBB9B6" w14:textId="77777777" w:rsidR="00305977" w:rsidRDefault="00305977" w:rsidP="00305977">
      <w:pPr>
        <w:ind w:firstLine="0"/>
      </w:pPr>
    </w:p>
    <w:p w14:paraId="2BE05105" w14:textId="77777777" w:rsidR="00305977" w:rsidRDefault="00305977" w:rsidP="00305977">
      <w:pPr>
        <w:ind w:firstLine="0"/>
      </w:pPr>
    </w:p>
    <w:p w14:paraId="6CF94368" w14:textId="77777777" w:rsidR="00305977" w:rsidRDefault="00305977" w:rsidP="00305977">
      <w:pPr>
        <w:ind w:firstLine="0"/>
      </w:pPr>
    </w:p>
    <w:p w14:paraId="7461481E" w14:textId="77777777" w:rsidR="00305977" w:rsidRDefault="00305977" w:rsidP="00305977">
      <w:pPr>
        <w:ind w:firstLine="0"/>
      </w:pPr>
    </w:p>
    <w:p w14:paraId="272355CB" w14:textId="77777777" w:rsidR="00305977" w:rsidRPr="006204D8" w:rsidRDefault="00305977" w:rsidP="00305977">
      <w:pPr>
        <w:ind w:firstLine="0"/>
        <w:rPr>
          <w:b/>
          <w:bCs/>
        </w:rPr>
      </w:pPr>
      <w:r>
        <w:rPr>
          <w:b/>
          <w:bCs/>
        </w:rPr>
        <w:t>References ---------------------------------------------------------------------------------------------------------------------------</w:t>
      </w:r>
    </w:p>
    <w:p w14:paraId="119F21B8" w14:textId="77777777" w:rsidR="00305977" w:rsidRDefault="00305977" w:rsidP="00305977">
      <w:r w:rsidRPr="006204D8">
        <w:rPr>
          <w:i/>
          <w:iCs/>
        </w:rPr>
        <w:t xml:space="preserve">[1] </w:t>
      </w:r>
      <w:r w:rsidRPr="00CF09CD">
        <w:rPr>
          <w:i/>
          <w:iCs/>
          <w:u w:val="single"/>
        </w:rPr>
        <w:t>Multiple linear regression</w:t>
      </w:r>
      <w:r>
        <w:rPr>
          <w:i/>
          <w:iCs/>
        </w:rPr>
        <w:t xml:space="preserve">, by </w:t>
      </w:r>
      <w:r w:rsidRPr="00CF09CD">
        <w:rPr>
          <w:i/>
          <w:iCs/>
        </w:rPr>
        <w:t xml:space="preserve">Martin </w:t>
      </w:r>
      <w:proofErr w:type="spellStart"/>
      <w:r w:rsidRPr="00CF09CD">
        <w:rPr>
          <w:i/>
          <w:iCs/>
        </w:rPr>
        <w:t>Krzywinski</w:t>
      </w:r>
      <w:proofErr w:type="spellEnd"/>
      <w:r w:rsidRPr="00CF09CD">
        <w:rPr>
          <w:i/>
          <w:iCs/>
        </w:rPr>
        <w:t xml:space="preserve"> &amp; Naomi Altman</w:t>
      </w:r>
      <w:r>
        <w:rPr>
          <w:i/>
          <w:iCs/>
        </w:rPr>
        <w:t xml:space="preserve">, </w:t>
      </w:r>
      <w:r>
        <w:t>01 December 2015.</w:t>
      </w:r>
    </w:p>
    <w:p w14:paraId="20DD4293" w14:textId="32535708" w:rsidR="00305977" w:rsidRDefault="00305977" w:rsidP="00305977">
      <w:pPr>
        <w:rPr>
          <w:i/>
          <w:iCs/>
        </w:rPr>
      </w:pPr>
      <w:r w:rsidRPr="00CF09CD">
        <w:rPr>
          <w:i/>
          <w:iCs/>
        </w:rPr>
        <w:t xml:space="preserve">[2] </w:t>
      </w:r>
      <w:hyperlink r:id="rId16" w:history="1">
        <w:r w:rsidRPr="00346C27">
          <w:rPr>
            <w:rStyle w:val="Hyperlink"/>
            <w:i/>
            <w:iCs/>
          </w:rPr>
          <w:t>https://www.sciencedirect.com/science/article/pii/S1877042813046429</w:t>
        </w:r>
      </w:hyperlink>
    </w:p>
    <w:p w14:paraId="32A9963A" w14:textId="3AC85957" w:rsidR="003E549C" w:rsidRDefault="00305977" w:rsidP="00305977">
      <w:pPr>
        <w:rPr>
          <w:i/>
          <w:iCs/>
        </w:rPr>
      </w:pPr>
      <w:r>
        <w:rPr>
          <w:i/>
          <w:iCs/>
        </w:rPr>
        <w:t xml:space="preserve">[3] </w:t>
      </w:r>
      <w:hyperlink r:id="rId17" w:history="1">
        <w:r w:rsidRPr="00346C27">
          <w:rPr>
            <w:rStyle w:val="Hyperlink"/>
            <w:i/>
            <w:iCs/>
          </w:rPr>
          <w:t>https://youtu.be/KfnhNlD8WZI</w:t>
        </w:r>
      </w:hyperlink>
      <w:r>
        <w:rPr>
          <w:i/>
          <w:iCs/>
        </w:rPr>
        <w:t xml:space="preserve"> (for using Pickle and </w:t>
      </w:r>
      <w:proofErr w:type="spellStart"/>
      <w:r>
        <w:rPr>
          <w:i/>
          <w:iCs/>
        </w:rPr>
        <w:t>Joblib</w:t>
      </w:r>
      <w:proofErr w:type="spellEnd"/>
      <w:r>
        <w:rPr>
          <w:i/>
          <w:iCs/>
        </w:rPr>
        <w:t>)</w:t>
      </w:r>
    </w:p>
    <w:p w14:paraId="430F2107" w14:textId="0EC7481E" w:rsidR="00305977" w:rsidRPr="00305977" w:rsidRDefault="00305977" w:rsidP="00305977">
      <w:pPr>
        <w:ind w:left="720" w:firstLine="0"/>
        <w:rPr>
          <w:i/>
          <w:iCs/>
          <w:lang w:val="en-IN"/>
        </w:rPr>
      </w:pPr>
      <w:r>
        <w:rPr>
          <w:i/>
          <w:iCs/>
        </w:rPr>
        <w:t xml:space="preserve">[4] </w:t>
      </w:r>
      <w:r w:rsidRPr="00305977">
        <w:rPr>
          <w:i/>
          <w:iCs/>
        </w:rPr>
        <w:t xml:space="preserve">Comparative performance analysis of K-nearest </w:t>
      </w:r>
      <w:proofErr w:type="spellStart"/>
      <w:r w:rsidRPr="00305977">
        <w:rPr>
          <w:i/>
          <w:iCs/>
        </w:rPr>
        <w:t>neighbour</w:t>
      </w:r>
      <w:proofErr w:type="spellEnd"/>
      <w:r w:rsidRPr="00305977">
        <w:rPr>
          <w:i/>
          <w:iCs/>
        </w:rPr>
        <w:t xml:space="preserve"> (KNN) algorithm and its different variants for disease prediction</w:t>
      </w:r>
      <w:r>
        <w:rPr>
          <w:i/>
          <w:iCs/>
        </w:rPr>
        <w:t xml:space="preserve"> (for analogical insights and ideas)</w:t>
      </w:r>
    </w:p>
    <w:p w14:paraId="07CE1E47" w14:textId="77777777" w:rsidR="00305977" w:rsidRPr="00305977" w:rsidRDefault="00305977" w:rsidP="00305977">
      <w:pPr>
        <w:rPr>
          <w:i/>
          <w:iCs/>
        </w:rPr>
      </w:pPr>
    </w:p>
    <w:sectPr w:rsidR="00305977" w:rsidRPr="00305977" w:rsidSect="002055D9">
      <w:headerReference w:type="default"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D7530" w14:textId="77777777" w:rsidR="00070691" w:rsidRDefault="00070691">
      <w:pPr>
        <w:spacing w:line="240" w:lineRule="auto"/>
      </w:pPr>
      <w:r>
        <w:separator/>
      </w:r>
    </w:p>
  </w:endnote>
  <w:endnote w:type="continuationSeparator" w:id="0">
    <w:p w14:paraId="2CC2E5A4" w14:textId="77777777" w:rsidR="00070691" w:rsidRDefault="00070691">
      <w:pPr>
        <w:spacing w:line="240" w:lineRule="auto"/>
      </w:pPr>
      <w:r>
        <w:continuationSeparator/>
      </w:r>
    </w:p>
  </w:endnote>
  <w:endnote w:type="continuationNotice" w:id="1">
    <w:p w14:paraId="6784915A" w14:textId="77777777" w:rsidR="00070691" w:rsidRDefault="000706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886669D" w14:textId="77777777" w:rsidTr="733B038C">
      <w:tc>
        <w:tcPr>
          <w:tcW w:w="3120" w:type="dxa"/>
        </w:tcPr>
        <w:p w14:paraId="3994694C" w14:textId="77777777" w:rsidR="733B038C" w:rsidRDefault="733B038C" w:rsidP="733B038C">
          <w:pPr>
            <w:pStyle w:val="Header"/>
            <w:ind w:left="-115"/>
          </w:pPr>
        </w:p>
      </w:tc>
      <w:tc>
        <w:tcPr>
          <w:tcW w:w="3120" w:type="dxa"/>
        </w:tcPr>
        <w:p w14:paraId="0D985471" w14:textId="77777777" w:rsidR="733B038C" w:rsidRDefault="733B038C" w:rsidP="733B038C">
          <w:pPr>
            <w:pStyle w:val="Header"/>
            <w:jc w:val="center"/>
          </w:pPr>
        </w:p>
      </w:tc>
      <w:tc>
        <w:tcPr>
          <w:tcW w:w="3120" w:type="dxa"/>
        </w:tcPr>
        <w:p w14:paraId="27EC1FA3" w14:textId="77777777" w:rsidR="733B038C" w:rsidRDefault="733B038C" w:rsidP="733B038C">
          <w:pPr>
            <w:pStyle w:val="Header"/>
            <w:ind w:right="-115"/>
            <w:jc w:val="right"/>
          </w:pPr>
        </w:p>
      </w:tc>
    </w:tr>
  </w:tbl>
  <w:p w14:paraId="471B69E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06D10EB" w14:textId="77777777" w:rsidTr="733B038C">
      <w:tc>
        <w:tcPr>
          <w:tcW w:w="3120" w:type="dxa"/>
        </w:tcPr>
        <w:p w14:paraId="22AD46AB" w14:textId="77777777" w:rsidR="733B038C" w:rsidRDefault="733B038C" w:rsidP="733B038C">
          <w:pPr>
            <w:pStyle w:val="Header"/>
            <w:ind w:left="-115"/>
          </w:pPr>
        </w:p>
      </w:tc>
      <w:tc>
        <w:tcPr>
          <w:tcW w:w="3120" w:type="dxa"/>
        </w:tcPr>
        <w:p w14:paraId="6C7CD0BB" w14:textId="77777777" w:rsidR="733B038C" w:rsidRDefault="733B038C" w:rsidP="733B038C">
          <w:pPr>
            <w:pStyle w:val="Header"/>
            <w:jc w:val="center"/>
          </w:pPr>
        </w:p>
      </w:tc>
      <w:tc>
        <w:tcPr>
          <w:tcW w:w="3120" w:type="dxa"/>
        </w:tcPr>
        <w:p w14:paraId="0B608222" w14:textId="77777777" w:rsidR="733B038C" w:rsidRDefault="733B038C" w:rsidP="733B038C">
          <w:pPr>
            <w:pStyle w:val="Header"/>
            <w:ind w:right="-115"/>
            <w:jc w:val="right"/>
          </w:pPr>
        </w:p>
      </w:tc>
    </w:tr>
  </w:tbl>
  <w:p w14:paraId="432ED48C"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CA577" w14:textId="77777777" w:rsidR="00070691" w:rsidRDefault="00070691">
      <w:pPr>
        <w:spacing w:line="240" w:lineRule="auto"/>
      </w:pPr>
      <w:r>
        <w:separator/>
      </w:r>
    </w:p>
  </w:footnote>
  <w:footnote w:type="continuationSeparator" w:id="0">
    <w:p w14:paraId="1DEB7CC9" w14:textId="77777777" w:rsidR="00070691" w:rsidRDefault="00070691">
      <w:pPr>
        <w:spacing w:line="240" w:lineRule="auto"/>
      </w:pPr>
      <w:r>
        <w:continuationSeparator/>
      </w:r>
    </w:p>
  </w:footnote>
  <w:footnote w:type="continuationNotice" w:id="1">
    <w:p w14:paraId="3394E56D" w14:textId="77777777" w:rsidR="00070691" w:rsidRDefault="0007069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07BE601A" w14:textId="77777777" w:rsidTr="008830C9">
      <w:tc>
        <w:tcPr>
          <w:tcW w:w="3120" w:type="dxa"/>
        </w:tcPr>
        <w:p w14:paraId="7E31A9D9" w14:textId="25F229BB" w:rsidR="00604652" w:rsidRDefault="0015211E" w:rsidP="00604652">
          <w:pPr>
            <w:pStyle w:val="Header"/>
          </w:pPr>
          <w:r>
            <w:t>Uno</w:t>
          </w:r>
        </w:p>
      </w:tc>
      <w:tc>
        <w:tcPr>
          <w:tcW w:w="3120" w:type="dxa"/>
        </w:tcPr>
        <w:p w14:paraId="524DDF78" w14:textId="77777777" w:rsidR="00904DBE" w:rsidRDefault="00904DBE" w:rsidP="00904DBE">
          <w:pPr>
            <w:pStyle w:val="Header"/>
            <w:jc w:val="center"/>
          </w:pPr>
        </w:p>
      </w:tc>
      <w:tc>
        <w:tcPr>
          <w:tcW w:w="3120" w:type="dxa"/>
        </w:tcPr>
        <w:p w14:paraId="1082DF5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D797CF8"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C8352D9" w14:textId="77777777" w:rsidTr="00FD478C">
      <w:tc>
        <w:tcPr>
          <w:tcW w:w="3120" w:type="dxa"/>
        </w:tcPr>
        <w:p w14:paraId="1632ADF8" w14:textId="61CED09B" w:rsidR="733B038C" w:rsidRPr="00FD478C" w:rsidRDefault="0015211E" w:rsidP="00FD478C">
          <w:pPr>
            <w:pStyle w:val="Header"/>
          </w:pPr>
          <w:r>
            <w:t>Uno</w:t>
          </w:r>
        </w:p>
      </w:tc>
      <w:tc>
        <w:tcPr>
          <w:tcW w:w="3120" w:type="dxa"/>
        </w:tcPr>
        <w:p w14:paraId="3148B899" w14:textId="77777777" w:rsidR="733B038C" w:rsidRDefault="733B038C" w:rsidP="733B038C">
          <w:pPr>
            <w:pStyle w:val="Header"/>
            <w:jc w:val="center"/>
          </w:pPr>
        </w:p>
      </w:tc>
      <w:tc>
        <w:tcPr>
          <w:tcW w:w="3120" w:type="dxa"/>
        </w:tcPr>
        <w:p w14:paraId="4DDE8439" w14:textId="77777777" w:rsidR="733B038C" w:rsidRDefault="733B038C" w:rsidP="733B038C">
          <w:pPr>
            <w:pStyle w:val="Header"/>
            <w:ind w:right="-115"/>
            <w:jc w:val="right"/>
          </w:pPr>
        </w:p>
      </w:tc>
    </w:tr>
  </w:tbl>
  <w:p w14:paraId="050E4E5D"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61595"/>
    <w:multiLevelType w:val="hybridMultilevel"/>
    <w:tmpl w:val="2C98137A"/>
    <w:lvl w:ilvl="0" w:tplc="B04E48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6F15971"/>
    <w:multiLevelType w:val="hybridMultilevel"/>
    <w:tmpl w:val="1772D34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083184437">
    <w:abstractNumId w:val="0"/>
  </w:num>
  <w:num w:numId="2" w16cid:durableId="188652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1E"/>
    <w:rsid w:val="0001393E"/>
    <w:rsid w:val="000431A4"/>
    <w:rsid w:val="00070691"/>
    <w:rsid w:val="00115414"/>
    <w:rsid w:val="0015211E"/>
    <w:rsid w:val="001B1851"/>
    <w:rsid w:val="002055D9"/>
    <w:rsid w:val="00284B37"/>
    <w:rsid w:val="002B3646"/>
    <w:rsid w:val="002C3BE4"/>
    <w:rsid w:val="002F7E04"/>
    <w:rsid w:val="00305977"/>
    <w:rsid w:val="00371BD9"/>
    <w:rsid w:val="003E549C"/>
    <w:rsid w:val="0042207D"/>
    <w:rsid w:val="004C683E"/>
    <w:rsid w:val="00500997"/>
    <w:rsid w:val="005009E9"/>
    <w:rsid w:val="00530EF3"/>
    <w:rsid w:val="005936DA"/>
    <w:rsid w:val="00593FF1"/>
    <w:rsid w:val="00604652"/>
    <w:rsid w:val="006204D8"/>
    <w:rsid w:val="006C101C"/>
    <w:rsid w:val="006F4709"/>
    <w:rsid w:val="00702B81"/>
    <w:rsid w:val="00727711"/>
    <w:rsid w:val="0074264E"/>
    <w:rsid w:val="00773826"/>
    <w:rsid w:val="00781615"/>
    <w:rsid w:val="00796468"/>
    <w:rsid w:val="007D4A2B"/>
    <w:rsid w:val="007E2D6A"/>
    <w:rsid w:val="008078FA"/>
    <w:rsid w:val="00823731"/>
    <w:rsid w:val="0084221C"/>
    <w:rsid w:val="008838D8"/>
    <w:rsid w:val="00904DBE"/>
    <w:rsid w:val="00A461E4"/>
    <w:rsid w:val="00A663DB"/>
    <w:rsid w:val="00A75901"/>
    <w:rsid w:val="00B5233A"/>
    <w:rsid w:val="00BA6612"/>
    <w:rsid w:val="00BF7FDD"/>
    <w:rsid w:val="00C26C30"/>
    <w:rsid w:val="00CA1E31"/>
    <w:rsid w:val="00CD7F50"/>
    <w:rsid w:val="00CF09CD"/>
    <w:rsid w:val="00D5375B"/>
    <w:rsid w:val="00DA395D"/>
    <w:rsid w:val="00DF1ADF"/>
    <w:rsid w:val="00DF3215"/>
    <w:rsid w:val="00E078FD"/>
    <w:rsid w:val="00E23707"/>
    <w:rsid w:val="00E879E7"/>
    <w:rsid w:val="00F134AC"/>
    <w:rsid w:val="00F43ACD"/>
    <w:rsid w:val="00F941E8"/>
    <w:rsid w:val="00FA40C2"/>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8B88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055D9"/>
    <w:pPr>
      <w:ind w:left="720"/>
      <w:contextualSpacing/>
    </w:pPr>
  </w:style>
  <w:style w:type="character" w:styleId="UnresolvedMention">
    <w:name w:val="Unresolved Mention"/>
    <w:basedOn w:val="DefaultParagraphFont"/>
    <w:uiPriority w:val="99"/>
    <w:semiHidden/>
    <w:unhideWhenUsed/>
    <w:rsid w:val="00305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115">
      <w:bodyDiv w:val="1"/>
      <w:marLeft w:val="0"/>
      <w:marRight w:val="0"/>
      <w:marTop w:val="0"/>
      <w:marBottom w:val="0"/>
      <w:divBdr>
        <w:top w:val="none" w:sz="0" w:space="0" w:color="auto"/>
        <w:left w:val="none" w:sz="0" w:space="0" w:color="auto"/>
        <w:bottom w:val="none" w:sz="0" w:space="0" w:color="auto"/>
        <w:right w:val="none" w:sz="0" w:space="0" w:color="auto"/>
      </w:divBdr>
    </w:div>
    <w:div w:id="432288739">
      <w:bodyDiv w:val="1"/>
      <w:marLeft w:val="0"/>
      <w:marRight w:val="0"/>
      <w:marTop w:val="0"/>
      <w:marBottom w:val="0"/>
      <w:divBdr>
        <w:top w:val="none" w:sz="0" w:space="0" w:color="auto"/>
        <w:left w:val="none" w:sz="0" w:space="0" w:color="auto"/>
        <w:bottom w:val="none" w:sz="0" w:space="0" w:color="auto"/>
        <w:right w:val="none" w:sz="0" w:space="0" w:color="auto"/>
      </w:divBdr>
    </w:div>
    <w:div w:id="172432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youtu.be/KfnhNlD8WZI" TargetMode="External"/><Relationship Id="rId2" Type="http://schemas.openxmlformats.org/officeDocument/2006/relationships/customXml" Target="../customXml/item2.xml"/><Relationship Id="rId16" Type="http://schemas.openxmlformats.org/officeDocument/2006/relationships/hyperlink" Target="https://www.sciencedirect.com/science/article/pii/S187704281304642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mma\AppData\Local\Microsoft\Office\16.0\DTS\en-IN%7b771D9620-D90A-406E-B8EA-11088AEAE4EF%7d\%7b01359BF5-C877-4E4B-ADA9-5B3999A3E05C%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101BFF91774EE7AD670B5427AB5FC3"/>
        <w:category>
          <w:name w:val="General"/>
          <w:gallery w:val="placeholder"/>
        </w:category>
        <w:types>
          <w:type w:val="bbPlcHdr"/>
        </w:types>
        <w:behaviors>
          <w:behavior w:val="content"/>
        </w:behaviors>
        <w:guid w:val="{EFE54BE7-668E-454D-B3E5-27196465AD7F}"/>
      </w:docPartPr>
      <w:docPartBody>
        <w:p w:rsidR="009D3431" w:rsidRDefault="00000000">
          <w:pPr>
            <w:pStyle w:val="A9101BFF91774EE7AD670B5427AB5FC3"/>
          </w:pPr>
          <w:r w:rsidRPr="576062CF">
            <w:t>Author Note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9FC"/>
    <w:rsid w:val="005529FC"/>
    <w:rsid w:val="009D3431"/>
    <w:rsid w:val="009E1DC2"/>
    <w:rsid w:val="00AF7E7D"/>
    <w:rsid w:val="00C83713"/>
  </w:rsids>
  <m:mathPr>
    <m:mathFont m:val="Cambria Math"/>
    <m:brkBin m:val="before"/>
    <m:brkBinSub m:val="--"/>
    <m:smallFrac m:val="0"/>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01BFF91774EE7AD670B5427AB5FC3">
    <w:name w:val="A9101BFF91774EE7AD670B5427AB5FC3"/>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{01359BF5-C877-4E4B-ADA9-5B3999A3E05C}tf03982351_win32</Template>
  <TotalTime>0</TotalTime>
  <Pages>5</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2023-07-11T09:37:00Z</dcterms:created>
  <dcterms:modified xsi:type="dcterms:W3CDTF">2023-07-15T14:00:00Z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