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i w:val="false"/>
          <w:iCs w:val="false"/>
          <w:sz w:val="28"/>
          <w:szCs w:val="28"/>
        </w:rPr>
        <w:t xml:space="preserve">STATE BANK OF INDIA</w:t>
      </w:r>
    </w:p>
    <w:p>
      <w:r>
        <w:rPr>
          <w:b w:val="false"/>
          <w:bCs w:val="false"/>
          <w:i w:val="false"/>
          <w:iCs w:val="false"/>
          <w:sz w:val="24"/>
          <w:szCs w:val="24"/>
        </w:rPr>
        <w:t xml:space="preserve">Account Number: 3092 8871 4455 2210</w:t>
      </w:r>
    </w:p>
    <w:p>
      <w:r>
        <w:rPr>
          <w:b w:val="false"/>
          <w:bCs w:val="false"/>
          <w:i w:val="false"/>
          <w:iCs w:val="false"/>
          <w:sz w:val="24"/>
          <w:szCs w:val="24"/>
        </w:rPr>
        <w:t xml:space="preserve">PAN: ABCDE1234F</w:t>
      </w:r>
    </w:p>
    <w:p>
      <w:r>
        <w:rPr>
          <w:b w:val="false"/>
          <w:bCs w:val="false"/>
          <w:i w:val="false"/>
          <w:iCs w:val="false"/>
          <w:sz w:val="24"/>
          <w:szCs w:val="24"/>
        </w:rPr>
        <w:t xml:space="preserve">Name: Rahul Sharma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Head</w:t>
            </w:r>
          </w:p>
        </w:tc>
        <w:tc>
          <w:p>
            <w:r>
              <w:t xml:space="preserve">Amount</w:t>
            </w:r>
          </w:p>
        </w:tc>
      </w:tr>
      <w:tr>
        <w:tc>
          <w:p>
            <w:r>
              <w:t xml:space="preserve">Basic salary</w:t>
            </w:r>
          </w:p>
        </w:tc>
        <w:tc>
          <w:p>
            <w:r>
              <w:t xml:space="preserve">12,00,000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2026-08-31T06:13:57.777Z</dcterms:created>
  <dcterms:modified xsi:type="dcterms:W3CDTF">2026-08-31T06:13:57.777Z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