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 DIREITO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o Cartório Já Resolve Além dos Tribunais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Digital na Prática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NINGUÉM TE CONTA SOBRE IMÓVEIS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JURIDIQUÊS AO RACIOCÍNIO JURÍDICO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VOU ME CASAR. E AGORA?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quero me casar. E Agora?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Cartórios na Prática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DIREITO ROMANO NA PRÁTICA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 FILOSOFIA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Viver com Menos Peso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 Nietzsche em Chichén Itzá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Que Complicamos Tudo?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SOMISMO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Conselho Fosse Bom...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Tomando um chopp com Schopenhauer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Siena com Sêneca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Siena con Seneca (Italian Edition)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ADULTOS 2.0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FICÇÃO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Paiol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Cratera: Quinze dias presos na selva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CRATER (English Edition)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Homem Que Viveu Três Séculos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Caverna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Ilha Proibida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