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214D" w14:textId="77777777" w:rsidR="00E02450" w:rsidRPr="006F2C3F" w:rsidRDefault="009729DB">
      <w:pPr>
        <w:spacing w:before="120" w:after="60"/>
        <w:jc w:val="center"/>
      </w:pPr>
      <w:r w:rsidRPr="006F2C3F">
        <w:rPr>
          <w:b/>
          <w:bCs/>
          <w:sz w:val="24"/>
          <w:szCs w:val="24"/>
        </w:rPr>
        <w:t>CTI GROUP WORLDWIDE SERVICES, INC.</w:t>
      </w:r>
    </w:p>
    <w:p w14:paraId="25B5214E" w14:textId="77777777" w:rsidR="00E02450" w:rsidRPr="006F2C3F" w:rsidRDefault="009729DB">
      <w:pPr>
        <w:spacing w:after="60"/>
        <w:jc w:val="center"/>
      </w:pPr>
      <w:r w:rsidRPr="006F2C3F">
        <w:rPr>
          <w:sz w:val="20"/>
          <w:szCs w:val="20"/>
        </w:rPr>
        <w:t>Legal Agreement</w:t>
      </w:r>
    </w:p>
    <w:p w14:paraId="25B5214F" w14:textId="77777777" w:rsidR="00E02450" w:rsidRPr="006F2C3F" w:rsidRDefault="009729DB">
      <w:pPr>
        <w:spacing w:after="40"/>
        <w:jc w:val="center"/>
      </w:pPr>
      <w:r w:rsidRPr="006F2C3F">
        <w:rPr>
          <w:b/>
          <w:bCs/>
          <w:sz w:val="32"/>
          <w:szCs w:val="32"/>
        </w:rPr>
        <w:t>Parent and Student Commitment Agreement</w:t>
      </w:r>
    </w:p>
    <w:p w14:paraId="25B52150" w14:textId="77777777" w:rsidR="00E02450" w:rsidRPr="006F2C3F" w:rsidRDefault="009729DB">
      <w:pPr>
        <w:spacing w:after="120"/>
        <w:jc w:val="center"/>
      </w:pPr>
      <w:r w:rsidRPr="006F2C3F">
        <w:rPr>
          <w:i/>
          <w:iCs/>
        </w:rPr>
        <w:t>J-1 Cultural Exchange Program — Intern and Trainee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02450" w:rsidRPr="006F2C3F" w14:paraId="25B52155" w14:textId="77777777" w:rsidTr="00FF5661">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5B52151" w14:textId="77777777" w:rsidR="00E02450" w:rsidRPr="006F2C3F" w:rsidRDefault="009729DB">
            <w:r w:rsidRPr="006F2C3F">
              <w:rPr>
                <w:b/>
                <w:bCs/>
              </w:rPr>
              <w:t>Document Number</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5B52152" w14:textId="77777777" w:rsidR="00E02450" w:rsidRPr="006F2C3F" w:rsidRDefault="009729DB">
            <w:r w:rsidRPr="006F2C3F">
              <w:rPr>
                <w:b/>
                <w:bCs/>
              </w:rPr>
              <w:t>Version</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5B52153" w14:textId="77777777" w:rsidR="00E02450" w:rsidRPr="006F2C3F" w:rsidRDefault="009729DB">
            <w:r w:rsidRPr="006F2C3F">
              <w:rPr>
                <w:b/>
                <w:bCs/>
              </w:rPr>
              <w:t>Effective Date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5B52154" w14:textId="77777777" w:rsidR="00E02450" w:rsidRPr="006F2C3F" w:rsidRDefault="009729DB">
            <w:r w:rsidRPr="006F2C3F">
              <w:rPr>
                <w:b/>
                <w:bCs/>
              </w:rPr>
              <w:t>Document Owner</w:t>
            </w:r>
          </w:p>
        </w:tc>
      </w:tr>
      <w:tr w:rsidR="00E02450" w:rsidRPr="006F2C3F" w14:paraId="25B5215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52156" w14:textId="77777777" w:rsidR="00E02450" w:rsidRPr="006F2C3F" w:rsidRDefault="009729DB">
            <w:r w:rsidRPr="006F2C3F">
              <w:t>DOC-CTI-J1-001</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52157" w14:textId="77777777" w:rsidR="00E02450" w:rsidRPr="006F2C3F" w:rsidRDefault="009729DB">
            <w:proofErr w:type="spellStart"/>
            <w:r w:rsidRPr="006F2C3F">
              <w:t>v1.1</w:t>
            </w:r>
            <w:proofErr w:type="spellEnd"/>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52158" w14:textId="77777777" w:rsidR="00E02450" w:rsidRPr="006F2C3F" w:rsidRDefault="009729DB">
            <w:r w:rsidRPr="006F2C3F">
              <w:t>May 15, 2026</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52159" w14:textId="77777777" w:rsidR="00E02450" w:rsidRPr="006F2C3F" w:rsidRDefault="009729DB">
            <w:r w:rsidRPr="006F2C3F">
              <w:t>CTI J-1 Compliance Team</w:t>
            </w:r>
          </w:p>
        </w:tc>
      </w:tr>
    </w:tbl>
    <w:p w14:paraId="25B5215B" w14:textId="77777777" w:rsidR="00E02450" w:rsidRPr="006F2C3F" w:rsidRDefault="00E02450">
      <w:pPr>
        <w:spacing w:before="40" w:after="40"/>
      </w:pPr>
    </w:p>
    <w:p w14:paraId="25B5215E" w14:textId="77777777" w:rsidR="00E02450" w:rsidRPr="006F2C3F" w:rsidRDefault="00E02450">
      <w:pPr>
        <w:pBdr>
          <w:bottom w:val="single" w:sz="6" w:space="1" w:color="1F3864"/>
        </w:pBdr>
        <w:spacing w:before="120" w:after="120"/>
      </w:pPr>
    </w:p>
    <w:p w14:paraId="25B5215F" w14:textId="77777777" w:rsidR="00E02450" w:rsidRPr="006F2C3F" w:rsidRDefault="009729DB">
      <w:pPr>
        <w:spacing w:before="80" w:after="80" w:line="300" w:lineRule="auto"/>
        <w:jc w:val="both"/>
      </w:pPr>
      <w:r w:rsidRPr="006F2C3F">
        <w:t>This Parent and Student Commitment Agreement (the “Agreement”) is entered into by and among:</w:t>
      </w:r>
    </w:p>
    <w:p w14:paraId="25B52160" w14:textId="77777777" w:rsidR="00E02450" w:rsidRPr="006F2C3F" w:rsidRDefault="009729DB">
      <w:pPr>
        <w:spacing w:before="80" w:after="80" w:line="300" w:lineRule="auto"/>
        <w:jc w:val="both"/>
      </w:pPr>
      <w:r w:rsidRPr="006F2C3F">
        <w:rPr>
          <w:b/>
          <w:bCs/>
        </w:rPr>
        <w:t xml:space="preserve">1. The J-1 Program Participant </w:t>
      </w:r>
      <w:r w:rsidRPr="006F2C3F">
        <w:t>(the “Participant”), an Indonesian citizen who has been accepted into the U.S. Department of State J-1 Exchange Visitor Program (Intern or Trainee category) facilitated by CTI Group Worldwide Services, Inc.;</w:t>
      </w:r>
    </w:p>
    <w:p w14:paraId="25B52161" w14:textId="77777777" w:rsidR="00E02450" w:rsidRPr="006F2C3F" w:rsidRDefault="009729DB">
      <w:pPr>
        <w:spacing w:before="80" w:after="80" w:line="300" w:lineRule="auto"/>
        <w:jc w:val="both"/>
      </w:pPr>
      <w:r w:rsidRPr="006F2C3F">
        <w:rPr>
          <w:b/>
          <w:bCs/>
        </w:rPr>
        <w:t xml:space="preserve">2. The Parent or Legal Guardian </w:t>
      </w:r>
      <w:r w:rsidRPr="006F2C3F">
        <w:t>of the Participant (the “Co-Guarantor”), who jointly executes this Agreement and assumes the obligations set forth herein; and</w:t>
      </w:r>
    </w:p>
    <w:p w14:paraId="25B52162" w14:textId="77777777" w:rsidR="00E02450" w:rsidRPr="006F2C3F" w:rsidRDefault="009729DB">
      <w:pPr>
        <w:spacing w:before="80" w:after="80" w:line="300" w:lineRule="auto"/>
        <w:jc w:val="both"/>
      </w:pPr>
      <w:r w:rsidRPr="006F2C3F">
        <w:rPr>
          <w:b/>
          <w:bCs/>
        </w:rPr>
        <w:t xml:space="preserve">3. CTI Group Worldwide Services, Inc. </w:t>
      </w:r>
      <w:r w:rsidRPr="006F2C3F">
        <w:t>(“CTI”), a corporation organized under the laws of the State of Florida, United States of America, with its principal office at 6600 NE 16th Street, Suite 16, Plantation, Florida 33313, U.S.A., acting through its authorized representative in the Republic of Indonesia.</w:t>
      </w:r>
    </w:p>
    <w:p w14:paraId="25B52163" w14:textId="77777777" w:rsidR="00E02450" w:rsidRPr="006F2C3F" w:rsidRDefault="009729DB">
      <w:pPr>
        <w:spacing w:before="80" w:after="80" w:line="300" w:lineRule="auto"/>
        <w:jc w:val="both"/>
      </w:pPr>
      <w:r w:rsidRPr="006F2C3F">
        <w:t>This Agreement is governed by the laws of the Republic of Indonesia and may, at the option of any party, be notarized before an Indonesian Notary Public. The Participant and the Co-Guarantor (collectively, the “Committing Parties”) shall execute this Agreement before any submission of the Participant’s file to a U.S. Department of State–designated J-1 sponsor for visa processing.</w:t>
      </w:r>
    </w:p>
    <w:p w14:paraId="25B52164" w14:textId="77777777" w:rsidR="00E02450" w:rsidRPr="006F2C3F" w:rsidRDefault="009729DB">
      <w:pPr>
        <w:pStyle w:val="Heading1"/>
        <w:rPr>
          <w:color w:val="auto"/>
        </w:rPr>
      </w:pPr>
      <w:r w:rsidRPr="006F2C3F">
        <w:rPr>
          <w:color w:val="auto"/>
        </w:rPr>
        <w:t>Recitals</w:t>
      </w:r>
    </w:p>
    <w:p w14:paraId="25B52165" w14:textId="77777777" w:rsidR="00E02450" w:rsidRPr="006F2C3F" w:rsidRDefault="009729DB">
      <w:pPr>
        <w:spacing w:before="80" w:after="80" w:line="300" w:lineRule="auto"/>
        <w:jc w:val="both"/>
      </w:pPr>
      <w:r w:rsidRPr="006F2C3F">
        <w:t>WHEREAS CTI is a placement and program coordination organization operating under the designated sponsorship of three U.S. Department of State exchange visitor sponsors for purposes of the J-1 Exchange Visitor Program (the “Program”);</w:t>
      </w:r>
    </w:p>
    <w:p w14:paraId="25B52166" w14:textId="77777777" w:rsidR="00E02450" w:rsidRPr="006F2C3F" w:rsidRDefault="009729DB">
      <w:pPr>
        <w:spacing w:before="80" w:after="80" w:line="300" w:lineRule="auto"/>
        <w:jc w:val="both"/>
      </w:pPr>
      <w:r w:rsidRPr="006F2C3F">
        <w:t>WHEREAS the Program is established under the Mutual Educational and Cultural Exchange Act of 1961 (the Fulbright–Hays Act) and is administered by the U.S. Department of State for the purpose of cultural exchange, professional development, and the building of long-term ties between the United States and participating countries;</w:t>
      </w:r>
    </w:p>
    <w:p w14:paraId="25B52167" w14:textId="77777777" w:rsidR="00E02450" w:rsidRPr="006F2C3F" w:rsidRDefault="009729DB">
      <w:pPr>
        <w:spacing w:before="80" w:after="80" w:line="300" w:lineRule="auto"/>
        <w:jc w:val="both"/>
      </w:pPr>
      <w:r w:rsidRPr="006F2C3F">
        <w:lastRenderedPageBreak/>
        <w:t>WHEREAS, the Participant has been accepted, or has applied for acceptance, into either the Intern or the Trainee category of the Program, and CTI has agreed to facilitate placement, sponsor coordination, and ongoing program support;</w:t>
      </w:r>
    </w:p>
    <w:p w14:paraId="25B52168" w14:textId="77777777" w:rsidR="00E02450" w:rsidRPr="006F2C3F" w:rsidRDefault="009729DB">
      <w:pPr>
        <w:spacing w:before="80" w:after="80" w:line="300" w:lineRule="auto"/>
        <w:jc w:val="both"/>
      </w:pPr>
      <w:r w:rsidRPr="006F2C3F">
        <w:t>WHEREAS the integrity of the Program depends on the timely return of each Participant to the Republic of Indonesia upon completion of the Program, and the Co-Guarantor wishes to support and reinforce this obligation;</w:t>
      </w:r>
    </w:p>
    <w:p w14:paraId="25B52169" w14:textId="77777777" w:rsidR="00E02450" w:rsidRPr="006F2C3F" w:rsidRDefault="009729DB">
      <w:pPr>
        <w:spacing w:before="80" w:after="80" w:line="300" w:lineRule="auto"/>
        <w:jc w:val="both"/>
      </w:pPr>
      <w:r w:rsidRPr="006F2C3F">
        <w:t>NOW, THEREFORE, in consideration of the mutual covenants and undertakings contained herein, and for other good and valuable consideration, the receipt and sufficiency of which are hereby acknowledged, the Parties agree as follows:</w:t>
      </w:r>
    </w:p>
    <w:p w14:paraId="25B5216A" w14:textId="77777777" w:rsidR="00E02450" w:rsidRPr="006F2C3F" w:rsidRDefault="009729DB">
      <w:pPr>
        <w:pStyle w:val="Heading1"/>
        <w:rPr>
          <w:color w:val="auto"/>
        </w:rPr>
      </w:pPr>
      <w:r w:rsidRPr="006F2C3F">
        <w:rPr>
          <w:color w:val="auto"/>
        </w:rPr>
        <w:t>Section 1 — Definitions</w:t>
      </w:r>
    </w:p>
    <w:p w14:paraId="25B5216B" w14:textId="77777777" w:rsidR="00E02450" w:rsidRPr="006F2C3F" w:rsidRDefault="009729DB">
      <w:pPr>
        <w:spacing w:before="80" w:after="80" w:line="300" w:lineRule="auto"/>
      </w:pPr>
      <w:r w:rsidRPr="006F2C3F">
        <w:t>For the purposes of this Agreement, the following terms shall have the meanings set forth below:</w:t>
      </w:r>
    </w:p>
    <w:p w14:paraId="25B5216C" w14:textId="77777777" w:rsidR="00E02450" w:rsidRPr="006F2C3F" w:rsidRDefault="009729DB">
      <w:pPr>
        <w:spacing w:before="80" w:after="80" w:line="300" w:lineRule="auto"/>
        <w:jc w:val="both"/>
      </w:pPr>
      <w:r w:rsidRPr="006F2C3F">
        <w:rPr>
          <w:b/>
          <w:bCs/>
        </w:rPr>
        <w:t>“DS-2019”</w:t>
      </w:r>
      <w:r w:rsidRPr="006F2C3F">
        <w:t xml:space="preserve"> means the Certificate of Eligibility for Exchange Visitor (J-1) Status, issued by a U.S. Department of State–designated sponsor and serving as the legal document required for the Participant’s J-1 visa application and lawful admission to the United States.</w:t>
      </w:r>
    </w:p>
    <w:p w14:paraId="25B5216D" w14:textId="77777777" w:rsidR="00E02450" w:rsidRPr="006F2C3F" w:rsidRDefault="009729DB">
      <w:pPr>
        <w:spacing w:before="80" w:after="80" w:line="300" w:lineRule="auto"/>
        <w:jc w:val="both"/>
      </w:pPr>
      <w:r w:rsidRPr="006F2C3F">
        <w:rPr>
          <w:b/>
          <w:bCs/>
        </w:rPr>
        <w:t>“DS-7002”</w:t>
      </w:r>
      <w:r w:rsidRPr="006F2C3F">
        <w:t xml:space="preserve"> means the Training/Internship Placement Plan that defines the structured training to be received by the Participant during the Program.</w:t>
      </w:r>
    </w:p>
    <w:p w14:paraId="25B5216E" w14:textId="77777777" w:rsidR="00E02450" w:rsidRPr="006F2C3F" w:rsidRDefault="009729DB">
      <w:pPr>
        <w:spacing w:before="80" w:after="80" w:line="300" w:lineRule="auto"/>
        <w:jc w:val="both"/>
      </w:pPr>
      <w:r w:rsidRPr="006F2C3F">
        <w:rPr>
          <w:b/>
          <w:bCs/>
        </w:rPr>
        <w:t>“Sponsor”</w:t>
      </w:r>
      <w:r w:rsidRPr="006F2C3F">
        <w:t xml:space="preserve"> means a U.S. Department of State–designated J-1 Exchange Visitor Program sponsor, under whose authority the DS-2019 is issued.</w:t>
      </w:r>
    </w:p>
    <w:p w14:paraId="25B5216F" w14:textId="77777777" w:rsidR="00E02450" w:rsidRPr="006F2C3F" w:rsidRDefault="009729DB">
      <w:pPr>
        <w:spacing w:before="80" w:after="80" w:line="300" w:lineRule="auto"/>
        <w:jc w:val="both"/>
      </w:pPr>
      <w:r w:rsidRPr="006F2C3F">
        <w:rPr>
          <w:b/>
          <w:bCs/>
        </w:rPr>
        <w:t>“Host Company”</w:t>
      </w:r>
      <w:r w:rsidRPr="006F2C3F">
        <w:t xml:space="preserve"> means the U.S.-based organization at which the Participant’s training placement is conducted, as documented in the DS-7002.</w:t>
      </w:r>
    </w:p>
    <w:p w14:paraId="25B52170" w14:textId="77777777" w:rsidR="00E02450" w:rsidRPr="006F2C3F" w:rsidRDefault="009729DB">
      <w:pPr>
        <w:spacing w:before="80" w:after="80" w:line="300" w:lineRule="auto"/>
        <w:jc w:val="both"/>
      </w:pPr>
      <w:r w:rsidRPr="006F2C3F">
        <w:rPr>
          <w:b/>
          <w:bCs/>
        </w:rPr>
        <w:t>“Program End Date”</w:t>
      </w:r>
      <w:r w:rsidRPr="006F2C3F">
        <w:t xml:space="preserve"> means the end date of the J-1 Program as stated on the Participant’s DS-2019, including any duly authorized program extension.</w:t>
      </w:r>
    </w:p>
    <w:p w14:paraId="25B52171" w14:textId="77777777" w:rsidR="00E02450" w:rsidRPr="006F2C3F" w:rsidRDefault="009729DB">
      <w:pPr>
        <w:spacing w:before="80" w:after="80" w:line="300" w:lineRule="auto"/>
        <w:jc w:val="both"/>
      </w:pPr>
      <w:r w:rsidRPr="006F2C3F">
        <w:rPr>
          <w:b/>
          <w:bCs/>
        </w:rPr>
        <w:t>“CTI Reporting Contact”</w:t>
      </w:r>
      <w:r w:rsidRPr="006F2C3F">
        <w:t xml:space="preserve"> means the CTI staff member designated as the Participant’s point of contact throughout the Program for monitoring, escalation, and support.</w:t>
      </w:r>
    </w:p>
    <w:p w14:paraId="25B52172" w14:textId="77777777" w:rsidR="00E02450" w:rsidRPr="006F2C3F" w:rsidRDefault="009729DB">
      <w:pPr>
        <w:spacing w:before="80" w:after="80" w:line="300" w:lineRule="auto"/>
        <w:jc w:val="both"/>
      </w:pPr>
      <w:r w:rsidRPr="006F2C3F">
        <w:rPr>
          <w:b/>
          <w:bCs/>
        </w:rPr>
        <w:t>“Overstay”</w:t>
      </w:r>
      <w:r w:rsidRPr="006F2C3F">
        <w:t xml:space="preserve"> means any presence of the Participant in the United States beyond the Program End Date that is not authorized by U.S. Citizenship and Immigration Services (USCIS) or by the Sponsor.</w:t>
      </w:r>
    </w:p>
    <w:p w14:paraId="25B52173" w14:textId="77777777" w:rsidR="00E02450" w:rsidRDefault="009729DB">
      <w:pPr>
        <w:spacing w:before="80" w:after="80" w:line="300" w:lineRule="auto"/>
        <w:jc w:val="both"/>
      </w:pPr>
      <w:r w:rsidRPr="006F2C3F">
        <w:rPr>
          <w:b/>
          <w:bCs/>
        </w:rPr>
        <w:t>“Unauthorized Employment”</w:t>
      </w:r>
      <w:r w:rsidRPr="006F2C3F">
        <w:t xml:space="preserve"> means any compensated activity, including but not limited to wages, salaries, tips, gratuities, gig work, freelance work, or in-kind compensation, performed outside the training placement approved on the DS-7002.</w:t>
      </w:r>
    </w:p>
    <w:p w14:paraId="04D7C1DE" w14:textId="77777777" w:rsidR="00FF5661" w:rsidRDefault="00FF5661">
      <w:pPr>
        <w:spacing w:before="80" w:after="80" w:line="300" w:lineRule="auto"/>
        <w:jc w:val="both"/>
      </w:pPr>
    </w:p>
    <w:p w14:paraId="629AE841" w14:textId="77777777" w:rsidR="00FF5661" w:rsidRDefault="00FF5661">
      <w:pPr>
        <w:spacing w:before="80" w:after="80" w:line="300" w:lineRule="auto"/>
        <w:jc w:val="both"/>
      </w:pPr>
    </w:p>
    <w:p w14:paraId="2F23859D" w14:textId="77777777" w:rsidR="00FF5661" w:rsidRPr="006F2C3F" w:rsidRDefault="00FF5661">
      <w:pPr>
        <w:spacing w:before="80" w:after="80" w:line="300" w:lineRule="auto"/>
        <w:jc w:val="both"/>
      </w:pPr>
    </w:p>
    <w:p w14:paraId="25B52174" w14:textId="77777777" w:rsidR="00E02450" w:rsidRPr="006F2C3F" w:rsidRDefault="009729DB">
      <w:pPr>
        <w:pStyle w:val="Heading1"/>
        <w:rPr>
          <w:color w:val="auto"/>
        </w:rPr>
      </w:pPr>
      <w:r w:rsidRPr="006F2C3F">
        <w:rPr>
          <w:color w:val="auto"/>
        </w:rPr>
        <w:lastRenderedPageBreak/>
        <w:t>Section 2 — Participant Obligations</w:t>
      </w:r>
    </w:p>
    <w:p w14:paraId="25B52175" w14:textId="77777777" w:rsidR="00E02450" w:rsidRPr="006F2C3F" w:rsidRDefault="009729DB">
      <w:pPr>
        <w:spacing w:before="80" w:after="80" w:line="300" w:lineRule="auto"/>
      </w:pPr>
      <w:r w:rsidRPr="006F2C3F">
        <w:t>The Participant hereby agrees to the following obligations, each of which is a material term of this Agreement:</w:t>
      </w:r>
    </w:p>
    <w:p w14:paraId="25B52176" w14:textId="77777777" w:rsidR="00E02450" w:rsidRPr="006F2C3F" w:rsidRDefault="009729DB">
      <w:pPr>
        <w:pStyle w:val="Heading2"/>
        <w:rPr>
          <w:color w:val="auto"/>
        </w:rPr>
      </w:pPr>
      <w:r w:rsidRPr="006F2C3F">
        <w:rPr>
          <w:color w:val="auto"/>
        </w:rPr>
        <w:t>2.1 Compliance with Program Terms</w:t>
      </w:r>
    </w:p>
    <w:p w14:paraId="25B52177" w14:textId="77777777" w:rsidR="00E02450" w:rsidRPr="006F2C3F" w:rsidRDefault="009729DB">
      <w:pPr>
        <w:spacing w:before="80" w:after="80" w:line="300" w:lineRule="auto"/>
        <w:jc w:val="both"/>
      </w:pPr>
      <w:r w:rsidRPr="006F2C3F">
        <w:t>The Participant shall always comply with the terms and conditions of the J-1 Exchange Visitor Program, including the regulations set forth at 22 C.F.R. Part 62, the policies of the Sponsor, the requirements of the Host Company, and the laws of the United States and any state or municipality in which the Participant resides.</w:t>
      </w:r>
    </w:p>
    <w:p w14:paraId="25B52178" w14:textId="77777777" w:rsidR="00E02450" w:rsidRPr="006F2C3F" w:rsidRDefault="009729DB">
      <w:pPr>
        <w:pStyle w:val="Heading2"/>
        <w:rPr>
          <w:color w:val="auto"/>
        </w:rPr>
      </w:pPr>
      <w:r w:rsidRPr="006F2C3F">
        <w:rPr>
          <w:color w:val="auto"/>
        </w:rPr>
        <w:t>2.2 No Unauthorized Employment</w:t>
      </w:r>
    </w:p>
    <w:p w14:paraId="25B52179" w14:textId="77777777" w:rsidR="00E02450" w:rsidRPr="006F2C3F" w:rsidRDefault="009729DB">
      <w:pPr>
        <w:spacing w:before="80" w:after="80" w:line="300" w:lineRule="auto"/>
        <w:jc w:val="both"/>
      </w:pPr>
      <w:r w:rsidRPr="006F2C3F">
        <w:t>The Participant shall not engage in any Unauthorized Employment or compensated activity outside the approved training placement. Any work, payment, or compensation received from any source other than the Host Company under the DS-7002 is strictly prohibited and shall constitute a material breach of this Agreement.</w:t>
      </w:r>
    </w:p>
    <w:p w14:paraId="25B5217A" w14:textId="77777777" w:rsidR="00E02450" w:rsidRPr="006F2C3F" w:rsidRDefault="009729DB">
      <w:pPr>
        <w:pStyle w:val="Heading2"/>
        <w:rPr>
          <w:color w:val="auto"/>
        </w:rPr>
      </w:pPr>
      <w:r w:rsidRPr="006F2C3F">
        <w:rPr>
          <w:color w:val="auto"/>
        </w:rPr>
        <w:t>2.3 No Overstay</w:t>
      </w:r>
    </w:p>
    <w:p w14:paraId="25B5217B" w14:textId="77777777" w:rsidR="00E02450" w:rsidRPr="006F2C3F" w:rsidRDefault="009729DB">
      <w:pPr>
        <w:spacing w:before="80" w:after="80" w:line="300" w:lineRule="auto"/>
        <w:jc w:val="both"/>
      </w:pPr>
      <w:r w:rsidRPr="006F2C3F">
        <w:t>The Participant shall depart the United States on or before the Program End Date, unless a duly authorized program extension has been granted by the Sponsor in writing. Any Overstay shall constitute a material breach of this Agreement and may render the Participant inadmissible to the United States under U.S. immigration law.</w:t>
      </w:r>
    </w:p>
    <w:p w14:paraId="25B5217C" w14:textId="77777777" w:rsidR="00E02450" w:rsidRPr="006F2C3F" w:rsidRDefault="009729DB">
      <w:pPr>
        <w:pStyle w:val="Heading2"/>
        <w:rPr>
          <w:color w:val="auto"/>
        </w:rPr>
      </w:pPr>
      <w:r w:rsidRPr="006F2C3F">
        <w:rPr>
          <w:color w:val="auto"/>
        </w:rPr>
        <w:t>2.4 Communication and 48-Hour Response Obligation</w:t>
      </w:r>
    </w:p>
    <w:p w14:paraId="25B5217D" w14:textId="77777777" w:rsidR="00E02450" w:rsidRPr="006F2C3F" w:rsidRDefault="009729DB">
      <w:pPr>
        <w:spacing w:before="80" w:after="80" w:line="300" w:lineRule="auto"/>
        <w:jc w:val="both"/>
      </w:pPr>
      <w:r w:rsidRPr="006F2C3F">
        <w:t>The Participant shall maintain regular and reliable contact with the CTI Reporting Contact and with the Sponsor throughout the duration of the Program. The Participant shall respond to any communication from CTI — whether by email, telephone, WhatsApp, or other written means — within forty-eight (48) hours of receipt. Failure to respond within this period shall be considered a compliance event and may trigger escalation procedures, including notification to the Sponsor and to the Co-Guarantor.</w:t>
      </w:r>
    </w:p>
    <w:p w14:paraId="25B5217E" w14:textId="77777777" w:rsidR="00E02450" w:rsidRPr="006F2C3F" w:rsidRDefault="009729DB">
      <w:pPr>
        <w:pStyle w:val="Heading2"/>
        <w:rPr>
          <w:color w:val="auto"/>
        </w:rPr>
      </w:pPr>
      <w:r w:rsidRPr="006F2C3F">
        <w:rPr>
          <w:color w:val="auto"/>
        </w:rPr>
        <w:t>2.5 Return Travel Arrangements</w:t>
      </w:r>
    </w:p>
    <w:p w14:paraId="25B5217F" w14:textId="77777777" w:rsidR="00E02450" w:rsidRDefault="009729DB">
      <w:pPr>
        <w:spacing w:before="80" w:after="80" w:line="300" w:lineRule="auto"/>
        <w:jc w:val="both"/>
      </w:pPr>
      <w:r w:rsidRPr="006F2C3F">
        <w:t>The Participant shall submit confirmed return travel arrangements (including airline carrier, flight number, departure date, and confirmation number) to CTI no later than ninety (90) calendar days before the Program End Date. CTI will coordinate the purchase of the return airline ticket where the Participant has elected the CTI-coordinated return-ticket option as set out in the Participant’s placement file.</w:t>
      </w:r>
    </w:p>
    <w:p w14:paraId="5304C3B4" w14:textId="77777777" w:rsidR="00FF5661" w:rsidRDefault="00FF5661">
      <w:pPr>
        <w:spacing w:before="80" w:after="80" w:line="300" w:lineRule="auto"/>
        <w:jc w:val="both"/>
      </w:pPr>
    </w:p>
    <w:p w14:paraId="1365219F" w14:textId="77777777" w:rsidR="00FF5661" w:rsidRPr="006F2C3F" w:rsidRDefault="00FF5661">
      <w:pPr>
        <w:spacing w:before="80" w:after="80" w:line="300" w:lineRule="auto"/>
        <w:jc w:val="both"/>
      </w:pPr>
    </w:p>
    <w:p w14:paraId="25B52180" w14:textId="77777777" w:rsidR="00E02450" w:rsidRPr="006F2C3F" w:rsidRDefault="009729DB">
      <w:pPr>
        <w:pStyle w:val="Heading2"/>
        <w:rPr>
          <w:color w:val="auto"/>
        </w:rPr>
      </w:pPr>
      <w:r w:rsidRPr="006F2C3F">
        <w:rPr>
          <w:color w:val="auto"/>
        </w:rPr>
        <w:lastRenderedPageBreak/>
        <w:t>2.6 Six-Month Re-Application Cooldown</w:t>
      </w:r>
    </w:p>
    <w:p w14:paraId="25B52181" w14:textId="77777777" w:rsidR="00E02450" w:rsidRPr="006F2C3F" w:rsidRDefault="009729DB">
      <w:pPr>
        <w:spacing w:before="80" w:after="80" w:line="300" w:lineRule="auto"/>
        <w:jc w:val="both"/>
      </w:pPr>
      <w:r w:rsidRPr="006F2C3F">
        <w:t xml:space="preserve">Following completion of the Program, the Participant agrees to a cooldown period of six (6) months before submitting any re-application to a J-1 Intern or Trainee position. During this cooldown period, the Participant shall make good-faith efforts to explore domestic employment opportunities within the Republic of Indonesia. This provision is intended to support the cultural-exchange purpose of the Program and to </w:t>
      </w:r>
      <w:proofErr w:type="spellStart"/>
      <w:r w:rsidRPr="006F2C3F">
        <w:t>honor</w:t>
      </w:r>
      <w:proofErr w:type="spellEnd"/>
      <w:r w:rsidRPr="006F2C3F">
        <w:t xml:space="preserve"> the home-country tie that underlies the Participant’s lawful issuance of a J-1 visa.</w:t>
      </w:r>
    </w:p>
    <w:p w14:paraId="25B52182" w14:textId="77777777" w:rsidR="00E02450" w:rsidRPr="006F2C3F" w:rsidRDefault="009729DB">
      <w:pPr>
        <w:pStyle w:val="Heading2"/>
        <w:rPr>
          <w:color w:val="auto"/>
        </w:rPr>
      </w:pPr>
      <w:r w:rsidRPr="006F2C3F">
        <w:rPr>
          <w:color w:val="auto"/>
        </w:rPr>
        <w:t>2.7 Truthful Representation</w:t>
      </w:r>
    </w:p>
    <w:p w14:paraId="25B52183" w14:textId="77777777" w:rsidR="00E02450" w:rsidRPr="006F2C3F" w:rsidRDefault="009729DB">
      <w:pPr>
        <w:spacing w:before="80" w:after="80" w:line="300" w:lineRule="auto"/>
        <w:jc w:val="both"/>
      </w:pPr>
      <w:r w:rsidRPr="006F2C3F">
        <w:t>The Participant represents and warrants that all information provided to CTI, to the Sponsor, to the Host Company, and to the U.S. consular officer at any visa interview is true, accurate, and complete. Any material misrepresentation shall constitute a material breach of this Agreement and shall be reported to the Sponsor.</w:t>
      </w:r>
    </w:p>
    <w:p w14:paraId="25B52184" w14:textId="77777777" w:rsidR="00E02450" w:rsidRPr="006F2C3F" w:rsidRDefault="009729DB">
      <w:pPr>
        <w:pStyle w:val="Heading2"/>
        <w:rPr>
          <w:color w:val="auto"/>
        </w:rPr>
      </w:pPr>
      <w:r w:rsidRPr="006F2C3F">
        <w:rPr>
          <w:color w:val="auto"/>
        </w:rPr>
        <w:t>2.8 Social Media Disclosure</w:t>
      </w:r>
    </w:p>
    <w:p w14:paraId="25B52185" w14:textId="77777777" w:rsidR="00E02450" w:rsidRPr="006F2C3F" w:rsidRDefault="009729DB">
      <w:pPr>
        <w:spacing w:before="80" w:after="80" w:line="300" w:lineRule="auto"/>
        <w:jc w:val="both"/>
      </w:pPr>
      <w:r w:rsidRPr="006F2C3F">
        <w:t>In accordance with the U.S. Department of State directive of June 2025 (as expanded on March 30, 2026), the Participant shall set all personal social media accounts to public mode prior to the visa interview and shall disclose to CTI all social media accounts used by the Participant in the prior five (5) years. The Participant acknowledges that CTI reviews public content only and shall never request, collect, or store the Participant’s social media passwords.</w:t>
      </w:r>
    </w:p>
    <w:p w14:paraId="25B52186" w14:textId="77777777" w:rsidR="00E02450" w:rsidRPr="006F2C3F" w:rsidRDefault="009729DB">
      <w:pPr>
        <w:pStyle w:val="Heading2"/>
        <w:rPr>
          <w:color w:val="auto"/>
        </w:rPr>
      </w:pPr>
      <w:r w:rsidRPr="006F2C3F">
        <w:rPr>
          <w:color w:val="auto"/>
        </w:rPr>
        <w:t>2.9 Prohibition on Program Abandonment</w:t>
      </w:r>
    </w:p>
    <w:p w14:paraId="25B52187" w14:textId="77777777" w:rsidR="00E02450" w:rsidRPr="006F2C3F" w:rsidRDefault="009729DB">
      <w:pPr>
        <w:spacing w:before="80" w:after="80" w:line="300" w:lineRule="auto"/>
        <w:jc w:val="both"/>
      </w:pPr>
      <w:r w:rsidRPr="006F2C3F">
        <w:t>The Participant shall not abandon the Program by departing the Host Company, ceasing communication with CTI and the Sponsor, or relocating within the United States outside the framework of the approved DS-7002. Any change in placement, residence, or contact information must be reported to CTI and to the Sponsor in advance.</w:t>
      </w:r>
    </w:p>
    <w:p w14:paraId="25B52188" w14:textId="77777777" w:rsidR="00E02450" w:rsidRPr="006F2C3F" w:rsidRDefault="009729DB">
      <w:pPr>
        <w:pStyle w:val="Heading1"/>
        <w:rPr>
          <w:color w:val="auto"/>
        </w:rPr>
      </w:pPr>
      <w:r w:rsidRPr="006F2C3F">
        <w:rPr>
          <w:color w:val="auto"/>
        </w:rPr>
        <w:t>Section 3 — Co-Guarantor Obligations</w:t>
      </w:r>
    </w:p>
    <w:p w14:paraId="25B52189" w14:textId="77777777" w:rsidR="00E02450" w:rsidRPr="006F2C3F" w:rsidRDefault="009729DB">
      <w:pPr>
        <w:spacing w:before="80" w:after="80" w:line="300" w:lineRule="auto"/>
        <w:jc w:val="both"/>
      </w:pPr>
      <w:r w:rsidRPr="006F2C3F">
        <w:t>The Co-Guarantor (parent or legal guardian) hereby agrees to the following obligations, which are joint and several with the Participant’s obligations under this Agreement:</w:t>
      </w:r>
    </w:p>
    <w:p w14:paraId="25B5218A" w14:textId="77777777" w:rsidR="00E02450" w:rsidRPr="006F2C3F" w:rsidRDefault="009729DB">
      <w:pPr>
        <w:pStyle w:val="Heading2"/>
        <w:rPr>
          <w:color w:val="auto"/>
        </w:rPr>
      </w:pPr>
      <w:r w:rsidRPr="006F2C3F">
        <w:rPr>
          <w:color w:val="auto"/>
        </w:rPr>
        <w:t>3.1 Joint and Several Liability</w:t>
      </w:r>
    </w:p>
    <w:p w14:paraId="25B5218B" w14:textId="77777777" w:rsidR="00E02450" w:rsidRDefault="009729DB">
      <w:pPr>
        <w:spacing w:before="80" w:after="80" w:line="300" w:lineRule="auto"/>
        <w:jc w:val="both"/>
      </w:pPr>
      <w:r w:rsidRPr="006F2C3F">
        <w:t>The Co-Guarantor accepts joint and several liability with the Participant for compliance with the obligations set forth in Section 2 of this Agreement. In the event of any material breach by the Participant, the Co-Guarantor shall be answerable to CTI under the laws of the Republic of Indonesia in the same manner as the Participant.</w:t>
      </w:r>
    </w:p>
    <w:p w14:paraId="685690BE" w14:textId="77777777" w:rsidR="00FF5661" w:rsidRDefault="00FF5661">
      <w:pPr>
        <w:spacing w:before="80" w:after="80" w:line="300" w:lineRule="auto"/>
        <w:jc w:val="both"/>
      </w:pPr>
    </w:p>
    <w:p w14:paraId="607E4020" w14:textId="77777777" w:rsidR="00FF5661" w:rsidRPr="006F2C3F" w:rsidRDefault="00FF5661">
      <w:pPr>
        <w:spacing w:before="80" w:after="80" w:line="300" w:lineRule="auto"/>
        <w:jc w:val="both"/>
      </w:pPr>
    </w:p>
    <w:p w14:paraId="25B5218C" w14:textId="77777777" w:rsidR="00E02450" w:rsidRPr="006F2C3F" w:rsidRDefault="009729DB">
      <w:pPr>
        <w:pStyle w:val="Heading2"/>
        <w:rPr>
          <w:color w:val="auto"/>
        </w:rPr>
      </w:pPr>
      <w:r w:rsidRPr="006F2C3F">
        <w:rPr>
          <w:color w:val="auto"/>
        </w:rPr>
        <w:lastRenderedPageBreak/>
        <w:t>3.2 Duty to Notify</w:t>
      </w:r>
    </w:p>
    <w:p w14:paraId="25B5218D" w14:textId="77777777" w:rsidR="00E02450" w:rsidRPr="006F2C3F" w:rsidRDefault="009729DB">
      <w:pPr>
        <w:spacing w:before="80" w:after="80" w:line="300" w:lineRule="auto"/>
        <w:jc w:val="both"/>
      </w:pPr>
      <w:r w:rsidRPr="006F2C3F">
        <w:t>The Co-Guarantor shall promptly notify CTI in writing of any indication, statement, or circumstance suggesting that the Participant intends to overstay the Program End Date, abandon the Program, engage in Unauthorized Employment, or otherwise depart from the obligations of this Agreement. Such notification shall be made within seven (7) calendar days of the Co-Guarantor becoming aware of the relevant circumstance.</w:t>
      </w:r>
    </w:p>
    <w:p w14:paraId="25B5218E" w14:textId="77777777" w:rsidR="00E02450" w:rsidRPr="006F2C3F" w:rsidRDefault="009729DB">
      <w:pPr>
        <w:pStyle w:val="Heading2"/>
        <w:rPr>
          <w:color w:val="auto"/>
        </w:rPr>
      </w:pPr>
      <w:r w:rsidRPr="006F2C3F">
        <w:rPr>
          <w:color w:val="auto"/>
        </w:rPr>
        <w:t>3.3 Cooperation in Return Coordination</w:t>
      </w:r>
    </w:p>
    <w:p w14:paraId="25B5218F" w14:textId="77777777" w:rsidR="00E02450" w:rsidRPr="006F2C3F" w:rsidRDefault="009729DB">
      <w:pPr>
        <w:spacing w:before="80" w:after="80" w:line="300" w:lineRule="auto"/>
        <w:jc w:val="both"/>
      </w:pPr>
      <w:r w:rsidRPr="006F2C3F">
        <w:t>The Co-Guarantor shall cooperate with CTI and with the Participant in arranging and confirming the Participant’s timely return to the Republic of Indonesia, including by providing Indonesian residence and contact information, and by acknowledging receipt of the Participant’s confirmed return travel arrangements at least ninety (90) calendar days before the Program End Date.</w:t>
      </w:r>
    </w:p>
    <w:p w14:paraId="25B52190" w14:textId="77777777" w:rsidR="00E02450" w:rsidRPr="006F2C3F" w:rsidRDefault="009729DB">
      <w:pPr>
        <w:pStyle w:val="Heading2"/>
        <w:rPr>
          <w:color w:val="auto"/>
        </w:rPr>
      </w:pPr>
      <w:r w:rsidRPr="006F2C3F">
        <w:rPr>
          <w:color w:val="auto"/>
        </w:rPr>
        <w:t>3.4 Authority to Execute</w:t>
      </w:r>
    </w:p>
    <w:p w14:paraId="25B52191" w14:textId="77777777" w:rsidR="00E02450" w:rsidRPr="006F2C3F" w:rsidRDefault="009729DB">
      <w:pPr>
        <w:spacing w:before="80" w:after="80" w:line="300" w:lineRule="auto"/>
        <w:jc w:val="both"/>
      </w:pPr>
      <w:r w:rsidRPr="006F2C3F">
        <w:t>The Co-Guarantor represents and warrants that he or she is lawfully authorized to execute this Agreement on behalf of the Participant in his or her capacity as parent or legal guardian under the laws of the Republic of Indonesia.</w:t>
      </w:r>
    </w:p>
    <w:p w14:paraId="25B52192" w14:textId="77777777" w:rsidR="00E02450" w:rsidRPr="006F2C3F" w:rsidRDefault="009729DB">
      <w:pPr>
        <w:pStyle w:val="Heading1"/>
        <w:rPr>
          <w:color w:val="auto"/>
        </w:rPr>
      </w:pPr>
      <w:r w:rsidRPr="006F2C3F">
        <w:rPr>
          <w:color w:val="auto"/>
        </w:rPr>
        <w:t>Section 4 — Breach and Consequences</w:t>
      </w:r>
    </w:p>
    <w:p w14:paraId="25B52193" w14:textId="77777777" w:rsidR="00E02450" w:rsidRPr="006F2C3F" w:rsidRDefault="009729DB">
      <w:pPr>
        <w:pStyle w:val="Heading2"/>
        <w:rPr>
          <w:color w:val="auto"/>
        </w:rPr>
      </w:pPr>
      <w:r w:rsidRPr="006F2C3F">
        <w:rPr>
          <w:color w:val="auto"/>
        </w:rPr>
        <w:t>4.1 Material Breach</w:t>
      </w:r>
    </w:p>
    <w:p w14:paraId="25B52194" w14:textId="77777777" w:rsidR="00E02450" w:rsidRPr="006F2C3F" w:rsidRDefault="009729DB">
      <w:pPr>
        <w:spacing w:before="80" w:after="80" w:line="300" w:lineRule="auto"/>
      </w:pPr>
      <w:r w:rsidRPr="006F2C3F">
        <w:t>Any of the following shall constitute a material breach of this Agreement:</w:t>
      </w:r>
    </w:p>
    <w:p w14:paraId="25B52195" w14:textId="77777777" w:rsidR="00E02450" w:rsidRPr="006F2C3F" w:rsidRDefault="009729DB">
      <w:pPr>
        <w:pStyle w:val="ListParagraph"/>
        <w:numPr>
          <w:ilvl w:val="0"/>
          <w:numId w:val="2"/>
        </w:numPr>
        <w:spacing w:before="40" w:after="40" w:line="300" w:lineRule="auto"/>
      </w:pPr>
      <w:r w:rsidRPr="006F2C3F">
        <w:t>engagement by the Participant in Unauthorized Employment;</w:t>
      </w:r>
    </w:p>
    <w:p w14:paraId="25B52196" w14:textId="77777777" w:rsidR="00E02450" w:rsidRPr="006F2C3F" w:rsidRDefault="009729DB">
      <w:pPr>
        <w:pStyle w:val="ListParagraph"/>
        <w:numPr>
          <w:ilvl w:val="0"/>
          <w:numId w:val="2"/>
        </w:numPr>
        <w:spacing w:before="40" w:after="40" w:line="300" w:lineRule="auto"/>
      </w:pPr>
      <w:r w:rsidRPr="006F2C3F">
        <w:t>any Overstay by the Participant;</w:t>
      </w:r>
    </w:p>
    <w:p w14:paraId="25B52197" w14:textId="77777777" w:rsidR="00E02450" w:rsidRPr="006F2C3F" w:rsidRDefault="009729DB">
      <w:pPr>
        <w:pStyle w:val="ListParagraph"/>
        <w:numPr>
          <w:ilvl w:val="0"/>
          <w:numId w:val="2"/>
        </w:numPr>
        <w:spacing w:before="40" w:after="40" w:line="300" w:lineRule="auto"/>
      </w:pPr>
      <w:r w:rsidRPr="006F2C3F">
        <w:t>failure to respond to CTI communications within the 48-hour period set forth in Section 2.4 (where such failure is not promptly cured);</w:t>
      </w:r>
    </w:p>
    <w:p w14:paraId="25B52198" w14:textId="77777777" w:rsidR="00E02450" w:rsidRPr="006F2C3F" w:rsidRDefault="009729DB">
      <w:pPr>
        <w:pStyle w:val="ListParagraph"/>
        <w:numPr>
          <w:ilvl w:val="0"/>
          <w:numId w:val="2"/>
        </w:numPr>
        <w:spacing w:before="40" w:after="40" w:line="300" w:lineRule="auto"/>
      </w:pPr>
      <w:r w:rsidRPr="006F2C3F">
        <w:t>failure to submit confirmed return travel arrangements no later than 90 calendar days before the Program End Date;</w:t>
      </w:r>
    </w:p>
    <w:p w14:paraId="25B52199" w14:textId="77777777" w:rsidR="00E02450" w:rsidRPr="006F2C3F" w:rsidRDefault="009729DB">
      <w:pPr>
        <w:pStyle w:val="ListParagraph"/>
        <w:numPr>
          <w:ilvl w:val="0"/>
          <w:numId w:val="2"/>
        </w:numPr>
        <w:spacing w:before="40" w:after="40" w:line="300" w:lineRule="auto"/>
      </w:pPr>
      <w:r w:rsidRPr="006F2C3F">
        <w:t>material misrepresentation under Section 2.7;</w:t>
      </w:r>
    </w:p>
    <w:p w14:paraId="25B5219A" w14:textId="77777777" w:rsidR="00E02450" w:rsidRPr="006F2C3F" w:rsidRDefault="009729DB">
      <w:pPr>
        <w:pStyle w:val="ListParagraph"/>
        <w:numPr>
          <w:ilvl w:val="0"/>
          <w:numId w:val="2"/>
        </w:numPr>
        <w:spacing w:before="40" w:after="40" w:line="300" w:lineRule="auto"/>
      </w:pPr>
      <w:r w:rsidRPr="006F2C3F">
        <w:t>Program Abandonment under Section 2.9;</w:t>
      </w:r>
    </w:p>
    <w:p w14:paraId="25B5219B" w14:textId="77777777" w:rsidR="00E02450" w:rsidRPr="006F2C3F" w:rsidRDefault="009729DB">
      <w:pPr>
        <w:pStyle w:val="ListParagraph"/>
        <w:numPr>
          <w:ilvl w:val="0"/>
          <w:numId w:val="2"/>
        </w:numPr>
        <w:spacing w:before="40" w:after="40" w:line="300" w:lineRule="auto"/>
      </w:pPr>
      <w:r w:rsidRPr="006F2C3F">
        <w:t>failure of the Co-Guarantor to provide notification under Section 3.2.</w:t>
      </w:r>
    </w:p>
    <w:p w14:paraId="25B5219C" w14:textId="77777777" w:rsidR="00E02450" w:rsidRPr="006F2C3F" w:rsidRDefault="009729DB">
      <w:pPr>
        <w:pStyle w:val="Heading2"/>
        <w:rPr>
          <w:color w:val="auto"/>
        </w:rPr>
      </w:pPr>
      <w:r w:rsidRPr="006F2C3F">
        <w:rPr>
          <w:color w:val="auto"/>
        </w:rPr>
        <w:t>4.2 Consequences of Breach</w:t>
      </w:r>
    </w:p>
    <w:p w14:paraId="25B5219D" w14:textId="77777777" w:rsidR="00E02450" w:rsidRPr="006F2C3F" w:rsidRDefault="009729DB">
      <w:pPr>
        <w:spacing w:before="80" w:after="80" w:line="300" w:lineRule="auto"/>
      </w:pPr>
      <w:r w:rsidRPr="006F2C3F">
        <w:t>Upon any material breach, CTI shall be entitled, in its sole discretion, to take one or more of the following actions:</w:t>
      </w:r>
    </w:p>
    <w:p w14:paraId="25B5219E" w14:textId="77777777" w:rsidR="00E02450" w:rsidRPr="006F2C3F" w:rsidRDefault="009729DB">
      <w:pPr>
        <w:pStyle w:val="ListParagraph"/>
        <w:numPr>
          <w:ilvl w:val="0"/>
          <w:numId w:val="2"/>
        </w:numPr>
        <w:spacing w:before="40" w:after="40" w:line="300" w:lineRule="auto"/>
      </w:pPr>
      <w:r w:rsidRPr="006F2C3F">
        <w:t>notify the Sponsor of the breach, which may result in early termination of the DS-2019;</w:t>
      </w:r>
    </w:p>
    <w:p w14:paraId="25B5219F" w14:textId="77777777" w:rsidR="00E02450" w:rsidRPr="006F2C3F" w:rsidRDefault="009729DB">
      <w:pPr>
        <w:pStyle w:val="ListParagraph"/>
        <w:numPr>
          <w:ilvl w:val="0"/>
          <w:numId w:val="2"/>
        </w:numPr>
        <w:spacing w:before="40" w:after="40" w:line="300" w:lineRule="auto"/>
      </w:pPr>
      <w:r w:rsidRPr="006F2C3F">
        <w:lastRenderedPageBreak/>
        <w:t>notify the U.S. Consular Section of the breach as part of CTI’s quarterly compliance reporting cycle described in Section 7;</w:t>
      </w:r>
    </w:p>
    <w:p w14:paraId="25B521A0" w14:textId="77777777" w:rsidR="00E02450" w:rsidRPr="006F2C3F" w:rsidRDefault="009729DB">
      <w:pPr>
        <w:pStyle w:val="ListParagraph"/>
        <w:numPr>
          <w:ilvl w:val="0"/>
          <w:numId w:val="2"/>
        </w:numPr>
        <w:spacing w:before="40" w:after="40" w:line="300" w:lineRule="auto"/>
      </w:pPr>
      <w:r w:rsidRPr="006F2C3F">
        <w:t>decline to facilitate any future J-1 application by the Participant;</w:t>
      </w:r>
    </w:p>
    <w:p w14:paraId="25B521A1" w14:textId="77777777" w:rsidR="00E02450" w:rsidRPr="006F2C3F" w:rsidRDefault="009729DB">
      <w:pPr>
        <w:pStyle w:val="ListParagraph"/>
        <w:numPr>
          <w:ilvl w:val="0"/>
          <w:numId w:val="2"/>
        </w:numPr>
        <w:spacing w:before="40" w:after="40" w:line="300" w:lineRule="auto"/>
      </w:pPr>
      <w:r w:rsidRPr="006F2C3F">
        <w:t>seek all remedies available under the laws of the Republic of Indonesia, including but not limited to damages, costs, and reasonable legal fees.</w:t>
      </w:r>
    </w:p>
    <w:p w14:paraId="25B521A2" w14:textId="77777777" w:rsidR="00E02450" w:rsidRPr="006F2C3F" w:rsidRDefault="009729DB">
      <w:pPr>
        <w:pStyle w:val="Heading2"/>
        <w:rPr>
          <w:color w:val="auto"/>
        </w:rPr>
      </w:pPr>
      <w:r w:rsidRPr="006F2C3F">
        <w:rPr>
          <w:color w:val="auto"/>
        </w:rPr>
        <w:t>4.3 Permanent Bar on Future Sponsorship</w:t>
      </w:r>
    </w:p>
    <w:p w14:paraId="25B521A3" w14:textId="77777777" w:rsidR="00E02450" w:rsidRPr="006F2C3F" w:rsidRDefault="009729DB">
      <w:pPr>
        <w:spacing w:before="80" w:after="80" w:line="300" w:lineRule="auto"/>
        <w:jc w:val="both"/>
      </w:pPr>
      <w:r w:rsidRPr="006F2C3F">
        <w:t>In the event of an Overstay or material misrepresentation, the Participant shall be permanently barred from any future placement facilitated by CTI, irrespective of any subsequent change in U.S. immigration status.</w:t>
      </w:r>
    </w:p>
    <w:p w14:paraId="25B521A4" w14:textId="77777777" w:rsidR="00E02450" w:rsidRPr="006F2C3F" w:rsidRDefault="009729DB">
      <w:pPr>
        <w:pStyle w:val="Heading1"/>
        <w:rPr>
          <w:color w:val="auto"/>
        </w:rPr>
      </w:pPr>
      <w:r w:rsidRPr="006F2C3F">
        <w:rPr>
          <w:color w:val="auto"/>
        </w:rPr>
        <w:t>Section 5 — Term and Termination</w:t>
      </w:r>
    </w:p>
    <w:p w14:paraId="25B521A5" w14:textId="77777777" w:rsidR="00E02450" w:rsidRPr="006F2C3F" w:rsidRDefault="009729DB">
      <w:pPr>
        <w:pStyle w:val="Heading2"/>
        <w:rPr>
          <w:color w:val="auto"/>
        </w:rPr>
      </w:pPr>
      <w:r w:rsidRPr="006F2C3F">
        <w:rPr>
          <w:color w:val="auto"/>
        </w:rPr>
        <w:t>5.1 Effective Date and Term</w:t>
      </w:r>
    </w:p>
    <w:p w14:paraId="25B521A6" w14:textId="77777777" w:rsidR="00E02450" w:rsidRPr="006F2C3F" w:rsidRDefault="009729DB">
      <w:pPr>
        <w:spacing w:before="80" w:after="80" w:line="300" w:lineRule="auto"/>
        <w:jc w:val="both"/>
      </w:pPr>
      <w:r w:rsidRPr="006F2C3F">
        <w:t>This Agreement shall take effect on the date of the last signature below (the “Effective Date”) and shall remain in force until the later of: (a) the Program End Date plus six (6) months (covering the re-application cooldown set forth in Section 2.6); or (b) the discharge of all obligations of all parties hereunder.</w:t>
      </w:r>
    </w:p>
    <w:p w14:paraId="25B521A7" w14:textId="77777777" w:rsidR="00E02450" w:rsidRPr="006F2C3F" w:rsidRDefault="009729DB">
      <w:pPr>
        <w:pStyle w:val="Heading2"/>
        <w:rPr>
          <w:color w:val="auto"/>
        </w:rPr>
      </w:pPr>
      <w:r w:rsidRPr="006F2C3F">
        <w:rPr>
          <w:color w:val="auto"/>
        </w:rPr>
        <w:t>5.2 Survival</w:t>
      </w:r>
    </w:p>
    <w:p w14:paraId="25B521A8" w14:textId="77777777" w:rsidR="00E02450" w:rsidRPr="006F2C3F" w:rsidRDefault="009729DB">
      <w:pPr>
        <w:spacing w:before="80" w:after="80" w:line="300" w:lineRule="auto"/>
        <w:jc w:val="both"/>
      </w:pPr>
      <w:r w:rsidRPr="006F2C3F">
        <w:t>The obligations set forth in Sections 2.6 (Re-Application Cooldown), 2.7 (Truthful Representation), 4 (Breach and Consequences), 6 (Data Protection), and 9 (Governing Law) shall survive any termination or completion of the Program.</w:t>
      </w:r>
    </w:p>
    <w:p w14:paraId="25B521A9" w14:textId="77777777" w:rsidR="00E02450" w:rsidRPr="006F2C3F" w:rsidRDefault="009729DB">
      <w:pPr>
        <w:pStyle w:val="Heading1"/>
        <w:rPr>
          <w:color w:val="auto"/>
        </w:rPr>
      </w:pPr>
      <w:r w:rsidRPr="006F2C3F">
        <w:rPr>
          <w:color w:val="auto"/>
        </w:rPr>
        <w:t>Section 6 — Data Protection</w:t>
      </w:r>
    </w:p>
    <w:p w14:paraId="25B521AA" w14:textId="77777777" w:rsidR="00E02450" w:rsidRDefault="009729DB">
      <w:pPr>
        <w:spacing w:before="80" w:after="80" w:line="300" w:lineRule="auto"/>
        <w:jc w:val="both"/>
      </w:pPr>
      <w:r w:rsidRPr="006F2C3F">
        <w:t>CTI processes personal data of the Participant and the Co-Guarantor in compliance with Law of the Republic of Indonesia No. 27 of 2022 on Personal Data Protection (“UU PDP”). The Participant and the Co-Guarantor consent to the collection, processing, and transfer of personal data to U.S. Department of State–designated sponsors, the Host Company, the U.S. Consular Section, and other parties strictly as required for Program administration and compliance reporting. CTI maintains documented information-security</w:t>
      </w:r>
      <w:r w:rsidRPr="006F2C3F">
        <w:t xml:space="preserve"> controls and shall not transfer personal data to third parties for marketing purposes without separate, specific consent.</w:t>
      </w:r>
    </w:p>
    <w:p w14:paraId="0865968D" w14:textId="77777777" w:rsidR="00FF5661" w:rsidRDefault="00FF5661">
      <w:pPr>
        <w:spacing w:before="80" w:after="80" w:line="300" w:lineRule="auto"/>
        <w:jc w:val="both"/>
      </w:pPr>
    </w:p>
    <w:p w14:paraId="7BDAE0AC" w14:textId="77777777" w:rsidR="00FF5661" w:rsidRDefault="00FF5661">
      <w:pPr>
        <w:spacing w:before="80" w:after="80" w:line="300" w:lineRule="auto"/>
        <w:jc w:val="both"/>
      </w:pPr>
    </w:p>
    <w:p w14:paraId="2F652510" w14:textId="77777777" w:rsidR="00FF5661" w:rsidRDefault="00FF5661">
      <w:pPr>
        <w:spacing w:before="80" w:after="80" w:line="300" w:lineRule="auto"/>
        <w:jc w:val="both"/>
      </w:pPr>
    </w:p>
    <w:p w14:paraId="2F5D7882" w14:textId="77777777" w:rsidR="00FF5661" w:rsidRPr="006F2C3F" w:rsidRDefault="00FF5661">
      <w:pPr>
        <w:spacing w:before="80" w:after="80" w:line="300" w:lineRule="auto"/>
        <w:jc w:val="both"/>
      </w:pPr>
    </w:p>
    <w:p w14:paraId="25B521AB" w14:textId="77777777" w:rsidR="00E02450" w:rsidRPr="006F2C3F" w:rsidRDefault="009729DB">
      <w:pPr>
        <w:pStyle w:val="Heading1"/>
        <w:rPr>
          <w:color w:val="auto"/>
        </w:rPr>
      </w:pPr>
      <w:r w:rsidRPr="006F2C3F">
        <w:rPr>
          <w:color w:val="auto"/>
        </w:rPr>
        <w:lastRenderedPageBreak/>
        <w:t>Section 7 — CTI’s Reciprocal Obligations</w:t>
      </w:r>
    </w:p>
    <w:p w14:paraId="25B521AC" w14:textId="77777777" w:rsidR="00E02450" w:rsidRPr="006F2C3F" w:rsidRDefault="009729DB">
      <w:pPr>
        <w:spacing w:before="80" w:after="80" w:line="300" w:lineRule="auto"/>
        <w:jc w:val="both"/>
      </w:pPr>
      <w:r w:rsidRPr="006F2C3F">
        <w:t>In consideration of the obligations undertaken by the Participant and the Co-Guarantor, CTI commits to the following reciprocal obligations:</w:t>
      </w:r>
    </w:p>
    <w:p w14:paraId="25B521AD" w14:textId="77777777" w:rsidR="00E02450" w:rsidRPr="006F2C3F" w:rsidRDefault="009729DB">
      <w:pPr>
        <w:pStyle w:val="Heading2"/>
        <w:rPr>
          <w:color w:val="auto"/>
        </w:rPr>
      </w:pPr>
      <w:r w:rsidRPr="006F2C3F">
        <w:rPr>
          <w:color w:val="auto"/>
        </w:rPr>
        <w:t>7.1 Designated Reporting Contact</w:t>
      </w:r>
    </w:p>
    <w:p w14:paraId="25B521AE" w14:textId="77777777" w:rsidR="00E02450" w:rsidRPr="006F2C3F" w:rsidRDefault="009729DB">
      <w:pPr>
        <w:spacing w:before="80" w:after="80" w:line="300" w:lineRule="auto"/>
        <w:jc w:val="both"/>
      </w:pPr>
      <w:r w:rsidRPr="006F2C3F">
        <w:t>CTI shall assign a CTI Reporting Contact to the Participant prior to departure and shall provide the Participant with the name, role, and primary contact channels of that person.</w:t>
      </w:r>
    </w:p>
    <w:p w14:paraId="25B521AF" w14:textId="77777777" w:rsidR="00E02450" w:rsidRPr="006F2C3F" w:rsidRDefault="009729DB">
      <w:pPr>
        <w:pStyle w:val="Heading2"/>
        <w:rPr>
          <w:color w:val="auto"/>
        </w:rPr>
      </w:pPr>
      <w:r w:rsidRPr="006F2C3F">
        <w:rPr>
          <w:color w:val="auto"/>
        </w:rPr>
        <w:t>7.2 Pre-Arrival and Arrival Support</w:t>
      </w:r>
    </w:p>
    <w:p w14:paraId="25B521B0" w14:textId="77777777" w:rsidR="00E02450" w:rsidRPr="006F2C3F" w:rsidRDefault="009729DB">
      <w:pPr>
        <w:spacing w:before="80" w:after="80" w:line="300" w:lineRule="auto"/>
        <w:jc w:val="both"/>
      </w:pPr>
      <w:r w:rsidRPr="006F2C3F">
        <w:t>CTI shall coordinate pre-arrival briefing, airport pickup logistics, and host-site check-in for each Participant, and shall verify that the Participant’s housing arrangement complies with applicable municipal ordinances regarding occupancy and habitability.</w:t>
      </w:r>
    </w:p>
    <w:p w14:paraId="25B521B1" w14:textId="77777777" w:rsidR="00E02450" w:rsidRPr="006F2C3F" w:rsidRDefault="009729DB">
      <w:pPr>
        <w:pStyle w:val="Heading2"/>
        <w:rPr>
          <w:color w:val="auto"/>
        </w:rPr>
      </w:pPr>
      <w:r w:rsidRPr="006F2C3F">
        <w:rPr>
          <w:color w:val="auto"/>
        </w:rPr>
        <w:t>7.3 In-Program Monitoring</w:t>
      </w:r>
    </w:p>
    <w:p w14:paraId="25B521B2" w14:textId="77777777" w:rsidR="00E02450" w:rsidRPr="006F2C3F" w:rsidRDefault="009729DB">
      <w:pPr>
        <w:spacing w:before="80" w:after="80" w:line="300" w:lineRule="auto"/>
        <w:jc w:val="both"/>
      </w:pPr>
      <w:r w:rsidRPr="006F2C3F">
        <w:t>CTI shall maintain a documented monthly check-in cadence with the Participant throughout the Program and shall conduct host-site visits as appropriate, with monitoring responsibility allocated between CTI and the Sponsor in accordance with each Sponsor’s requirements.</w:t>
      </w:r>
    </w:p>
    <w:p w14:paraId="25B521B3" w14:textId="77777777" w:rsidR="00E02450" w:rsidRPr="006F2C3F" w:rsidRDefault="009729DB">
      <w:pPr>
        <w:pStyle w:val="Heading2"/>
        <w:rPr>
          <w:color w:val="auto"/>
        </w:rPr>
      </w:pPr>
      <w:r w:rsidRPr="006F2C3F">
        <w:rPr>
          <w:color w:val="auto"/>
        </w:rPr>
        <w:t>7.4 Return Coordination</w:t>
      </w:r>
    </w:p>
    <w:p w14:paraId="25B521B4" w14:textId="77777777" w:rsidR="00E02450" w:rsidRPr="006F2C3F" w:rsidRDefault="009729DB">
      <w:pPr>
        <w:spacing w:before="80" w:after="80" w:line="300" w:lineRule="auto"/>
        <w:jc w:val="both"/>
      </w:pPr>
      <w:r w:rsidRPr="006F2C3F">
        <w:t>CTI shall coordinate the purchase of the Participant’s return airline ticket no later than ninety (90) calendar days before the Program End Date and shall report the Participant’s confirmed return to the Sponsor within thirty (30) calendar days of the Program End Date.</w:t>
      </w:r>
    </w:p>
    <w:p w14:paraId="25B521B5" w14:textId="77777777" w:rsidR="00E02450" w:rsidRPr="006F2C3F" w:rsidRDefault="009729DB">
      <w:pPr>
        <w:pStyle w:val="Heading2"/>
        <w:rPr>
          <w:color w:val="auto"/>
        </w:rPr>
      </w:pPr>
      <w:r w:rsidRPr="006F2C3F">
        <w:rPr>
          <w:color w:val="auto"/>
        </w:rPr>
        <w:t>7.5 Quarterly Compliance Reporting to U.S. Consulate</w:t>
      </w:r>
    </w:p>
    <w:p w14:paraId="25B521B6" w14:textId="77777777" w:rsidR="00E02450" w:rsidRPr="006F2C3F" w:rsidRDefault="009729DB">
      <w:pPr>
        <w:spacing w:before="80" w:after="80" w:line="300" w:lineRule="auto"/>
        <w:jc w:val="both"/>
      </w:pPr>
      <w:r w:rsidRPr="006F2C3F">
        <w:t>As part of CTI’s institutional accountability framework, CTI shall submit quarterly compliance reports to the U.S. Consular Section. These reports cover, on an aggregate and anonymized basis, visa adjudication outcomes, active monitoring metrics, marketing and recruiter compliance audits, and any incidents of Overstay or program abandonment recorded during the quarter. This reporting is performed in addition to, and not in substitution for, the Sponsor’s separate reporting obligations to the U.S. Department</w:t>
      </w:r>
      <w:r w:rsidRPr="006F2C3F">
        <w:t xml:space="preserve"> of State.</w:t>
      </w:r>
    </w:p>
    <w:p w14:paraId="25B521B7" w14:textId="77777777" w:rsidR="00E02450" w:rsidRPr="006F2C3F" w:rsidRDefault="009729DB">
      <w:pPr>
        <w:pStyle w:val="Heading2"/>
        <w:rPr>
          <w:color w:val="auto"/>
        </w:rPr>
      </w:pPr>
      <w:r w:rsidRPr="006F2C3F">
        <w:rPr>
          <w:color w:val="auto"/>
        </w:rPr>
        <w:t>7.6 Confidentiality</w:t>
      </w:r>
    </w:p>
    <w:p w14:paraId="25B521B8" w14:textId="77777777" w:rsidR="00E02450" w:rsidRDefault="009729DB">
      <w:pPr>
        <w:spacing w:before="80" w:after="80" w:line="300" w:lineRule="auto"/>
        <w:jc w:val="both"/>
      </w:pPr>
      <w:r w:rsidRPr="006F2C3F">
        <w:t>CTI shall keep all personal information of the Participant and the Co-Guarantor confidential and shall disclose such information only to U.S. Department of State–designated sponsors, the Host Company, the U.S. Consular Section, and other parties strictly as required for Program administration, compliance reporting, or as otherwise required by law.</w:t>
      </w:r>
    </w:p>
    <w:p w14:paraId="790BFD83" w14:textId="77777777" w:rsidR="00FF5661" w:rsidRDefault="00FF5661">
      <w:pPr>
        <w:spacing w:before="80" w:after="80" w:line="300" w:lineRule="auto"/>
        <w:jc w:val="both"/>
      </w:pPr>
    </w:p>
    <w:p w14:paraId="75BC7874" w14:textId="77777777" w:rsidR="00FF5661" w:rsidRPr="006F2C3F" w:rsidRDefault="00FF5661">
      <w:pPr>
        <w:spacing w:before="80" w:after="80" w:line="300" w:lineRule="auto"/>
        <w:jc w:val="both"/>
      </w:pPr>
    </w:p>
    <w:p w14:paraId="25B521B9" w14:textId="77777777" w:rsidR="00E02450" w:rsidRPr="006F2C3F" w:rsidRDefault="009729DB">
      <w:pPr>
        <w:pStyle w:val="Heading1"/>
        <w:rPr>
          <w:color w:val="auto"/>
        </w:rPr>
      </w:pPr>
      <w:r w:rsidRPr="006F2C3F">
        <w:rPr>
          <w:color w:val="auto"/>
        </w:rPr>
        <w:lastRenderedPageBreak/>
        <w:t>Section 8 — Notices</w:t>
      </w:r>
    </w:p>
    <w:p w14:paraId="25B521BA" w14:textId="77777777" w:rsidR="00E02450" w:rsidRPr="006F2C3F" w:rsidRDefault="009729DB">
      <w:pPr>
        <w:spacing w:before="80" w:after="80" w:line="300" w:lineRule="auto"/>
        <w:jc w:val="both"/>
      </w:pPr>
      <w:r w:rsidRPr="006F2C3F">
        <w:t>Any notice or communication required under this Agreement shall be made in writing and delivered to the following channels:</w:t>
      </w:r>
    </w:p>
    <w:p w14:paraId="25B521BB" w14:textId="77777777" w:rsidR="00E02450" w:rsidRPr="006F2C3F" w:rsidRDefault="009729DB">
      <w:pPr>
        <w:spacing w:before="80" w:after="80" w:line="300" w:lineRule="auto"/>
      </w:pPr>
      <w:r w:rsidRPr="006F2C3F">
        <w:rPr>
          <w:b/>
          <w:bCs/>
        </w:rPr>
        <w:t xml:space="preserve">To CTI: </w:t>
      </w:r>
      <w:r w:rsidRPr="006F2C3F">
        <w:t>by email to the CTI Reporting Contact assigned to the Participant, with copy to J1-Processing@cti-usa.com.</w:t>
      </w:r>
    </w:p>
    <w:p w14:paraId="25B521BC" w14:textId="77777777" w:rsidR="00E02450" w:rsidRPr="006F2C3F" w:rsidRDefault="009729DB">
      <w:pPr>
        <w:spacing w:before="80" w:after="80" w:line="300" w:lineRule="auto"/>
      </w:pPr>
      <w:r w:rsidRPr="006F2C3F">
        <w:rPr>
          <w:b/>
          <w:bCs/>
        </w:rPr>
        <w:t xml:space="preserve">To the Participant: </w:t>
      </w:r>
      <w:r w:rsidRPr="006F2C3F">
        <w:t>by email or WhatsApp to the contact information provided by the Participant in his or her placement file.</w:t>
      </w:r>
    </w:p>
    <w:p w14:paraId="25B521BD" w14:textId="77777777" w:rsidR="00E02450" w:rsidRPr="006F2C3F" w:rsidRDefault="009729DB">
      <w:pPr>
        <w:spacing w:before="80" w:after="80" w:line="300" w:lineRule="auto"/>
      </w:pPr>
      <w:r w:rsidRPr="006F2C3F">
        <w:rPr>
          <w:b/>
          <w:bCs/>
        </w:rPr>
        <w:t xml:space="preserve">To the Co-Guarantor: </w:t>
      </w:r>
      <w:r w:rsidRPr="006F2C3F">
        <w:t>by email or WhatsApp to the contact information provided by the Co-Guarantor on the signature page.</w:t>
      </w:r>
    </w:p>
    <w:p w14:paraId="25B521BE" w14:textId="77777777" w:rsidR="00E02450" w:rsidRPr="006F2C3F" w:rsidRDefault="009729DB">
      <w:pPr>
        <w:spacing w:before="80" w:after="80" w:line="300" w:lineRule="auto"/>
        <w:jc w:val="both"/>
      </w:pPr>
      <w:r w:rsidRPr="006F2C3F">
        <w:t>Notice shall be deemed delivered upon transmission if sent during business hours in the recipient’s time zone, or at the start of the next business day if sent outside such hours.</w:t>
      </w:r>
    </w:p>
    <w:p w14:paraId="25B521BF" w14:textId="77777777" w:rsidR="00E02450" w:rsidRPr="006F2C3F" w:rsidRDefault="009729DB">
      <w:pPr>
        <w:pStyle w:val="Heading1"/>
        <w:rPr>
          <w:color w:val="auto"/>
        </w:rPr>
      </w:pPr>
      <w:r w:rsidRPr="006F2C3F">
        <w:rPr>
          <w:color w:val="auto"/>
        </w:rPr>
        <w:t>Section 9 — Governing Law and Dispute Resolution</w:t>
      </w:r>
    </w:p>
    <w:p w14:paraId="25B521C0" w14:textId="77777777" w:rsidR="00E02450" w:rsidRPr="006F2C3F" w:rsidRDefault="009729DB">
      <w:pPr>
        <w:pStyle w:val="Heading2"/>
        <w:rPr>
          <w:color w:val="auto"/>
        </w:rPr>
      </w:pPr>
      <w:r w:rsidRPr="006F2C3F">
        <w:rPr>
          <w:color w:val="auto"/>
        </w:rPr>
        <w:t>9.1 Governing Law</w:t>
      </w:r>
    </w:p>
    <w:p w14:paraId="25B521C1" w14:textId="77777777" w:rsidR="00E02450" w:rsidRPr="006F2C3F" w:rsidRDefault="009729DB">
      <w:pPr>
        <w:spacing w:before="80" w:after="80" w:line="300" w:lineRule="auto"/>
        <w:jc w:val="both"/>
      </w:pPr>
      <w:r w:rsidRPr="006F2C3F">
        <w:t>This Agreement shall be governed by, and construed in accordance with, the laws of the Republic of Indonesia, without regard to conflict-of-laws principles.</w:t>
      </w:r>
    </w:p>
    <w:p w14:paraId="25B521C2" w14:textId="77777777" w:rsidR="00E02450" w:rsidRPr="006F2C3F" w:rsidRDefault="009729DB">
      <w:pPr>
        <w:pStyle w:val="Heading2"/>
        <w:rPr>
          <w:color w:val="auto"/>
        </w:rPr>
      </w:pPr>
      <w:r w:rsidRPr="006F2C3F">
        <w:rPr>
          <w:color w:val="auto"/>
        </w:rPr>
        <w:t>9.2 Notarization</w:t>
      </w:r>
    </w:p>
    <w:p w14:paraId="25B521C3" w14:textId="77777777" w:rsidR="00E02450" w:rsidRPr="006F2C3F" w:rsidRDefault="009729DB">
      <w:pPr>
        <w:spacing w:before="80" w:after="80" w:line="300" w:lineRule="auto"/>
        <w:jc w:val="both"/>
      </w:pPr>
      <w:r w:rsidRPr="006F2C3F">
        <w:t>This Agreement may, at the option of any party, be notarized before an Indonesian Notary Public. Notarization is encouraged but not required for the Agreement to be valid and enforceable between the parties.</w:t>
      </w:r>
    </w:p>
    <w:p w14:paraId="25B521C4" w14:textId="77777777" w:rsidR="00E02450" w:rsidRPr="006F2C3F" w:rsidRDefault="009729DB">
      <w:pPr>
        <w:pStyle w:val="Heading2"/>
        <w:rPr>
          <w:color w:val="auto"/>
        </w:rPr>
      </w:pPr>
      <w:r w:rsidRPr="006F2C3F">
        <w:rPr>
          <w:color w:val="auto"/>
        </w:rPr>
        <w:t>9.3 Dispute Resolution</w:t>
      </w:r>
    </w:p>
    <w:p w14:paraId="25B521C5" w14:textId="77777777" w:rsidR="00E02450" w:rsidRPr="006F2C3F" w:rsidRDefault="009729DB">
      <w:pPr>
        <w:spacing w:before="80" w:after="80" w:line="300" w:lineRule="auto"/>
        <w:jc w:val="both"/>
      </w:pPr>
      <w:r w:rsidRPr="006F2C3F">
        <w:t>The parties shall attempt in good faith to resolve any dispute arising out of or relating to this Agreement through direct discussion. If the dispute cannot be resolved within thirty (30) calendar days of written notice of the dispute, the matter shall be referred to mediation in Jakarta, Indonesia. If mediation does not result in a resolution within sixty (60) calendar days, the dispute shall be settled by the competent courts of the Republic of Indonesia.</w:t>
      </w:r>
    </w:p>
    <w:p w14:paraId="25B521C6" w14:textId="77777777" w:rsidR="00E02450" w:rsidRPr="006F2C3F" w:rsidRDefault="009729DB">
      <w:pPr>
        <w:pStyle w:val="Heading1"/>
        <w:rPr>
          <w:color w:val="auto"/>
        </w:rPr>
      </w:pPr>
      <w:r w:rsidRPr="006F2C3F">
        <w:rPr>
          <w:color w:val="auto"/>
        </w:rPr>
        <w:t>Section 10 — General Provisions</w:t>
      </w:r>
    </w:p>
    <w:p w14:paraId="25B521C7" w14:textId="77777777" w:rsidR="00E02450" w:rsidRPr="006F2C3F" w:rsidRDefault="009729DB">
      <w:pPr>
        <w:pStyle w:val="Heading2"/>
        <w:rPr>
          <w:color w:val="auto"/>
        </w:rPr>
      </w:pPr>
      <w:r w:rsidRPr="006F2C3F">
        <w:rPr>
          <w:color w:val="auto"/>
        </w:rPr>
        <w:t>10.1 Entire Agreement</w:t>
      </w:r>
    </w:p>
    <w:p w14:paraId="25B521C8" w14:textId="77777777" w:rsidR="00E02450" w:rsidRDefault="009729DB">
      <w:pPr>
        <w:spacing w:before="80" w:after="80" w:line="300" w:lineRule="auto"/>
        <w:jc w:val="both"/>
      </w:pPr>
      <w:r w:rsidRPr="006F2C3F">
        <w:t>This Agreement constitutes the entire agreement among the parties with respect to the subject matter hereof, and supersedes all prior or contemporaneous communications, representations, or agreements, whether oral or written on the same subject matter.</w:t>
      </w:r>
    </w:p>
    <w:p w14:paraId="120E98A7" w14:textId="77777777" w:rsidR="00FF5661" w:rsidRPr="006F2C3F" w:rsidRDefault="00FF5661">
      <w:pPr>
        <w:spacing w:before="80" w:after="80" w:line="300" w:lineRule="auto"/>
        <w:jc w:val="both"/>
      </w:pPr>
    </w:p>
    <w:p w14:paraId="25B521C9" w14:textId="77777777" w:rsidR="00E02450" w:rsidRPr="006F2C3F" w:rsidRDefault="009729DB">
      <w:pPr>
        <w:pStyle w:val="Heading2"/>
        <w:rPr>
          <w:color w:val="auto"/>
        </w:rPr>
      </w:pPr>
      <w:r w:rsidRPr="006F2C3F">
        <w:rPr>
          <w:color w:val="auto"/>
        </w:rPr>
        <w:lastRenderedPageBreak/>
        <w:t>10.2 Amendment</w:t>
      </w:r>
    </w:p>
    <w:p w14:paraId="25B521CA" w14:textId="77777777" w:rsidR="00E02450" w:rsidRPr="006F2C3F" w:rsidRDefault="009729DB">
      <w:pPr>
        <w:spacing w:before="80" w:after="80" w:line="300" w:lineRule="auto"/>
        <w:jc w:val="both"/>
      </w:pPr>
      <w:r w:rsidRPr="006F2C3F">
        <w:t>Any amendment to this Agreement must be in writing and signed by all parties.</w:t>
      </w:r>
    </w:p>
    <w:p w14:paraId="25B521CB" w14:textId="77777777" w:rsidR="00E02450" w:rsidRPr="006F2C3F" w:rsidRDefault="009729DB">
      <w:pPr>
        <w:pStyle w:val="Heading2"/>
        <w:rPr>
          <w:color w:val="auto"/>
        </w:rPr>
      </w:pPr>
      <w:r w:rsidRPr="006F2C3F">
        <w:rPr>
          <w:color w:val="auto"/>
        </w:rPr>
        <w:t>10.3 Severability</w:t>
      </w:r>
    </w:p>
    <w:p w14:paraId="25B521CC" w14:textId="77777777" w:rsidR="00E02450" w:rsidRPr="006F2C3F" w:rsidRDefault="009729DB">
      <w:pPr>
        <w:spacing w:before="80" w:after="80" w:line="300" w:lineRule="auto"/>
        <w:jc w:val="both"/>
      </w:pPr>
      <w:r w:rsidRPr="006F2C3F">
        <w:t>If any provision of this Agreement is held to be invalid, illegal, or unenforceable, the remaining provisions shall remain in full force and effect, and the invalid provision shall be reformed to the minimum extent necessary to make it valid and enforceable.</w:t>
      </w:r>
    </w:p>
    <w:p w14:paraId="25B521CD" w14:textId="77777777" w:rsidR="00E02450" w:rsidRPr="006F2C3F" w:rsidRDefault="009729DB">
      <w:pPr>
        <w:pStyle w:val="Heading2"/>
        <w:rPr>
          <w:color w:val="auto"/>
        </w:rPr>
      </w:pPr>
      <w:r w:rsidRPr="006F2C3F">
        <w:rPr>
          <w:color w:val="auto"/>
        </w:rPr>
        <w:t>10.4 Language</w:t>
      </w:r>
    </w:p>
    <w:p w14:paraId="25B521CE" w14:textId="77777777" w:rsidR="00E02450" w:rsidRPr="006F2C3F" w:rsidRDefault="009729DB">
      <w:pPr>
        <w:spacing w:before="80" w:after="80" w:line="300" w:lineRule="auto"/>
        <w:jc w:val="both"/>
      </w:pPr>
      <w:r w:rsidRPr="006F2C3F">
        <w:t>This Agreement is executed in the English language. A Bahasa Indonesia translation may be provided for reference; in the event of any inconsistency between the English and Indonesian versions, the English version shall prevail.</w:t>
      </w:r>
    </w:p>
    <w:p w14:paraId="25B521CF" w14:textId="77777777" w:rsidR="00E02450" w:rsidRPr="006F2C3F" w:rsidRDefault="009729DB">
      <w:pPr>
        <w:pStyle w:val="Heading2"/>
        <w:rPr>
          <w:color w:val="auto"/>
        </w:rPr>
      </w:pPr>
      <w:r w:rsidRPr="006F2C3F">
        <w:rPr>
          <w:color w:val="auto"/>
        </w:rPr>
        <w:t>10.5 Counterparts</w:t>
      </w:r>
    </w:p>
    <w:p w14:paraId="25B521D0" w14:textId="77777777" w:rsidR="00E02450" w:rsidRDefault="009729DB">
      <w:pPr>
        <w:spacing w:before="80" w:after="80" w:line="300" w:lineRule="auto"/>
        <w:jc w:val="both"/>
      </w:pPr>
      <w:r w:rsidRPr="006F2C3F">
        <w:t>This Agreement may be executed in counterparts, including by electronic or scanned signature, each of which shall be deemed an original, and all of which together shall constitute one and the same instrument.</w:t>
      </w:r>
    </w:p>
    <w:p w14:paraId="2F0D74CA" w14:textId="77777777" w:rsidR="00FF5661" w:rsidRDefault="00FF5661">
      <w:pPr>
        <w:spacing w:before="80" w:after="80" w:line="300" w:lineRule="auto"/>
        <w:jc w:val="both"/>
      </w:pPr>
    </w:p>
    <w:p w14:paraId="4C73D48B" w14:textId="77777777" w:rsidR="00FF5661" w:rsidRDefault="00FF5661">
      <w:pPr>
        <w:spacing w:before="80" w:after="80" w:line="300" w:lineRule="auto"/>
        <w:jc w:val="both"/>
      </w:pPr>
    </w:p>
    <w:p w14:paraId="2C5D41E4" w14:textId="77777777" w:rsidR="00FF5661" w:rsidRDefault="00FF5661">
      <w:pPr>
        <w:spacing w:before="80" w:after="80" w:line="300" w:lineRule="auto"/>
        <w:jc w:val="both"/>
      </w:pPr>
    </w:p>
    <w:p w14:paraId="1FEBB29E" w14:textId="77777777" w:rsidR="00FF5661" w:rsidRDefault="00FF5661">
      <w:pPr>
        <w:spacing w:before="80" w:after="80" w:line="300" w:lineRule="auto"/>
        <w:jc w:val="both"/>
      </w:pPr>
    </w:p>
    <w:p w14:paraId="426533C6" w14:textId="77777777" w:rsidR="00FF5661" w:rsidRDefault="00FF5661">
      <w:pPr>
        <w:spacing w:before="80" w:after="80" w:line="300" w:lineRule="auto"/>
        <w:jc w:val="both"/>
      </w:pPr>
    </w:p>
    <w:p w14:paraId="2ECFCF3B" w14:textId="77777777" w:rsidR="00FF5661" w:rsidRDefault="00FF5661">
      <w:pPr>
        <w:spacing w:before="80" w:after="80" w:line="300" w:lineRule="auto"/>
        <w:jc w:val="both"/>
      </w:pPr>
    </w:p>
    <w:p w14:paraId="464419BC" w14:textId="77777777" w:rsidR="00FF5661" w:rsidRDefault="00FF5661">
      <w:pPr>
        <w:spacing w:before="80" w:after="80" w:line="300" w:lineRule="auto"/>
        <w:jc w:val="both"/>
      </w:pPr>
    </w:p>
    <w:p w14:paraId="27936D5B" w14:textId="77777777" w:rsidR="00FF5661" w:rsidRDefault="00FF5661">
      <w:pPr>
        <w:spacing w:before="80" w:after="80" w:line="300" w:lineRule="auto"/>
        <w:jc w:val="both"/>
      </w:pPr>
    </w:p>
    <w:p w14:paraId="1D144563" w14:textId="77777777" w:rsidR="00FF5661" w:rsidRDefault="00FF5661">
      <w:pPr>
        <w:spacing w:before="80" w:after="80" w:line="300" w:lineRule="auto"/>
        <w:jc w:val="both"/>
      </w:pPr>
    </w:p>
    <w:p w14:paraId="54748E83" w14:textId="77777777" w:rsidR="00FF5661" w:rsidRDefault="00FF5661">
      <w:pPr>
        <w:spacing w:before="80" w:after="80" w:line="300" w:lineRule="auto"/>
        <w:jc w:val="both"/>
      </w:pPr>
    </w:p>
    <w:p w14:paraId="16014096" w14:textId="77777777" w:rsidR="00FF5661" w:rsidRDefault="00FF5661">
      <w:pPr>
        <w:spacing w:before="80" w:after="80" w:line="300" w:lineRule="auto"/>
        <w:jc w:val="both"/>
      </w:pPr>
    </w:p>
    <w:p w14:paraId="227B196C" w14:textId="77777777" w:rsidR="00FF5661" w:rsidRDefault="00FF5661">
      <w:pPr>
        <w:spacing w:before="80" w:after="80" w:line="300" w:lineRule="auto"/>
        <w:jc w:val="both"/>
      </w:pPr>
    </w:p>
    <w:p w14:paraId="5E38DA25" w14:textId="77777777" w:rsidR="00FF5661" w:rsidRDefault="00FF5661">
      <w:pPr>
        <w:spacing w:before="80" w:after="80" w:line="300" w:lineRule="auto"/>
        <w:jc w:val="both"/>
      </w:pPr>
    </w:p>
    <w:p w14:paraId="44FD7AF7" w14:textId="77777777" w:rsidR="00FF5661" w:rsidRDefault="00FF5661">
      <w:pPr>
        <w:spacing w:before="80" w:after="80" w:line="300" w:lineRule="auto"/>
        <w:jc w:val="both"/>
      </w:pPr>
    </w:p>
    <w:p w14:paraId="39976985" w14:textId="77777777" w:rsidR="00FF5661" w:rsidRDefault="00FF5661">
      <w:pPr>
        <w:spacing w:before="80" w:after="80" w:line="300" w:lineRule="auto"/>
        <w:jc w:val="both"/>
      </w:pPr>
    </w:p>
    <w:p w14:paraId="289985A8" w14:textId="77777777" w:rsidR="00FF5661" w:rsidRPr="006F2C3F" w:rsidRDefault="00FF5661">
      <w:pPr>
        <w:spacing w:before="80" w:after="80" w:line="300" w:lineRule="auto"/>
        <w:jc w:val="both"/>
      </w:pPr>
    </w:p>
    <w:p w14:paraId="25B521D1" w14:textId="77777777" w:rsidR="00E02450" w:rsidRPr="006F2C3F" w:rsidRDefault="009729DB">
      <w:pPr>
        <w:pStyle w:val="Heading1"/>
        <w:rPr>
          <w:color w:val="auto"/>
        </w:rPr>
      </w:pPr>
      <w:r w:rsidRPr="006F2C3F">
        <w:rPr>
          <w:color w:val="auto"/>
        </w:rPr>
        <w:lastRenderedPageBreak/>
        <w:t>Execution</w:t>
      </w:r>
    </w:p>
    <w:p w14:paraId="25B521D2" w14:textId="77777777" w:rsidR="00E02450" w:rsidRPr="006F2C3F" w:rsidRDefault="009729DB">
      <w:pPr>
        <w:spacing w:before="80" w:after="80" w:line="300" w:lineRule="auto"/>
        <w:jc w:val="both"/>
      </w:pPr>
      <w:r w:rsidRPr="006F2C3F">
        <w:t>IN WITNESS WHEREOF, the parties have caused this Agreement to be executed as of the dates set forth below.</w:t>
      </w:r>
    </w:p>
    <w:p w14:paraId="25B521D3" w14:textId="77777777" w:rsidR="00E02450" w:rsidRPr="006F2C3F" w:rsidRDefault="00E02450">
      <w:pPr>
        <w:spacing w:before="40" w:after="40"/>
      </w:pPr>
    </w:p>
    <w:p w14:paraId="25B521D4" w14:textId="77777777" w:rsidR="00E02450" w:rsidRPr="006F2C3F" w:rsidRDefault="009729DB">
      <w:pPr>
        <w:spacing w:before="200" w:after="80"/>
      </w:pPr>
      <w:r w:rsidRPr="006F2C3F">
        <w:rPr>
          <w:b/>
          <w:bCs/>
          <w:sz w:val="24"/>
          <w:szCs w:val="24"/>
        </w:rPr>
        <w:t>Participant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0"/>
        <w:gridCol w:w="1080"/>
        <w:gridCol w:w="4140"/>
      </w:tblGrid>
      <w:tr w:rsidR="00E02450" w:rsidRPr="006F2C3F" w14:paraId="25B521DA"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5" w14:textId="77777777" w:rsidR="00E02450" w:rsidRPr="006F2C3F" w:rsidRDefault="00E02450">
            <w:pPr>
              <w:pBdr>
                <w:bottom w:val="single" w:sz="6" w:space="1" w:color="000000"/>
              </w:pBdr>
              <w:spacing w:before="280" w:after="60"/>
            </w:pPr>
          </w:p>
          <w:p w14:paraId="25B521D6" w14:textId="77777777" w:rsidR="00E02450" w:rsidRPr="006F2C3F" w:rsidRDefault="009729DB">
            <w:r w:rsidRPr="006F2C3F">
              <w:rPr>
                <w:sz w:val="18"/>
                <w:szCs w:val="18"/>
              </w:rPr>
              <w:t>Signature of Participant</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7"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8" w14:textId="77777777" w:rsidR="00E02450" w:rsidRPr="006F2C3F" w:rsidRDefault="00E02450">
            <w:pPr>
              <w:pBdr>
                <w:bottom w:val="single" w:sz="6" w:space="1" w:color="000000"/>
              </w:pBdr>
              <w:spacing w:before="280" w:after="60"/>
            </w:pPr>
          </w:p>
          <w:p w14:paraId="25B521D9" w14:textId="77777777" w:rsidR="00E02450" w:rsidRPr="006F2C3F" w:rsidRDefault="009729DB">
            <w:r w:rsidRPr="006F2C3F">
              <w:rPr>
                <w:sz w:val="18"/>
                <w:szCs w:val="18"/>
              </w:rPr>
              <w:t>Date</w:t>
            </w:r>
          </w:p>
        </w:tc>
      </w:tr>
      <w:tr w:rsidR="00E02450" w:rsidRPr="006F2C3F" w14:paraId="25B521E0"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B" w14:textId="77777777" w:rsidR="00E02450" w:rsidRPr="006F2C3F" w:rsidRDefault="00E02450">
            <w:pPr>
              <w:pBdr>
                <w:bottom w:val="single" w:sz="6" w:space="1" w:color="000000"/>
              </w:pBdr>
              <w:spacing w:before="280" w:after="60"/>
            </w:pPr>
          </w:p>
          <w:p w14:paraId="25B521DC" w14:textId="77777777" w:rsidR="00E02450" w:rsidRPr="006F2C3F" w:rsidRDefault="009729DB">
            <w:r w:rsidRPr="006F2C3F">
              <w:rPr>
                <w:sz w:val="18"/>
                <w:szCs w:val="18"/>
              </w:rPr>
              <w:t>Full Name (printed)</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D"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DE" w14:textId="77777777" w:rsidR="00E02450" w:rsidRPr="006F2C3F" w:rsidRDefault="00E02450">
            <w:pPr>
              <w:pBdr>
                <w:bottom w:val="single" w:sz="6" w:space="1" w:color="000000"/>
              </w:pBdr>
              <w:spacing w:before="280" w:after="60"/>
            </w:pPr>
          </w:p>
          <w:p w14:paraId="25B521DF" w14:textId="77777777" w:rsidR="00E02450" w:rsidRPr="006F2C3F" w:rsidRDefault="009729DB">
            <w:r w:rsidRPr="006F2C3F">
              <w:rPr>
                <w:sz w:val="18"/>
                <w:szCs w:val="18"/>
              </w:rPr>
              <w:t>Indonesian National ID (</w:t>
            </w:r>
            <w:proofErr w:type="spellStart"/>
            <w:r w:rsidRPr="006F2C3F">
              <w:rPr>
                <w:sz w:val="18"/>
                <w:szCs w:val="18"/>
              </w:rPr>
              <w:t>KTP</w:t>
            </w:r>
            <w:proofErr w:type="spellEnd"/>
            <w:r w:rsidRPr="006F2C3F">
              <w:rPr>
                <w:sz w:val="18"/>
                <w:szCs w:val="18"/>
              </w:rPr>
              <w:t>) Number</w:t>
            </w:r>
          </w:p>
        </w:tc>
      </w:tr>
      <w:tr w:rsidR="00E02450" w:rsidRPr="006F2C3F" w14:paraId="25B521E6"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1" w14:textId="77777777" w:rsidR="00E02450" w:rsidRPr="006F2C3F" w:rsidRDefault="00E02450">
            <w:pPr>
              <w:pBdr>
                <w:bottom w:val="single" w:sz="6" w:space="1" w:color="000000"/>
              </w:pBdr>
              <w:spacing w:before="280" w:after="60"/>
            </w:pPr>
          </w:p>
          <w:p w14:paraId="25B521E2" w14:textId="77777777" w:rsidR="00E02450" w:rsidRPr="006F2C3F" w:rsidRDefault="009729DB">
            <w:r w:rsidRPr="006F2C3F">
              <w:rPr>
                <w:sz w:val="18"/>
                <w:szCs w:val="18"/>
              </w:rPr>
              <w:t>Permanent Address (Indonesia)</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3"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4" w14:textId="77777777" w:rsidR="00E02450" w:rsidRPr="006F2C3F" w:rsidRDefault="00E02450">
            <w:pPr>
              <w:pBdr>
                <w:bottom w:val="single" w:sz="6" w:space="1" w:color="000000"/>
              </w:pBdr>
              <w:spacing w:before="280" w:after="60"/>
            </w:pPr>
          </w:p>
          <w:p w14:paraId="25B521E5" w14:textId="5A52E1D6" w:rsidR="00E02450" w:rsidRPr="006F2C3F" w:rsidRDefault="00FF5661">
            <w:r w:rsidRPr="006F2C3F">
              <w:rPr>
                <w:sz w:val="18"/>
                <w:szCs w:val="18"/>
              </w:rPr>
              <w:t xml:space="preserve">Email </w:t>
            </w:r>
            <w:r>
              <w:rPr>
                <w:sz w:val="18"/>
                <w:szCs w:val="18"/>
              </w:rPr>
              <w:t xml:space="preserve">/ </w:t>
            </w:r>
            <w:r w:rsidR="009729DB" w:rsidRPr="006F2C3F">
              <w:rPr>
                <w:sz w:val="18"/>
                <w:szCs w:val="18"/>
              </w:rPr>
              <w:t>Phone / WhatsApp</w:t>
            </w:r>
          </w:p>
        </w:tc>
      </w:tr>
    </w:tbl>
    <w:p w14:paraId="25B521E7" w14:textId="77777777" w:rsidR="00E02450" w:rsidRPr="006F2C3F" w:rsidRDefault="00E02450">
      <w:pPr>
        <w:spacing w:before="40" w:after="40"/>
      </w:pPr>
    </w:p>
    <w:p w14:paraId="25B521E8" w14:textId="77777777" w:rsidR="00E02450" w:rsidRPr="006F2C3F" w:rsidRDefault="009729DB">
      <w:pPr>
        <w:spacing w:before="200" w:after="80"/>
      </w:pPr>
      <w:r w:rsidRPr="006F2C3F">
        <w:rPr>
          <w:b/>
          <w:bCs/>
          <w:sz w:val="24"/>
          <w:szCs w:val="24"/>
        </w:rPr>
        <w:t>Co-Guarantor (Parent or Legal Guardian)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0"/>
        <w:gridCol w:w="1080"/>
        <w:gridCol w:w="4140"/>
      </w:tblGrid>
      <w:tr w:rsidR="00E02450" w:rsidRPr="006F2C3F" w14:paraId="25B521EE"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9" w14:textId="77777777" w:rsidR="00E02450" w:rsidRPr="006F2C3F" w:rsidRDefault="00E02450">
            <w:pPr>
              <w:pBdr>
                <w:bottom w:val="single" w:sz="6" w:space="1" w:color="000000"/>
              </w:pBdr>
              <w:spacing w:before="280" w:after="60"/>
            </w:pPr>
          </w:p>
          <w:p w14:paraId="25B521EA" w14:textId="77777777" w:rsidR="00E02450" w:rsidRPr="006F2C3F" w:rsidRDefault="009729DB">
            <w:r w:rsidRPr="006F2C3F">
              <w:rPr>
                <w:sz w:val="18"/>
                <w:szCs w:val="18"/>
              </w:rPr>
              <w:t>Signature of Co-Guarantor</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B"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C" w14:textId="77777777" w:rsidR="00E02450" w:rsidRPr="006F2C3F" w:rsidRDefault="00E02450">
            <w:pPr>
              <w:pBdr>
                <w:bottom w:val="single" w:sz="6" w:space="1" w:color="000000"/>
              </w:pBdr>
              <w:spacing w:before="280" w:after="60"/>
            </w:pPr>
          </w:p>
          <w:p w14:paraId="25B521ED" w14:textId="77777777" w:rsidR="00E02450" w:rsidRPr="006F2C3F" w:rsidRDefault="009729DB">
            <w:r w:rsidRPr="006F2C3F">
              <w:rPr>
                <w:sz w:val="18"/>
                <w:szCs w:val="18"/>
              </w:rPr>
              <w:t>Date</w:t>
            </w:r>
          </w:p>
        </w:tc>
      </w:tr>
      <w:tr w:rsidR="00E02450" w:rsidRPr="006F2C3F" w14:paraId="25B521F4"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EF" w14:textId="77777777" w:rsidR="00E02450" w:rsidRPr="006F2C3F" w:rsidRDefault="00E02450">
            <w:pPr>
              <w:pBdr>
                <w:bottom w:val="single" w:sz="6" w:space="1" w:color="000000"/>
              </w:pBdr>
              <w:spacing w:before="280" w:after="60"/>
            </w:pPr>
          </w:p>
          <w:p w14:paraId="25B521F0" w14:textId="77777777" w:rsidR="00E02450" w:rsidRPr="006F2C3F" w:rsidRDefault="009729DB">
            <w:r w:rsidRPr="006F2C3F">
              <w:rPr>
                <w:sz w:val="18"/>
                <w:szCs w:val="18"/>
              </w:rPr>
              <w:t>Full Name (printed)</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F1"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F2" w14:textId="77777777" w:rsidR="00E02450" w:rsidRPr="006F2C3F" w:rsidRDefault="00E02450">
            <w:pPr>
              <w:pBdr>
                <w:bottom w:val="single" w:sz="6" w:space="1" w:color="000000"/>
              </w:pBdr>
              <w:spacing w:before="280" w:after="60"/>
            </w:pPr>
          </w:p>
          <w:p w14:paraId="25B521F3" w14:textId="77777777" w:rsidR="00E02450" w:rsidRPr="006F2C3F" w:rsidRDefault="009729DB">
            <w:r w:rsidRPr="006F2C3F">
              <w:rPr>
                <w:sz w:val="18"/>
                <w:szCs w:val="18"/>
              </w:rPr>
              <w:t>Relationship to Participant</w:t>
            </w:r>
          </w:p>
        </w:tc>
      </w:tr>
      <w:tr w:rsidR="00E02450" w:rsidRPr="006F2C3F" w14:paraId="25B521FA"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F5" w14:textId="77777777" w:rsidR="00E02450" w:rsidRPr="006F2C3F" w:rsidRDefault="00E02450">
            <w:pPr>
              <w:pBdr>
                <w:bottom w:val="single" w:sz="6" w:space="1" w:color="000000"/>
              </w:pBdr>
              <w:spacing w:before="280" w:after="60"/>
            </w:pPr>
          </w:p>
          <w:p w14:paraId="25B521F6" w14:textId="77777777" w:rsidR="00E02450" w:rsidRPr="006F2C3F" w:rsidRDefault="009729DB">
            <w:r w:rsidRPr="006F2C3F">
              <w:rPr>
                <w:sz w:val="18"/>
                <w:szCs w:val="18"/>
              </w:rPr>
              <w:t>Indonesian National ID (</w:t>
            </w:r>
            <w:proofErr w:type="spellStart"/>
            <w:r w:rsidRPr="006F2C3F">
              <w:rPr>
                <w:sz w:val="18"/>
                <w:szCs w:val="18"/>
              </w:rPr>
              <w:t>KTP</w:t>
            </w:r>
            <w:proofErr w:type="spellEnd"/>
            <w:r w:rsidRPr="006F2C3F">
              <w:rPr>
                <w:sz w:val="18"/>
                <w:szCs w:val="18"/>
              </w:rPr>
              <w:t>) Number</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F7"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1F8" w14:textId="77777777" w:rsidR="00E02450" w:rsidRPr="006F2C3F" w:rsidRDefault="00E02450">
            <w:pPr>
              <w:pBdr>
                <w:bottom w:val="single" w:sz="6" w:space="1" w:color="000000"/>
              </w:pBdr>
              <w:spacing w:before="280" w:after="60"/>
            </w:pPr>
          </w:p>
          <w:p w14:paraId="25B521F9" w14:textId="3B59273A" w:rsidR="00E02450" w:rsidRPr="006F2C3F" w:rsidRDefault="00FF5661">
            <w:r w:rsidRPr="006F2C3F">
              <w:rPr>
                <w:sz w:val="18"/>
                <w:szCs w:val="18"/>
              </w:rPr>
              <w:t>Email</w:t>
            </w:r>
            <w:r w:rsidRPr="006F2C3F">
              <w:rPr>
                <w:sz w:val="18"/>
                <w:szCs w:val="18"/>
              </w:rPr>
              <w:t xml:space="preserve"> </w:t>
            </w:r>
            <w:r>
              <w:rPr>
                <w:sz w:val="18"/>
                <w:szCs w:val="18"/>
              </w:rPr>
              <w:t xml:space="preserve">/ </w:t>
            </w:r>
            <w:r w:rsidR="009729DB" w:rsidRPr="006F2C3F">
              <w:rPr>
                <w:sz w:val="18"/>
                <w:szCs w:val="18"/>
              </w:rPr>
              <w:t>Phone / WhatsApp</w:t>
            </w:r>
          </w:p>
        </w:tc>
      </w:tr>
    </w:tbl>
    <w:p w14:paraId="25B52201" w14:textId="77777777" w:rsidR="00E02450" w:rsidRPr="006F2C3F" w:rsidRDefault="00E02450">
      <w:pPr>
        <w:spacing w:before="40" w:after="40"/>
      </w:pPr>
    </w:p>
    <w:p w14:paraId="25B52202" w14:textId="77777777" w:rsidR="00E02450" w:rsidRPr="006F2C3F" w:rsidRDefault="009729DB">
      <w:pPr>
        <w:spacing w:before="200" w:after="80"/>
      </w:pPr>
      <w:r w:rsidRPr="006F2C3F">
        <w:rPr>
          <w:b/>
          <w:bCs/>
          <w:sz w:val="24"/>
          <w:szCs w:val="24"/>
        </w:rPr>
        <w:t>CTI Group Worldwide Services, Inc.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0"/>
        <w:gridCol w:w="1080"/>
        <w:gridCol w:w="4140"/>
      </w:tblGrid>
      <w:tr w:rsidR="00E02450" w:rsidRPr="006F2C3F" w14:paraId="25B52208"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3" w14:textId="77777777" w:rsidR="00E02450" w:rsidRPr="006F2C3F" w:rsidRDefault="00E02450">
            <w:pPr>
              <w:pBdr>
                <w:bottom w:val="single" w:sz="6" w:space="1" w:color="000000"/>
              </w:pBdr>
              <w:spacing w:before="280" w:after="60"/>
            </w:pPr>
          </w:p>
          <w:p w14:paraId="25B52204" w14:textId="77777777" w:rsidR="00E02450" w:rsidRPr="006F2C3F" w:rsidRDefault="009729DB">
            <w:r w:rsidRPr="006F2C3F">
              <w:rPr>
                <w:sz w:val="18"/>
                <w:szCs w:val="18"/>
              </w:rPr>
              <w:t>Signature of Authorized CTI Representative</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5"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6" w14:textId="77777777" w:rsidR="00E02450" w:rsidRPr="006F2C3F" w:rsidRDefault="00E02450">
            <w:pPr>
              <w:pBdr>
                <w:bottom w:val="single" w:sz="6" w:space="1" w:color="000000"/>
              </w:pBdr>
              <w:spacing w:before="280" w:after="60"/>
            </w:pPr>
          </w:p>
          <w:p w14:paraId="25B52207" w14:textId="77777777" w:rsidR="00E02450" w:rsidRPr="006F2C3F" w:rsidRDefault="009729DB">
            <w:r w:rsidRPr="006F2C3F">
              <w:rPr>
                <w:sz w:val="18"/>
                <w:szCs w:val="18"/>
              </w:rPr>
              <w:t>Date</w:t>
            </w:r>
          </w:p>
        </w:tc>
      </w:tr>
      <w:tr w:rsidR="00E02450" w:rsidRPr="006F2C3F" w14:paraId="25B5220E" w14:textId="77777777">
        <w:tblPrEx>
          <w:tblCellMar>
            <w:top w:w="0" w:type="dxa"/>
            <w:bottom w:w="0" w:type="dxa"/>
          </w:tblCellMar>
        </w:tblPrEx>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9" w14:textId="77777777" w:rsidR="00E02450" w:rsidRPr="006F2C3F" w:rsidRDefault="00E02450">
            <w:pPr>
              <w:pBdr>
                <w:bottom w:val="single" w:sz="6" w:space="1" w:color="000000"/>
              </w:pBdr>
              <w:spacing w:before="280" w:after="60"/>
            </w:pPr>
          </w:p>
          <w:p w14:paraId="25B5220A" w14:textId="77777777" w:rsidR="00E02450" w:rsidRPr="006F2C3F" w:rsidRDefault="009729DB">
            <w:r w:rsidRPr="006F2C3F">
              <w:rPr>
                <w:sz w:val="18"/>
                <w:szCs w:val="18"/>
              </w:rPr>
              <w:t>Full Name (printed)</w:t>
            </w:r>
          </w:p>
        </w:tc>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B" w14:textId="77777777" w:rsidR="00E02450" w:rsidRPr="006F2C3F" w:rsidRDefault="00E02450"/>
        </w:tc>
        <w:tc>
          <w:tcPr>
            <w:tcW w:w="41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B5220C" w14:textId="77777777" w:rsidR="00E02450" w:rsidRPr="006F2C3F" w:rsidRDefault="00E02450">
            <w:pPr>
              <w:pBdr>
                <w:bottom w:val="single" w:sz="6" w:space="1" w:color="000000"/>
              </w:pBdr>
              <w:spacing w:before="280" w:after="60"/>
            </w:pPr>
          </w:p>
          <w:p w14:paraId="25B5220D" w14:textId="77777777" w:rsidR="00E02450" w:rsidRPr="006F2C3F" w:rsidRDefault="009729DB">
            <w:r w:rsidRPr="006F2C3F">
              <w:rPr>
                <w:sz w:val="18"/>
                <w:szCs w:val="18"/>
              </w:rPr>
              <w:t>Title</w:t>
            </w:r>
          </w:p>
        </w:tc>
      </w:tr>
    </w:tbl>
    <w:p w14:paraId="25B5221F" w14:textId="7F3FCE51" w:rsidR="00E02450" w:rsidRPr="006F2C3F" w:rsidRDefault="00E02450" w:rsidP="00FF5661">
      <w:pPr>
        <w:spacing w:before="80" w:after="80" w:line="300" w:lineRule="auto"/>
      </w:pPr>
    </w:p>
    <w:sectPr w:rsidR="00E02450" w:rsidRPr="006F2C3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5EBD" w14:textId="77777777" w:rsidR="009729DB" w:rsidRDefault="009729DB">
      <w:r>
        <w:separator/>
      </w:r>
    </w:p>
  </w:endnote>
  <w:endnote w:type="continuationSeparator" w:id="0">
    <w:p w14:paraId="396388F0" w14:textId="77777777" w:rsidR="009729DB" w:rsidRDefault="00972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2221" w14:textId="77BA7B5F" w:rsidR="00E02450" w:rsidRDefault="009729DB">
    <w:pPr>
      <w:pBdr>
        <w:top w:val="single" w:sz="6" w:space="4" w:color="BFBFBF"/>
      </w:pBdr>
      <w:jc w:val="center"/>
    </w:pPr>
    <w:r>
      <w:rPr>
        <w:b/>
        <w:bCs/>
        <w:color w:val="595959"/>
        <w:sz w:val="16"/>
        <w:szCs w:val="16"/>
      </w:rPr>
      <w:t>CTI GROUP WORLDWIDE SERVICES, INC.</w:t>
    </w:r>
    <w:r>
      <w:rPr>
        <w:color w:val="595959"/>
        <w:sz w:val="16"/>
        <w:szCs w:val="16"/>
      </w:rPr>
      <w:t xml:space="preserve">  </w:t>
    </w:r>
    <w:r w:rsidR="00FF5661">
      <w:rPr>
        <w:color w:val="595959"/>
        <w:sz w:val="16"/>
        <w:szCs w:val="16"/>
      </w:rPr>
      <w:t>· 6600</w:t>
    </w:r>
    <w:r>
      <w:rPr>
        <w:color w:val="595959"/>
        <w:sz w:val="16"/>
        <w:szCs w:val="16"/>
      </w:rPr>
      <w:t xml:space="preserve"> NE 16th Street, Suite 16, Plantation, Florida </w:t>
    </w:r>
    <w:r w:rsidR="00FF5661">
      <w:rPr>
        <w:color w:val="595959"/>
        <w:sz w:val="16"/>
        <w:szCs w:val="16"/>
      </w:rPr>
      <w:t>33313 ·</w:t>
    </w:r>
    <w:r>
      <w:rPr>
        <w:color w:val="595959"/>
        <w:sz w:val="16"/>
        <w:szCs w:val="16"/>
      </w:rPr>
      <w:t xml:space="preserve"> </w:t>
    </w:r>
    <w:r>
      <w:rPr>
        <w:b/>
        <w:bCs/>
        <w:color w:val="595959"/>
        <w:sz w:val="16"/>
        <w:szCs w:val="16"/>
      </w:rPr>
      <w:t>WWW.CTI-USA.COM</w:t>
    </w:r>
  </w:p>
  <w:p w14:paraId="25B52222" w14:textId="1160A6D2" w:rsidR="00E02450" w:rsidRDefault="00FF5661">
    <w:pPr>
      <w:jc w:val="center"/>
    </w:pPr>
    <w:r>
      <w:rPr>
        <w:color w:val="808080"/>
        <w:sz w:val="14"/>
        <w:szCs w:val="14"/>
      </w:rPr>
      <w:t>Confidential · Page</w:t>
    </w:r>
    <w:r w:rsidR="009729DB">
      <w:rPr>
        <w:color w:val="808080"/>
        <w:sz w:val="14"/>
        <w:szCs w:val="14"/>
      </w:rPr>
      <w:t xml:space="preserve"> </w:t>
    </w:r>
    <w:r w:rsidR="009729DB">
      <w:rPr>
        <w:color w:val="808080"/>
        <w:sz w:val="14"/>
        <w:szCs w:val="14"/>
      </w:rPr>
      <w:fldChar w:fldCharType="begin"/>
    </w:r>
    <w:r w:rsidR="009729DB">
      <w:rPr>
        <w:color w:val="808080"/>
        <w:sz w:val="14"/>
        <w:szCs w:val="14"/>
      </w:rPr>
      <w:instrText>PAGE</w:instrText>
    </w:r>
    <w:r w:rsidR="009729DB">
      <w:rPr>
        <w:color w:val="808080"/>
        <w:sz w:val="14"/>
        <w:szCs w:val="14"/>
      </w:rPr>
      <w:fldChar w:fldCharType="separate"/>
    </w:r>
    <w:r w:rsidR="006F2C3F">
      <w:rPr>
        <w:noProof/>
        <w:color w:val="808080"/>
        <w:sz w:val="14"/>
        <w:szCs w:val="14"/>
      </w:rPr>
      <w:t>1</w:t>
    </w:r>
    <w:r w:rsidR="009729DB">
      <w:rPr>
        <w:color w:val="808080"/>
        <w:sz w:val="14"/>
        <w:szCs w:val="14"/>
      </w:rPr>
      <w:fldChar w:fldCharType="end"/>
    </w:r>
    <w:r w:rsidR="009729DB">
      <w:rPr>
        <w:color w:val="808080"/>
        <w:sz w:val="14"/>
        <w:szCs w:val="14"/>
      </w:rPr>
      <w:t xml:space="preserve"> of </w:t>
    </w:r>
    <w:r w:rsidR="009729DB">
      <w:rPr>
        <w:color w:val="808080"/>
        <w:sz w:val="14"/>
        <w:szCs w:val="14"/>
      </w:rPr>
      <w:fldChar w:fldCharType="begin"/>
    </w:r>
    <w:r w:rsidR="009729DB">
      <w:rPr>
        <w:color w:val="808080"/>
        <w:sz w:val="14"/>
        <w:szCs w:val="14"/>
      </w:rPr>
      <w:instrText>NUMPAGES</w:instrText>
    </w:r>
    <w:r w:rsidR="009729DB">
      <w:rPr>
        <w:color w:val="808080"/>
        <w:sz w:val="14"/>
        <w:szCs w:val="14"/>
      </w:rPr>
      <w:fldChar w:fldCharType="separate"/>
    </w:r>
    <w:r w:rsidR="006F2C3F">
      <w:rPr>
        <w:noProof/>
        <w:color w:val="808080"/>
        <w:sz w:val="14"/>
        <w:szCs w:val="14"/>
      </w:rPr>
      <w:t>2</w:t>
    </w:r>
    <w:r w:rsidR="009729DB">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1901" w14:textId="77777777" w:rsidR="009729DB" w:rsidRDefault="009729DB">
      <w:r>
        <w:separator/>
      </w:r>
    </w:p>
  </w:footnote>
  <w:footnote w:type="continuationSeparator" w:id="0">
    <w:p w14:paraId="16CB97BF" w14:textId="77777777" w:rsidR="009729DB" w:rsidRDefault="00972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2220" w14:textId="77777777" w:rsidR="00E02450" w:rsidRDefault="009729DB">
    <w:pPr>
      <w:spacing w:after="60"/>
      <w:jc w:val="center"/>
    </w:pPr>
    <w:r>
      <w:rPr>
        <w:noProof/>
      </w:rPr>
      <w:drawing>
        <wp:inline distT="0" distB="0" distL="0" distR="0" wp14:anchorId="25B52223" wp14:editId="25B52224">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CF0"/>
    <w:multiLevelType w:val="hybridMultilevel"/>
    <w:tmpl w:val="C3FE5F8C"/>
    <w:lvl w:ilvl="0" w:tplc="149ADB68">
      <w:start w:val="1"/>
      <w:numFmt w:val="bullet"/>
      <w:lvlText w:val="•"/>
      <w:lvlJc w:val="left"/>
      <w:pPr>
        <w:ind w:left="540" w:hanging="270"/>
      </w:pPr>
    </w:lvl>
    <w:lvl w:ilvl="1" w:tplc="DC2E721A">
      <w:numFmt w:val="decimal"/>
      <w:lvlText w:val=""/>
      <w:lvlJc w:val="left"/>
    </w:lvl>
    <w:lvl w:ilvl="2" w:tplc="DA1C1656">
      <w:numFmt w:val="decimal"/>
      <w:lvlText w:val=""/>
      <w:lvlJc w:val="left"/>
    </w:lvl>
    <w:lvl w:ilvl="3" w:tplc="22C089B8">
      <w:numFmt w:val="decimal"/>
      <w:lvlText w:val=""/>
      <w:lvlJc w:val="left"/>
    </w:lvl>
    <w:lvl w:ilvl="4" w:tplc="00786D6E">
      <w:numFmt w:val="decimal"/>
      <w:lvlText w:val=""/>
      <w:lvlJc w:val="left"/>
    </w:lvl>
    <w:lvl w:ilvl="5" w:tplc="7D36FBB8">
      <w:numFmt w:val="decimal"/>
      <w:lvlText w:val=""/>
      <w:lvlJc w:val="left"/>
    </w:lvl>
    <w:lvl w:ilvl="6" w:tplc="67664948">
      <w:numFmt w:val="decimal"/>
      <w:lvlText w:val=""/>
      <w:lvlJc w:val="left"/>
    </w:lvl>
    <w:lvl w:ilvl="7" w:tplc="B8F65D10">
      <w:numFmt w:val="decimal"/>
      <w:lvlText w:val=""/>
      <w:lvlJc w:val="left"/>
    </w:lvl>
    <w:lvl w:ilvl="8" w:tplc="A1F0E536">
      <w:numFmt w:val="decimal"/>
      <w:lvlText w:val=""/>
      <w:lvlJc w:val="left"/>
    </w:lvl>
  </w:abstractNum>
  <w:abstractNum w:abstractNumId="1" w15:restartNumberingAfterBreak="0">
    <w:nsid w:val="30CA0096"/>
    <w:multiLevelType w:val="hybridMultilevel"/>
    <w:tmpl w:val="574EA008"/>
    <w:lvl w:ilvl="0" w:tplc="D8DE7820">
      <w:start w:val="1"/>
      <w:numFmt w:val="bullet"/>
      <w:lvlText w:val="●"/>
      <w:lvlJc w:val="left"/>
      <w:pPr>
        <w:ind w:left="720" w:hanging="360"/>
      </w:pPr>
    </w:lvl>
    <w:lvl w:ilvl="1" w:tplc="D72C4264">
      <w:start w:val="1"/>
      <w:numFmt w:val="bullet"/>
      <w:lvlText w:val="○"/>
      <w:lvlJc w:val="left"/>
      <w:pPr>
        <w:ind w:left="1440" w:hanging="360"/>
      </w:pPr>
    </w:lvl>
    <w:lvl w:ilvl="2" w:tplc="5E58ECF6">
      <w:start w:val="1"/>
      <w:numFmt w:val="bullet"/>
      <w:lvlText w:val="■"/>
      <w:lvlJc w:val="left"/>
      <w:pPr>
        <w:ind w:left="2160" w:hanging="360"/>
      </w:pPr>
    </w:lvl>
    <w:lvl w:ilvl="3" w:tplc="464EB5E8">
      <w:start w:val="1"/>
      <w:numFmt w:val="bullet"/>
      <w:lvlText w:val="●"/>
      <w:lvlJc w:val="left"/>
      <w:pPr>
        <w:ind w:left="2880" w:hanging="360"/>
      </w:pPr>
    </w:lvl>
    <w:lvl w:ilvl="4" w:tplc="32BA98B4">
      <w:start w:val="1"/>
      <w:numFmt w:val="bullet"/>
      <w:lvlText w:val="○"/>
      <w:lvlJc w:val="left"/>
      <w:pPr>
        <w:ind w:left="3600" w:hanging="360"/>
      </w:pPr>
    </w:lvl>
    <w:lvl w:ilvl="5" w:tplc="9BB2A484">
      <w:start w:val="1"/>
      <w:numFmt w:val="bullet"/>
      <w:lvlText w:val="■"/>
      <w:lvlJc w:val="left"/>
      <w:pPr>
        <w:ind w:left="4320" w:hanging="360"/>
      </w:pPr>
    </w:lvl>
    <w:lvl w:ilvl="6" w:tplc="E30AA926">
      <w:start w:val="1"/>
      <w:numFmt w:val="bullet"/>
      <w:lvlText w:val="●"/>
      <w:lvlJc w:val="left"/>
      <w:pPr>
        <w:ind w:left="5040" w:hanging="360"/>
      </w:pPr>
    </w:lvl>
    <w:lvl w:ilvl="7" w:tplc="9B466BFE">
      <w:start w:val="1"/>
      <w:numFmt w:val="bullet"/>
      <w:lvlText w:val="●"/>
      <w:lvlJc w:val="left"/>
      <w:pPr>
        <w:ind w:left="5760" w:hanging="360"/>
      </w:pPr>
    </w:lvl>
    <w:lvl w:ilvl="8" w:tplc="87AC6C86">
      <w:start w:val="1"/>
      <w:numFmt w:val="bullet"/>
      <w:lvlText w:val="●"/>
      <w:lvlJc w:val="left"/>
      <w:pPr>
        <w:ind w:left="6480" w:hanging="360"/>
      </w:pPr>
    </w:lvl>
  </w:abstractNum>
  <w:num w:numId="1" w16cid:durableId="1800567588">
    <w:abstractNumId w:val="1"/>
    <w:lvlOverride w:ilvl="0">
      <w:startOverride w:val="1"/>
    </w:lvlOverride>
  </w:num>
  <w:num w:numId="2" w16cid:durableId="319189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50"/>
    <w:rsid w:val="006F2C3F"/>
    <w:rsid w:val="009729DB"/>
    <w:rsid w:val="00D30DDD"/>
    <w:rsid w:val="00E02450"/>
    <w:rsid w:val="00FF56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214D"/>
  <w15:docId w15:val="{3229B239-FCBF-4261-8D38-28C20728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5661"/>
    <w:pPr>
      <w:tabs>
        <w:tab w:val="center" w:pos="4513"/>
        <w:tab w:val="right" w:pos="9026"/>
      </w:tabs>
    </w:pPr>
  </w:style>
  <w:style w:type="character" w:customStyle="1" w:styleId="HeaderChar">
    <w:name w:val="Header Char"/>
    <w:basedOn w:val="DefaultParagraphFont"/>
    <w:link w:val="Header"/>
    <w:uiPriority w:val="99"/>
    <w:rsid w:val="00FF5661"/>
  </w:style>
  <w:style w:type="paragraph" w:styleId="Footer">
    <w:name w:val="footer"/>
    <w:basedOn w:val="Normal"/>
    <w:link w:val="FooterChar"/>
    <w:uiPriority w:val="99"/>
    <w:unhideWhenUsed/>
    <w:rsid w:val="00FF5661"/>
    <w:pPr>
      <w:tabs>
        <w:tab w:val="center" w:pos="4513"/>
        <w:tab w:val="right" w:pos="9026"/>
      </w:tabs>
    </w:pPr>
  </w:style>
  <w:style w:type="character" w:customStyle="1" w:styleId="FooterChar">
    <w:name w:val="Footer Char"/>
    <w:basedOn w:val="DefaultParagraphFont"/>
    <w:link w:val="Footer"/>
    <w:uiPriority w:val="99"/>
    <w:rsid w:val="00FF5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2722</Words>
  <Characters>15520</Characters>
  <Application>Microsoft Office Word</Application>
  <DocSecurity>0</DocSecurity>
  <Lines>129</Lines>
  <Paragraphs>36</Paragraphs>
  <ScaleCrop>false</ScaleCrop>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and Student Commitment Agreement v1.1</dc:title>
  <dc:creator>CTI Group Worldwide Services, Inc.</dc:creator>
  <cp:lastModifiedBy>CTI IT-Team</cp:lastModifiedBy>
  <cp:revision>3</cp:revision>
  <dcterms:created xsi:type="dcterms:W3CDTF">2026-05-13T06:47:00Z</dcterms:created>
  <dcterms:modified xsi:type="dcterms:W3CDTF">2026-05-13T06:49:00Z</dcterms:modified>
</cp:coreProperties>
</file>