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7"/>
      <w:bookmarkStart w:id="1" w:name="OLE_LINK18"/>
      <w:r w:rsidRPr="009565EF">
        <w:rPr>
          <w:b/>
          <w:sz w:val="28"/>
        </w:rPr>
        <w:t xml:space="preserve">Module Interface Specification For </w:t>
      </w:r>
      <w:r w:rsidR="004C5D41">
        <w:rPr>
          <w:b/>
          <w:sz w:val="28"/>
        </w:rPr>
        <w:t>Plugin Form</w:t>
      </w:r>
      <w:r w:rsidRPr="009565EF">
        <w:rPr>
          <w:b/>
          <w:sz w:val="28"/>
        </w:rPr>
        <w:t xml:space="preserve"> Module</w:t>
      </w:r>
      <w:r w:rsidR="004C5D41">
        <w:rPr>
          <w:b/>
          <w:sz w:val="28"/>
        </w:rPr>
        <w:t>s</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4C5D41" w:rsidP="004D6C2B">
      <w:r>
        <w:t>A plugin form</w:t>
      </w:r>
      <w:r w:rsidR="004D6C2B">
        <w:t xml:space="preserve"> provides </w:t>
      </w:r>
      <w:r>
        <w:t>a graphical user interface</w:t>
      </w:r>
      <w:r w:rsidR="004D6C2B">
        <w:t xml:space="preserve"> for </w:t>
      </w:r>
      <w:r>
        <w:t>control and display of wave plugin features.</w:t>
      </w:r>
    </w:p>
    <w:p w:rsidR="004D6C2B" w:rsidRDefault="004D6C2B">
      <w:pPr>
        <w:pStyle w:val="Footer"/>
      </w:pPr>
    </w:p>
    <w:p w:rsidR="004D6C2B" w:rsidRDefault="004D6C2B">
      <w:pPr>
        <w:pStyle w:val="Heading2Cha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Ref450146851"/>
      <w:bookmarkStart w:id="7" w:name="_Toc114999855"/>
      <w:bookmarkStart w:id="8" w:name="_Toc71713654"/>
      <w:bookmarkStart w:id="9" w:name="_Toc81044802"/>
      <w:bookmarkStart w:id="10" w:name="_Toc81152115"/>
      <w:r>
        <w:lastRenderedPageBreak/>
        <w:t>Requirements</w:t>
      </w:r>
      <w:bookmarkEnd w:id="7"/>
      <w:bookmarkEnd w:id="8"/>
      <w:bookmarkEnd w:id="9"/>
      <w:bookmarkEnd w:id="10"/>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Change w:id="11">
          <w:tblGrid>
            <w:gridCol w:w="3367"/>
            <w:gridCol w:w="3374"/>
            <w:gridCol w:w="2475"/>
          </w:tblGrid>
        </w:tblGridChange>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1"/>
      <w:tr w:rsidR="004D6C2B">
        <w:tc>
          <w:tcPr>
            <w:tcW w:w="3367" w:type="dxa"/>
          </w:tcPr>
          <w:p w:rsidR="004D6C2B" w:rsidRDefault="00192AA8" w:rsidP="004D6C2B">
            <w:pPr>
              <w:pStyle w:val="LineNumber"/>
              <w:numPr>
                <w:ilvl w:val="0"/>
                <w:numId w:val="37"/>
              </w:numPr>
              <w:tabs>
                <w:tab w:val="clear" w:pos="720"/>
                <w:tab w:val="num" w:pos="360"/>
              </w:tabs>
              <w:ind w:left="360"/>
            </w:pPr>
            <w:r>
              <w:t>Provides user control of plugins.  Displays information that a plugin provides</w:t>
            </w:r>
          </w:p>
          <w:p w:rsidR="004D6C2B" w:rsidRDefault="004D6C2B" w:rsidP="004D6C2B"/>
        </w:tc>
        <w:tc>
          <w:tcPr>
            <w:tcW w:w="3374" w:type="dxa"/>
          </w:tcPr>
          <w:p w:rsidR="004D6C2B" w:rsidRPr="009D21D1" w:rsidRDefault="004D6C2B" w:rsidP="004D6C2B">
            <w:r>
              <w:t>init</w:t>
            </w:r>
          </w:p>
          <w:p w:rsidR="004D6C2B" w:rsidRDefault="004D6C2B" w:rsidP="004D6C2B"/>
        </w:tc>
        <w:tc>
          <w:tcPr>
            <w:tcW w:w="2475" w:type="dxa"/>
          </w:tcPr>
          <w:p w:rsidR="004D6C2B" w:rsidRDefault="004D6C2B" w:rsidP="004D6C2B"/>
        </w:tc>
      </w:tr>
      <w:bookmarkEnd w:id="0"/>
    </w:tbl>
    <w:p w:rsidR="004D6C2B" w:rsidRDefault="004D6C2B" w:rsidP="004D6C2B"/>
    <w:p w:rsidR="004D6C2B" w:rsidRDefault="004D6C2B" w:rsidP="004D6C2B">
      <w:pPr>
        <w:pStyle w:val="Heading2"/>
      </w:pPr>
      <w:r>
        <w:t xml:space="preserve"> </w:t>
      </w:r>
      <w:bookmarkStart w:id="12" w:name="_Toc114999857"/>
      <w:bookmarkStart w:id="13" w:name="_Toc71713656"/>
      <w:bookmarkStart w:id="14" w:name="_Toc81044804"/>
      <w:bookmarkStart w:id="15" w:name="_Toc81152117"/>
      <w:r>
        <w:t>Requirements for Services Needed By The Module</w:t>
      </w:r>
      <w:bookmarkEnd w:id="12"/>
      <w:bookmarkEnd w:id="13"/>
      <w:bookmarkEnd w:id="14"/>
      <w:bookmarkEnd w:id="15"/>
      <w:r>
        <w:t xml:space="preserve"> </w:t>
      </w:r>
    </w:p>
    <w:p w:rsidR="004D6C2B" w:rsidRDefault="004D6C2B" w:rsidP="004D6C2B"/>
    <w:p w:rsidR="004D6C2B" w:rsidRDefault="00193AB2" w:rsidP="004D6C2B">
      <w:pPr>
        <w:pStyle w:val="Footer"/>
      </w:pPr>
      <w:r>
        <w:t>None.</w:t>
      </w:r>
    </w:p>
    <w:p w:rsidR="004D6C2B" w:rsidRDefault="004D6C2B" w:rsidP="004D6C2B">
      <w:pPr>
        <w:pStyle w:val="HeaderCha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6" w:name="_Toc81044805"/>
      <w:bookmarkStart w:id="17" w:name="_Toc81152118"/>
      <w:r>
        <w:lastRenderedPageBreak/>
        <w:t>Exceptions</w:t>
      </w:r>
      <w:bookmarkEnd w:id="16"/>
      <w:bookmarkEnd w:id="17"/>
    </w:p>
    <w:p w:rsidR="004D6C2B" w:rsidRPr="00FE5D14" w:rsidRDefault="00193AB2" w:rsidP="004D6C2B">
      <w:r>
        <w:t>None.</w:t>
      </w:r>
    </w:p>
    <w:p w:rsidR="004D6C2B" w:rsidRDefault="004D6C2B" w:rsidP="004D6C2B">
      <w:pPr>
        <w:pStyle w:val="Heading1"/>
      </w:pPr>
      <w:bookmarkStart w:id="18" w:name="_Toc114999858"/>
      <w:bookmarkStart w:id="19" w:name="_Toc71713657"/>
      <w:bookmarkStart w:id="20" w:name="_Toc81044806"/>
      <w:bookmarkStart w:id="21" w:name="_Toc81152119"/>
      <w:r>
        <w:t>Access Method Table</w:t>
      </w:r>
      <w:bookmarkEnd w:id="6"/>
      <w:bookmarkEnd w:id="18"/>
      <w:bookmarkEnd w:id="19"/>
      <w:bookmarkEnd w:id="20"/>
      <w:bookmarkEnd w:id="21"/>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684"/>
        <w:gridCol w:w="1684"/>
        <w:gridCol w:w="1717"/>
        <w:gridCol w:w="1698"/>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193AB2">
            <w:pPr>
              <w:rPr>
                <w:u w:val="single"/>
              </w:rPr>
            </w:pPr>
            <w:r>
              <w:rPr>
                <w:u w:val="single"/>
              </w:rPr>
              <w:t>i</w:t>
            </w:r>
            <w:r w:rsidR="004D6C2B">
              <w:rPr>
                <w:u w:val="single"/>
              </w:rPr>
              <w:t>nit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r w:rsidR="00193AB2">
        <w:trPr>
          <w:trHeight w:val="430"/>
        </w:trPr>
        <w:tc>
          <w:tcPr>
            <w:tcW w:w="1124" w:type="dxa"/>
            <w:tcBorders>
              <w:top w:val="single" w:sz="6" w:space="0" w:color="000000"/>
              <w:left w:val="single" w:sz="6" w:space="0" w:color="000000"/>
              <w:bottom w:val="single" w:sz="6" w:space="0" w:color="000000"/>
              <w:right w:val="single" w:sz="6" w:space="0" w:color="000000"/>
            </w:tcBorders>
          </w:tcPr>
          <w:p w:rsidR="00193AB2" w:rsidRDefault="00193AB2">
            <w:pPr>
              <w:rPr>
                <w:u w:val="single"/>
              </w:rPr>
            </w:pPr>
            <w:r>
              <w:rPr>
                <w:u w:val="single"/>
              </w:rPr>
              <w:t>getForm</w:t>
            </w:r>
          </w:p>
        </w:tc>
        <w:tc>
          <w:tcPr>
            <w:tcW w:w="1215" w:type="dxa"/>
            <w:tcBorders>
              <w:top w:val="single" w:sz="6" w:space="0" w:color="000000"/>
              <w:left w:val="single" w:sz="6" w:space="0" w:color="000000"/>
              <w:bottom w:val="single" w:sz="6" w:space="0" w:color="000000"/>
              <w:right w:val="single" w:sz="6" w:space="0" w:color="000000"/>
            </w:tcBorders>
          </w:tcPr>
          <w:p w:rsidR="00193AB2" w:rsidRDefault="00193AB2"/>
        </w:tc>
        <w:tc>
          <w:tcPr>
            <w:tcW w:w="1684" w:type="dxa"/>
            <w:tcBorders>
              <w:top w:val="single" w:sz="6" w:space="0" w:color="000000"/>
              <w:left w:val="single" w:sz="6" w:space="0" w:color="000000"/>
              <w:bottom w:val="single" w:sz="6" w:space="0" w:color="000000"/>
              <w:right w:val="single" w:sz="6" w:space="0" w:color="000000"/>
            </w:tcBorders>
          </w:tcPr>
          <w:p w:rsidR="00193AB2" w:rsidRDefault="00193AB2"/>
        </w:tc>
        <w:tc>
          <w:tcPr>
            <w:tcW w:w="1684" w:type="dxa"/>
            <w:tcBorders>
              <w:top w:val="single" w:sz="6" w:space="0" w:color="000000"/>
              <w:left w:val="single" w:sz="6" w:space="0" w:color="000000"/>
              <w:bottom w:val="single" w:sz="6" w:space="0" w:color="000000"/>
              <w:right w:val="single" w:sz="6" w:space="0" w:color="000000"/>
            </w:tcBorders>
          </w:tcPr>
          <w:p w:rsidR="00193AB2" w:rsidRDefault="00193AB2"/>
        </w:tc>
        <w:tc>
          <w:tcPr>
            <w:tcW w:w="1717" w:type="dxa"/>
            <w:tcBorders>
              <w:top w:val="single" w:sz="6" w:space="0" w:color="000000"/>
              <w:left w:val="single" w:sz="6" w:space="0" w:color="000000"/>
              <w:bottom w:val="single" w:sz="6" w:space="0" w:color="000000"/>
              <w:right w:val="single" w:sz="6" w:space="0" w:color="000000"/>
            </w:tcBorders>
          </w:tcPr>
          <w:p w:rsidR="00193AB2" w:rsidRDefault="00193AB2"/>
        </w:tc>
        <w:tc>
          <w:tcPr>
            <w:tcW w:w="1698" w:type="dxa"/>
            <w:tcBorders>
              <w:top w:val="single" w:sz="6" w:space="0" w:color="000000"/>
              <w:left w:val="single" w:sz="6" w:space="0" w:color="000000"/>
              <w:bottom w:val="single" w:sz="6" w:space="0" w:color="000000"/>
              <w:right w:val="single" w:sz="6" w:space="0" w:color="000000"/>
            </w:tcBorders>
          </w:tcPr>
          <w:p w:rsidR="00193AB2" w:rsidRDefault="00193AB2">
            <w:r>
              <w:t>1</w:t>
            </w:r>
          </w:p>
        </w:tc>
      </w:tr>
    </w:tbl>
    <w:p w:rsidR="00193AB2" w:rsidRDefault="00193AB2" w:rsidP="00193AB2">
      <w:bookmarkStart w:id="22" w:name="_Toc114999859"/>
      <w:bookmarkStart w:id="23" w:name="_Toc71713658"/>
      <w:bookmarkStart w:id="24" w:name="_Toc81044807"/>
      <w:bookmarkStart w:id="25" w:name="_Toc81152120"/>
    </w:p>
    <w:p w:rsidR="004D6C2B" w:rsidRDefault="004D6C2B" w:rsidP="00193AB2">
      <w:pPr>
        <w:pStyle w:val="Heading1"/>
        <w:numPr>
          <w:ilvl w:val="0"/>
          <w:numId w:val="0"/>
        </w:numPr>
      </w:pPr>
      <w:r>
        <w:lastRenderedPageBreak/>
        <w:t>Local Dictionary</w:t>
      </w:r>
      <w:bookmarkEnd w:id="22"/>
      <w:bookmarkEnd w:id="23"/>
      <w:bookmarkEnd w:id="24"/>
      <w:bookmarkEnd w:id="25"/>
    </w:p>
    <w:p w:rsidR="004D6C2B" w:rsidRDefault="004D6C2B">
      <w:pPr>
        <w:pStyle w:val="Heading2"/>
      </w:pPr>
      <w:bookmarkStart w:id="26" w:name="_Toc114999860"/>
      <w:bookmarkStart w:id="27" w:name="_Toc71713659"/>
      <w:bookmarkStart w:id="28" w:name="_Toc81044808"/>
      <w:bookmarkStart w:id="29" w:name="_Toc81152121"/>
      <w:r>
        <w:t>Parameter Terms</w:t>
      </w:r>
      <w:bookmarkEnd w:id="26"/>
      <w:bookmarkEnd w:id="27"/>
      <w:bookmarkEnd w:id="28"/>
      <w:bookmarkEnd w:id="29"/>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blPrEx>
          <w:tblCellMar>
            <w:top w:w="0" w:type="dxa"/>
            <w:bottom w:w="0" w:type="dxa"/>
          </w:tblCellMar>
        </w:tblPrEx>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blPrEx>
          <w:tblCellMar>
            <w:top w:w="0" w:type="dxa"/>
            <w:bottom w:w="0" w:type="dxa"/>
          </w:tblCellMar>
        </w:tblPrEx>
        <w:tc>
          <w:tcPr>
            <w:tcW w:w="1728" w:type="dxa"/>
          </w:tcPr>
          <w:p w:rsidR="004D6C2B" w:rsidRDefault="004D6C2B"/>
        </w:tc>
        <w:tc>
          <w:tcPr>
            <w:tcW w:w="7488" w:type="dxa"/>
          </w:tcPr>
          <w:p w:rsidR="004D6C2B" w:rsidRDefault="004D6C2B"/>
        </w:tc>
      </w:tr>
      <w:tr w:rsidR="004D6C2B">
        <w:tblPrEx>
          <w:tblCellMar>
            <w:top w:w="0" w:type="dxa"/>
            <w:bottom w:w="0" w:type="dxa"/>
          </w:tblCellMar>
        </w:tblPrEx>
        <w:tc>
          <w:tcPr>
            <w:tcW w:w="1728" w:type="dxa"/>
          </w:tcPr>
          <w:p w:rsidR="004D6C2B" w:rsidRDefault="004D6C2B"/>
        </w:tc>
        <w:tc>
          <w:tcPr>
            <w:tcW w:w="7488" w:type="dxa"/>
          </w:tcPr>
          <w:p w:rsidR="004D6C2B" w:rsidRDefault="004D6C2B"/>
        </w:tc>
      </w:tr>
    </w:tbl>
    <w:p w:rsidR="004D6C2B" w:rsidRDefault="004D6C2B" w:rsidP="004D6C2B">
      <w:bookmarkStart w:id="30" w:name="_Toc114999862"/>
      <w:bookmarkStart w:id="31" w:name="_Toc71713661"/>
      <w:bookmarkStart w:id="32" w:name="_Toc81044809"/>
      <w:bookmarkStart w:id="33" w:name="_Toc81152122"/>
    </w:p>
    <w:p w:rsidR="004D6C2B" w:rsidRDefault="004D6C2B">
      <w:pPr>
        <w:pStyle w:val="Heading2"/>
      </w:pPr>
      <w:r>
        <w:t>Local Terms</w:t>
      </w:r>
      <w:bookmarkEnd w:id="30"/>
      <w:bookmarkEnd w:id="31"/>
      <w:bookmarkEnd w:id="32"/>
      <w:bookmarkEnd w:id="33"/>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blPrEx>
          <w:tblCellMar>
            <w:top w:w="0" w:type="dxa"/>
            <w:bottom w:w="0" w:type="dxa"/>
          </w:tblCellMar>
        </w:tblPrEx>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blPrEx>
          <w:tblCellMar>
            <w:top w:w="0" w:type="dxa"/>
            <w:bottom w:w="0" w:type="dxa"/>
          </w:tblCellMar>
        </w:tblPrEx>
        <w:tc>
          <w:tcPr>
            <w:tcW w:w="1728" w:type="dxa"/>
          </w:tcPr>
          <w:p w:rsidR="004D6C2B" w:rsidRDefault="004D6C2B"/>
        </w:tc>
        <w:tc>
          <w:tcPr>
            <w:tcW w:w="7488" w:type="dxa"/>
          </w:tcPr>
          <w:p w:rsidR="004D6C2B" w:rsidRDefault="004D6C2B"/>
        </w:tc>
      </w:tr>
      <w:tr w:rsidR="004D6C2B">
        <w:tblPrEx>
          <w:tblCellMar>
            <w:top w:w="0" w:type="dxa"/>
            <w:bottom w:w="0" w:type="dxa"/>
          </w:tblCellMar>
        </w:tblPrEx>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4" w:name="_Toc114999863"/>
      <w:bookmarkStart w:id="35" w:name="_Toc71713662"/>
      <w:bookmarkStart w:id="36" w:name="_Toc81044810"/>
      <w:bookmarkStart w:id="37" w:name="_Toc81152123"/>
      <w:r>
        <w:t>Local Conditions</w:t>
      </w:r>
      <w:bookmarkEnd w:id="34"/>
      <w:bookmarkEnd w:id="35"/>
      <w:bookmarkEnd w:id="36"/>
      <w:bookmarkEnd w:id="37"/>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blPrEx>
          <w:tblCellMar>
            <w:top w:w="0" w:type="dxa"/>
            <w:bottom w:w="0" w:type="dxa"/>
          </w:tblCellMar>
        </w:tblPrEx>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blPrEx>
          <w:tblCellMar>
            <w:top w:w="0" w:type="dxa"/>
            <w:bottom w:w="0" w:type="dxa"/>
          </w:tblCellMar>
        </w:tblPrEx>
        <w:tc>
          <w:tcPr>
            <w:tcW w:w="1728" w:type="dxa"/>
          </w:tcPr>
          <w:p w:rsidR="004D6C2B" w:rsidRDefault="004D6C2B"/>
        </w:tc>
        <w:tc>
          <w:tcPr>
            <w:tcW w:w="7488" w:type="dxa"/>
          </w:tcPr>
          <w:p w:rsidR="004D6C2B" w:rsidRDefault="004D6C2B"/>
        </w:tc>
      </w:tr>
      <w:tr w:rsidR="004D6C2B">
        <w:tblPrEx>
          <w:tblCellMar>
            <w:top w:w="0" w:type="dxa"/>
            <w:bottom w:w="0" w:type="dxa"/>
          </w:tblCellMar>
        </w:tblPrEx>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8" w:name="_Toc114999864"/>
      <w:bookmarkStart w:id="39" w:name="_Toc71713663"/>
      <w:bookmarkStart w:id="40" w:name="_Toc81044811"/>
      <w:bookmarkStart w:id="41" w:name="_Toc81152124"/>
      <w:bookmarkStart w:id="42" w:name="OLE_LINK35"/>
      <w:r>
        <w:t>Local Data Types</w:t>
      </w:r>
      <w:bookmarkEnd w:id="38"/>
      <w:bookmarkEnd w:id="39"/>
      <w:bookmarkEnd w:id="40"/>
      <w:bookmarkEnd w:id="41"/>
    </w:p>
    <w:bookmarkEnd w:id="42"/>
    <w:p w:rsidR="004D6C2B" w:rsidRDefault="00193AB2">
      <w:r>
        <w:t>The local data types used will depend on how the developer would like to implement the plugin.</w:t>
      </w:r>
    </w:p>
    <w:p w:rsidR="004D6C2B" w:rsidRDefault="004D6C2B">
      <w:pPr>
        <w:pStyle w:val="Heading1"/>
      </w:pPr>
      <w:bookmarkStart w:id="43" w:name="_Toc114999865"/>
      <w:bookmarkStart w:id="44" w:name="_Toc71713664"/>
      <w:bookmarkStart w:id="45" w:name="_Toc81044812"/>
      <w:bookmarkStart w:id="46" w:name="_Toc81152125"/>
      <w:r>
        <w:t>Access Methods Effects</w:t>
      </w:r>
      <w:bookmarkEnd w:id="43"/>
      <w:bookmarkEnd w:id="44"/>
      <w:bookmarkEnd w:id="45"/>
      <w:bookmarkEnd w:id="46"/>
    </w:p>
    <w:p w:rsidR="004D6C2B" w:rsidRDefault="004D6C2B" w:rsidP="004D6C2B"/>
    <w:p w:rsidR="004D6C2B" w:rsidRDefault="004D6C2B" w:rsidP="004D6C2B">
      <w:bookmarkStart w:id="47" w:name="OLE_LINK44"/>
      <w:r>
        <w:t xml:space="preserve">List of Legal Traces: </w:t>
      </w:r>
      <w:r>
        <w:tab/>
        <w:t>init</w:t>
      </w:r>
    </w:p>
    <w:p w:rsidR="00193AB2" w:rsidRDefault="00193AB2" w:rsidP="004D6C2B">
      <w:r>
        <w:tab/>
      </w:r>
      <w:r>
        <w:tab/>
      </w:r>
      <w:r>
        <w:tab/>
        <w:t>init.getForm</w:t>
      </w:r>
    </w:p>
    <w:bookmarkEnd w:id="47"/>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3"/>
        <w:gridCol w:w="7313"/>
      </w:tblGrid>
      <w:tr w:rsidR="004D6C2B" w:rsidTr="00193AB2">
        <w:tblPrEx>
          <w:tblCellMar>
            <w:top w:w="0" w:type="dxa"/>
            <w:bottom w:w="0" w:type="dxa"/>
          </w:tblCellMar>
        </w:tblPrEx>
        <w:tc>
          <w:tcPr>
            <w:tcW w:w="1903" w:type="dxa"/>
            <w:shd w:val="solid" w:color="auto" w:fill="auto"/>
          </w:tcPr>
          <w:p w:rsidR="004D6C2B" w:rsidRDefault="004D6C2B" w:rsidP="004D6C2B">
            <w:pPr>
              <w:rPr>
                <w:b/>
              </w:rPr>
            </w:pPr>
            <w:r>
              <w:rPr>
                <w:b/>
              </w:rPr>
              <w:t>Trace</w:t>
            </w:r>
          </w:p>
        </w:tc>
        <w:tc>
          <w:tcPr>
            <w:tcW w:w="7313" w:type="dxa"/>
            <w:shd w:val="solid" w:color="auto" w:fill="auto"/>
          </w:tcPr>
          <w:p w:rsidR="004D6C2B" w:rsidRDefault="004D6C2B" w:rsidP="004D6C2B">
            <w:pPr>
              <w:rPr>
                <w:b/>
              </w:rPr>
            </w:pPr>
            <w:r>
              <w:rPr>
                <w:b/>
              </w:rPr>
              <w:t>Equivalence</w:t>
            </w:r>
          </w:p>
        </w:tc>
      </w:tr>
      <w:tr w:rsidR="004D6C2B" w:rsidTr="00193AB2">
        <w:tblPrEx>
          <w:tblCellMar>
            <w:top w:w="0" w:type="dxa"/>
            <w:bottom w:w="0" w:type="dxa"/>
          </w:tblCellMar>
        </w:tblPrEx>
        <w:tc>
          <w:tcPr>
            <w:tcW w:w="1903" w:type="dxa"/>
          </w:tcPr>
          <w:p w:rsidR="004D6C2B" w:rsidRDefault="00193AB2" w:rsidP="004D6C2B">
            <w:r>
              <w:t>getForm.getForm</w:t>
            </w:r>
          </w:p>
        </w:tc>
        <w:tc>
          <w:tcPr>
            <w:tcW w:w="7313" w:type="dxa"/>
          </w:tcPr>
          <w:p w:rsidR="004D6C2B" w:rsidRDefault="00193AB2" w:rsidP="004D6C2B">
            <w:r>
              <w:t>getForm</w:t>
            </w:r>
          </w:p>
        </w:tc>
      </w:tr>
    </w:tbl>
    <w:p w:rsidR="004D6C2B" w:rsidRDefault="004D6C2B">
      <w:pPr>
        <w:pStyle w:val="LineNumber"/>
      </w:pPr>
    </w:p>
    <w:p w:rsidR="004D6C2B" w:rsidRDefault="004D6C2B">
      <w:pPr>
        <w:pStyle w:val="Heading1"/>
      </w:pPr>
      <w:bookmarkStart w:id="48" w:name="_Ref450146858"/>
      <w:bookmarkStart w:id="49" w:name="_Toc114999866"/>
      <w:bookmarkStart w:id="50" w:name="_Toc71713665"/>
      <w:bookmarkStart w:id="51" w:name="_Toc81044813"/>
      <w:bookmarkStart w:id="52" w:name="_Toc81152126"/>
      <w:r>
        <w:t>Events Signaled</w:t>
      </w:r>
      <w:bookmarkEnd w:id="48"/>
      <w:bookmarkEnd w:id="49"/>
      <w:bookmarkEnd w:id="50"/>
      <w:bookmarkEnd w:id="51"/>
      <w:bookmarkEnd w:id="52"/>
    </w:p>
    <w:p w:rsidR="004D6C2B" w:rsidRPr="00E47AA9" w:rsidRDefault="004D6C2B" w:rsidP="004D6C2B">
      <w:r>
        <w:t>None</w:t>
      </w:r>
    </w:p>
    <w:p w:rsidR="004D6C2B" w:rsidRDefault="004D6C2B">
      <w:pPr>
        <w:pStyle w:val="Heading1"/>
      </w:pPr>
      <w:bookmarkStart w:id="53" w:name="_Toc114999867"/>
      <w:bookmarkStart w:id="54" w:name="_Toc71713666"/>
      <w:bookmarkStart w:id="55" w:name="_Toc81044814"/>
      <w:bookmarkStart w:id="56" w:name="_Toc81152127"/>
      <w:r>
        <w:t>Externally Visible States of the Module</w:t>
      </w:r>
      <w:bookmarkEnd w:id="53"/>
      <w:bookmarkEnd w:id="54"/>
      <w:bookmarkEnd w:id="55"/>
      <w:bookmarkEnd w:id="56"/>
    </w:p>
    <w:p w:rsidR="004D6C2B" w:rsidRDefault="004D6C2B">
      <w:pPr>
        <w:pStyle w:val="Footer"/>
        <w:keepNext/>
      </w:pPr>
    </w:p>
    <w:p w:rsidR="004D6C2B" w:rsidRDefault="004D6C2B">
      <w:r>
        <w:t>None</w:t>
      </w:r>
    </w:p>
    <w:p w:rsidR="004D6C2B" w:rsidRDefault="004D6C2B">
      <w:pPr>
        <w:pStyle w:val="Heading1"/>
      </w:pPr>
      <w:bookmarkStart w:id="57" w:name="_Toc114999868"/>
      <w:bookmarkStart w:id="58" w:name="_Toc71713667"/>
      <w:bookmarkStart w:id="59" w:name="_Toc81044815"/>
      <w:bookmarkStart w:id="60" w:name="_Toc81152128"/>
      <w:r>
        <w:t>Module Configuration Parameters</w:t>
      </w:r>
      <w:bookmarkEnd w:id="57"/>
      <w:bookmarkEnd w:id="58"/>
      <w:bookmarkEnd w:id="59"/>
      <w:bookmarkEnd w:id="60"/>
    </w:p>
    <w:p w:rsidR="004D6C2B" w:rsidRDefault="004D6C2B">
      <w:pPr/>
    </w:p>
    <w:p w:rsidR="004D6C2B" w:rsidRDefault="00193AB2">
      <w:r>
        <w:t>The parameters P4: Visualizer Included and P5: Visualizer Level will be configured by including or excluding plugins that are available to the user.</w:t>
      </w:r>
    </w:p>
    <w:p w:rsidR="004D6C2B" w:rsidRDefault="004D6C2B">
      <w:pPr>
        <w:pStyle w:val="Footer"/>
      </w:pPr>
    </w:p>
    <w:p w:rsidR="004D6C2B" w:rsidRDefault="004D6C2B">
      <w:pPr>
        <w:pStyle w:val="Heading1"/>
      </w:pPr>
      <w:bookmarkStart w:id="61" w:name="_Toc114999869"/>
      <w:bookmarkStart w:id="62" w:name="_Toc71713668"/>
      <w:bookmarkStart w:id="63" w:name="_Toc81044816"/>
      <w:bookmarkStart w:id="64" w:name="_Toc81152129"/>
      <w:bookmarkStart w:id="65" w:name="OLE_LINK58"/>
      <w:r>
        <w:t>Interface Design Issues</w:t>
      </w:r>
      <w:bookmarkEnd w:id="61"/>
      <w:bookmarkEnd w:id="62"/>
      <w:bookmarkEnd w:id="63"/>
      <w:bookmarkEnd w:id="64"/>
    </w:p>
    <w:p w:rsidR="004D6C2B" w:rsidRDefault="004D6C2B"/>
    <w:p w:rsidR="004D6C2B" w:rsidRDefault="004D6C2B">
      <w:r>
        <w:t xml:space="preserve">1, Should </w:t>
      </w:r>
      <w:r w:rsidR="00193AB2">
        <w:t>the form ini</w:t>
      </w:r>
      <w:r w:rsidR="00721F1A">
        <w:t>tialization be called from the playback c</w:t>
      </w:r>
      <w:r w:rsidR="00193AB2">
        <w:t>ontrol module, a kernel module, or plugin modules?</w:t>
      </w:r>
    </w:p>
    <w:p w:rsidR="004D6C2B" w:rsidRDefault="004D6C2B"/>
    <w:p w:rsidR="004D6C2B" w:rsidRDefault="004D6C2B">
      <w:r w:rsidRPr="00AF5DB1">
        <w:rPr>
          <w:u w:val="single"/>
        </w:rPr>
        <w:t>A1</w:t>
      </w:r>
      <w:r>
        <w:t xml:space="preserve">: </w:t>
      </w:r>
      <w:r w:rsidR="00721F1A">
        <w:t>The playback control module should initialize the form and display it because the playback control module should own all of the forms.</w:t>
      </w:r>
    </w:p>
    <w:p w:rsidR="004D6C2B" w:rsidRDefault="004D6C2B">
      <w:r w:rsidRPr="00AF5DB1">
        <w:rPr>
          <w:u w:val="single"/>
        </w:rPr>
        <w:t>A2:</w:t>
      </w:r>
      <w:r>
        <w:t xml:space="preserve"> </w:t>
      </w:r>
      <w:r w:rsidR="00721F1A">
        <w:t>A kernel module should be implemented that will control all of the forms that are present.</w:t>
      </w:r>
    </w:p>
    <w:p w:rsidR="00721F1A" w:rsidRPr="00721F1A" w:rsidRDefault="00721F1A">
      <w:r>
        <w:rPr>
          <w:u w:val="single"/>
        </w:rPr>
        <w:t>A3:</w:t>
      </w:r>
      <w:r>
        <w:t xml:space="preserve"> The plugin module should initialize the form itself when the plugin is enabled.</w:t>
      </w:r>
    </w:p>
    <w:p w:rsidR="004D6C2B" w:rsidRDefault="004D6C2B" w:rsidP="004D6C2B">
      <w:r w:rsidRPr="00AF5DB1">
        <w:rPr>
          <w:u w:val="single"/>
        </w:rPr>
        <w:t>Resolution</w:t>
      </w:r>
      <w:r>
        <w:t xml:space="preserve">: </w:t>
      </w:r>
      <w:bookmarkStart w:id="66" w:name="_Toc114999870"/>
      <w:bookmarkStart w:id="67" w:name="_Toc71713669"/>
      <w:bookmarkStart w:id="68" w:name="_Toc81044817"/>
      <w:bookmarkStart w:id="69" w:name="_Toc81152130"/>
    </w:p>
    <w:bookmarkEnd w:id="65"/>
    <w:p w:rsidR="004D6C2B" w:rsidRDefault="004D6C2B" w:rsidP="004D6C2B">
      <w:pPr>
        <w:pStyle w:val="Heading1"/>
      </w:pPr>
      <w:r>
        <w:t>Implementation Notes</w:t>
      </w:r>
      <w:bookmarkEnd w:id="66"/>
      <w:bookmarkEnd w:id="67"/>
      <w:bookmarkEnd w:id="68"/>
      <w:bookmarkEnd w:id="69"/>
      <w:r>
        <w:t>.</w:t>
      </w:r>
      <w:bookmarkStart w:id="70" w:name="_Toc114999872"/>
      <w:bookmarkStart w:id="71" w:name="_Toc71713671"/>
      <w:bookmarkStart w:id="72" w:name="_Toc81044818"/>
      <w:bookmarkStart w:id="73" w:name="_Toc81152131"/>
    </w:p>
    <w:p w:rsidR="004D6C2B" w:rsidRDefault="004D6C2B" w:rsidP="004D6C2B"/>
    <w:p w:rsidR="004D6C2B" w:rsidRDefault="004D6C2B" w:rsidP="004D6C2B">
      <w:pPr>
        <w:pStyle w:val="Heading1"/>
      </w:pPr>
      <w:r w:rsidRPr="003C098A">
        <w:t>Efficiency Guide</w:t>
      </w:r>
      <w:bookmarkEnd w:id="70"/>
      <w:bookmarkEnd w:id="71"/>
      <w:bookmarkEnd w:id="72"/>
      <w:bookmarkEnd w:id="73"/>
    </w:p>
    <w:p w:rsidR="004D6C2B" w:rsidRDefault="004D6C2B" w:rsidP="004D6C2B">
      <w:pPr>
        <w:pStyle w:val="Heading1"/>
        <w:numPr>
          <w:ilvl w:val="0"/>
          <w:numId w:val="0"/>
        </w:numPr>
        <w:ind w:left="432"/>
      </w:pPr>
    </w:p>
    <w:p w:rsidR="004D6C2B" w:rsidRDefault="004D6C2B" w:rsidP="00721F1A">
      <w:pPr>
        <w:pStyle w:val="Heading1"/>
      </w:pPr>
      <w:bookmarkStart w:id="74" w:name="_Toc114999873"/>
      <w:bookmarkStart w:id="75" w:name="_Toc71713672"/>
      <w:bookmarkStart w:id="76" w:name="_Ref77865381"/>
      <w:bookmarkStart w:id="77" w:name="_Toc81044819"/>
      <w:bookmarkStart w:id="78" w:name="_Toc81152132"/>
      <w:r>
        <w:br w:type="page"/>
        <w:t>Test Cases</w:t>
      </w:r>
      <w:bookmarkEnd w:id="74"/>
      <w:bookmarkEnd w:id="75"/>
      <w:bookmarkEnd w:id="76"/>
      <w:bookmarkEnd w:id="77"/>
      <w:bookmarkEnd w:id="78"/>
    </w:p>
    <w:p w:rsidR="004D6C2B" w:rsidRPr="00203409" w:rsidRDefault="004D6C2B" w:rsidP="004D6C2B">
      <w:r>
        <w:br w:type="page"/>
      </w:r>
    </w:p>
    <w:p w:rsidR="004D6C2B" w:rsidRDefault="004D6C2B" w:rsidP="004D6C2B">
      <w:pPr>
        <w:pStyle w:val="Heading1"/>
      </w:pPr>
      <w:bookmarkStart w:id="79" w:name="_Toc114999874"/>
      <w:bookmarkStart w:id="80" w:name="_Toc71713673"/>
      <w:bookmarkStart w:id="81" w:name="_Toc81044820"/>
      <w:bookmarkStart w:id="82" w:name="_Toc81152133"/>
      <w:r>
        <w:t>Questions for Reviewers</w:t>
      </w:r>
      <w:bookmarkEnd w:id="79"/>
      <w:bookmarkEnd w:id="80"/>
      <w:bookmarkEnd w:id="81"/>
      <w:bookmarkEnd w:id="82"/>
    </w:p>
    <w:p w:rsidR="004D6C2B" w:rsidRDefault="004D6C2B">
      <w:r>
        <w:t>Reviewers of this module interface specification should answer the following questions as they think about the specification.</w:t>
      </w:r>
    </w:p>
    <w:p w:rsidR="004D6C2B" w:rsidRDefault="004D6C2B">
      <w:pPr>
        <w:pStyle w:val="Heading2"/>
      </w:pPr>
      <w:bookmarkStart w:id="83" w:name="_Toc114999875"/>
      <w:bookmarkStart w:id="84" w:name="_Toc71713674"/>
      <w:bookmarkStart w:id="85" w:name="_Toc81044821"/>
      <w:bookmarkStart w:id="86" w:name="_Toc81152134"/>
      <w:r>
        <w:t>Requirements Validity</w:t>
      </w:r>
      <w:bookmarkEnd w:id="83"/>
      <w:bookmarkEnd w:id="84"/>
      <w:bookmarkEnd w:id="85"/>
      <w:bookmarkEnd w:id="86"/>
    </w:p>
    <w:p w:rsidR="004D6C2B" w:rsidRDefault="004D6C2B" w:rsidP="004D6C2B">
      <w:pPr>
        <w:numPr>
          <w:ilvl w:val="0"/>
          <w:numId w:val="12"/>
        </w:numPr>
      </w:pPr>
      <w:r>
        <w:t xml:space="preserve">For each service provided by the module, is the service valid for all expected uses of this module?  </w:t>
      </w:r>
      <w:r>
        <w:t>If not, give an example of a use where the service is not valid.</w:t>
      </w:r>
      <w:r>
        <w:t xml:space="preserve">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7" w:name="_Toc114999876"/>
      <w:bookmarkStart w:id="88" w:name="_Toc71713675"/>
      <w:bookmarkStart w:id="89" w:name="_Toc81044822"/>
      <w:bookmarkStart w:id="90" w:name="_Toc81152135"/>
      <w:r>
        <w:t>Requirements Sufficiency</w:t>
      </w:r>
      <w:bookmarkEnd w:id="87"/>
      <w:bookmarkEnd w:id="88"/>
      <w:bookmarkEnd w:id="89"/>
      <w:bookmarkEnd w:id="90"/>
    </w:p>
    <w:p w:rsidR="004D6C2B" w:rsidRPr="00E632FE" w:rsidRDefault="004D6C2B" w:rsidP="004D6C2B">
      <w:pPr>
        <w:numPr>
          <w:ilvl w:val="0"/>
          <w:numId w:val="12"/>
        </w:numPr>
      </w:pPr>
      <w:r w:rsidRPr="00E632FE">
        <w:t xml:space="preserve">Does the set of services provided </w:t>
      </w:r>
      <w:r w:rsidRPr="00E632FE">
        <w:t>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1" w:name="_Toc114999877"/>
      <w:bookmarkStart w:id="92" w:name="_Toc71713676"/>
      <w:bookmarkStart w:id="93" w:name="_Toc81044823"/>
      <w:bookmarkStart w:id="94" w:name="_Toc81152136"/>
      <w:r w:rsidRPr="00B16ED3">
        <w:t>Consistency Between Services</w:t>
      </w:r>
      <w:r>
        <w:t xml:space="preserve"> Provided and Access Programs</w:t>
      </w:r>
      <w:bookmarkEnd w:id="91"/>
      <w:bookmarkEnd w:id="92"/>
      <w:bookmarkEnd w:id="93"/>
      <w:bookmarkEnd w:id="94"/>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5" w:name="_Toc114999878"/>
      <w:bookmarkStart w:id="96" w:name="_Toc71713677"/>
      <w:bookmarkStart w:id="97" w:name="_Toc81044824"/>
      <w:bookmarkStart w:id="98" w:name="_Toc81152137"/>
      <w:r>
        <w:t>Access Program Adequacy</w:t>
      </w:r>
      <w:bookmarkEnd w:id="95"/>
      <w:bookmarkEnd w:id="96"/>
      <w:bookmarkEnd w:id="97"/>
      <w:bookmarkEnd w:id="98"/>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9" w:name="_Toc114999879"/>
      <w:bookmarkStart w:id="100" w:name="_Toc71713678"/>
      <w:bookmarkStart w:id="101" w:name="_Toc81044825"/>
      <w:bookmarkStart w:id="102" w:name="_Toc81152138"/>
      <w:r>
        <w:t>Implementation of Variability</w:t>
      </w:r>
      <w:bookmarkEnd w:id="99"/>
      <w:bookmarkEnd w:id="100"/>
      <w:bookmarkEnd w:id="101"/>
      <w:bookmarkEnd w:id="102"/>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t>Can the variabilities be bound at the time specified in the commonality analysis for the variabilities? (Architect)</w:t>
      </w:r>
    </w:p>
    <w:p w:rsidR="004D6C2B" w:rsidRDefault="004D6C2B"/>
    <w:p w:rsidR="004D6C2B" w:rsidRDefault="004D6C2B"/>
    <w:sectPr w:rsidR="004D6C2B">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B2" w:rsidRDefault="00193AB2">
      <w:r>
        <w:separator/>
      </w:r>
    </w:p>
  </w:endnote>
  <w:endnote w:type="continuationSeparator" w:id="0">
    <w:p w:rsidR="00193AB2" w:rsidRDefault="00193AB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193AB2"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3AB2" w:rsidRDefault="00193A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193AB2"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1F1A">
      <w:rPr>
        <w:rStyle w:val="PageNumber"/>
        <w:noProof/>
      </w:rPr>
      <w:t>1</w:t>
    </w:r>
    <w:r>
      <w:rPr>
        <w:rStyle w:val="PageNumber"/>
      </w:rPr>
      <w:fldChar w:fldCharType="end"/>
    </w:r>
  </w:p>
  <w:p w:rsidR="00193AB2" w:rsidRPr="00D15E4F" w:rsidRDefault="00193AB2"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B2" w:rsidRDefault="00193AB2">
      <w:r>
        <w:separator/>
      </w:r>
    </w:p>
  </w:footnote>
  <w:footnote w:type="continuationSeparator" w:id="0">
    <w:p w:rsidR="00193AB2" w:rsidRDefault="00193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start w:val="1"/>
      <w:numFmt w:val="decimal"/>
      <w:lvlText w:val="%1."/>
      <w:lvlJc w:val="left"/>
      <w:pPr>
        <w:tabs>
          <w:tab w:val="num" w:pos="432"/>
        </w:tabs>
        <w:ind w:left="432" w:hanging="360"/>
      </w:pPr>
      <w:rPr>
        <w:rFonts w:hint="default"/>
      </w:rPr>
    </w:lvl>
    <w:lvl w:ilvl="1" w:tentative="1">
      <w:start w:val="1"/>
      <w:numFmt w:val="lowerLetter"/>
      <w:lvlText w:val="%2."/>
      <w:lvlJc w:val="left"/>
      <w:pPr>
        <w:tabs>
          <w:tab w:val="num" w:pos="1152"/>
        </w:tabs>
        <w:ind w:left="1152" w:hanging="360"/>
      </w:pPr>
    </w:lvl>
    <w:lvl w:ilvl="2" w:tentative="1">
      <w:start w:val="1"/>
      <w:numFmt w:val="lowerRoman"/>
      <w:lvlText w:val="%3."/>
      <w:lvlJc w:val="right"/>
      <w:pPr>
        <w:tabs>
          <w:tab w:val="num" w:pos="1872"/>
        </w:tabs>
        <w:ind w:left="1872" w:hanging="180"/>
      </w:pPr>
    </w:lvl>
    <w:lvl w:ilvl="3" w:tentative="1">
      <w:start w:val="1"/>
      <w:numFmt w:val="decimal"/>
      <w:lvlText w:val="%4."/>
      <w:lvlJc w:val="left"/>
      <w:pPr>
        <w:tabs>
          <w:tab w:val="num" w:pos="2592"/>
        </w:tabs>
        <w:ind w:left="2592" w:hanging="360"/>
      </w:pPr>
    </w:lvl>
    <w:lvl w:ilvl="4" w:tentative="1">
      <w:start w:val="1"/>
      <w:numFmt w:val="lowerLetter"/>
      <w:lvlText w:val="%5."/>
      <w:lvlJc w:val="left"/>
      <w:pPr>
        <w:tabs>
          <w:tab w:val="num" w:pos="3312"/>
        </w:tabs>
        <w:ind w:left="3312" w:hanging="360"/>
      </w:pPr>
    </w:lvl>
    <w:lvl w:ilvl="5" w:tentative="1">
      <w:start w:val="1"/>
      <w:numFmt w:val="lowerRoman"/>
      <w:lvlText w:val="%6."/>
      <w:lvlJc w:val="right"/>
      <w:pPr>
        <w:tabs>
          <w:tab w:val="num" w:pos="4032"/>
        </w:tabs>
        <w:ind w:left="4032" w:hanging="180"/>
      </w:pPr>
    </w:lvl>
    <w:lvl w:ilvl="6" w:tentative="1">
      <w:start w:val="1"/>
      <w:numFmt w:val="decimal"/>
      <w:lvlText w:val="%7."/>
      <w:lvlJc w:val="left"/>
      <w:pPr>
        <w:tabs>
          <w:tab w:val="num" w:pos="4752"/>
        </w:tabs>
        <w:ind w:left="4752" w:hanging="360"/>
      </w:pPr>
    </w:lvl>
    <w:lvl w:ilvl="7" w:tentative="1">
      <w:start w:val="1"/>
      <w:numFmt w:val="lowerLetter"/>
      <w:lvlText w:val="%8."/>
      <w:lvlJc w:val="left"/>
      <w:pPr>
        <w:tabs>
          <w:tab w:val="num" w:pos="5472"/>
        </w:tabs>
        <w:ind w:left="5472" w:hanging="360"/>
      </w:pPr>
    </w:lvl>
    <w:lvl w:ilvl="8"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start w:val="1"/>
      <w:numFmt w:val="decimal"/>
      <w:lvlText w:val="%1."/>
      <w:lvlJc w:val="left"/>
      <w:pPr>
        <w:tabs>
          <w:tab w:val="num" w:pos="432"/>
        </w:tabs>
        <w:ind w:left="432" w:hanging="360"/>
      </w:pPr>
      <w:rPr>
        <w:rFonts w:hint="default"/>
      </w:rPr>
    </w:lvl>
    <w:lvl w:ilvl="1" w:tentative="1">
      <w:start w:val="1"/>
      <w:numFmt w:val="lowerLetter"/>
      <w:lvlText w:val="%2."/>
      <w:lvlJc w:val="left"/>
      <w:pPr>
        <w:tabs>
          <w:tab w:val="num" w:pos="1152"/>
        </w:tabs>
        <w:ind w:left="1152" w:hanging="360"/>
      </w:pPr>
    </w:lvl>
    <w:lvl w:ilvl="2" w:tentative="1">
      <w:start w:val="1"/>
      <w:numFmt w:val="lowerRoman"/>
      <w:lvlText w:val="%3."/>
      <w:lvlJc w:val="right"/>
      <w:pPr>
        <w:tabs>
          <w:tab w:val="num" w:pos="1872"/>
        </w:tabs>
        <w:ind w:left="1872" w:hanging="180"/>
      </w:pPr>
    </w:lvl>
    <w:lvl w:ilvl="3" w:tentative="1">
      <w:start w:val="1"/>
      <w:numFmt w:val="decimal"/>
      <w:lvlText w:val="%4."/>
      <w:lvlJc w:val="left"/>
      <w:pPr>
        <w:tabs>
          <w:tab w:val="num" w:pos="2592"/>
        </w:tabs>
        <w:ind w:left="2592" w:hanging="360"/>
      </w:pPr>
    </w:lvl>
    <w:lvl w:ilvl="4" w:tentative="1">
      <w:start w:val="1"/>
      <w:numFmt w:val="lowerLetter"/>
      <w:lvlText w:val="%5."/>
      <w:lvlJc w:val="left"/>
      <w:pPr>
        <w:tabs>
          <w:tab w:val="num" w:pos="3312"/>
        </w:tabs>
        <w:ind w:left="3312" w:hanging="360"/>
      </w:pPr>
    </w:lvl>
    <w:lvl w:ilvl="5" w:tentative="1">
      <w:start w:val="1"/>
      <w:numFmt w:val="lowerRoman"/>
      <w:lvlText w:val="%6."/>
      <w:lvlJc w:val="right"/>
      <w:pPr>
        <w:tabs>
          <w:tab w:val="num" w:pos="4032"/>
        </w:tabs>
        <w:ind w:left="4032" w:hanging="180"/>
      </w:pPr>
    </w:lvl>
    <w:lvl w:ilvl="6" w:tentative="1">
      <w:start w:val="1"/>
      <w:numFmt w:val="decimal"/>
      <w:lvlText w:val="%7."/>
      <w:lvlJc w:val="left"/>
      <w:pPr>
        <w:tabs>
          <w:tab w:val="num" w:pos="4752"/>
        </w:tabs>
        <w:ind w:left="4752" w:hanging="360"/>
      </w:pPr>
    </w:lvl>
    <w:lvl w:ilvl="7" w:tentative="1">
      <w:start w:val="1"/>
      <w:numFmt w:val="lowerLetter"/>
      <w:lvlText w:val="%8."/>
      <w:lvlJc w:val="left"/>
      <w:pPr>
        <w:tabs>
          <w:tab w:val="num" w:pos="5472"/>
        </w:tabs>
        <w:ind w:left="5472" w:hanging="360"/>
      </w:pPr>
    </w:lvl>
    <w:lvl w:ilvl="8"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3074"/>
  </w:hdrShapeDefaults>
  <w:footnotePr>
    <w:footnote w:id="-1"/>
    <w:footnote w:id="0"/>
  </w:footnotePr>
  <w:endnotePr>
    <w:endnote w:id="-1"/>
    <w:endnote w:id="0"/>
  </w:endnotePr>
  <w:compat/>
  <w:rsids>
    <w:rsidRoot w:val="00237D4B"/>
    <w:rsid w:val="00192AA8"/>
    <w:rsid w:val="00193AB2"/>
    <w:rsid w:val="004C5D41"/>
    <w:rsid w:val="004D6C2B"/>
    <w:rsid w:val="00721F1A"/>
    <w:rsid w:val="008E151A"/>
    <w:rsid w:val="00990F56"/>
    <w:rsid w:val="00BE373D"/>
    <w:rsid w:val="00E45E65"/>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
    <w:name w:val="TOC Heading"/>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692</Words>
  <Characters>3746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
      <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4430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3</cp:revision>
  <cp:lastPrinted>2010-10-13T18:33:00Z</cp:lastPrinted>
  <dcterms:created xsi:type="dcterms:W3CDTF">2011-03-20T20:20:00Z</dcterms:created>
  <dcterms:modified xsi:type="dcterms:W3CDTF">2011-03-20T20:32:00Z</dcterms:modified>
  <cp:category/>
</cp:coreProperties>
</file>