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/>
          <w:b/>
          <w:i w:val="0"/>
          <w:sz w:val="30"/>
        </w:rPr>
        <w:t>PROCURAÇÃO BANCÁRIA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OUTORGANTE: {{nome_outorgante}}, {{nacionalidade_outorgante}}, {{estado_civil_outorgante}}, {{profissao_outorgante}}, portador(a) do RG nº {{rg_outorgante}} e CPF nº {{cpf_outorgante}}, residente e domiciliado(a) em {{endereco_outorgante}}, {{cidade_outorgante}}/{{uf_outorgante}}.</w:t>
      </w:r>
    </w:p>
    <w:p>
      <w:pPr>
        <w:spacing w:after="120" w:line="276" w:lineRule="auto"/>
        <w:jc w:val="left"/>
      </w:pPr>
      <w:r>
        <w:rPr>
          <w:rFonts w:ascii="Arial" w:hAnsi="Arial"/>
          <w:b w:val="0"/>
          <w:i w:val="0"/>
          <w:sz w:val="22"/>
        </w:rPr>
        <w:t>OUTORGADO(A): {{nome_outorgado}}, {{nacionalidade_outorgado}}, {{estado_civil_outorgado}}, {{profissao_outorgado}}, portador(a) do RG nº {{rg_outorgado}} e CPF nº {{cpf_outorgado}}, residente e domiciliado(a) em {{endereco_outorgado}}, {{cidade_outorgado}}/{{uf_outorgado}}.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PODERES: representar o(a) outorgante perante {{instituicao_bancaria}}, agência {{agencia}}, conta {{conta}}, para solicitar informações, extratos e comprovantes; protocolar requerimentos; atualizar dados cadastrais; negociar e assinar documentos relacionados a {{finalidade_bancaria}}, observadas as limitações: {{limitacoes_poderes}}.</w:t>
      </w:r>
    </w:p>
    <w:p>
      <w:pPr>
        <w:spacing w:after="120" w:line="276" w:lineRule="auto"/>
        <w:jc w:val="both"/>
      </w:pPr>
      <w:r>
        <w:rPr>
          <w:rFonts w:ascii="Arial" w:hAnsi="Arial"/>
          <w:b w:val="0"/>
          <w:i w:val="0"/>
          <w:sz w:val="22"/>
        </w:rPr>
        <w:t>Esta procuração terá validade até {{data_validade}} e {{permite_substabelecimento}} substabelecimento.</w:t>
      </w:r>
    </w:p>
    <w:p>
      <w:pPr>
        <w:spacing w:before="200"/>
        <w:jc w:val="right"/>
      </w:pPr>
      <w:r>
        <w:rPr>
          <w:rFonts w:ascii="Arial" w:hAnsi="Arial"/>
          <w:b w:val="0"/>
          <w:i w:val="0"/>
          <w:sz w:val="22"/>
        </w:rPr>
        <w:t>{{cidade}}, {{dia}} de {{mes}} de {{ano}}.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{{nome_outorgante}}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{{nome_outorgado}}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Outorgante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Outorgado(a)</w:t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sz w:val="22"/>
        </w:rPr>
        <w:t>TESTEMUNHAS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59"/>
        <w:gridCol w:w="4759"/>
      </w:tblGrid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20"/>
              </w:rPr>
              <w:t>____________________________________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{{nome_testemunha_2}}</w:t>
            </w:r>
          </w:p>
        </w:tc>
      </w:tr>
      <w:tr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{{cpf_testemunha_1}}</w:t>
            </w:r>
          </w:p>
        </w:tc>
        <w:tc>
          <w:tcPr>
            <w:tcW w:type="dxa" w:w="4365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8"/>
              </w:rPr>
              <w:t>CPF: {{cpf_testemunha_2}}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361" w:bottom="1020" w:left="136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/>
        <w:sz w:val="14"/>
      </w:rPr>
      <w:t>Modelo-base editável. Revise os dados, poderes, cláusulas e exigências do órgão competente antes do uso.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sz w:val="16"/>
      </w:rPr>
      <w:t>DOCSPACE  |  MODELO EDITÁVEL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