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PREFEITURA E ÓRGÃOS PÚBLICOS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{{orgao_publico}}, inclusive prefeitura, secretarias, autarquias e repartições, para protocolar requerimentos, prestar informações, juntar e retirar documentos, cumprir exigências, acompanhar processos administrativos, solicitar certidões e praticar atos relacionados a {{assunto}}.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Validade: {{data_validade}}. Substabelecimento: {{permite_substabelecimento}}.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