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CIÊNCIA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CIENTE: {{nome_ciente}}, {{nacionalidade_ciente}}, {{estado_civil_ciente}}, {{profissao_ciente}}, portador(a) do RG nº {{rg_ciente}} e CPF nº {{cpf_ciente}}, residente e domiciliado(a) em {{endereco_ciente}}, {{cidade_ciente}}/{{uf_ciente}}.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ter recebido, lido e compreendido as informações sobre {{assunto_ciencia}}, incluindo {{informacoes_recebidas}}.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estar ciente de {{riscos_deveres_consequencias}} e de que poderei solicitar esclarecimentos por {{canal_esclarecimentos}}.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Observações ou ressalvas do(a) ciente: {{observacoes}}.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{{nome_ciente}}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Ciente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