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ESTADO CIVIL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DECLARO, sob minha responsabilidade, que meu estado civil atual é {{estado_civil_atual}}.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também que {{informacao_complementar_estado_civil}}, para fins de {{finalidade}}.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Comprometo-me a comunicar eventual alteração relevante às pessoas ou instituições interessadas.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