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i w:val="0"/>
          <w:sz w:val="30"/>
        </w:rPr>
        <w:t>REQUERIMENTO PARA CARTÓRIO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AO {{nome_cartorio}}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REQUERENTE: {{nome_requerente}}, {{nacionalidade_requerente}}, {{estado_civil_requerente}}, {{profissao_requerente}}, portador(a) do RG nº {{rg_requerente}} e CPF nº {{cpf_requerente}}, residente e domiciliado(a) em {{endereco_requerente}}, {{cidade_requerente}}/{{uf_requerente}}.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Solicita {{ato_cartorial}}, referente a {{registro_ou_documento}}, livro/folha/matrícula {{identificacao_registro}}.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Finalidade: {{finalidade}}. Informações complementares: {{informacoes_complementares}}.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Documentos anexos: {{documentos_anexos}}. Requer emissão/protocolo e comunicação dos custos ou exigências.</w:t>
      </w:r>
    </w:p>
    <w:p>
      <w:pPr>
        <w:spacing w:before="200"/>
        <w:jc w:val="right"/>
      </w:pPr>
      <w:r>
        <w:rPr>
          <w:rFonts w:ascii="Arial" w:hAnsi="Arial"/>
          <w:b w:val="0"/>
          <w:i w:val="0"/>
          <w:sz w:val="22"/>
        </w:rPr>
        <w:t>{{cidade}}, {{dia}} de {{mes}} de {{ano}}.</w:t>
      </w:r>
    </w:p>
    <w:p/>
    <w:p>
      <w:pPr>
        <w:jc w:val="center"/>
      </w:pPr>
      <w:r>
        <w:rPr>
          <w:rFonts w:ascii="Arial" w:hAnsi="Arial"/>
          <w:b w:val="0"/>
          <w:i w:val="0"/>
          <w:sz w:val="22"/>
        </w:rPr>
        <w:t>____________________________________________</w:t>
      </w:r>
    </w:p>
    <w:p>
      <w:pPr>
        <w:spacing w:after="0"/>
        <w:jc w:val="center"/>
      </w:pPr>
      <w:r>
        <w:rPr>
          <w:rFonts w:ascii="Arial" w:hAnsi="Arial"/>
          <w:b/>
          <w:i w:val="0"/>
          <w:sz w:val="20"/>
        </w:rPr>
        <w:t>{{nome_requerente}}</w:t>
      </w:r>
    </w:p>
    <w:p>
      <w:pPr>
        <w:jc w:val="center"/>
      </w:pPr>
      <w:r>
        <w:rPr>
          <w:rFonts w:ascii="Arial" w:hAnsi="Arial"/>
          <w:b w:val="0"/>
          <w:i w:val="0"/>
          <w:sz w:val="18"/>
        </w:rPr>
        <w:t>Requerente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361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/>
        <w:sz w:val="14"/>
      </w:rPr>
      <w:t>Modelo-base editável. Revise os dados, poderes, cláusulas e exigências do órgão competente antes do uso.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sz w:val="16"/>
      </w:rPr>
      <w:t>DOCSPACE  |  MODELO EDITÁVEL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