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TERMO DE QUITAÇÃO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CREDOR(A): {{nome_credor}}, CPF/CNPJ nº {{cpf_cnpj_credor}}.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DEVEDOR(A): {{nome_devedor}}, CPF/CNPJ nº {{cpf_cnpj_devedor}}.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O(A) CREDOR(A) reconhece o recebimento integral de R$ {{valor_quitado}} ({{valor_quitado_extenso}}), referente a {{origem_obrigacao}}.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Dá quitação plena exclusivamente quanto à obrigação, parcelas e período {{abrangencia_quitacao}}, nada mais tendo a exigir sobre esse objeto.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Ficam ressalvadas obrigações não descritas ou fatos posteriores.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9"/>
        <w:gridCol w:w="4759"/>
      </w:tblGrid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{{nome_credor}}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{{nome_devedor}}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Credor(a)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Devedor(a)</w:t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sz w:val="22"/>
        </w:rPr>
        <w:t>TESTEMUNHAS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9"/>
        <w:gridCol w:w="4759"/>
      </w:tblGrid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{{nome_testemunha_1}}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{{nome_testemunha_2}}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CPF: {{cpf_testemunha_1}}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CPF: {{cpf_testemunha_2}}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