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64AB68E" w14:textId="77777777">
      <w:pPr>
        <w:pBdr/>
        <w:spacing w:after="100" w:afterAutospacing="1" w:before="100" w:beforeAutospacing="1"/>
        <w:ind/>
        <w:outlineLvl w:val="0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  <w:t xml:space="preserve">Especificação de Caso de Uso</w:t>
      </w: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</w:p>
    <w:p w14:paraId="1B4A31A4" w14:textId="77777777">
      <w:p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  <w:t xml:space="preserve">Identificação:</w:t>
      </w:r>
      <w:r>
        <w:rPr>
          <w:rFonts w:ascii="Times New Roman" w:hAnsi="Times New Roman" w:eastAsia="Times New Roman" w:cs="Times New Roman"/>
          <w:lang w:eastAsia="pt-BR"/>
        </w:rPr>
        <w:t xml:space="preserve"> UC01 – Empr</w:t>
      </w:r>
      <w:r>
        <w:rPr>
          <w:rFonts w:ascii="Times New Roman" w:hAnsi="Times New Roman" w:eastAsia="Times New Roman" w:cs="Times New Roman"/>
          <w:lang w:eastAsia="pt-BR"/>
        </w:rPr>
        <w:t xml:space="preserve">éstimo em Biblioteca Digital</w:t>
      </w:r>
      <w:r>
        <w:rPr>
          <w:rFonts w:ascii="Times New Roman" w:hAnsi="Times New Roman" w:eastAsia="Times New Roman" w:cs="Times New Roman"/>
          <w:lang w:eastAsia="pt-BR"/>
        </w:rPr>
      </w:r>
      <w:r>
        <w:rPr>
          <w:rFonts w:ascii="Times New Roman" w:hAnsi="Times New Roman" w:eastAsia="Times New Roman" w:cs="Times New Roman"/>
          <w:lang w:eastAsia="pt-BR"/>
        </w:rPr>
      </w:r>
    </w:p>
    <w:p w14:paraId="085F2212" w14:textId="77777777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  <w:t xml:space="preserve">1. Informações Gerais</w:t>
      </w: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</w:p>
    <w:tbl>
      <w:tblPr>
        <w:tblStyle w:val="893"/>
        <w:tblW w:w="0" w:type="auto"/>
        <w:tblBorders/>
        <w:tblLook w:val="04A0" w:firstRow="1" w:lastRow="0" w:firstColumn="1" w:lastColumn="0" w:noHBand="0" w:noVBand="1"/>
      </w:tblPr>
      <w:tblGrid>
        <w:gridCol w:w="2001"/>
        <w:gridCol w:w="6493"/>
      </w:tblGrid>
      <w:tr>
        <w:trPr/>
        <w:tc>
          <w:tcPr>
            <w:tcBorders/>
            <w:tcW w:w="0" w:type="auto"/>
          </w:tcPr>
          <w:p w14:paraId="44AAB693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Propriedade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642AFB6B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Descrição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6742A221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Nome do Caso de Uso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0252AD79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UC01 – Empr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éstimo em Biblioteca Digital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7A60752C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Caso de Uso Geral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617C246D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lang w:eastAsia="pt-BR"/>
              </w:rPr>
              <w:t xml:space="preserve">(Não se aplica)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56F1AF08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Ator Principal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10D4A1D9" w14:textId="3E63333D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00EA91C8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Atores Secundários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7C2D1B09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158579AD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Resumo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3C99A270" w14:textId="7E237180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Esse caso de uso descreve as etapas percorridas por um aluno, para realizar um empr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éstimo em uma Biblioteca Digital de sua instituiç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ão de ensino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37B874E9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Pré-condições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3A69D1B5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Estar logado com conta da instituiç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ão.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5085E379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Pós-condições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7C2D1B09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lang w:eastAsia="pt-BR"/>
              </w:rPr>
              <w:t xml:space="preserve">(Não se aplica)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>
          <w:trHeight w:val="1043"/>
        </w:trPr>
        <w:tc>
          <w:tcPr>
            <w:tcBorders/>
            <w:tcW w:w="0" w:type="auto"/>
          </w:tcPr>
          <w:p w14:paraId="3EFBCC3E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Restrições / Validações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616ABD87" w14:textId="6C097284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highlight w:val="none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highlight w:val="none"/>
                <w:lang w:eastAsia="pt-BR"/>
              </w:rPr>
              <w:t xml:space="preserve">1. Valida situaç</w:t>
            </w:r>
            <w:r>
              <w:rPr>
                <w:rFonts w:ascii="Times New Roman" w:hAnsi="Times New Roman" w:eastAsia="Times New Roman" w:cs="Times New Roman"/>
                <w:highlight w:val="none"/>
                <w:lang w:eastAsia="pt-BR"/>
              </w:rPr>
              <w:t xml:space="preserve">ão acad</w:t>
            </w:r>
            <w:r>
              <w:rPr>
                <w:rFonts w:ascii="Times New Roman" w:hAnsi="Times New Roman" w:eastAsia="Times New Roman" w:cs="Times New Roman"/>
                <w:highlight w:val="none"/>
                <w:lang w:eastAsia="pt-BR"/>
              </w:rPr>
              <w:t xml:space="preserve">êmica, o aluno deve estar matriculado regularmente sem multas pendentes.</w:t>
            </w:r>
            <w:r>
              <w:rPr>
                <w:rFonts w:ascii="Times New Roman" w:hAnsi="Times New Roman" w:eastAsia="Times New Roman" w:cs="Times New Roman"/>
                <w:highlight w:val="none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highlight w:val="none"/>
                <w:lang w:eastAsia="pt-BR"/>
              </w:rPr>
            </w:r>
          </w:p>
          <w:p w14:paraId="5CD74D8C" w14:textId="310FD93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2. 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O tempo da licença de leitura 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é de 7 dias.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</w:tbl>
    <w:p w14:paraId="5F6AFE54" w14:textId="26ABD0BB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</w:p>
    <w:p w14:paraId="28736536" w14:textId="77777777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1161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73519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00039" cy="2116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20pt;height:166.63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</w:p>
    <w:p w14:paraId="3FB49074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ascii="Times New Roman" w:hAnsi="Times New Roman" w:eastAsia="Times New Roman" w:cs="Times New Roman"/>
          <w:b/>
          <w:bCs/>
          <w:highlight w:val="none"/>
          <w:lang w:eastAsia="pt-BR"/>
        </w:rPr>
      </w:r>
      <w:r>
        <w:rPr>
          <w:rFonts w:ascii="Times New Roman" w:hAnsi="Times New Roman" w:eastAsia="Times New Roman" w:cs="Times New Roman"/>
          <w:b/>
          <w:bCs/>
          <w:highlight w:val="none"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</w:p>
    <w:p w14:paraId="066AD6B7" w14:textId="7C163A98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highlight w:val="none"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  <w:t xml:space="preserve">2. Cenário Principal</w:t>
      </w: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highlight w:val="none"/>
          <w:lang w:eastAsia="pt-BR"/>
        </w:rPr>
      </w:r>
    </w:p>
    <w:tbl>
      <w:tblPr>
        <w:tblStyle w:val="89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92"/>
        <w:gridCol w:w="2976"/>
        <w:gridCol w:w="4536"/>
      </w:tblGrid>
      <w:tr>
        <w:trPr/>
        <w:tc>
          <w:tcPr>
            <w:tcBorders/>
            <w:tcW w:w="0" w:type="auto"/>
          </w:tcPr>
          <w:p w14:paraId="4BBBDC62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Passo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01027465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Ator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56380388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Sistema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>
          <w:trHeight w:val="293"/>
        </w:trPr>
        <w:tc>
          <w:tcPr>
            <w:tcBorders/>
            <w:tcW w:w="0" w:type="auto"/>
          </w:tcPr>
          <w:p w14:paraId="30F0776F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1422AC00" w14:textId="6784C78E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informa dados de login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112D4B34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5E26F135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17006402" w14:textId="1FD8B460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05096DD5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valida dados de login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5AE61604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47E78F43" w14:textId="44AC84E8">
            <w:pPr>
              <w:pBdr/>
              <w:tabs>
                <w:tab w:val="center" w:leader="none" w:pos="1531"/>
              </w:tabs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196FE831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Retorna a Msg01 “Login realizado com sucesso”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6AAF7EDE" w14:textId="4FB4D87E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69A2FB90" w14:textId="206DD99C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informa dados do livro para ser pesquisado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2C99B940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1A435B2D" w14:textId="66DEDF0C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250D7D87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11957605" w14:textId="4AA63F80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Valida livro pesquisado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15B97A49" w14:textId="545659EA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0794F733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78DC073C" w14:textId="1F52FE92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Lista livros cadastrados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777C67FB" w14:textId="0FC43BBB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7AAE0370" w14:textId="38C7EFDA">
            <w:pPr>
              <w:pBdr/>
              <w:tabs>
                <w:tab w:val="center" w:leader="none" w:pos="1328"/>
              </w:tabs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seleciona o livro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00C6D840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67E05E4C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4E8BE187">
            <w:pPr>
              <w:pBdr/>
              <w:tabs>
                <w:tab w:val="center" w:leader="none" w:pos="1328"/>
              </w:tabs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clica em adicionar livro ao carrinho de livros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366F5E3E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636319E0" w14:textId="117EA010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6BE4896E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39791FBF" w14:textId="3721153F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Adiciona livro no carrinho de livros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12B31C1B" w14:textId="1FFD6429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7C49ED14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3B191E17" w14:textId="3CA554C4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Lista livros no carrinho de livros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61A3E92A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51D6DBA8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seleciona realizar empr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éstimo digital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3911C412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3CF87714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4F6292EB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641C251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valida situaç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ão acad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êmica do aluno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4F087AFC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30D04A5D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064732F3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gera licença de leitura v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álida por 7 dias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75E0C91B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6046B143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escolhe ativar notificaç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ões via SMS (Opcional)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5143C989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7FE18DFD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4C476C50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344F970F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registra notificaç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ões via SMS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56E319E3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16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59A8E3BB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18DE8D2F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libera acesso ao livro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2EAE8C05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17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5E3DBC58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7516940B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exibe Msg02 “Empr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éstimo realizado com sucesso! Seu livro j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á est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á dispon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ível para leitura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”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</w:tbl>
    <w:p w14:paraId="58B93D7C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ascii="Times New Roman" w:hAnsi="Times New Roman" w:eastAsia="Times New Roman" w:cs="Times New Roman"/>
          <w:highlight w:val="none"/>
          <w:lang w:eastAsia="pt-BR"/>
        </w:rPr>
      </w:r>
      <w:r>
        <w:rPr>
          <w:rFonts w:ascii="Times New Roman" w:hAnsi="Times New Roman" w:eastAsia="Times New Roman" w:cs="Times New Roman"/>
          <w:highlight w:val="none"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</w:p>
    <w:p w14:paraId="2DAE2116" w14:textId="761C1685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highlight w:val="none"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  <w:t xml:space="preserve">3. Cenários Alternativos</w:t>
      </w:r>
      <w:r>
        <w:rPr>
          <w:rFonts w:ascii="Times New Roman" w:hAnsi="Times New Roman" w:eastAsia="Times New Roman" w:cs="Times New Roman"/>
          <w:lang w:eastAsia="pt-BR"/>
        </w:rPr>
        <w:t xml:space="preserve"> </w:t>
      </w: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highlight w:val="none"/>
          <w:lang w:eastAsia="pt-BR"/>
        </w:rPr>
      </w:r>
    </w:p>
    <w:tbl>
      <w:tblPr>
        <w:tblStyle w:val="893"/>
        <w:tblW w:w="8500" w:type="dxa"/>
        <w:tblBorders/>
        <w:tblLayout w:type="fixed"/>
        <w:tblLook w:val="04A0" w:firstRow="1" w:lastRow="0" w:firstColumn="1" w:lastColumn="0" w:noHBand="0" w:noVBand="1"/>
      </w:tblPr>
      <w:tblGrid>
        <w:gridCol w:w="992"/>
        <w:gridCol w:w="2976"/>
        <w:gridCol w:w="4532"/>
      </w:tblGrid>
      <w:tr>
        <w:trPr/>
        <w:tc>
          <w:tcPr>
            <w:gridSpan w:val="3"/>
            <w:tcBorders/>
            <w:tcW w:w="8500" w:type="dxa"/>
            <w:vMerge w:val="restart"/>
          </w:tcPr>
          <w:p w14:paraId="5CB87BD0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Alternativo: Aluno adiciona livro a lista de leitura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0C380AA2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Passo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</w:tcPr>
          <w:p w14:paraId="5CFCA0D2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Ator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4532" w:type="dxa"/>
          </w:tcPr>
          <w:p w14:paraId="62B28C6D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Sistema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105CB569" w14:textId="2D811FED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</w:tcPr>
          <w:p w14:paraId="4FA8356A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seleciona livro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</w:tcPr>
          <w:p w14:paraId="03160D29" w14:textId="197A59AB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249373B0" w14:textId="6B8D656E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</w:tcPr>
          <w:p w14:paraId="47C9E81F" w14:textId="28B6EFB6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clica em adicionar a lista de leitura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</w:tcPr>
          <w:p w14:paraId="27DAB75E" w14:textId="3B2102CA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5978DA43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  <w:vMerge w:val="restart"/>
          </w:tcPr>
          <w:p w14:paraId="42997C5B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  <w:vMerge w:val="restart"/>
          </w:tcPr>
          <w:p w14:paraId="33D9A450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adiciona livro a lista de leitura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1301B5C4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  <w:vMerge w:val="restart"/>
          </w:tcPr>
          <w:p w14:paraId="71685AA3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  <w:vMerge w:val="restart"/>
          </w:tcPr>
          <w:p w14:paraId="1F1C08FA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exibe Msg03 “Livro adiciona a lista de leitura com sucesso!”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</w:tbl>
    <w:p w14:paraId="35D8F903" w14:textId="1A77D020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</w:p>
    <w:tbl>
      <w:tblPr>
        <w:tblStyle w:val="893"/>
        <w:tblW w:w="8500" w:type="dxa"/>
        <w:tblBorders/>
        <w:tblLayout w:type="fixed"/>
        <w:tblLook w:val="04A0" w:firstRow="1" w:lastRow="0" w:firstColumn="1" w:lastColumn="0" w:noHBand="0" w:noVBand="1"/>
      </w:tblPr>
      <w:tblGrid>
        <w:gridCol w:w="992"/>
        <w:gridCol w:w="2976"/>
        <w:gridCol w:w="4532"/>
      </w:tblGrid>
      <w:tr>
        <w:trPr/>
        <w:tc>
          <w:tcPr>
            <w:gridSpan w:val="3"/>
            <w:tcBorders/>
            <w:tcW w:w="8500" w:type="dxa"/>
            <w:vMerge w:val="restart"/>
          </w:tcPr>
          <w:p w14:paraId="35B77156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Alternativo: Aluno exclui livro da lista de leitura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754CF119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Passo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</w:tcPr>
          <w:p w14:paraId="23CA4432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Ator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4532" w:type="dxa"/>
          </w:tcPr>
          <w:p w14:paraId="21A6F7C6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Sistema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4155082E" w14:textId="19DB0EFD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</w:tcPr>
          <w:p w14:paraId="7627A8DF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acessa lista de leitura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</w:tcPr>
          <w:p w14:paraId="6A865CE2" w14:textId="67CB227A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67893A82" w14:textId="7C4B35A8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</w:tcPr>
          <w:p w14:paraId="16968125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clica em excluir livro da lista de leitura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</w:tcPr>
          <w:p w14:paraId="26E51BD8" w14:textId="32CF205D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1935FEA6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  <w:vMerge w:val="restart"/>
          </w:tcPr>
          <w:p w14:paraId="052FC2AB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  <w:vMerge w:val="restart"/>
          </w:tcPr>
          <w:p w14:paraId="737B8FDE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exclui livro da lista de leitura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2E13BE82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  <w:vMerge w:val="restart"/>
          </w:tcPr>
          <w:p w14:paraId="085B5C8D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  <w:vMerge w:val="restart"/>
          </w:tcPr>
          <w:p w14:paraId="14C5DB65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exibe Msg04 “Livro excluído da lista de leitura com sucesso!”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</w:tbl>
    <w:p w14:paraId="3CA826B7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</w:p>
    <w:p w14:paraId="132C0276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</w:p>
    <w:tbl>
      <w:tblPr>
        <w:tblStyle w:val="893"/>
        <w:tblW w:w="8500" w:type="dxa"/>
        <w:tblBorders/>
        <w:tblLayout w:type="fixed"/>
        <w:tblLook w:val="04A0" w:firstRow="1" w:lastRow="0" w:firstColumn="1" w:lastColumn="0" w:noHBand="0" w:noVBand="1"/>
      </w:tblPr>
      <w:tblGrid>
        <w:gridCol w:w="992"/>
        <w:gridCol w:w="2976"/>
        <w:gridCol w:w="4532"/>
      </w:tblGrid>
      <w:tr>
        <w:trPr/>
        <w:tc>
          <w:tcPr>
            <w:gridSpan w:val="3"/>
            <w:tcBorders/>
            <w:tcW w:w="8500" w:type="dxa"/>
            <w:vMerge w:val="restart"/>
          </w:tcPr>
          <w:p w14:paraId="4BFDA479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Alternativo: Aluno seleciona cancelar empr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éstimo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3511CE0E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Passo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</w:tcPr>
          <w:p w14:paraId="4B7A5A30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Ator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4532" w:type="dxa"/>
          </w:tcPr>
          <w:p w14:paraId="0AA52C8F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Sistema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31BAE3B2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</w:tcPr>
          <w:p w14:paraId="2AA90396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seleciona cancelar empr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éstimo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</w:tcPr>
          <w:p w14:paraId="0FBB3993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4FDD662C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</w:tcPr>
          <w:p w14:paraId="5897E8AB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</w:tcPr>
          <w:p w14:paraId="46F7A471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solicita confirmaç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ão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 de cancelamento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>
          <w:trHeight w:val="281"/>
        </w:trPr>
        <w:tc>
          <w:tcPr>
            <w:tcBorders/>
            <w:tcW w:w="0" w:type="auto"/>
            <w:vMerge w:val="restart"/>
          </w:tcPr>
          <w:p w14:paraId="5BE29306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  <w:vMerge w:val="restart"/>
          </w:tcPr>
          <w:p w14:paraId="78FCCE69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confirma cancelamento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  <w:vMerge w:val="restart"/>
          </w:tcPr>
          <w:p w14:paraId="7E41B5D0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25FEA550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  <w:vMerge w:val="restart"/>
          </w:tcPr>
          <w:p w14:paraId="6119A94E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  <w:vMerge w:val="restart"/>
          </w:tcPr>
          <w:p w14:paraId="6837EB59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cancela o empr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éstimo digital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4DB40489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  <w:vMerge w:val="restart"/>
          </w:tcPr>
          <w:p w14:paraId="37537225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  <w:vMerge w:val="restart"/>
          </w:tcPr>
          <w:p w14:paraId="776B941B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revoga a licença de leitura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0D1FAB9A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  <w:vMerge w:val="restart"/>
          </w:tcPr>
          <w:p w14:paraId="3BBB6B83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  <w:vMerge w:val="restart"/>
          </w:tcPr>
          <w:p w14:paraId="5D28ABD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remove acesso ao livro digital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42BA3B9F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2976" w:type="dxa"/>
            <w:vMerge w:val="restart"/>
          </w:tcPr>
          <w:p w14:paraId="14270292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4532" w:type="dxa"/>
            <w:vMerge w:val="restart"/>
          </w:tcPr>
          <w:p w14:paraId="4C7EECAE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exibe Msg05 “Empr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éstimo cancelado com sucesso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!”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</w:tbl>
    <w:p w14:paraId="23449E40" w14:textId="77777777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</w:p>
    <w:p w14:paraId="3E3C3540" w14:textId="5FD5AC6C">
      <w:pPr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eastAsia="pt-BR"/>
        </w:rPr>
      </w:pPr>
      <w:r>
        <w:rPr>
          <w:rFonts w:ascii="Times New Roman" w:hAnsi="Times New Roman" w:eastAsia="Times New Roman" w:cs="Times New Roman"/>
          <w:b/>
          <w:bCs/>
          <w:lang w:eastAsia="pt-BR"/>
        </w:rPr>
        <w:t xml:space="preserve">4. Cenários de Exceção</w:t>
      </w:r>
      <w:r>
        <w:rPr>
          <w:rFonts w:ascii="Times New Roman" w:hAnsi="Times New Roman" w:eastAsia="Times New Roman" w:cs="Times New Roman"/>
          <w:b/>
          <w:bCs/>
          <w:lang w:eastAsia="pt-BR"/>
        </w:rPr>
      </w:r>
      <w:r>
        <w:rPr>
          <w:rFonts w:ascii="Times New Roman" w:hAnsi="Times New Roman" w:eastAsia="Times New Roman" w:cs="Times New Roman"/>
          <w:b/>
          <w:bCs/>
          <w:lang w:eastAsia="pt-BR"/>
        </w:rPr>
      </w:r>
    </w:p>
    <w:tbl>
      <w:tblPr>
        <w:tblStyle w:val="89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9"/>
        <w:gridCol w:w="3179"/>
        <w:gridCol w:w="4536"/>
      </w:tblGrid>
      <w:tr>
        <w:trPr/>
        <w:tc>
          <w:tcPr>
            <w:gridSpan w:val="3"/>
            <w:tcBorders/>
            <w:tcW w:w="8504" w:type="dxa"/>
            <w:vMerge w:val="restart"/>
          </w:tcPr>
          <w:p w14:paraId="142202E8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Exceç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ão: Login inv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álido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76E67DB8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Passo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0371F95A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Ator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4677AEC3" w14:textId="7777777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Sistema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39BFAA6D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08F9EF7E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informa dados de login incorretos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77656AB8" w14:textId="5351EC99">
            <w:pPr>
              <w:pBdr/>
              <w:tabs>
                <w:tab w:val="center" w:leader="none" w:pos="3047"/>
              </w:tabs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313E4D98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3E337B6A" w14:textId="77777777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58125804" w14:textId="7777777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verifica dados de login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522A9C59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20E64B0B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16431EC9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exibe Msg06 “Dados incorretos, n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ão foi poss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ível realizar login!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”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</w:tbl>
    <w:p w14:paraId="2D38098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231C326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07D92D0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89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89"/>
        <w:gridCol w:w="3179"/>
        <w:gridCol w:w="4536"/>
      </w:tblGrid>
      <w:tr>
        <w:trPr/>
        <w:tc>
          <w:tcPr>
            <w:gridSpan w:val="3"/>
            <w:tcBorders/>
            <w:tcW w:w="8504" w:type="dxa"/>
            <w:vMerge w:val="restart"/>
          </w:tcPr>
          <w:p w14:paraId="1E0FD190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Exceç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ão: Situaç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ão Acad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êmica irregular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180326C3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Passo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3CC36B5F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Ator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17629337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Sistema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295ECA64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3288E986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seleciona realizar empr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éstimo digital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410CEF34">
            <w:pPr>
              <w:pBdr/>
              <w:tabs>
                <w:tab w:val="center" w:leader="none" w:pos="3047"/>
              </w:tabs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1562DD70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5A2C01F3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6A2598A8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verifica situaç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ão acad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êmica do aluno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23F15F19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18A2A1A6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76A5CFD5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identifica matr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ícula irregular ou multas pendentes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2C2ADBEE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014CB524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174A4774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bloqueia empr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éstimo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00340A2C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1FF1F211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1B6AB809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exibe Msg07 “Incapaz de realizar empr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éstimo, verifique suas pend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ências!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”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</w:tbl>
    <w:p w14:paraId="069DBC4F">
      <w:pPr>
        <w:pBdr/>
        <w:spacing/>
        <w:ind/>
        <w:rPr/>
      </w:pPr>
      <w:r/>
      <w:r/>
    </w:p>
    <w:p w14:paraId="12882F3B">
      <w:pPr>
        <w:pBdr/>
        <w:spacing/>
        <w:ind/>
        <w:rPr/>
      </w:pPr>
      <w:r/>
      <w:r/>
    </w:p>
    <w:p w14:paraId="09B19EAF">
      <w:pPr>
        <w:pBdr/>
        <w:spacing/>
        <w:ind/>
        <w:rPr/>
      </w:pPr>
      <w:r/>
      <w:r/>
    </w:p>
    <w:tbl>
      <w:tblPr>
        <w:tblStyle w:val="89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3118"/>
        <w:gridCol w:w="4536"/>
      </w:tblGrid>
      <w:tr>
        <w:trPr/>
        <w:tc>
          <w:tcPr>
            <w:gridSpan w:val="3"/>
            <w:tcBorders/>
            <w:tcW w:w="8504" w:type="dxa"/>
            <w:vMerge w:val="restart"/>
          </w:tcPr>
          <w:p w14:paraId="53E52CE1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Exceç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ão: Livro indispon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ível ou n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ão encontrado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52EFF1FA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Passo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29E66D6D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Ator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</w:tcPr>
          <w:p w14:paraId="6C004A8E">
            <w:pPr>
              <w:pBdr/>
              <w:spacing w:after="100" w:afterAutospacing="1" w:before="100" w:beforeAutospacing="1"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Ações do Sistema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7419FB54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43FF81CF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Aluno informa dados do livro para ser pesquisado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6A8ADC37">
            <w:pPr>
              <w:pBdr/>
              <w:tabs>
                <w:tab w:val="center" w:leader="none" w:pos="3047"/>
              </w:tabs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</w:tcPr>
          <w:p w14:paraId="7320518A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055EFFA4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</w:tcPr>
          <w:p w14:paraId="795A8B3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verifica livro pesquisado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  <w:tr>
        <w:trPr/>
        <w:tc>
          <w:tcPr>
            <w:tcBorders/>
            <w:tcW w:w="0" w:type="auto"/>
            <w:vMerge w:val="restart"/>
          </w:tcPr>
          <w:p w14:paraId="23FA0867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236F61BC">
            <w:pPr>
              <w:pBdr/>
              <w:spacing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  <w:tc>
          <w:tcPr>
            <w:tcBorders/>
            <w:tcW w:w="0" w:type="auto"/>
            <w:vMerge w:val="restart"/>
          </w:tcPr>
          <w:p w14:paraId="6C1132FC">
            <w:pPr>
              <w:pBdr/>
              <w:spacing w:after="100" w:afterAutospacing="1" w:before="100" w:beforeAutospacing="1"/>
              <w:ind/>
              <w:rPr>
                <w:rFonts w:ascii="Times New Roman" w:hAnsi="Times New Roman" w:eastAsia="Times New Roman" w:cs="Times New Roman"/>
                <w:lang w:eastAsia="pt-BR"/>
              </w:rPr>
            </w:pP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Sistema exibe Msg08 “Livro indispon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ível ou n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ão encontrado</w:t>
            </w:r>
            <w:r>
              <w:rPr>
                <w:rFonts w:ascii="Times New Roman" w:hAnsi="Times New Roman" w:eastAsia="Times New Roman" w:cs="Times New Roman"/>
                <w:lang w:eastAsia="pt-BR"/>
              </w:rPr>
              <w:t xml:space="preserve">”</w:t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  <w:r>
              <w:rPr>
                <w:rFonts w:ascii="Times New Roman" w:hAnsi="Times New Roman" w:eastAsia="Times New Roman" w:cs="Times New Roman"/>
                <w:lang w:eastAsia="pt-BR"/>
              </w:rPr>
            </w:r>
          </w:p>
        </w:tc>
      </w:tr>
    </w:tbl>
    <w:p w14:paraId="536C56DD" w14:textId="72CBFF2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3"/>
    <w:basedOn w:val="882"/>
    <w:next w:val="882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7">
    <w:name w:val="Heading 4"/>
    <w:basedOn w:val="882"/>
    <w:next w:val="882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8">
    <w:name w:val="Heading 5"/>
    <w:basedOn w:val="882"/>
    <w:next w:val="882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9">
    <w:name w:val="Heading 6"/>
    <w:basedOn w:val="882"/>
    <w:next w:val="882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0">
    <w:name w:val="Heading 7"/>
    <w:basedOn w:val="882"/>
    <w:next w:val="882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1">
    <w:name w:val="Heading 8"/>
    <w:basedOn w:val="882"/>
    <w:next w:val="882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2">
    <w:name w:val="Heading 9"/>
    <w:basedOn w:val="882"/>
    <w:next w:val="882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3">
    <w:name w:val="Heading 1 Char"/>
    <w:basedOn w:val="885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85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85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85"/>
    <w:link w:val="82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85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85"/>
    <w:link w:val="82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85"/>
    <w:link w:val="83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85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85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2"/>
    <w:next w:val="882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85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2"/>
    <w:next w:val="882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85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2"/>
    <w:next w:val="882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85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8">
    <w:name w:val="List Paragraph"/>
    <w:basedOn w:val="882"/>
    <w:uiPriority w:val="34"/>
    <w:qFormat/>
    <w:pPr>
      <w:pBdr/>
      <w:spacing/>
      <w:ind w:left="720"/>
      <w:contextualSpacing w:val="true"/>
    </w:pPr>
  </w:style>
  <w:style w:type="character" w:styleId="849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0">
    <w:name w:val="Intense Quote"/>
    <w:basedOn w:val="882"/>
    <w:next w:val="882"/>
    <w:link w:val="85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1">
    <w:name w:val="Intense Quote Char"/>
    <w:basedOn w:val="885"/>
    <w:link w:val="8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2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3">
    <w:name w:val="No Spacing"/>
    <w:basedOn w:val="882"/>
    <w:uiPriority w:val="1"/>
    <w:qFormat/>
    <w:pPr>
      <w:pBdr/>
      <w:spacing w:after="0" w:line="240" w:lineRule="auto"/>
      <w:ind/>
    </w:pPr>
  </w:style>
  <w:style w:type="character" w:styleId="854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2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85"/>
    <w:link w:val="857"/>
    <w:uiPriority w:val="99"/>
    <w:pPr>
      <w:pBdr/>
      <w:spacing/>
      <w:ind/>
    </w:pPr>
  </w:style>
  <w:style w:type="paragraph" w:styleId="859">
    <w:name w:val="Footer"/>
    <w:basedOn w:val="882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85"/>
    <w:link w:val="859"/>
    <w:uiPriority w:val="99"/>
    <w:pPr>
      <w:pBdr/>
      <w:spacing/>
      <w:ind/>
    </w:pPr>
  </w:style>
  <w:style w:type="paragraph" w:styleId="861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2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85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2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85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871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872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3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4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5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6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7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78">
    <w:name w:val="toc 9"/>
    <w:basedOn w:val="882"/>
    <w:next w:val="882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pBdr/>
      <w:spacing/>
      <w:ind/>
    </w:pPr>
  </w:style>
  <w:style w:type="paragraph" w:styleId="883">
    <w:name w:val="Heading 1"/>
    <w:basedOn w:val="882"/>
    <w:link w:val="888"/>
    <w:uiPriority w:val="9"/>
    <w:qFormat/>
    <w:pPr>
      <w:pBdr/>
      <w:spacing w:after="100" w:afterAutospacing="1" w:before="100" w:beforeAutospacing="1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pt-BR"/>
    </w:rPr>
  </w:style>
  <w:style w:type="paragraph" w:styleId="884">
    <w:name w:val="Heading 2"/>
    <w:basedOn w:val="882"/>
    <w:link w:val="889"/>
    <w:uiPriority w:val="9"/>
    <w:qFormat/>
    <w:pPr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character" w:styleId="888" w:customStyle="1">
    <w:name w:val="Título 1 Char"/>
    <w:basedOn w:val="885"/>
    <w:link w:val="88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pt-BR"/>
    </w:rPr>
  </w:style>
  <w:style w:type="character" w:styleId="889" w:customStyle="1">
    <w:name w:val="Título 2 Char"/>
    <w:basedOn w:val="885"/>
    <w:link w:val="884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890">
    <w:name w:val="Normal (Web)"/>
    <w:basedOn w:val="882"/>
    <w:uiPriority w:val="99"/>
    <w:semiHidden/>
    <w:unhideWhenUsed/>
    <w:pPr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lang w:eastAsia="pt-BR"/>
    </w:rPr>
  </w:style>
  <w:style w:type="character" w:styleId="891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892">
    <w:name w:val="Emphasis"/>
    <w:basedOn w:val="885"/>
    <w:uiPriority w:val="20"/>
    <w:qFormat/>
    <w:pPr>
      <w:pBdr/>
      <w:spacing/>
      <w:ind/>
    </w:pPr>
    <w:rPr>
      <w:i/>
      <w:iCs/>
    </w:rPr>
  </w:style>
  <w:style w:type="table" w:styleId="893">
    <w:name w:val="Table Grid"/>
    <w:basedOn w:val="886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Aparecido Mouco Junior</dc:creator>
  <cp:keywords/>
  <dc:description/>
  <cp:revision>11</cp:revision>
  <dcterms:created xsi:type="dcterms:W3CDTF">2026-05-03T12:14:00Z</dcterms:created>
  <dcterms:modified xsi:type="dcterms:W3CDTF">2026-05-26T01:05:14Z</dcterms:modified>
</cp:coreProperties>
</file>