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C920" w14:textId="77777777" w:rsidR="00DA483E" w:rsidRPr="00DA483E" w:rsidRDefault="00DA483E" w:rsidP="00DA483E">
      <w:r w:rsidRPr="00DA483E">
        <w:t xml:space="preserve">El contrato inteligente </w:t>
      </w:r>
      <w:proofErr w:type="spellStart"/>
      <w:r w:rsidRPr="00DA483E">
        <w:rPr>
          <w:b/>
          <w:bCs/>
        </w:rPr>
        <w:t>SupplyChain</w:t>
      </w:r>
      <w:proofErr w:type="spellEnd"/>
      <w:r w:rsidRPr="00DA483E">
        <w:t xml:space="preserve"> implementa un sistema básico de trazabilidad y gestión de activos (tokens) y usuarios, enfocado en una cadena de suministro donde las transferencias están condicionadas por los roles de los participantes.</w:t>
      </w:r>
    </w:p>
    <w:p w14:paraId="72777F4D" w14:textId="77777777" w:rsidR="00DA483E" w:rsidRPr="00DA483E" w:rsidRDefault="00DA483E" w:rsidP="00DA483E">
      <w:r w:rsidRPr="00DA483E">
        <w:t>A continuación, se detalla la lógica, el objetivo y los eventos de cada función:</w:t>
      </w:r>
    </w:p>
    <w:p w14:paraId="6D5BB364" w14:textId="77777777" w:rsidR="00DA483E" w:rsidRPr="00DA483E" w:rsidRDefault="00DA483E" w:rsidP="00DA483E">
      <w:pPr>
        <w:rPr>
          <w:b/>
          <w:bCs/>
        </w:rPr>
      </w:pPr>
      <w:r w:rsidRPr="00DA483E">
        <w:rPr>
          <w:b/>
          <w:bCs/>
        </w:rPr>
        <w:t>Funciones del Contrato</w:t>
      </w:r>
    </w:p>
    <w:p w14:paraId="71FDFE6F" w14:textId="77777777" w:rsidR="00DA483E" w:rsidRPr="00DA483E" w:rsidRDefault="00DA483E" w:rsidP="00DA483E">
      <w:pPr>
        <w:rPr>
          <w:b/>
          <w:bCs/>
        </w:rPr>
      </w:pPr>
      <w:r w:rsidRPr="00DA483E">
        <w:rPr>
          <w:b/>
          <w:bCs/>
        </w:rPr>
        <w:t>Constructor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229"/>
        <w:gridCol w:w="4187"/>
      </w:tblGrid>
      <w:tr w:rsidR="00DA483E" w:rsidRPr="00DA483E" w14:paraId="07FA6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6D2F3" w14:textId="77777777" w:rsidR="00DA483E" w:rsidRPr="00DA483E" w:rsidRDefault="00DA483E" w:rsidP="00DA483E">
            <w:r w:rsidRPr="00DA483E">
              <w:t>Función</w:t>
            </w:r>
          </w:p>
        </w:tc>
        <w:tc>
          <w:tcPr>
            <w:tcW w:w="0" w:type="auto"/>
            <w:vAlign w:val="center"/>
            <w:hideMark/>
          </w:tcPr>
          <w:p w14:paraId="5EA77A09" w14:textId="77777777" w:rsidR="00DA483E" w:rsidRPr="00DA483E" w:rsidRDefault="00DA483E" w:rsidP="00DA483E">
            <w:r w:rsidRPr="00DA483E">
              <w:t>Lógica Utilizada</w:t>
            </w:r>
          </w:p>
        </w:tc>
        <w:tc>
          <w:tcPr>
            <w:tcW w:w="0" w:type="auto"/>
            <w:vAlign w:val="center"/>
            <w:hideMark/>
          </w:tcPr>
          <w:p w14:paraId="5A01893A" w14:textId="77777777" w:rsidR="00DA483E" w:rsidRPr="00DA483E" w:rsidRDefault="00DA483E" w:rsidP="00DA483E">
            <w:r w:rsidRPr="00DA483E">
              <w:t>Objetivo de Ejecución</w:t>
            </w:r>
          </w:p>
        </w:tc>
      </w:tr>
      <w:tr w:rsidR="00DA483E" w:rsidRPr="00DA483E" w14:paraId="71851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7BD9" w14:textId="77777777" w:rsidR="00DA483E" w:rsidRPr="00DA483E" w:rsidRDefault="00DA483E" w:rsidP="00DA483E">
            <w:proofErr w:type="gramStart"/>
            <w:r w:rsidRPr="00DA483E">
              <w:rPr>
                <w:b/>
                <w:bCs/>
              </w:rPr>
              <w:t>constructor(</w:t>
            </w:r>
            <w:proofErr w:type="gramEnd"/>
            <w:r w:rsidRPr="00DA483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ABF04E" w14:textId="77777777" w:rsidR="00DA483E" w:rsidRPr="00DA483E" w:rsidRDefault="00DA483E" w:rsidP="00DA483E">
            <w:r w:rsidRPr="00DA483E">
              <w:t>Asigna la dirección que despliega el contrato (</w:t>
            </w:r>
            <w:proofErr w:type="spellStart"/>
            <w:proofErr w:type="gramStart"/>
            <w:r w:rsidRPr="00DA483E">
              <w:t>msg.sender</w:t>
            </w:r>
            <w:proofErr w:type="spellEnd"/>
            <w:proofErr w:type="gramEnd"/>
            <w:r w:rsidRPr="00DA483E">
              <w:t xml:space="preserve">) a la variable de estado </w:t>
            </w:r>
            <w:proofErr w:type="spellStart"/>
            <w:r w:rsidRPr="00DA483E">
              <w:rPr>
                <w:b/>
                <w:bCs/>
              </w:rPr>
              <w:t>admin</w:t>
            </w:r>
            <w:proofErr w:type="spellEnd"/>
            <w:r w:rsidRPr="00DA483E">
              <w:t>.</w:t>
            </w:r>
          </w:p>
        </w:tc>
        <w:tc>
          <w:tcPr>
            <w:tcW w:w="0" w:type="auto"/>
            <w:vAlign w:val="center"/>
            <w:hideMark/>
          </w:tcPr>
          <w:p w14:paraId="762E83D9" w14:textId="77777777" w:rsidR="00DA483E" w:rsidRPr="00DA483E" w:rsidRDefault="00DA483E" w:rsidP="00DA483E">
            <w:r w:rsidRPr="00DA483E">
              <w:t xml:space="preserve">Inicializar el contrato al momento de su despliegue, estableciendo quién es el </w:t>
            </w:r>
            <w:r w:rsidRPr="00DA483E">
              <w:rPr>
                <w:b/>
                <w:bCs/>
              </w:rPr>
              <w:t>administrador</w:t>
            </w:r>
            <w:r w:rsidRPr="00DA483E">
              <w:t xml:space="preserve"> con privilegios especiales.</w:t>
            </w:r>
          </w:p>
        </w:tc>
      </w:tr>
    </w:tbl>
    <w:p w14:paraId="1B21108D" w14:textId="77777777" w:rsidR="00DA483E" w:rsidRPr="00DA483E" w:rsidRDefault="00DA483E" w:rsidP="00DA483E">
      <w:r w:rsidRPr="00DA483E">
        <w:t>Exportar a Hojas de cálculo</w:t>
      </w:r>
    </w:p>
    <w:p w14:paraId="5E84C36B" w14:textId="77777777" w:rsidR="00DA483E" w:rsidRPr="00DA483E" w:rsidRDefault="00DA483E" w:rsidP="00DA483E">
      <w:r w:rsidRPr="00DA483E">
        <w:pict w14:anchorId="05F65910">
          <v:rect id="_x0000_i1055" style="width:0;height:1.5pt" o:hralign="center" o:hrstd="t" o:hr="t" fillcolor="#a0a0a0" stroked="f"/>
        </w:pict>
      </w:r>
    </w:p>
    <w:p w14:paraId="2649C3AD" w14:textId="77777777" w:rsidR="00DA483E" w:rsidRPr="00DA483E" w:rsidRDefault="00DA483E" w:rsidP="00DA483E">
      <w:pPr>
        <w:rPr>
          <w:b/>
          <w:bCs/>
        </w:rPr>
      </w:pPr>
      <w:r w:rsidRPr="00DA483E">
        <w:rPr>
          <w:b/>
          <w:bCs/>
        </w:rPr>
        <w:t>Gestión de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3941"/>
        <w:gridCol w:w="1970"/>
      </w:tblGrid>
      <w:tr w:rsidR="00DA483E" w:rsidRPr="00DA483E" w14:paraId="1F92C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49B96" w14:textId="77777777" w:rsidR="00DA483E" w:rsidRPr="00DA483E" w:rsidRDefault="00DA483E" w:rsidP="00DA483E">
            <w:r w:rsidRPr="00DA483E">
              <w:t>Función</w:t>
            </w:r>
          </w:p>
        </w:tc>
        <w:tc>
          <w:tcPr>
            <w:tcW w:w="0" w:type="auto"/>
            <w:vAlign w:val="center"/>
            <w:hideMark/>
          </w:tcPr>
          <w:p w14:paraId="3B31BE3B" w14:textId="77777777" w:rsidR="00DA483E" w:rsidRPr="00DA483E" w:rsidRDefault="00DA483E" w:rsidP="00DA483E">
            <w:r w:rsidRPr="00DA483E">
              <w:t>Lógica Utilizada</w:t>
            </w:r>
          </w:p>
        </w:tc>
        <w:tc>
          <w:tcPr>
            <w:tcW w:w="0" w:type="auto"/>
            <w:vAlign w:val="center"/>
            <w:hideMark/>
          </w:tcPr>
          <w:p w14:paraId="7E5BB745" w14:textId="77777777" w:rsidR="00DA483E" w:rsidRPr="00DA483E" w:rsidRDefault="00DA483E" w:rsidP="00DA483E">
            <w:r w:rsidRPr="00DA483E">
              <w:t>Objetivo de Ejecución</w:t>
            </w:r>
          </w:p>
        </w:tc>
      </w:tr>
      <w:tr w:rsidR="00DA483E" w:rsidRPr="00DA483E" w14:paraId="1108A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20FC" w14:textId="77777777" w:rsidR="00DA483E" w:rsidRPr="00DA483E" w:rsidRDefault="00DA483E" w:rsidP="00DA483E">
            <w:proofErr w:type="spellStart"/>
            <w:proofErr w:type="gramStart"/>
            <w:r w:rsidRPr="00DA483E">
              <w:rPr>
                <w:b/>
                <w:bCs/>
              </w:rPr>
              <w:t>requestUserRole</w:t>
            </w:r>
            <w:proofErr w:type="spellEnd"/>
            <w:r w:rsidRPr="00DA483E">
              <w:rPr>
                <w:b/>
                <w:bCs/>
              </w:rPr>
              <w:t>(</w:t>
            </w:r>
            <w:proofErr w:type="spellStart"/>
            <w:proofErr w:type="gramEnd"/>
            <w:r w:rsidRPr="00DA483E">
              <w:rPr>
                <w:b/>
                <w:bCs/>
              </w:rPr>
              <w:t>string</w:t>
            </w:r>
            <w:proofErr w:type="spellEnd"/>
            <w:r w:rsidRPr="00DA483E">
              <w:rPr>
                <w:b/>
                <w:bCs/>
              </w:rPr>
              <w:t xml:space="preserve"> </w:t>
            </w:r>
            <w:proofErr w:type="spellStart"/>
            <w:r w:rsidRPr="00DA483E">
              <w:rPr>
                <w:b/>
                <w:bCs/>
              </w:rPr>
              <w:t>memory</w:t>
            </w:r>
            <w:proofErr w:type="spellEnd"/>
            <w:r w:rsidRPr="00DA483E">
              <w:rPr>
                <w:b/>
                <w:bCs/>
              </w:rPr>
              <w:t xml:space="preserve"> role)</w:t>
            </w:r>
          </w:p>
        </w:tc>
        <w:tc>
          <w:tcPr>
            <w:tcW w:w="0" w:type="auto"/>
            <w:vAlign w:val="center"/>
            <w:hideMark/>
          </w:tcPr>
          <w:p w14:paraId="4BDE3FB5" w14:textId="77777777" w:rsidR="00DA483E" w:rsidRPr="00DA483E" w:rsidRDefault="00DA483E" w:rsidP="00DA483E">
            <w:r w:rsidRPr="00DA483E">
              <w:t xml:space="preserve">1. </w:t>
            </w:r>
            <w:r w:rsidRPr="00DA483E">
              <w:rPr>
                <w:b/>
                <w:bCs/>
              </w:rPr>
              <w:t>Verifica</w:t>
            </w:r>
            <w:r w:rsidRPr="00DA483E">
              <w:t xml:space="preserve"> que el usuario no esté ya registrado (</w:t>
            </w:r>
            <w:proofErr w:type="spellStart"/>
            <w:r w:rsidRPr="00DA483E">
              <w:t>addressToUserId</w:t>
            </w:r>
            <w:proofErr w:type="spellEnd"/>
            <w:r w:rsidRPr="00DA483E">
              <w:t>[</w:t>
            </w:r>
            <w:proofErr w:type="spellStart"/>
            <w:proofErr w:type="gramStart"/>
            <w:r w:rsidRPr="00DA483E">
              <w:t>msg.sender</w:t>
            </w:r>
            <w:proofErr w:type="spellEnd"/>
            <w:proofErr w:type="gramEnd"/>
            <w:r w:rsidRPr="00DA483E">
              <w:t xml:space="preserve">] == 0). 2. </w:t>
            </w:r>
            <w:r w:rsidRPr="00DA483E">
              <w:rPr>
                <w:b/>
                <w:bCs/>
              </w:rPr>
              <w:t>Valida</w:t>
            </w:r>
            <w:r w:rsidRPr="00DA483E">
              <w:t xml:space="preserve"> que el rol no esté vacío. 3. </w:t>
            </w:r>
            <w:r w:rsidRPr="00DA483E">
              <w:rPr>
                <w:b/>
                <w:bCs/>
              </w:rPr>
              <w:t>Crea</w:t>
            </w:r>
            <w:r w:rsidRPr="00DA483E">
              <w:t xml:space="preserve"> una nueva estructura </w:t>
            </w:r>
            <w:proofErr w:type="spellStart"/>
            <w:r w:rsidRPr="00DA483E">
              <w:t>User</w:t>
            </w:r>
            <w:proofErr w:type="spellEnd"/>
            <w:r w:rsidRPr="00DA483E">
              <w:t xml:space="preserve"> con el rol solicitado y el estado inicial </w:t>
            </w:r>
            <w:proofErr w:type="spellStart"/>
            <w:r w:rsidRPr="00DA483E">
              <w:rPr>
                <w:b/>
                <w:bCs/>
              </w:rPr>
              <w:t>Pending</w:t>
            </w:r>
            <w:proofErr w:type="spellEnd"/>
            <w:r w:rsidRPr="00DA483E">
              <w:t xml:space="preserve">. 4. Asigna un nuevo </w:t>
            </w:r>
            <w:proofErr w:type="spellStart"/>
            <w:r w:rsidRPr="00DA483E">
              <w:t>userId</w:t>
            </w:r>
            <w:proofErr w:type="spellEnd"/>
            <w:r w:rsidRPr="00DA483E">
              <w:t xml:space="preserve"> (</w:t>
            </w:r>
            <w:proofErr w:type="spellStart"/>
            <w:r w:rsidRPr="00DA483E">
              <w:t>nextUserId</w:t>
            </w:r>
            <w:proofErr w:type="spellEnd"/>
            <w:r w:rsidRPr="00DA483E">
              <w:t xml:space="preserve">++) y mapea la dirección al </w:t>
            </w:r>
            <w:proofErr w:type="spellStart"/>
            <w:r w:rsidRPr="00DA483E">
              <w:t>userId</w:t>
            </w:r>
            <w:proofErr w:type="spellEnd"/>
            <w:r w:rsidRPr="00DA483E">
              <w:t>.</w:t>
            </w:r>
          </w:p>
        </w:tc>
        <w:tc>
          <w:tcPr>
            <w:tcW w:w="0" w:type="auto"/>
            <w:vAlign w:val="center"/>
            <w:hideMark/>
          </w:tcPr>
          <w:p w14:paraId="283EECA1" w14:textId="77777777" w:rsidR="00DA483E" w:rsidRPr="00DA483E" w:rsidRDefault="00DA483E" w:rsidP="00DA483E">
            <w:r w:rsidRPr="00DA483E">
              <w:t xml:space="preserve">Permitir que cualquier dirección solicite un </w:t>
            </w:r>
            <w:r w:rsidRPr="00DA483E">
              <w:rPr>
                <w:b/>
                <w:bCs/>
              </w:rPr>
              <w:t>rol específico</w:t>
            </w:r>
            <w:r w:rsidRPr="00DA483E">
              <w:t xml:space="preserve"> dentro del sistema de la cadena de suministro, iniciando el proceso de registro y aprobación.</w:t>
            </w:r>
          </w:p>
        </w:tc>
      </w:tr>
      <w:tr w:rsidR="00DA483E" w:rsidRPr="00DA483E" w14:paraId="5659B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7CD3" w14:textId="77777777" w:rsidR="00DA483E" w:rsidRPr="00DA483E" w:rsidRDefault="00DA483E" w:rsidP="00DA483E">
            <w:pPr>
              <w:rPr>
                <w:lang w:val="en-US"/>
              </w:rPr>
            </w:pPr>
            <w:r w:rsidRPr="00DA483E">
              <w:rPr>
                <w:b/>
                <w:bCs/>
                <w:lang w:val="en-US"/>
              </w:rPr>
              <w:t>changeStatusUser(address userAddress, UserStatus newStatus)</w:t>
            </w:r>
          </w:p>
        </w:tc>
        <w:tc>
          <w:tcPr>
            <w:tcW w:w="0" w:type="auto"/>
            <w:vAlign w:val="center"/>
            <w:hideMark/>
          </w:tcPr>
          <w:p w14:paraId="6ED155F5" w14:textId="77777777" w:rsidR="00DA483E" w:rsidRPr="00DA483E" w:rsidRDefault="00DA483E" w:rsidP="00DA483E">
            <w:r w:rsidRPr="00DA483E">
              <w:t xml:space="preserve">1. </w:t>
            </w:r>
            <w:r w:rsidRPr="00DA483E">
              <w:rPr>
                <w:b/>
                <w:bCs/>
              </w:rPr>
              <w:t>Verifica</w:t>
            </w:r>
            <w:r w:rsidRPr="00DA483E">
              <w:t xml:space="preserve"> que solo el </w:t>
            </w:r>
            <w:proofErr w:type="spellStart"/>
            <w:r w:rsidRPr="00DA483E">
              <w:rPr>
                <w:b/>
                <w:bCs/>
              </w:rPr>
              <w:t>admin</w:t>
            </w:r>
            <w:proofErr w:type="spellEnd"/>
            <w:r w:rsidRPr="00DA483E">
              <w:t xml:space="preserve"> pueda ejecutarla. 2. </w:t>
            </w:r>
            <w:r w:rsidRPr="00DA483E">
              <w:rPr>
                <w:b/>
                <w:bCs/>
              </w:rPr>
              <w:t>Valida</w:t>
            </w:r>
            <w:r w:rsidRPr="00DA483E">
              <w:t xml:space="preserve"> que la dirección de usuario exista. 3. </w:t>
            </w:r>
            <w:r w:rsidRPr="00DA483E">
              <w:rPr>
                <w:b/>
                <w:bCs/>
              </w:rPr>
              <w:t>Actualiza</w:t>
            </w:r>
            <w:r w:rsidRPr="00DA483E">
              <w:t xml:space="preserve"> el campo </w:t>
            </w:r>
            <w:proofErr w:type="gramStart"/>
            <w:r w:rsidRPr="00DA483E">
              <w:t>status</w:t>
            </w:r>
            <w:proofErr w:type="gramEnd"/>
            <w:r w:rsidRPr="00DA483E">
              <w:t xml:space="preserve"> de la estructura </w:t>
            </w:r>
            <w:proofErr w:type="spellStart"/>
            <w:r w:rsidRPr="00DA483E">
              <w:t>User</w:t>
            </w:r>
            <w:proofErr w:type="spellEnd"/>
            <w:r w:rsidRPr="00DA483E">
              <w:t xml:space="preserve"> correspondiente.</w:t>
            </w:r>
          </w:p>
        </w:tc>
        <w:tc>
          <w:tcPr>
            <w:tcW w:w="0" w:type="auto"/>
            <w:vAlign w:val="center"/>
            <w:hideMark/>
          </w:tcPr>
          <w:p w14:paraId="6FDB97C1" w14:textId="77777777" w:rsidR="00DA483E" w:rsidRPr="00DA483E" w:rsidRDefault="00DA483E" w:rsidP="00DA483E">
            <w:r w:rsidRPr="00DA483E">
              <w:t xml:space="preserve">Permitir al administrador </w:t>
            </w:r>
            <w:r w:rsidRPr="00DA483E">
              <w:rPr>
                <w:b/>
                <w:bCs/>
              </w:rPr>
              <w:t>aprobar, rechazar, o cancelar</w:t>
            </w:r>
            <w:r w:rsidRPr="00DA483E">
              <w:t xml:space="preserve"> el estado de un usuario registrado, controlando su participación en el sistema.</w:t>
            </w:r>
          </w:p>
        </w:tc>
      </w:tr>
      <w:tr w:rsidR="00DA483E" w:rsidRPr="00DA483E" w14:paraId="6FFC6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9417" w14:textId="77777777" w:rsidR="00DA483E" w:rsidRPr="00DA483E" w:rsidRDefault="00DA483E" w:rsidP="00DA483E">
            <w:proofErr w:type="spellStart"/>
            <w:proofErr w:type="gramStart"/>
            <w:r w:rsidRPr="00DA483E">
              <w:rPr>
                <w:b/>
                <w:bCs/>
              </w:rPr>
              <w:t>getUserInfo</w:t>
            </w:r>
            <w:proofErr w:type="spellEnd"/>
            <w:r w:rsidRPr="00DA483E">
              <w:rPr>
                <w:b/>
                <w:bCs/>
              </w:rPr>
              <w:t>(</w:t>
            </w:r>
            <w:proofErr w:type="gramEnd"/>
            <w:r w:rsidRPr="00DA483E">
              <w:rPr>
                <w:b/>
                <w:bCs/>
              </w:rPr>
              <w:t xml:space="preserve">address </w:t>
            </w:r>
            <w:proofErr w:type="spellStart"/>
            <w:r w:rsidRPr="00DA483E">
              <w:rPr>
                <w:b/>
                <w:bCs/>
              </w:rPr>
              <w:t>userAddress</w:t>
            </w:r>
            <w:proofErr w:type="spellEnd"/>
            <w:r w:rsidRPr="00DA483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8F052E" w14:textId="77777777" w:rsidR="00DA483E" w:rsidRPr="00DA483E" w:rsidRDefault="00DA483E" w:rsidP="00DA483E">
            <w:r w:rsidRPr="00DA483E">
              <w:t xml:space="preserve">1. </w:t>
            </w:r>
            <w:r w:rsidRPr="00DA483E">
              <w:rPr>
                <w:b/>
                <w:bCs/>
              </w:rPr>
              <w:t>Verifica</w:t>
            </w:r>
            <w:r w:rsidRPr="00DA483E">
              <w:t xml:space="preserve"> que la dirección de usuario esté registrada. 2. </w:t>
            </w:r>
            <w:r w:rsidRPr="00DA483E">
              <w:rPr>
                <w:b/>
                <w:bCs/>
              </w:rPr>
              <w:t>Retorna</w:t>
            </w:r>
            <w:r w:rsidRPr="00DA483E">
              <w:t xml:space="preserve"> la estructura </w:t>
            </w:r>
            <w:proofErr w:type="spellStart"/>
            <w:r w:rsidRPr="00DA483E">
              <w:t>User</w:t>
            </w:r>
            <w:proofErr w:type="spellEnd"/>
            <w:r w:rsidRPr="00DA483E">
              <w:t xml:space="preserve"> del usuario.</w:t>
            </w:r>
          </w:p>
        </w:tc>
        <w:tc>
          <w:tcPr>
            <w:tcW w:w="0" w:type="auto"/>
            <w:vAlign w:val="center"/>
            <w:hideMark/>
          </w:tcPr>
          <w:p w14:paraId="2FC692D9" w14:textId="77777777" w:rsidR="00DA483E" w:rsidRPr="00DA483E" w:rsidRDefault="00DA483E" w:rsidP="00DA483E">
            <w:r w:rsidRPr="00DA483E">
              <w:t xml:space="preserve">Obtener toda la </w:t>
            </w:r>
            <w:r w:rsidRPr="00DA483E">
              <w:rPr>
                <w:b/>
                <w:bCs/>
              </w:rPr>
              <w:t>información de registro</w:t>
            </w:r>
            <w:r w:rsidRPr="00DA483E">
              <w:t xml:space="preserve"> de un usuario específico.</w:t>
            </w:r>
          </w:p>
        </w:tc>
      </w:tr>
      <w:tr w:rsidR="00DA483E" w:rsidRPr="00DA483E" w14:paraId="284A5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8EC5" w14:textId="77777777" w:rsidR="00DA483E" w:rsidRPr="00DA483E" w:rsidRDefault="00DA483E" w:rsidP="00DA483E">
            <w:proofErr w:type="spellStart"/>
            <w:proofErr w:type="gramStart"/>
            <w:r w:rsidRPr="00DA483E">
              <w:rPr>
                <w:b/>
                <w:bCs/>
              </w:rPr>
              <w:t>isAdmin</w:t>
            </w:r>
            <w:proofErr w:type="spellEnd"/>
            <w:r w:rsidRPr="00DA483E">
              <w:rPr>
                <w:b/>
                <w:bCs/>
              </w:rPr>
              <w:t>(</w:t>
            </w:r>
            <w:proofErr w:type="gramEnd"/>
            <w:r w:rsidRPr="00DA483E">
              <w:rPr>
                <w:b/>
                <w:bCs/>
              </w:rPr>
              <w:t xml:space="preserve">address </w:t>
            </w:r>
            <w:proofErr w:type="spellStart"/>
            <w:r w:rsidRPr="00DA483E">
              <w:rPr>
                <w:b/>
                <w:bCs/>
              </w:rPr>
              <w:t>userAddress</w:t>
            </w:r>
            <w:proofErr w:type="spellEnd"/>
            <w:r w:rsidRPr="00DA483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88FA59" w14:textId="77777777" w:rsidR="00DA483E" w:rsidRPr="00DA483E" w:rsidRDefault="00DA483E" w:rsidP="00DA483E">
            <w:r w:rsidRPr="00DA483E">
              <w:rPr>
                <w:b/>
                <w:bCs/>
              </w:rPr>
              <w:t>Compara</w:t>
            </w:r>
            <w:r w:rsidRPr="00DA483E">
              <w:t xml:space="preserve"> la dirección proporcionada con la dirección del </w:t>
            </w:r>
            <w:proofErr w:type="spellStart"/>
            <w:r w:rsidRPr="00DA483E">
              <w:t>admin</w:t>
            </w:r>
            <w:proofErr w:type="spellEnd"/>
            <w:r w:rsidRPr="00DA483E">
              <w:t>.</w:t>
            </w:r>
          </w:p>
        </w:tc>
        <w:tc>
          <w:tcPr>
            <w:tcW w:w="0" w:type="auto"/>
            <w:vAlign w:val="center"/>
            <w:hideMark/>
          </w:tcPr>
          <w:p w14:paraId="18F91FEC" w14:textId="77777777" w:rsidR="00DA483E" w:rsidRPr="00DA483E" w:rsidRDefault="00DA483E" w:rsidP="00DA483E">
            <w:r w:rsidRPr="00DA483E">
              <w:rPr>
                <w:b/>
                <w:bCs/>
              </w:rPr>
              <w:t>Verificar</w:t>
            </w:r>
            <w:r w:rsidRPr="00DA483E">
              <w:t xml:space="preserve"> si una dirección específica tiene el rol de administrador.</w:t>
            </w:r>
          </w:p>
        </w:tc>
      </w:tr>
    </w:tbl>
    <w:p w14:paraId="45F7F404" w14:textId="77777777" w:rsidR="00DA483E" w:rsidRPr="00DA483E" w:rsidRDefault="00DA483E" w:rsidP="00DA483E">
      <w:r w:rsidRPr="00DA483E">
        <w:t>Exportar a Hojas de cálculo</w:t>
      </w:r>
    </w:p>
    <w:p w14:paraId="545906F5" w14:textId="77777777" w:rsidR="00DA483E" w:rsidRPr="00DA483E" w:rsidRDefault="00DA483E" w:rsidP="00DA483E">
      <w:r w:rsidRPr="00DA483E">
        <w:lastRenderedPageBreak/>
        <w:pict w14:anchorId="56C361B3">
          <v:rect id="_x0000_i1056" style="width:0;height:1.5pt" o:hralign="center" o:hrstd="t" o:hr="t" fillcolor="#a0a0a0" stroked="f"/>
        </w:pict>
      </w:r>
    </w:p>
    <w:p w14:paraId="766CC61C" w14:textId="77777777" w:rsidR="00DA483E" w:rsidRPr="00DA483E" w:rsidRDefault="00DA483E" w:rsidP="00DA483E">
      <w:pPr>
        <w:rPr>
          <w:b/>
          <w:bCs/>
        </w:rPr>
      </w:pPr>
      <w:r w:rsidRPr="00DA483E">
        <w:rPr>
          <w:b/>
          <w:bCs/>
        </w:rPr>
        <w:t>Gestión de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3596"/>
        <w:gridCol w:w="2396"/>
      </w:tblGrid>
      <w:tr w:rsidR="00DA483E" w:rsidRPr="00DA483E" w14:paraId="081D09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90999" w14:textId="77777777" w:rsidR="00DA483E" w:rsidRPr="00DA483E" w:rsidRDefault="00DA483E" w:rsidP="00DA483E">
            <w:r w:rsidRPr="00DA483E">
              <w:t>Función</w:t>
            </w:r>
          </w:p>
        </w:tc>
        <w:tc>
          <w:tcPr>
            <w:tcW w:w="0" w:type="auto"/>
            <w:vAlign w:val="center"/>
            <w:hideMark/>
          </w:tcPr>
          <w:p w14:paraId="7DF1FBEF" w14:textId="77777777" w:rsidR="00DA483E" w:rsidRPr="00DA483E" w:rsidRDefault="00DA483E" w:rsidP="00DA483E">
            <w:r w:rsidRPr="00DA483E">
              <w:t>Lógica Utilizada</w:t>
            </w:r>
          </w:p>
        </w:tc>
        <w:tc>
          <w:tcPr>
            <w:tcW w:w="0" w:type="auto"/>
            <w:vAlign w:val="center"/>
            <w:hideMark/>
          </w:tcPr>
          <w:p w14:paraId="475AF95C" w14:textId="77777777" w:rsidR="00DA483E" w:rsidRPr="00DA483E" w:rsidRDefault="00DA483E" w:rsidP="00DA483E">
            <w:r w:rsidRPr="00DA483E">
              <w:t>Objetivo de Ejecución</w:t>
            </w:r>
          </w:p>
        </w:tc>
      </w:tr>
      <w:tr w:rsidR="00DA483E" w:rsidRPr="00DA483E" w14:paraId="6E168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ACD7" w14:textId="77777777" w:rsidR="00DA483E" w:rsidRPr="00DA483E" w:rsidRDefault="00DA483E" w:rsidP="00DA483E">
            <w:pPr>
              <w:rPr>
                <w:lang w:val="en-US"/>
              </w:rPr>
            </w:pPr>
            <w:r w:rsidRPr="00DA483E">
              <w:rPr>
                <w:b/>
                <w:bCs/>
                <w:lang w:val="en-US"/>
              </w:rPr>
              <w:t>createToken(string memory name, uint totalSupply, string memory features, uint parentId)</w:t>
            </w:r>
          </w:p>
        </w:tc>
        <w:tc>
          <w:tcPr>
            <w:tcW w:w="0" w:type="auto"/>
            <w:vAlign w:val="center"/>
            <w:hideMark/>
          </w:tcPr>
          <w:p w14:paraId="63C3A578" w14:textId="77777777" w:rsidR="00DA483E" w:rsidRPr="00DA483E" w:rsidRDefault="00DA483E" w:rsidP="00DA483E">
            <w:r w:rsidRPr="00DA483E">
              <w:t xml:space="preserve">1. </w:t>
            </w:r>
            <w:r w:rsidRPr="00DA483E">
              <w:rPr>
                <w:b/>
                <w:bCs/>
              </w:rPr>
              <w:t>Verifica</w:t>
            </w:r>
            <w:r w:rsidRPr="00DA483E">
              <w:t xml:space="preserve"> que el creador esté registrado y su estado sea </w:t>
            </w:r>
            <w:proofErr w:type="spellStart"/>
            <w:r w:rsidRPr="00DA483E">
              <w:rPr>
                <w:b/>
                <w:bCs/>
              </w:rPr>
              <w:t>Approved</w:t>
            </w:r>
            <w:proofErr w:type="spellEnd"/>
            <w:r w:rsidRPr="00DA483E">
              <w:t xml:space="preserve">. 2. </w:t>
            </w:r>
            <w:r w:rsidRPr="00DA483E">
              <w:rPr>
                <w:b/>
                <w:bCs/>
              </w:rPr>
              <w:t>Valida</w:t>
            </w:r>
            <w:r w:rsidRPr="00DA483E">
              <w:t xml:space="preserve"> que </w:t>
            </w:r>
            <w:proofErr w:type="spellStart"/>
            <w:r w:rsidRPr="00DA483E">
              <w:t>totalSupply</w:t>
            </w:r>
            <w:proofErr w:type="spellEnd"/>
            <w:r w:rsidRPr="00DA483E">
              <w:t xml:space="preserve"> sea mayor que 0 y el name no esté vacío. 3. </w:t>
            </w:r>
            <w:r w:rsidRPr="00DA483E">
              <w:rPr>
                <w:b/>
                <w:bCs/>
              </w:rPr>
              <w:t>Crea</w:t>
            </w:r>
            <w:r w:rsidRPr="00DA483E">
              <w:t xml:space="preserve"> una nueva estructura Token, asignando el </w:t>
            </w:r>
            <w:proofErr w:type="spellStart"/>
            <w:r w:rsidRPr="00DA483E">
              <w:t>totalSupply</w:t>
            </w:r>
            <w:proofErr w:type="spellEnd"/>
            <w:r w:rsidRPr="00DA483E">
              <w:t xml:space="preserve"> inicial al balance del creador. 4. Asigna un nuevo </w:t>
            </w:r>
            <w:proofErr w:type="spellStart"/>
            <w:r w:rsidRPr="00DA483E">
              <w:t>tokenId</w:t>
            </w:r>
            <w:proofErr w:type="spellEnd"/>
            <w:r w:rsidRPr="00DA483E">
              <w:t xml:space="preserve"> (</w:t>
            </w:r>
            <w:proofErr w:type="spellStart"/>
            <w:r w:rsidRPr="00DA483E">
              <w:t>nextTokenId</w:t>
            </w:r>
            <w:proofErr w:type="spellEnd"/>
            <w:r w:rsidRPr="00DA483E">
              <w:t>++).</w:t>
            </w:r>
          </w:p>
        </w:tc>
        <w:tc>
          <w:tcPr>
            <w:tcW w:w="0" w:type="auto"/>
            <w:vAlign w:val="center"/>
            <w:hideMark/>
          </w:tcPr>
          <w:p w14:paraId="63AFE5FA" w14:textId="77777777" w:rsidR="00DA483E" w:rsidRPr="00DA483E" w:rsidRDefault="00DA483E" w:rsidP="00DA483E">
            <w:r w:rsidRPr="00DA483E">
              <w:t xml:space="preserve">Introducir un </w:t>
            </w:r>
            <w:r w:rsidRPr="00DA483E">
              <w:rPr>
                <w:b/>
                <w:bCs/>
              </w:rPr>
              <w:t>nuevo activo</w:t>
            </w:r>
            <w:r w:rsidRPr="00DA483E">
              <w:t xml:space="preserve"> (producto, material, etc.) en la cadena de suministro con sus metadatos (</w:t>
            </w:r>
            <w:proofErr w:type="spellStart"/>
            <w:r w:rsidRPr="00DA483E">
              <w:t>features</w:t>
            </w:r>
            <w:proofErr w:type="spellEnd"/>
            <w:r w:rsidRPr="00DA483E">
              <w:t>) y trazabilidad (</w:t>
            </w:r>
            <w:proofErr w:type="spellStart"/>
            <w:r w:rsidRPr="00DA483E">
              <w:t>parentId</w:t>
            </w:r>
            <w:proofErr w:type="spellEnd"/>
            <w:r w:rsidRPr="00DA483E">
              <w:t>), y asignando el suministro inicial al creador.</w:t>
            </w:r>
          </w:p>
        </w:tc>
      </w:tr>
      <w:tr w:rsidR="00DA483E" w:rsidRPr="00DA483E" w14:paraId="37FDE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70FE" w14:textId="77777777" w:rsidR="00DA483E" w:rsidRPr="00DA483E" w:rsidRDefault="00DA483E" w:rsidP="00DA483E">
            <w:proofErr w:type="spellStart"/>
            <w:proofErr w:type="gramStart"/>
            <w:r w:rsidRPr="00DA483E">
              <w:rPr>
                <w:b/>
                <w:bCs/>
              </w:rPr>
              <w:t>getToken</w:t>
            </w:r>
            <w:proofErr w:type="spellEnd"/>
            <w:r w:rsidRPr="00DA483E">
              <w:rPr>
                <w:b/>
                <w:bCs/>
              </w:rPr>
              <w:t>(</w:t>
            </w:r>
            <w:proofErr w:type="spellStart"/>
            <w:proofErr w:type="gramEnd"/>
            <w:r w:rsidRPr="00DA483E">
              <w:rPr>
                <w:b/>
                <w:bCs/>
              </w:rPr>
              <w:t>uint</w:t>
            </w:r>
            <w:proofErr w:type="spellEnd"/>
            <w:r w:rsidRPr="00DA483E">
              <w:rPr>
                <w:b/>
                <w:bCs/>
              </w:rPr>
              <w:t xml:space="preserve"> </w:t>
            </w:r>
            <w:proofErr w:type="spellStart"/>
            <w:r w:rsidRPr="00DA483E">
              <w:rPr>
                <w:b/>
                <w:bCs/>
              </w:rPr>
              <w:t>tokenId</w:t>
            </w:r>
            <w:proofErr w:type="spellEnd"/>
            <w:r w:rsidRPr="00DA483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9FB948" w14:textId="77777777" w:rsidR="00DA483E" w:rsidRPr="00DA483E" w:rsidRDefault="00DA483E" w:rsidP="00DA483E">
            <w:r w:rsidRPr="00DA483E">
              <w:rPr>
                <w:b/>
                <w:bCs/>
              </w:rPr>
              <w:t>Verifica</w:t>
            </w:r>
            <w:r w:rsidRPr="00DA483E">
              <w:t xml:space="preserve"> que el </w:t>
            </w:r>
            <w:proofErr w:type="spellStart"/>
            <w:r w:rsidRPr="00DA483E">
              <w:t>tokenId</w:t>
            </w:r>
            <w:proofErr w:type="spellEnd"/>
            <w:r w:rsidRPr="00DA483E">
              <w:t xml:space="preserve"> exista y </w:t>
            </w:r>
            <w:r w:rsidRPr="00DA483E">
              <w:rPr>
                <w:b/>
                <w:bCs/>
              </w:rPr>
              <w:t>retorna</w:t>
            </w:r>
            <w:r w:rsidRPr="00DA483E">
              <w:t xml:space="preserve"> la estructura Token.</w:t>
            </w:r>
          </w:p>
        </w:tc>
        <w:tc>
          <w:tcPr>
            <w:tcW w:w="0" w:type="auto"/>
            <w:vAlign w:val="center"/>
            <w:hideMark/>
          </w:tcPr>
          <w:p w14:paraId="0F93E67C" w14:textId="77777777" w:rsidR="00DA483E" w:rsidRPr="00DA483E" w:rsidRDefault="00DA483E" w:rsidP="00DA483E">
            <w:r w:rsidRPr="00DA483E">
              <w:t xml:space="preserve">Obtener todos los </w:t>
            </w:r>
            <w:r w:rsidRPr="00DA483E">
              <w:rPr>
                <w:b/>
                <w:bCs/>
              </w:rPr>
              <w:t>detalles</w:t>
            </w:r>
            <w:r w:rsidRPr="00DA483E">
              <w:t xml:space="preserve"> de un activo específico.</w:t>
            </w:r>
          </w:p>
        </w:tc>
      </w:tr>
      <w:tr w:rsidR="00DA483E" w:rsidRPr="00DA483E" w14:paraId="00D02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A469" w14:textId="77777777" w:rsidR="00DA483E" w:rsidRPr="00DA483E" w:rsidRDefault="00DA483E" w:rsidP="00DA483E">
            <w:pPr>
              <w:rPr>
                <w:lang w:val="en-US"/>
              </w:rPr>
            </w:pPr>
            <w:r w:rsidRPr="00DA483E">
              <w:rPr>
                <w:b/>
                <w:bCs/>
                <w:lang w:val="en-US"/>
              </w:rPr>
              <w:t>getTokenBalance(uint tokenId, address userAddress)</w:t>
            </w:r>
          </w:p>
        </w:tc>
        <w:tc>
          <w:tcPr>
            <w:tcW w:w="0" w:type="auto"/>
            <w:vAlign w:val="center"/>
            <w:hideMark/>
          </w:tcPr>
          <w:p w14:paraId="456D1514" w14:textId="77777777" w:rsidR="00DA483E" w:rsidRPr="00DA483E" w:rsidRDefault="00DA483E" w:rsidP="00DA483E">
            <w:r w:rsidRPr="00DA483E">
              <w:rPr>
                <w:b/>
                <w:bCs/>
              </w:rPr>
              <w:t>Verifica</w:t>
            </w:r>
            <w:r w:rsidRPr="00DA483E">
              <w:t xml:space="preserve"> que el </w:t>
            </w:r>
            <w:proofErr w:type="spellStart"/>
            <w:r w:rsidRPr="00DA483E">
              <w:t>tokenId</w:t>
            </w:r>
            <w:proofErr w:type="spellEnd"/>
            <w:r w:rsidRPr="00DA483E">
              <w:t xml:space="preserve"> exista y </w:t>
            </w:r>
            <w:r w:rsidRPr="00DA483E">
              <w:rPr>
                <w:b/>
                <w:bCs/>
              </w:rPr>
              <w:t>retorna</w:t>
            </w:r>
            <w:r w:rsidRPr="00DA483E">
              <w:t xml:space="preserve"> el balance del token para la dirección de usuario.</w:t>
            </w:r>
          </w:p>
        </w:tc>
        <w:tc>
          <w:tcPr>
            <w:tcW w:w="0" w:type="auto"/>
            <w:vAlign w:val="center"/>
            <w:hideMark/>
          </w:tcPr>
          <w:p w14:paraId="04CE7E4E" w14:textId="77777777" w:rsidR="00DA483E" w:rsidRPr="00DA483E" w:rsidRDefault="00DA483E" w:rsidP="00DA483E">
            <w:r w:rsidRPr="00DA483E">
              <w:t xml:space="preserve">Conocer la </w:t>
            </w:r>
            <w:r w:rsidRPr="00DA483E">
              <w:rPr>
                <w:b/>
                <w:bCs/>
              </w:rPr>
              <w:t>cantidad</w:t>
            </w:r>
            <w:r w:rsidRPr="00DA483E">
              <w:t xml:space="preserve"> de un activo específico que posee un usuario.</w:t>
            </w:r>
          </w:p>
        </w:tc>
      </w:tr>
    </w:tbl>
    <w:p w14:paraId="4CA484F3" w14:textId="77777777" w:rsidR="00DA483E" w:rsidRPr="00DA483E" w:rsidRDefault="00DA483E" w:rsidP="00DA483E">
      <w:r w:rsidRPr="00DA483E">
        <w:t>Exportar a Hojas de cálculo</w:t>
      </w:r>
    </w:p>
    <w:p w14:paraId="5E8D417B" w14:textId="77777777" w:rsidR="00DA483E" w:rsidRPr="00DA483E" w:rsidRDefault="00DA483E" w:rsidP="00DA483E">
      <w:r w:rsidRPr="00DA483E">
        <w:pict w14:anchorId="2087F449">
          <v:rect id="_x0000_i1057" style="width:0;height:1.5pt" o:hralign="center" o:hrstd="t" o:hr="t" fillcolor="#a0a0a0" stroked="f"/>
        </w:pict>
      </w:r>
    </w:p>
    <w:p w14:paraId="6C1603DE" w14:textId="77777777" w:rsidR="00DA483E" w:rsidRPr="00DA483E" w:rsidRDefault="00DA483E" w:rsidP="00DA483E">
      <w:pPr>
        <w:rPr>
          <w:b/>
          <w:bCs/>
        </w:rPr>
      </w:pPr>
      <w:r w:rsidRPr="00DA483E">
        <w:rPr>
          <w:b/>
          <w:bCs/>
        </w:rPr>
        <w:t>Gestión de Transferencias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3861"/>
        <w:gridCol w:w="2633"/>
      </w:tblGrid>
      <w:tr w:rsidR="00DA483E" w:rsidRPr="00DA483E" w14:paraId="1C08B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F42FA" w14:textId="77777777" w:rsidR="00DA483E" w:rsidRPr="00DA483E" w:rsidRDefault="00DA483E" w:rsidP="00DA483E">
            <w:r w:rsidRPr="00DA483E">
              <w:t>Función</w:t>
            </w:r>
          </w:p>
        </w:tc>
        <w:tc>
          <w:tcPr>
            <w:tcW w:w="0" w:type="auto"/>
            <w:vAlign w:val="center"/>
            <w:hideMark/>
          </w:tcPr>
          <w:p w14:paraId="2FD936E1" w14:textId="77777777" w:rsidR="00DA483E" w:rsidRPr="00DA483E" w:rsidRDefault="00DA483E" w:rsidP="00DA483E">
            <w:r w:rsidRPr="00DA483E">
              <w:t>Lógica Utilizada</w:t>
            </w:r>
          </w:p>
        </w:tc>
        <w:tc>
          <w:tcPr>
            <w:tcW w:w="0" w:type="auto"/>
            <w:vAlign w:val="center"/>
            <w:hideMark/>
          </w:tcPr>
          <w:p w14:paraId="3B1B2936" w14:textId="77777777" w:rsidR="00DA483E" w:rsidRPr="00DA483E" w:rsidRDefault="00DA483E" w:rsidP="00DA483E">
            <w:r w:rsidRPr="00DA483E">
              <w:t>Objetivo de Ejecución</w:t>
            </w:r>
          </w:p>
        </w:tc>
      </w:tr>
      <w:tr w:rsidR="00DA483E" w:rsidRPr="00DA483E" w14:paraId="6D1B7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0360" w14:textId="77777777" w:rsidR="00DA483E" w:rsidRPr="00DA483E" w:rsidRDefault="00DA483E" w:rsidP="00DA483E">
            <w:pPr>
              <w:rPr>
                <w:lang w:val="en-US"/>
              </w:rPr>
            </w:pPr>
            <w:r w:rsidRPr="00DA483E">
              <w:rPr>
                <w:b/>
                <w:bCs/>
                <w:lang w:val="en-US"/>
              </w:rPr>
              <w:t>transfer(address to, uint tokenId, uint amount)</w:t>
            </w:r>
          </w:p>
        </w:tc>
        <w:tc>
          <w:tcPr>
            <w:tcW w:w="0" w:type="auto"/>
            <w:vAlign w:val="center"/>
            <w:hideMark/>
          </w:tcPr>
          <w:p w14:paraId="49862841" w14:textId="77777777" w:rsidR="00DA483E" w:rsidRPr="00DA483E" w:rsidRDefault="00DA483E" w:rsidP="00DA483E">
            <w:r w:rsidRPr="00DA483E">
              <w:t xml:space="preserve">1. </w:t>
            </w:r>
            <w:r w:rsidRPr="00DA483E">
              <w:rPr>
                <w:b/>
                <w:bCs/>
              </w:rPr>
              <w:t>Verifica</w:t>
            </w:r>
            <w:r w:rsidRPr="00DA483E">
              <w:t xml:space="preserve"> que emisor y receptor estén registrados y que el emisor esté </w:t>
            </w:r>
            <w:proofErr w:type="spellStart"/>
            <w:r w:rsidRPr="00DA483E">
              <w:rPr>
                <w:b/>
                <w:bCs/>
              </w:rPr>
              <w:t>Approved</w:t>
            </w:r>
            <w:proofErr w:type="spellEnd"/>
            <w:r w:rsidRPr="00DA483E">
              <w:t xml:space="preserve">. 2. </w:t>
            </w:r>
            <w:r w:rsidRPr="00DA483E">
              <w:rPr>
                <w:b/>
                <w:bCs/>
              </w:rPr>
              <w:t>Valida</w:t>
            </w:r>
            <w:r w:rsidRPr="00DA483E">
              <w:t xml:space="preserve"> el </w:t>
            </w:r>
            <w:proofErr w:type="spellStart"/>
            <w:r w:rsidRPr="00DA483E">
              <w:t>tokenId</w:t>
            </w:r>
            <w:proofErr w:type="spellEnd"/>
            <w:r w:rsidRPr="00DA483E">
              <w:t xml:space="preserve">, </w:t>
            </w:r>
            <w:proofErr w:type="spellStart"/>
            <w:r w:rsidRPr="00DA483E">
              <w:t>amount</w:t>
            </w:r>
            <w:proofErr w:type="spellEnd"/>
            <w:r w:rsidRPr="00DA483E">
              <w:t xml:space="preserve"> (&gt; 0), balance suficiente, y que no se transfiera a sí mismo. 3. </w:t>
            </w:r>
            <w:r w:rsidRPr="00DA483E">
              <w:rPr>
                <w:b/>
                <w:bCs/>
              </w:rPr>
              <w:t>Implementa lógica de negocio</w:t>
            </w:r>
            <w:r w:rsidRPr="00DA483E">
              <w:t xml:space="preserve"> al validar que el rol del emisor solo puede transferir a un rol específico del receptor (p. ej., "Producer" solo a "Factory"). 4. </w:t>
            </w:r>
            <w:r w:rsidRPr="00DA483E">
              <w:rPr>
                <w:b/>
                <w:bCs/>
              </w:rPr>
              <w:t>Crea</w:t>
            </w:r>
            <w:r w:rsidRPr="00DA483E">
              <w:t xml:space="preserve"> una estructura Transfer con estado </w:t>
            </w:r>
            <w:proofErr w:type="spellStart"/>
            <w:r w:rsidRPr="00DA483E">
              <w:rPr>
                <w:b/>
                <w:bCs/>
              </w:rPr>
              <w:t>Pending</w:t>
            </w:r>
            <w:proofErr w:type="spellEnd"/>
            <w:r w:rsidRPr="00DA483E">
              <w:t>.</w:t>
            </w:r>
          </w:p>
        </w:tc>
        <w:tc>
          <w:tcPr>
            <w:tcW w:w="0" w:type="auto"/>
            <w:vAlign w:val="center"/>
            <w:hideMark/>
          </w:tcPr>
          <w:p w14:paraId="3AC33029" w14:textId="77777777" w:rsidR="00DA483E" w:rsidRPr="00DA483E" w:rsidRDefault="00DA483E" w:rsidP="00DA483E">
            <w:r w:rsidRPr="00DA483E">
              <w:rPr>
                <w:b/>
                <w:bCs/>
              </w:rPr>
              <w:t>Solicitar</w:t>
            </w:r>
            <w:r w:rsidRPr="00DA483E">
              <w:t xml:space="preserve"> la transferencia de una cantidad de un token a otro usuario, iniciando un proceso de aprobación y asegurando que el flujo de la cadena de suministro (roles) se respete.</w:t>
            </w:r>
          </w:p>
        </w:tc>
      </w:tr>
      <w:tr w:rsidR="00DA483E" w:rsidRPr="00DA483E" w14:paraId="75058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2092" w14:textId="77777777" w:rsidR="00DA483E" w:rsidRPr="00DA483E" w:rsidRDefault="00DA483E" w:rsidP="00DA483E">
            <w:proofErr w:type="spellStart"/>
            <w:proofErr w:type="gramStart"/>
            <w:r w:rsidRPr="00DA483E">
              <w:rPr>
                <w:b/>
                <w:bCs/>
              </w:rPr>
              <w:t>acceptTransfer</w:t>
            </w:r>
            <w:proofErr w:type="spellEnd"/>
            <w:r w:rsidRPr="00DA483E">
              <w:rPr>
                <w:b/>
                <w:bCs/>
              </w:rPr>
              <w:t>(</w:t>
            </w:r>
            <w:proofErr w:type="spellStart"/>
            <w:proofErr w:type="gramEnd"/>
            <w:r w:rsidRPr="00DA483E">
              <w:rPr>
                <w:b/>
                <w:bCs/>
              </w:rPr>
              <w:t>uint</w:t>
            </w:r>
            <w:proofErr w:type="spellEnd"/>
            <w:r w:rsidRPr="00DA483E">
              <w:rPr>
                <w:b/>
                <w:bCs/>
              </w:rPr>
              <w:t xml:space="preserve"> </w:t>
            </w:r>
            <w:proofErr w:type="spellStart"/>
            <w:r w:rsidRPr="00DA483E">
              <w:rPr>
                <w:b/>
                <w:bCs/>
              </w:rPr>
              <w:t>transferId</w:t>
            </w:r>
            <w:proofErr w:type="spellEnd"/>
            <w:r w:rsidRPr="00DA483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A55616" w14:textId="77777777" w:rsidR="00DA483E" w:rsidRPr="00DA483E" w:rsidRDefault="00DA483E" w:rsidP="00DA483E">
            <w:r w:rsidRPr="00DA483E">
              <w:t xml:space="preserve">1. </w:t>
            </w:r>
            <w:r w:rsidRPr="00DA483E">
              <w:rPr>
                <w:b/>
                <w:bCs/>
              </w:rPr>
              <w:t>Verifica</w:t>
            </w:r>
            <w:r w:rsidRPr="00DA483E">
              <w:t xml:space="preserve"> que la transferencia exista, esté dirigida a </w:t>
            </w:r>
            <w:proofErr w:type="spellStart"/>
            <w:proofErr w:type="gramStart"/>
            <w:r w:rsidRPr="00DA483E">
              <w:rPr>
                <w:b/>
                <w:bCs/>
              </w:rPr>
              <w:t>msg.sender</w:t>
            </w:r>
            <w:proofErr w:type="spellEnd"/>
            <w:proofErr w:type="gramEnd"/>
            <w:r w:rsidRPr="00DA483E">
              <w:t xml:space="preserve">, y su estado sea </w:t>
            </w:r>
            <w:proofErr w:type="spellStart"/>
            <w:r w:rsidRPr="00DA483E">
              <w:rPr>
                <w:b/>
                <w:bCs/>
              </w:rPr>
              <w:t>Pending</w:t>
            </w:r>
            <w:proofErr w:type="spellEnd"/>
            <w:r w:rsidRPr="00DA483E">
              <w:t xml:space="preserve">. 2. </w:t>
            </w:r>
            <w:r w:rsidRPr="00DA483E">
              <w:rPr>
                <w:b/>
                <w:bCs/>
              </w:rPr>
              <w:t>Cambia</w:t>
            </w:r>
            <w:r w:rsidRPr="00DA483E">
              <w:t xml:space="preserve"> el estado de la transferencia a </w:t>
            </w:r>
            <w:r w:rsidRPr="00DA483E">
              <w:rPr>
                <w:b/>
                <w:bCs/>
              </w:rPr>
              <w:t>Accepted</w:t>
            </w:r>
            <w:r w:rsidRPr="00DA483E">
              <w:t xml:space="preserve">. 3. </w:t>
            </w:r>
            <w:r w:rsidRPr="00DA483E">
              <w:rPr>
                <w:b/>
                <w:bCs/>
              </w:rPr>
              <w:t>Ejecuta</w:t>
            </w:r>
            <w:r w:rsidRPr="00DA483E">
              <w:t xml:space="preserve"> el movimiento de balance: resta del emisor y suma al receptor.</w:t>
            </w:r>
          </w:p>
        </w:tc>
        <w:tc>
          <w:tcPr>
            <w:tcW w:w="0" w:type="auto"/>
            <w:vAlign w:val="center"/>
            <w:hideMark/>
          </w:tcPr>
          <w:p w14:paraId="69E443AF" w14:textId="77777777" w:rsidR="00DA483E" w:rsidRPr="00DA483E" w:rsidRDefault="00DA483E" w:rsidP="00DA483E">
            <w:r w:rsidRPr="00DA483E">
              <w:rPr>
                <w:b/>
                <w:bCs/>
              </w:rPr>
              <w:t>Finalizar</w:t>
            </w:r>
            <w:r w:rsidRPr="00DA483E">
              <w:t xml:space="preserve"> una transferencia pendiente, confirmando el cambio de propiedad del token al receptor (quien ejecuta esta función).</w:t>
            </w:r>
          </w:p>
        </w:tc>
      </w:tr>
      <w:tr w:rsidR="00DA483E" w:rsidRPr="00DA483E" w14:paraId="3B878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BD04" w14:textId="77777777" w:rsidR="00DA483E" w:rsidRPr="00DA483E" w:rsidRDefault="00DA483E" w:rsidP="00DA483E">
            <w:proofErr w:type="spellStart"/>
            <w:proofErr w:type="gramStart"/>
            <w:r w:rsidRPr="00DA483E">
              <w:rPr>
                <w:b/>
                <w:bCs/>
              </w:rPr>
              <w:t>rejectTransfer</w:t>
            </w:r>
            <w:proofErr w:type="spellEnd"/>
            <w:r w:rsidRPr="00DA483E">
              <w:rPr>
                <w:b/>
                <w:bCs/>
              </w:rPr>
              <w:t>(</w:t>
            </w:r>
            <w:proofErr w:type="spellStart"/>
            <w:proofErr w:type="gramEnd"/>
            <w:r w:rsidRPr="00DA483E">
              <w:rPr>
                <w:b/>
                <w:bCs/>
              </w:rPr>
              <w:t>uint</w:t>
            </w:r>
            <w:proofErr w:type="spellEnd"/>
            <w:r w:rsidRPr="00DA483E">
              <w:rPr>
                <w:b/>
                <w:bCs/>
              </w:rPr>
              <w:t xml:space="preserve"> </w:t>
            </w:r>
            <w:proofErr w:type="spellStart"/>
            <w:r w:rsidRPr="00DA483E">
              <w:rPr>
                <w:b/>
                <w:bCs/>
              </w:rPr>
              <w:t>transferId</w:t>
            </w:r>
            <w:proofErr w:type="spellEnd"/>
            <w:r w:rsidRPr="00DA483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4E2FC7" w14:textId="77777777" w:rsidR="00DA483E" w:rsidRPr="00DA483E" w:rsidRDefault="00DA483E" w:rsidP="00DA483E">
            <w:r w:rsidRPr="00DA483E">
              <w:t xml:space="preserve">1. </w:t>
            </w:r>
            <w:r w:rsidRPr="00DA483E">
              <w:rPr>
                <w:b/>
                <w:bCs/>
              </w:rPr>
              <w:t>Verifica</w:t>
            </w:r>
            <w:r w:rsidRPr="00DA483E">
              <w:t xml:space="preserve"> que la transferencia exista, esté dirigida a </w:t>
            </w:r>
            <w:proofErr w:type="spellStart"/>
            <w:proofErr w:type="gramStart"/>
            <w:r w:rsidRPr="00DA483E">
              <w:rPr>
                <w:b/>
                <w:bCs/>
              </w:rPr>
              <w:t>msg.sender</w:t>
            </w:r>
            <w:proofErr w:type="spellEnd"/>
            <w:proofErr w:type="gramEnd"/>
            <w:r w:rsidRPr="00DA483E">
              <w:t xml:space="preserve">, y su estado sea </w:t>
            </w:r>
            <w:proofErr w:type="spellStart"/>
            <w:r w:rsidRPr="00DA483E">
              <w:rPr>
                <w:b/>
                <w:bCs/>
              </w:rPr>
              <w:t>Pending</w:t>
            </w:r>
            <w:proofErr w:type="spellEnd"/>
            <w:r w:rsidRPr="00DA483E">
              <w:t xml:space="preserve">. 2. </w:t>
            </w:r>
            <w:r w:rsidRPr="00DA483E">
              <w:rPr>
                <w:b/>
                <w:bCs/>
              </w:rPr>
              <w:t>Cambia</w:t>
            </w:r>
            <w:r w:rsidRPr="00DA483E">
              <w:t xml:space="preserve"> el estado de la transferencia a </w:t>
            </w:r>
            <w:proofErr w:type="spellStart"/>
            <w:r w:rsidRPr="00DA483E">
              <w:rPr>
                <w:b/>
                <w:bCs/>
              </w:rPr>
              <w:t>Rejected</w:t>
            </w:r>
            <w:proofErr w:type="spellEnd"/>
            <w:r w:rsidRPr="00DA483E">
              <w:t>.</w:t>
            </w:r>
          </w:p>
        </w:tc>
        <w:tc>
          <w:tcPr>
            <w:tcW w:w="0" w:type="auto"/>
            <w:vAlign w:val="center"/>
            <w:hideMark/>
          </w:tcPr>
          <w:p w14:paraId="398B995E" w14:textId="77777777" w:rsidR="00DA483E" w:rsidRPr="00DA483E" w:rsidRDefault="00DA483E" w:rsidP="00DA483E">
            <w:r w:rsidRPr="00DA483E">
              <w:rPr>
                <w:b/>
                <w:bCs/>
              </w:rPr>
              <w:t>Cancelar</w:t>
            </w:r>
            <w:r w:rsidRPr="00DA483E">
              <w:t xml:space="preserve"> una transferencia pendiente, manteniendo el balance de tokens original.</w:t>
            </w:r>
          </w:p>
        </w:tc>
      </w:tr>
      <w:tr w:rsidR="00DA483E" w:rsidRPr="00DA483E" w14:paraId="45E1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3FAC" w14:textId="77777777" w:rsidR="00DA483E" w:rsidRPr="00DA483E" w:rsidRDefault="00DA483E" w:rsidP="00DA483E">
            <w:proofErr w:type="spellStart"/>
            <w:proofErr w:type="gramStart"/>
            <w:r w:rsidRPr="00DA483E">
              <w:rPr>
                <w:b/>
                <w:bCs/>
              </w:rPr>
              <w:lastRenderedPageBreak/>
              <w:t>getTransfer</w:t>
            </w:r>
            <w:proofErr w:type="spellEnd"/>
            <w:r w:rsidRPr="00DA483E">
              <w:rPr>
                <w:b/>
                <w:bCs/>
              </w:rPr>
              <w:t>(</w:t>
            </w:r>
            <w:proofErr w:type="spellStart"/>
            <w:proofErr w:type="gramEnd"/>
            <w:r w:rsidRPr="00DA483E">
              <w:rPr>
                <w:b/>
                <w:bCs/>
              </w:rPr>
              <w:t>uint</w:t>
            </w:r>
            <w:proofErr w:type="spellEnd"/>
            <w:r w:rsidRPr="00DA483E">
              <w:rPr>
                <w:b/>
                <w:bCs/>
              </w:rPr>
              <w:t xml:space="preserve"> </w:t>
            </w:r>
            <w:proofErr w:type="spellStart"/>
            <w:r w:rsidRPr="00DA483E">
              <w:rPr>
                <w:b/>
                <w:bCs/>
              </w:rPr>
              <w:t>transferId</w:t>
            </w:r>
            <w:proofErr w:type="spellEnd"/>
            <w:r w:rsidRPr="00DA483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02A112" w14:textId="77777777" w:rsidR="00DA483E" w:rsidRPr="00DA483E" w:rsidRDefault="00DA483E" w:rsidP="00DA483E">
            <w:r w:rsidRPr="00DA483E">
              <w:rPr>
                <w:b/>
                <w:bCs/>
              </w:rPr>
              <w:t>Verifica</w:t>
            </w:r>
            <w:r w:rsidRPr="00DA483E">
              <w:t xml:space="preserve"> que la transferencia exista y </w:t>
            </w:r>
            <w:r w:rsidRPr="00DA483E">
              <w:rPr>
                <w:b/>
                <w:bCs/>
              </w:rPr>
              <w:t>retorna</w:t>
            </w:r>
            <w:r w:rsidRPr="00DA483E">
              <w:t xml:space="preserve"> la estructura Transfer.</w:t>
            </w:r>
          </w:p>
        </w:tc>
        <w:tc>
          <w:tcPr>
            <w:tcW w:w="0" w:type="auto"/>
            <w:vAlign w:val="center"/>
            <w:hideMark/>
          </w:tcPr>
          <w:p w14:paraId="6DEA057B" w14:textId="77777777" w:rsidR="00DA483E" w:rsidRPr="00DA483E" w:rsidRDefault="00DA483E" w:rsidP="00DA483E">
            <w:r w:rsidRPr="00DA483E">
              <w:t xml:space="preserve">Obtener todos los </w:t>
            </w:r>
            <w:r w:rsidRPr="00DA483E">
              <w:rPr>
                <w:b/>
                <w:bCs/>
              </w:rPr>
              <w:t>detalles</w:t>
            </w:r>
            <w:r w:rsidRPr="00DA483E">
              <w:t xml:space="preserve"> de una solicitud de transferencia específica.</w:t>
            </w:r>
          </w:p>
        </w:tc>
      </w:tr>
    </w:tbl>
    <w:p w14:paraId="699404DE" w14:textId="77777777" w:rsidR="00DA483E" w:rsidRPr="00DA483E" w:rsidRDefault="00DA483E" w:rsidP="00DA483E">
      <w:r w:rsidRPr="00DA483E">
        <w:t>Exportar a Hojas de cálculo</w:t>
      </w:r>
    </w:p>
    <w:p w14:paraId="6E8BA7B1" w14:textId="77777777" w:rsidR="00DA483E" w:rsidRPr="00DA483E" w:rsidRDefault="00DA483E" w:rsidP="00DA483E">
      <w:r w:rsidRPr="00DA483E">
        <w:pict w14:anchorId="1AB34959">
          <v:rect id="_x0000_i1058" style="width:0;height:1.5pt" o:hralign="center" o:hrstd="t" o:hr="t" fillcolor="#a0a0a0" stroked="f"/>
        </w:pict>
      </w:r>
    </w:p>
    <w:p w14:paraId="7EAD127B" w14:textId="77777777" w:rsidR="00DA483E" w:rsidRPr="00DA483E" w:rsidRDefault="00DA483E" w:rsidP="00DA483E">
      <w:pPr>
        <w:rPr>
          <w:b/>
          <w:bCs/>
        </w:rPr>
      </w:pPr>
      <w:r w:rsidRPr="00DA483E">
        <w:rPr>
          <w:b/>
          <w:bCs/>
        </w:rPr>
        <w:t>Funciones Auxiliares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3489"/>
        <w:gridCol w:w="2454"/>
      </w:tblGrid>
      <w:tr w:rsidR="00DA483E" w:rsidRPr="00DA483E" w14:paraId="7CBB0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AE926" w14:textId="77777777" w:rsidR="00DA483E" w:rsidRPr="00DA483E" w:rsidRDefault="00DA483E" w:rsidP="00DA483E">
            <w:r w:rsidRPr="00DA483E">
              <w:t>Función</w:t>
            </w:r>
          </w:p>
        </w:tc>
        <w:tc>
          <w:tcPr>
            <w:tcW w:w="0" w:type="auto"/>
            <w:vAlign w:val="center"/>
            <w:hideMark/>
          </w:tcPr>
          <w:p w14:paraId="47BF495F" w14:textId="77777777" w:rsidR="00DA483E" w:rsidRPr="00DA483E" w:rsidRDefault="00DA483E" w:rsidP="00DA483E">
            <w:r w:rsidRPr="00DA483E">
              <w:t>Lógica Utilizada</w:t>
            </w:r>
          </w:p>
        </w:tc>
        <w:tc>
          <w:tcPr>
            <w:tcW w:w="0" w:type="auto"/>
            <w:vAlign w:val="center"/>
            <w:hideMark/>
          </w:tcPr>
          <w:p w14:paraId="106E90F0" w14:textId="77777777" w:rsidR="00DA483E" w:rsidRPr="00DA483E" w:rsidRDefault="00DA483E" w:rsidP="00DA483E">
            <w:r w:rsidRPr="00DA483E">
              <w:t>Objetivo de Ejecución</w:t>
            </w:r>
          </w:p>
        </w:tc>
      </w:tr>
      <w:tr w:rsidR="00DA483E" w:rsidRPr="00DA483E" w14:paraId="4C0A5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79BD" w14:textId="77777777" w:rsidR="00DA483E" w:rsidRPr="00DA483E" w:rsidRDefault="00DA483E" w:rsidP="00DA483E">
            <w:proofErr w:type="spellStart"/>
            <w:proofErr w:type="gramStart"/>
            <w:r w:rsidRPr="00DA483E">
              <w:rPr>
                <w:b/>
                <w:bCs/>
              </w:rPr>
              <w:t>getUserTokens</w:t>
            </w:r>
            <w:proofErr w:type="spellEnd"/>
            <w:r w:rsidRPr="00DA483E">
              <w:rPr>
                <w:b/>
                <w:bCs/>
              </w:rPr>
              <w:t>(</w:t>
            </w:r>
            <w:proofErr w:type="gramEnd"/>
            <w:r w:rsidRPr="00DA483E">
              <w:rPr>
                <w:b/>
                <w:bCs/>
              </w:rPr>
              <w:t xml:space="preserve">address </w:t>
            </w:r>
            <w:proofErr w:type="spellStart"/>
            <w:r w:rsidRPr="00DA483E">
              <w:rPr>
                <w:b/>
                <w:bCs/>
              </w:rPr>
              <w:t>userAddress</w:t>
            </w:r>
            <w:proofErr w:type="spellEnd"/>
            <w:r w:rsidRPr="00DA483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730854" w14:textId="77777777" w:rsidR="00DA483E" w:rsidRPr="00DA483E" w:rsidRDefault="00DA483E" w:rsidP="00DA483E">
            <w:r w:rsidRPr="00DA483E">
              <w:t xml:space="preserve">1. </w:t>
            </w:r>
            <w:r w:rsidRPr="00DA483E">
              <w:rPr>
                <w:b/>
                <w:bCs/>
              </w:rPr>
              <w:t>Verifica</w:t>
            </w:r>
            <w:r w:rsidRPr="00DA483E">
              <w:t xml:space="preserve"> que el usuario esté registrado. 2. </w:t>
            </w:r>
            <w:r w:rsidRPr="00DA483E">
              <w:rPr>
                <w:b/>
                <w:bCs/>
              </w:rPr>
              <w:t>Itera</w:t>
            </w:r>
            <w:r w:rsidRPr="00DA483E">
              <w:t xml:space="preserve"> sobre todos los tokens existentes. 3. Si el usuario tiene un balance mayor a 0 para un token, se </w:t>
            </w:r>
            <w:r w:rsidRPr="00DA483E">
              <w:rPr>
                <w:b/>
                <w:bCs/>
              </w:rPr>
              <w:t>añade</w:t>
            </w:r>
            <w:r w:rsidRPr="00DA483E">
              <w:t xml:space="preserve"> el </w:t>
            </w:r>
            <w:proofErr w:type="spellStart"/>
            <w:r w:rsidRPr="00DA483E">
              <w:t>tokenId</w:t>
            </w:r>
            <w:proofErr w:type="spellEnd"/>
            <w:r w:rsidRPr="00DA483E">
              <w:t xml:space="preserve"> a un array.</w:t>
            </w:r>
          </w:p>
        </w:tc>
        <w:tc>
          <w:tcPr>
            <w:tcW w:w="0" w:type="auto"/>
            <w:vAlign w:val="center"/>
            <w:hideMark/>
          </w:tcPr>
          <w:p w14:paraId="7A13289F" w14:textId="77777777" w:rsidR="00DA483E" w:rsidRPr="00DA483E" w:rsidRDefault="00DA483E" w:rsidP="00DA483E">
            <w:r w:rsidRPr="00DA483E">
              <w:t xml:space="preserve">Obtener un </w:t>
            </w:r>
            <w:r w:rsidRPr="00DA483E">
              <w:rPr>
                <w:b/>
                <w:bCs/>
              </w:rPr>
              <w:t>listado</w:t>
            </w:r>
            <w:r w:rsidRPr="00DA483E">
              <w:t xml:space="preserve"> de todos los </w:t>
            </w:r>
            <w:proofErr w:type="spellStart"/>
            <w:r w:rsidRPr="00DA483E">
              <w:t>tokenId</w:t>
            </w:r>
            <w:proofErr w:type="spellEnd"/>
            <w:r w:rsidRPr="00DA483E">
              <w:t xml:space="preserve"> que posee un usuario.</w:t>
            </w:r>
          </w:p>
        </w:tc>
      </w:tr>
      <w:tr w:rsidR="00DA483E" w:rsidRPr="00DA483E" w14:paraId="1BD96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9F0C" w14:textId="77777777" w:rsidR="00DA483E" w:rsidRPr="00DA483E" w:rsidRDefault="00DA483E" w:rsidP="00DA483E">
            <w:proofErr w:type="spellStart"/>
            <w:proofErr w:type="gramStart"/>
            <w:r w:rsidRPr="00DA483E">
              <w:rPr>
                <w:b/>
                <w:bCs/>
              </w:rPr>
              <w:t>getUserTransfers</w:t>
            </w:r>
            <w:proofErr w:type="spellEnd"/>
            <w:r w:rsidRPr="00DA483E">
              <w:rPr>
                <w:b/>
                <w:bCs/>
              </w:rPr>
              <w:t>(</w:t>
            </w:r>
            <w:proofErr w:type="gramEnd"/>
            <w:r w:rsidRPr="00DA483E">
              <w:rPr>
                <w:b/>
                <w:bCs/>
              </w:rPr>
              <w:t xml:space="preserve">address </w:t>
            </w:r>
            <w:proofErr w:type="spellStart"/>
            <w:r w:rsidRPr="00DA483E">
              <w:rPr>
                <w:b/>
                <w:bCs/>
              </w:rPr>
              <w:t>userAddress</w:t>
            </w:r>
            <w:proofErr w:type="spellEnd"/>
            <w:r w:rsidRPr="00DA483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B55C16" w14:textId="77777777" w:rsidR="00DA483E" w:rsidRPr="00DA483E" w:rsidRDefault="00DA483E" w:rsidP="00DA483E">
            <w:r w:rsidRPr="00DA483E">
              <w:t xml:space="preserve">1. </w:t>
            </w:r>
            <w:r w:rsidRPr="00DA483E">
              <w:rPr>
                <w:b/>
                <w:bCs/>
              </w:rPr>
              <w:t>Verifica</w:t>
            </w:r>
            <w:r w:rsidRPr="00DA483E">
              <w:t xml:space="preserve"> que el usuario esté registrado. 2. </w:t>
            </w:r>
            <w:r w:rsidRPr="00DA483E">
              <w:rPr>
                <w:b/>
                <w:bCs/>
              </w:rPr>
              <w:t>Itera</w:t>
            </w:r>
            <w:r w:rsidRPr="00DA483E">
              <w:t xml:space="preserve"> sobre todas las transferencias existentes. 3. Si el usuario es el emisor (</w:t>
            </w:r>
            <w:proofErr w:type="spellStart"/>
            <w:r w:rsidRPr="00DA483E">
              <w:t>from</w:t>
            </w:r>
            <w:proofErr w:type="spellEnd"/>
            <w:r w:rsidRPr="00DA483E">
              <w:t xml:space="preserve">) o el receptor (to), se </w:t>
            </w:r>
            <w:r w:rsidRPr="00DA483E">
              <w:rPr>
                <w:b/>
                <w:bCs/>
              </w:rPr>
              <w:t>añade</w:t>
            </w:r>
            <w:r w:rsidRPr="00DA483E">
              <w:t xml:space="preserve"> el </w:t>
            </w:r>
            <w:proofErr w:type="spellStart"/>
            <w:r w:rsidRPr="00DA483E">
              <w:t>transferId</w:t>
            </w:r>
            <w:proofErr w:type="spellEnd"/>
            <w:r w:rsidRPr="00DA483E">
              <w:t xml:space="preserve"> a un array.</w:t>
            </w:r>
          </w:p>
        </w:tc>
        <w:tc>
          <w:tcPr>
            <w:tcW w:w="0" w:type="auto"/>
            <w:vAlign w:val="center"/>
            <w:hideMark/>
          </w:tcPr>
          <w:p w14:paraId="439A91D5" w14:textId="77777777" w:rsidR="00DA483E" w:rsidRPr="00DA483E" w:rsidRDefault="00DA483E" w:rsidP="00DA483E">
            <w:r w:rsidRPr="00DA483E">
              <w:t xml:space="preserve">Obtener un </w:t>
            </w:r>
            <w:r w:rsidRPr="00DA483E">
              <w:rPr>
                <w:b/>
                <w:bCs/>
              </w:rPr>
              <w:t>historial</w:t>
            </w:r>
            <w:r w:rsidRPr="00DA483E">
              <w:t xml:space="preserve"> de todas las transferencias (solicitadas o recibidas) asociadas a un usuario.</w:t>
            </w:r>
          </w:p>
        </w:tc>
      </w:tr>
    </w:tbl>
    <w:p w14:paraId="7EC64E1C" w14:textId="77777777" w:rsidR="00DA483E" w:rsidRPr="00DA483E" w:rsidRDefault="00DA483E" w:rsidP="00DA483E">
      <w:r w:rsidRPr="00DA483E">
        <w:t>Exportar a Hojas de cálculo</w:t>
      </w:r>
    </w:p>
    <w:p w14:paraId="18AF7CC3" w14:textId="77777777" w:rsidR="00DA483E" w:rsidRPr="00DA483E" w:rsidRDefault="00DA483E" w:rsidP="00DA483E">
      <w:r w:rsidRPr="00DA483E">
        <w:pict w14:anchorId="6B1190FA">
          <v:rect id="_x0000_i1059" style="width:0;height:1.5pt" o:hralign="center" o:hrstd="t" o:hr="t" fillcolor="#a0a0a0" stroked="f"/>
        </w:pict>
      </w:r>
    </w:p>
    <w:p w14:paraId="1F521098" w14:textId="77777777" w:rsidR="00DA483E" w:rsidRPr="00DA483E" w:rsidRDefault="00DA483E" w:rsidP="00DA483E">
      <w:pPr>
        <w:rPr>
          <w:b/>
          <w:bCs/>
        </w:rPr>
      </w:pPr>
      <w:r w:rsidRPr="00DA483E">
        <w:rPr>
          <w:b/>
          <w:bCs/>
        </w:rPr>
        <w:t>Eventos del Contrato</w:t>
      </w:r>
    </w:p>
    <w:p w14:paraId="2A536333" w14:textId="77777777" w:rsidR="00DA483E" w:rsidRPr="00DA483E" w:rsidRDefault="00DA483E" w:rsidP="00DA483E">
      <w:r w:rsidRPr="00DA483E">
        <w:t xml:space="preserve">Los eventos son una forma de registrar acciones en la </w:t>
      </w:r>
      <w:proofErr w:type="spellStart"/>
      <w:r w:rsidRPr="00DA483E">
        <w:t>blockchain</w:t>
      </w:r>
      <w:proofErr w:type="spellEnd"/>
      <w:r w:rsidRPr="00DA483E">
        <w:t>, permitiendo que las aplicaciones externas (como interfaces de usuario) puedan escuchar y reaccionar a los cambios de estado del contrato.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5"/>
        <w:gridCol w:w="4123"/>
      </w:tblGrid>
      <w:tr w:rsidR="00DA483E" w:rsidRPr="00DA483E" w14:paraId="5B593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1560C" w14:textId="77777777" w:rsidR="00DA483E" w:rsidRPr="00DA483E" w:rsidRDefault="00DA483E" w:rsidP="00DA483E">
            <w:r w:rsidRPr="00DA483E">
              <w:t>Evento</w:t>
            </w:r>
          </w:p>
        </w:tc>
        <w:tc>
          <w:tcPr>
            <w:tcW w:w="0" w:type="auto"/>
            <w:vAlign w:val="center"/>
            <w:hideMark/>
          </w:tcPr>
          <w:p w14:paraId="201EDEE1" w14:textId="77777777" w:rsidR="00DA483E" w:rsidRPr="00DA483E" w:rsidRDefault="00DA483E" w:rsidP="00DA483E">
            <w:r w:rsidRPr="00DA483E">
              <w:t>Objetivo del Evento</w:t>
            </w:r>
          </w:p>
        </w:tc>
      </w:tr>
      <w:tr w:rsidR="00DA483E" w:rsidRPr="00DA483E" w14:paraId="58A16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01AF" w14:textId="77777777" w:rsidR="00DA483E" w:rsidRPr="00DA483E" w:rsidRDefault="00DA483E" w:rsidP="00DA483E">
            <w:pPr>
              <w:rPr>
                <w:lang w:val="en-US"/>
              </w:rPr>
            </w:pPr>
            <w:r w:rsidRPr="00DA483E">
              <w:rPr>
                <w:b/>
                <w:bCs/>
                <w:lang w:val="en-US"/>
              </w:rPr>
              <w:t>TokenCreated(uint256 indexed tokenId, address indexed creator, string name, uint256 totalSupply)</w:t>
            </w:r>
          </w:p>
        </w:tc>
        <w:tc>
          <w:tcPr>
            <w:tcW w:w="0" w:type="auto"/>
            <w:vAlign w:val="center"/>
            <w:hideMark/>
          </w:tcPr>
          <w:p w14:paraId="28EE4A34" w14:textId="77777777" w:rsidR="00DA483E" w:rsidRPr="00DA483E" w:rsidRDefault="00DA483E" w:rsidP="00DA483E">
            <w:r w:rsidRPr="00DA483E">
              <w:t xml:space="preserve">Notificar al mundo exterior que se ha </w:t>
            </w:r>
            <w:r w:rsidRPr="00DA483E">
              <w:rPr>
                <w:b/>
                <w:bCs/>
              </w:rPr>
              <w:t>creado un nuevo token</w:t>
            </w:r>
            <w:r w:rsidRPr="00DA483E">
              <w:t xml:space="preserve"> en la cadena de suministro, indicando quién lo hizo, su ID, nombre y suministro total.</w:t>
            </w:r>
          </w:p>
        </w:tc>
      </w:tr>
      <w:tr w:rsidR="00DA483E" w:rsidRPr="00DA483E" w14:paraId="780B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1DDD" w14:textId="77777777" w:rsidR="00DA483E" w:rsidRPr="00DA483E" w:rsidRDefault="00DA483E" w:rsidP="00DA483E">
            <w:pPr>
              <w:rPr>
                <w:lang w:val="en-US"/>
              </w:rPr>
            </w:pPr>
            <w:r w:rsidRPr="00DA483E">
              <w:rPr>
                <w:b/>
                <w:bCs/>
                <w:lang w:val="en-US"/>
              </w:rPr>
              <w:t>TransferRequested(uint256 indexed transferId, address indexed from, address indexed to, uint256 tokenId, uint256 amount)</w:t>
            </w:r>
          </w:p>
        </w:tc>
        <w:tc>
          <w:tcPr>
            <w:tcW w:w="0" w:type="auto"/>
            <w:vAlign w:val="center"/>
            <w:hideMark/>
          </w:tcPr>
          <w:p w14:paraId="77FE7642" w14:textId="77777777" w:rsidR="00DA483E" w:rsidRPr="00DA483E" w:rsidRDefault="00DA483E" w:rsidP="00DA483E">
            <w:proofErr w:type="gramStart"/>
            <w:r w:rsidRPr="00DA483E">
              <w:t>Notificar</w:t>
            </w:r>
            <w:proofErr w:type="gramEnd"/>
            <w:r w:rsidRPr="00DA483E">
              <w:t xml:space="preserve"> que una </w:t>
            </w:r>
            <w:r w:rsidRPr="00DA483E">
              <w:rPr>
                <w:b/>
                <w:bCs/>
              </w:rPr>
              <w:t>nueva solicitud de transferencia</w:t>
            </w:r>
            <w:r w:rsidRPr="00DA483E">
              <w:t xml:space="preserve"> se ha registrado, indicando todos los detalles de la transacción pendiente (ID, emisor, receptor, token, cantidad).</w:t>
            </w:r>
          </w:p>
        </w:tc>
      </w:tr>
      <w:tr w:rsidR="00DA483E" w:rsidRPr="00DA483E" w14:paraId="5E3EE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94ED" w14:textId="77777777" w:rsidR="00DA483E" w:rsidRPr="00DA483E" w:rsidRDefault="00DA483E" w:rsidP="00DA483E">
            <w:proofErr w:type="spellStart"/>
            <w:proofErr w:type="gramStart"/>
            <w:r w:rsidRPr="00DA483E">
              <w:rPr>
                <w:b/>
                <w:bCs/>
              </w:rPr>
              <w:t>TransferAccepted</w:t>
            </w:r>
            <w:proofErr w:type="spellEnd"/>
            <w:r w:rsidRPr="00DA483E">
              <w:rPr>
                <w:b/>
                <w:bCs/>
              </w:rPr>
              <w:t>(</w:t>
            </w:r>
            <w:proofErr w:type="gramEnd"/>
            <w:r w:rsidRPr="00DA483E">
              <w:rPr>
                <w:b/>
                <w:bCs/>
              </w:rPr>
              <w:t xml:space="preserve">uint256 </w:t>
            </w:r>
            <w:proofErr w:type="spellStart"/>
            <w:r w:rsidRPr="00DA483E">
              <w:rPr>
                <w:b/>
                <w:bCs/>
              </w:rPr>
              <w:t>indexed</w:t>
            </w:r>
            <w:proofErr w:type="spellEnd"/>
            <w:r w:rsidRPr="00DA483E">
              <w:rPr>
                <w:b/>
                <w:bCs/>
              </w:rPr>
              <w:t xml:space="preserve"> </w:t>
            </w:r>
            <w:proofErr w:type="spellStart"/>
            <w:r w:rsidRPr="00DA483E">
              <w:rPr>
                <w:b/>
                <w:bCs/>
              </w:rPr>
              <w:t>transferId</w:t>
            </w:r>
            <w:proofErr w:type="spellEnd"/>
            <w:r w:rsidRPr="00DA483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3033C6" w14:textId="77777777" w:rsidR="00DA483E" w:rsidRPr="00DA483E" w:rsidRDefault="00DA483E" w:rsidP="00DA483E">
            <w:proofErr w:type="gramStart"/>
            <w:r w:rsidRPr="00DA483E">
              <w:t>Notificar</w:t>
            </w:r>
            <w:proofErr w:type="gramEnd"/>
            <w:r w:rsidRPr="00DA483E">
              <w:t xml:space="preserve"> que una transferencia pendiente ha sido </w:t>
            </w:r>
            <w:r w:rsidRPr="00DA483E">
              <w:rPr>
                <w:b/>
                <w:bCs/>
              </w:rPr>
              <w:t>aprobada</w:t>
            </w:r>
            <w:r w:rsidRPr="00DA483E">
              <w:t xml:space="preserve"> y, por lo tanto, los balances de tokens han sido actualizados.</w:t>
            </w:r>
          </w:p>
        </w:tc>
      </w:tr>
      <w:tr w:rsidR="00DA483E" w:rsidRPr="00DA483E" w14:paraId="3A1C1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B429" w14:textId="77777777" w:rsidR="00DA483E" w:rsidRPr="00DA483E" w:rsidRDefault="00DA483E" w:rsidP="00DA483E">
            <w:proofErr w:type="spellStart"/>
            <w:proofErr w:type="gramStart"/>
            <w:r w:rsidRPr="00DA483E">
              <w:rPr>
                <w:b/>
                <w:bCs/>
              </w:rPr>
              <w:t>TransferRejected</w:t>
            </w:r>
            <w:proofErr w:type="spellEnd"/>
            <w:r w:rsidRPr="00DA483E">
              <w:rPr>
                <w:b/>
                <w:bCs/>
              </w:rPr>
              <w:t>(</w:t>
            </w:r>
            <w:proofErr w:type="gramEnd"/>
            <w:r w:rsidRPr="00DA483E">
              <w:rPr>
                <w:b/>
                <w:bCs/>
              </w:rPr>
              <w:t xml:space="preserve">uint256 </w:t>
            </w:r>
            <w:proofErr w:type="spellStart"/>
            <w:r w:rsidRPr="00DA483E">
              <w:rPr>
                <w:b/>
                <w:bCs/>
              </w:rPr>
              <w:t>indexed</w:t>
            </w:r>
            <w:proofErr w:type="spellEnd"/>
            <w:r w:rsidRPr="00DA483E">
              <w:rPr>
                <w:b/>
                <w:bCs/>
              </w:rPr>
              <w:t xml:space="preserve"> </w:t>
            </w:r>
            <w:proofErr w:type="spellStart"/>
            <w:r w:rsidRPr="00DA483E">
              <w:rPr>
                <w:b/>
                <w:bCs/>
              </w:rPr>
              <w:t>transferId</w:t>
            </w:r>
            <w:proofErr w:type="spellEnd"/>
            <w:r w:rsidRPr="00DA483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AA5F71" w14:textId="77777777" w:rsidR="00DA483E" w:rsidRPr="00DA483E" w:rsidRDefault="00DA483E" w:rsidP="00DA483E">
            <w:proofErr w:type="gramStart"/>
            <w:r w:rsidRPr="00DA483E">
              <w:t>Notificar</w:t>
            </w:r>
            <w:proofErr w:type="gramEnd"/>
            <w:r w:rsidRPr="00DA483E">
              <w:t xml:space="preserve"> que una transferencia pendiente ha sido </w:t>
            </w:r>
            <w:r w:rsidRPr="00DA483E">
              <w:rPr>
                <w:b/>
                <w:bCs/>
              </w:rPr>
              <w:t>rechazada</w:t>
            </w:r>
            <w:r w:rsidRPr="00DA483E">
              <w:t xml:space="preserve"> por el receptor, manteniendo los balances de tokens inalterados.</w:t>
            </w:r>
          </w:p>
        </w:tc>
      </w:tr>
      <w:tr w:rsidR="00DA483E" w:rsidRPr="00DA483E" w14:paraId="5E038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AB4B" w14:textId="77777777" w:rsidR="00DA483E" w:rsidRPr="00DA483E" w:rsidRDefault="00DA483E" w:rsidP="00DA483E">
            <w:pPr>
              <w:rPr>
                <w:lang w:val="en-US"/>
              </w:rPr>
            </w:pPr>
            <w:r w:rsidRPr="00DA483E">
              <w:rPr>
                <w:b/>
                <w:bCs/>
                <w:lang w:val="en-US"/>
              </w:rPr>
              <w:lastRenderedPageBreak/>
              <w:t>UserRoleRequested(address indexed user, string role)</w:t>
            </w:r>
          </w:p>
        </w:tc>
        <w:tc>
          <w:tcPr>
            <w:tcW w:w="0" w:type="auto"/>
            <w:vAlign w:val="center"/>
            <w:hideMark/>
          </w:tcPr>
          <w:p w14:paraId="257A405A" w14:textId="77777777" w:rsidR="00DA483E" w:rsidRPr="00DA483E" w:rsidRDefault="00DA483E" w:rsidP="00DA483E">
            <w:proofErr w:type="gramStart"/>
            <w:r w:rsidRPr="00DA483E">
              <w:t>Notificar</w:t>
            </w:r>
            <w:proofErr w:type="gramEnd"/>
            <w:r w:rsidRPr="00DA483E">
              <w:t xml:space="preserve"> que un usuario ha </w:t>
            </w:r>
            <w:r w:rsidRPr="00DA483E">
              <w:rPr>
                <w:b/>
                <w:bCs/>
              </w:rPr>
              <w:t>solicitado un rol</w:t>
            </w:r>
            <w:r w:rsidRPr="00DA483E">
              <w:t>, lo que puede disparar un flujo de trabajo de aprobación para el administrador en una aplicación externa.</w:t>
            </w:r>
          </w:p>
        </w:tc>
      </w:tr>
      <w:tr w:rsidR="00DA483E" w:rsidRPr="00DA483E" w14:paraId="4EB09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ED2B" w14:textId="77777777" w:rsidR="00DA483E" w:rsidRPr="00DA483E" w:rsidRDefault="00DA483E" w:rsidP="00DA483E">
            <w:pPr>
              <w:rPr>
                <w:lang w:val="en-US"/>
              </w:rPr>
            </w:pPr>
            <w:r w:rsidRPr="00DA483E">
              <w:rPr>
                <w:b/>
                <w:bCs/>
                <w:lang w:val="en-US"/>
              </w:rPr>
              <w:t>UserStatusChanged(address indexed user, UserStatus status)</w:t>
            </w:r>
          </w:p>
        </w:tc>
        <w:tc>
          <w:tcPr>
            <w:tcW w:w="0" w:type="auto"/>
            <w:vAlign w:val="center"/>
            <w:hideMark/>
          </w:tcPr>
          <w:p w14:paraId="6BCA65CE" w14:textId="77777777" w:rsidR="00DA483E" w:rsidRPr="00DA483E" w:rsidRDefault="00DA483E" w:rsidP="00DA483E">
            <w:proofErr w:type="gramStart"/>
            <w:r w:rsidRPr="00DA483E">
              <w:t>Notificar</w:t>
            </w:r>
            <w:proofErr w:type="gramEnd"/>
            <w:r w:rsidRPr="00DA483E">
              <w:t xml:space="preserve"> que el </w:t>
            </w:r>
            <w:r w:rsidRPr="00DA483E">
              <w:rPr>
                <w:b/>
                <w:bCs/>
              </w:rPr>
              <w:t>estado de un usuario</w:t>
            </w:r>
            <w:r w:rsidRPr="00DA483E">
              <w:t xml:space="preserve"> ha sido modificado por el administrador (ej. de </w:t>
            </w:r>
            <w:proofErr w:type="spellStart"/>
            <w:r w:rsidRPr="00DA483E">
              <w:t>Pending</w:t>
            </w:r>
            <w:proofErr w:type="spellEnd"/>
            <w:r w:rsidRPr="00DA483E">
              <w:t xml:space="preserve"> a </w:t>
            </w:r>
            <w:proofErr w:type="spellStart"/>
            <w:r w:rsidRPr="00DA483E">
              <w:t>Approved</w:t>
            </w:r>
            <w:proofErr w:type="spellEnd"/>
            <w:r w:rsidRPr="00DA483E">
              <w:t>), indicando si ahora puede o no participar en las funciones clave.</w:t>
            </w:r>
          </w:p>
        </w:tc>
      </w:tr>
    </w:tbl>
    <w:p w14:paraId="4B5538CA" w14:textId="77777777" w:rsidR="00383287" w:rsidRDefault="00383287"/>
    <w:sectPr w:rsidR="003832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3E"/>
    <w:rsid w:val="00155050"/>
    <w:rsid w:val="00383287"/>
    <w:rsid w:val="007B0B79"/>
    <w:rsid w:val="00874584"/>
    <w:rsid w:val="00DA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A8BA"/>
  <w15:chartTrackingRefBased/>
  <w15:docId w15:val="{B65F5D64-25E1-47C7-988D-A512AB0B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050"/>
    <w:rPr>
      <w:rFonts w:ascii="Times New Roman" w:hAnsi="Times New Roman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A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50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48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48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48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483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48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48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48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55050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s-MX"/>
    </w:rPr>
  </w:style>
  <w:style w:type="paragraph" w:styleId="Prrafodelista">
    <w:name w:val="List Paragraph"/>
    <w:basedOn w:val="Normal"/>
    <w:uiPriority w:val="34"/>
    <w:qFormat/>
    <w:rsid w:val="00155050"/>
    <w:pPr>
      <w:ind w:left="720"/>
      <w:contextualSpacing/>
    </w:pPr>
    <w:rPr>
      <w:rFonts w:eastAsia="Times New Roman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DA48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483E"/>
    <w:rPr>
      <w:rFonts w:eastAsiaTheme="majorEastAsia" w:cstheme="majorBidi"/>
      <w:color w:val="0F4761" w:themeColor="accent1" w:themeShade="BF"/>
      <w:sz w:val="28"/>
      <w:szCs w:val="28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483E"/>
    <w:rPr>
      <w:rFonts w:eastAsiaTheme="majorEastAsia" w:cstheme="majorBidi"/>
      <w:i/>
      <w:iCs/>
      <w:color w:val="0F4761" w:themeColor="accent1" w:themeShade="BF"/>
      <w:lang w:eastAsia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483E"/>
    <w:rPr>
      <w:rFonts w:eastAsiaTheme="majorEastAsia" w:cstheme="majorBidi"/>
      <w:color w:val="0F4761" w:themeColor="accent1" w:themeShade="BF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483E"/>
    <w:rPr>
      <w:rFonts w:eastAsiaTheme="majorEastAsia" w:cstheme="majorBidi"/>
      <w:i/>
      <w:iCs/>
      <w:color w:val="595959" w:themeColor="text1" w:themeTint="A6"/>
      <w:lang w:eastAsia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483E"/>
    <w:rPr>
      <w:rFonts w:eastAsiaTheme="majorEastAsia" w:cstheme="majorBidi"/>
      <w:color w:val="595959" w:themeColor="text1" w:themeTint="A6"/>
      <w:lang w:eastAsia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483E"/>
    <w:rPr>
      <w:rFonts w:eastAsiaTheme="majorEastAsia" w:cstheme="majorBidi"/>
      <w:i/>
      <w:iCs/>
      <w:color w:val="272727" w:themeColor="text1" w:themeTint="D8"/>
      <w:lang w:eastAsia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483E"/>
    <w:rPr>
      <w:rFonts w:eastAsiaTheme="majorEastAsia" w:cstheme="majorBidi"/>
      <w:color w:val="272727" w:themeColor="text1" w:themeTint="D8"/>
      <w:lang w:eastAsia="es-MX"/>
    </w:rPr>
  </w:style>
  <w:style w:type="paragraph" w:styleId="Ttulo">
    <w:name w:val="Title"/>
    <w:basedOn w:val="Normal"/>
    <w:next w:val="Normal"/>
    <w:link w:val="TtuloCar"/>
    <w:uiPriority w:val="10"/>
    <w:qFormat/>
    <w:rsid w:val="00DA48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483E"/>
    <w:rPr>
      <w:rFonts w:asciiTheme="majorHAnsi" w:eastAsiaTheme="majorEastAsia" w:hAnsiTheme="majorHAnsi" w:cstheme="majorBidi"/>
      <w:spacing w:val="-10"/>
      <w:kern w:val="28"/>
      <w:sz w:val="56"/>
      <w:szCs w:val="56"/>
      <w:lang w:eastAsia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8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483E"/>
    <w:rPr>
      <w:rFonts w:eastAsiaTheme="majorEastAsia" w:cstheme="majorBidi"/>
      <w:color w:val="595959" w:themeColor="text1" w:themeTint="A6"/>
      <w:spacing w:val="15"/>
      <w:sz w:val="28"/>
      <w:szCs w:val="28"/>
      <w:lang w:eastAsia="es-MX"/>
    </w:rPr>
  </w:style>
  <w:style w:type="paragraph" w:styleId="Cita">
    <w:name w:val="Quote"/>
    <w:basedOn w:val="Normal"/>
    <w:next w:val="Normal"/>
    <w:link w:val="CitaCar"/>
    <w:uiPriority w:val="29"/>
    <w:qFormat/>
    <w:rsid w:val="00DA48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483E"/>
    <w:rPr>
      <w:rFonts w:ascii="Times New Roman" w:hAnsi="Times New Roman"/>
      <w:i/>
      <w:iCs/>
      <w:color w:val="404040" w:themeColor="text1" w:themeTint="BF"/>
      <w:lang w:eastAsia="es-MX"/>
    </w:rPr>
  </w:style>
  <w:style w:type="character" w:styleId="nfasisintenso">
    <w:name w:val="Intense Emphasis"/>
    <w:basedOn w:val="Fuentedeprrafopredeter"/>
    <w:uiPriority w:val="21"/>
    <w:qFormat/>
    <w:rsid w:val="00DA48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83E"/>
    <w:rPr>
      <w:rFonts w:ascii="Times New Roman" w:hAnsi="Times New Roman"/>
      <w:i/>
      <w:iCs/>
      <w:color w:val="0F4761" w:themeColor="accent1" w:themeShade="BF"/>
      <w:lang w:eastAsia="es-MX"/>
    </w:rPr>
  </w:style>
  <w:style w:type="character" w:styleId="Referenciaintensa">
    <w:name w:val="Intense Reference"/>
    <w:basedOn w:val="Fuentedeprrafopredeter"/>
    <w:uiPriority w:val="32"/>
    <w:qFormat/>
    <w:rsid w:val="00DA4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5701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Jorge</dc:creator>
  <cp:keywords/>
  <dc:description/>
  <cp:lastModifiedBy>Richard Jorge</cp:lastModifiedBy>
  <cp:revision>1</cp:revision>
  <dcterms:created xsi:type="dcterms:W3CDTF">2025-10-13T15:12:00Z</dcterms:created>
  <dcterms:modified xsi:type="dcterms:W3CDTF">2025-10-13T15:13:00Z</dcterms:modified>
</cp:coreProperties>
</file>