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3244EC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 xml:space="preserve">: &lt;li&gt;Tim&lt;/li&gt;, </w:t>
      </w:r>
      <w:proofErr w:type="spellStart"/>
      <w:r>
        <w:t>pointGuard</w:t>
      </w:r>
      <w:proofErr w:type="spellEnd"/>
      <w:r>
        <w:t>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</w:t>
      </w:r>
      <w:proofErr w:type="spellEnd"/>
      <w:r>
        <w:t>-bar”&gt;thing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proofErr w:type="gramStart"/>
      <w:r>
        <w:t>document.getElementById</w:t>
      </w:r>
      <w:proofErr w:type="spellEnd"/>
      <w:proofErr w:type="gram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3244EC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proofErr w:type="spellStart"/>
      <w:r>
        <w:t>const</w:t>
      </w:r>
      <w:proofErr w:type="spellEnd"/>
      <w:r>
        <w:t xml:space="preserve">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3244EC" w:rsidP="00962B4C">
      <w:pPr>
        <w:pStyle w:val="Heading3"/>
      </w:pPr>
      <w:hyperlink r:id="rId14" w:anchor="react.createelement" w:history="1">
        <w:proofErr w:type="spellStart"/>
        <w:r w:rsidR="00962B4C" w:rsidRPr="00962B4C">
          <w:rPr>
            <w:rStyle w:val="Hyperlink"/>
          </w:rPr>
          <w:t>React.createElement</w:t>
        </w:r>
        <w:proofErr w:type="spellEnd"/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</w:t>
      </w:r>
      <w:proofErr w:type="spellStart"/>
      <w:r>
        <w:t>React.createElement</w:t>
      </w:r>
      <w:proofErr w:type="spellEnd"/>
      <w:r>
        <w:t>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{ imported</w:t>
      </w:r>
      <w:proofErr w:type="gramEnd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proofErr w:type="spellEnd"/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</w:t>
      </w:r>
      <w:proofErr w:type="spellStart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dom</w:t>
      </w:r>
      <w:proofErr w:type="spellEnd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</w:t>
      </w:r>
      <w:proofErr w:type="spellStart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dom</w:t>
      </w:r>
      <w:proofErr w:type="spellEnd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</w:t>
      </w:r>
      <w:proofErr w:type="spellStart"/>
      <w:r>
        <w:rPr>
          <w:bdr w:val="none" w:sz="0" w:space="0" w:color="auto" w:frame="1"/>
          <w:shd w:val="clear" w:color="auto" w:fill="FFFFFF"/>
        </w:rPr>
        <w:t>React.Component</w:t>
      </w:r>
      <w:proofErr w:type="spellEnd"/>
      <w:r>
        <w:rPr>
          <w:bdr w:val="none" w:sz="0" w:space="0" w:color="auto" w:frame="1"/>
          <w:shd w:val="clear" w:color="auto" w:fill="FFFFFF"/>
        </w:rPr>
        <w:t>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proofErr w:type="gramStart"/>
      <w:r>
        <w:t>Render( )</w:t>
      </w:r>
      <w:proofErr w:type="gramEnd"/>
      <w:r>
        <w:t xml:space="preserve"> must have a return, but can also contain more</w:t>
      </w:r>
    </w:p>
    <w:p w:rsidR="00DA3732" w:rsidRDefault="00DA3732" w:rsidP="0031627E">
      <w:pPr>
        <w:pStyle w:val="Heading4"/>
      </w:pPr>
      <w:r>
        <w:t xml:space="preserve">Example: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</w:t>
      </w:r>
      <w:proofErr w:type="gramStart"/>
      <w:r>
        <w:t>often .render</w:t>
      </w:r>
      <w:proofErr w:type="gramEnd"/>
      <w:r>
        <w:t>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</w:t>
      </w:r>
      <w:proofErr w:type="spellStart"/>
      <w:r>
        <w:t>onHover</w:t>
      </w:r>
      <w:proofErr w:type="spellEnd"/>
      <w:r>
        <w:t>= {</w:t>
      </w:r>
      <w:proofErr w:type="spellStart"/>
      <w:r>
        <w:t>myFunc</w:t>
      </w:r>
      <w:proofErr w:type="spellEnd"/>
      <w:r>
        <w:t xml:space="preserve">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Pr="005E131A" w:rsidRDefault="00CA298D" w:rsidP="00CA298D">
      <w:pPr>
        <w:pStyle w:val="Heading1"/>
      </w:pPr>
      <w:r>
        <w:t>Components render other components</w:t>
      </w:r>
      <w:bookmarkStart w:id="0" w:name="_GoBack"/>
      <w:bookmarkEnd w:id="0"/>
    </w:p>
    <w:sectPr w:rsidR="00CA298D" w:rsidRPr="005E131A" w:rsidSect="00613DEC">
      <w:footerReference w:type="default" r:id="rId23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4EC" w:rsidRDefault="003244EC">
      <w:pPr>
        <w:spacing w:after="0" w:line="240" w:lineRule="auto"/>
      </w:pPr>
      <w:r>
        <w:separator/>
      </w:r>
    </w:p>
    <w:p w:rsidR="003244EC" w:rsidRDefault="003244EC"/>
  </w:endnote>
  <w:endnote w:type="continuationSeparator" w:id="0">
    <w:p w:rsidR="003244EC" w:rsidRDefault="003244EC">
      <w:pPr>
        <w:spacing w:after="0" w:line="240" w:lineRule="auto"/>
      </w:pPr>
      <w:r>
        <w:continuationSeparator/>
      </w:r>
    </w:p>
    <w:p w:rsidR="003244EC" w:rsidRDefault="00324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4EC" w:rsidRDefault="003244EC">
      <w:pPr>
        <w:spacing w:after="0" w:line="240" w:lineRule="auto"/>
      </w:pPr>
      <w:r>
        <w:separator/>
      </w:r>
    </w:p>
    <w:p w:rsidR="003244EC" w:rsidRDefault="003244EC"/>
  </w:footnote>
  <w:footnote w:type="continuationSeparator" w:id="0">
    <w:p w:rsidR="003244EC" w:rsidRDefault="003244EC">
      <w:pPr>
        <w:spacing w:after="0" w:line="240" w:lineRule="auto"/>
      </w:pPr>
      <w:r>
        <w:continuationSeparator/>
      </w:r>
    </w:p>
    <w:p w:rsidR="003244EC" w:rsidRDefault="003244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458A8"/>
    <w:rsid w:val="00085B5E"/>
    <w:rsid w:val="0008737A"/>
    <w:rsid w:val="000E6CD4"/>
    <w:rsid w:val="0011648F"/>
    <w:rsid w:val="001455BA"/>
    <w:rsid w:val="00154E2D"/>
    <w:rsid w:val="0019137F"/>
    <w:rsid w:val="001E7F4F"/>
    <w:rsid w:val="001F3EBF"/>
    <w:rsid w:val="00263A4B"/>
    <w:rsid w:val="0026568E"/>
    <w:rsid w:val="0031627E"/>
    <w:rsid w:val="003244EC"/>
    <w:rsid w:val="004143BA"/>
    <w:rsid w:val="00447C7E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8249E"/>
    <w:rsid w:val="006F4F4F"/>
    <w:rsid w:val="007E3FB1"/>
    <w:rsid w:val="0088592C"/>
    <w:rsid w:val="008C022F"/>
    <w:rsid w:val="008E7852"/>
    <w:rsid w:val="008F098B"/>
    <w:rsid w:val="00962B4C"/>
    <w:rsid w:val="00990C44"/>
    <w:rsid w:val="00A609C0"/>
    <w:rsid w:val="00BB76CB"/>
    <w:rsid w:val="00C34EFC"/>
    <w:rsid w:val="00C55F74"/>
    <w:rsid w:val="00C60098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158A2"/>
    <w:rsid w:val="00E93FCD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D38D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9DBF4-AD96-504D-B3DB-6F50A575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7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4</cp:revision>
  <dcterms:created xsi:type="dcterms:W3CDTF">2018-03-07T06:41:00Z</dcterms:created>
  <dcterms:modified xsi:type="dcterms:W3CDTF">2018-03-08T23:15:00Z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