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DE6" w:rsidRPr="00200434" w:rsidRDefault="00200434">
      <w:pPr>
        <w:rPr>
          <w:rFonts w:ascii="Times New Roman" w:hAnsi="Times New Roman" w:cs="Times New Roman"/>
          <w:sz w:val="24"/>
          <w:szCs w:val="24"/>
        </w:rPr>
      </w:pPr>
      <w:r w:rsidRPr="00200434">
        <w:rPr>
          <w:rFonts w:ascii="Times New Roman" w:hAnsi="Times New Roman" w:cs="Times New Roman"/>
          <w:sz w:val="24"/>
          <w:szCs w:val="24"/>
        </w:rPr>
        <w:t xml:space="preserve">Use your graphing calculator to help you draw </w:t>
      </w:r>
      <w:r>
        <w:rPr>
          <w:rFonts w:ascii="Times New Roman" w:hAnsi="Times New Roman" w:cs="Times New Roman"/>
          <w:sz w:val="24"/>
          <w:szCs w:val="24"/>
        </w:rPr>
        <w:t xml:space="preserve">3 graphs of each of </w:t>
      </w:r>
      <w:r w:rsidRPr="00200434">
        <w:rPr>
          <w:rFonts w:ascii="Times New Roman" w:hAnsi="Times New Roman" w:cs="Times New Roman"/>
          <w:sz w:val="24"/>
          <w:szCs w:val="24"/>
        </w:rPr>
        <w:t xml:space="preserve">the following: </w:t>
      </w:r>
    </w:p>
    <w:p w:rsidR="00200434" w:rsidRPr="00200434" w:rsidRDefault="0020043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1.)    </m:t>
          </m:r>
          <m:r>
            <m:rPr>
              <m:sty m:val="bi"/>
            </m:rPr>
            <w:rPr>
              <w:rFonts w:ascii="Cambria Math" w:hAnsi="Cambria Math"/>
            </w:rPr>
            <m:t>y=a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where </m:t>
          </m:r>
          <m:r>
            <m:rPr>
              <m:nor/>
            </m:rPr>
            <w:rPr>
              <w:rFonts w:ascii="Cambria Math" w:hAnsi="Cambria Math"/>
            </w:rPr>
            <m:t>"a" can be any real numbe</m:t>
          </m:r>
          <m:r>
            <m:rPr>
              <m:nor/>
            </m:rPr>
            <w:rPr>
              <w:rFonts w:ascii="Cambria Math" w:hAnsi="Cambria Math"/>
            </w:rPr>
            <m:t>r</m:t>
          </m:r>
        </m:oMath>
      </m:oMathPara>
    </w:p>
    <w:p w:rsidR="00200434" w:rsidRPr="00200434" w:rsidRDefault="00200434" w:rsidP="0020043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.)    </m:t>
          </m:r>
          <m:r>
            <m:rPr>
              <m:sty m:val="bi"/>
            </m:rPr>
            <w:rPr>
              <w:rFonts w:ascii="Cambria Math" w:hAnsi="Cambria Math"/>
            </w:rPr>
            <m:t>y=a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(x-h)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+k </m:t>
          </m:r>
          <m:r>
            <w:rPr>
              <w:rFonts w:ascii="Cambria Math" w:hAnsi="Cambria Math"/>
            </w:rPr>
            <m:t xml:space="preserve">   where </m:t>
          </m:r>
          <m:r>
            <m:rPr>
              <m:nor/>
            </m:rPr>
            <w:rPr>
              <w:rFonts w:ascii="Cambria Math" w:hAnsi="Cambria Math"/>
            </w:rPr>
            <m:t xml:space="preserve">"a" </m:t>
          </m:r>
          <m:r>
            <m:rPr>
              <m:nor/>
            </m:rPr>
            <w:rPr>
              <w:rFonts w:ascii="Cambria Math" w:hAnsi="Cambria Math"/>
            </w:rPr>
            <m:t xml:space="preserve">"h" and "k" </m:t>
          </m:r>
          <m:r>
            <m:rPr>
              <m:nor/>
            </m:rPr>
            <w:rPr>
              <w:rFonts w:ascii="Cambria Math" w:hAnsi="Cambria Math"/>
            </w:rPr>
            <m:t>can be any real numbe</m:t>
          </m:r>
          <m:r>
            <m:rPr>
              <m:nor/>
            </m:rPr>
            <w:rPr>
              <w:rFonts w:ascii="Cambria Math" w:hAnsi="Cambria Math"/>
            </w:rPr>
            <m:t>r</m:t>
          </m:r>
        </m:oMath>
      </m:oMathPara>
    </w:p>
    <w:p w:rsidR="00200434" w:rsidRPr="00200434" w:rsidRDefault="00200434" w:rsidP="0020043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 xml:space="preserve">.)    </m:t>
          </m:r>
          <m:r>
            <m:rPr>
              <m:sty m:val="bi"/>
            </m:rPr>
            <w:rPr>
              <w:rFonts w:ascii="Cambria Math" w:hAnsi="Cambria Math"/>
            </w:rPr>
            <m:t>y=a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    where </m:t>
          </m:r>
          <m:r>
            <m:rPr>
              <m:nor/>
            </m:rPr>
            <w:rPr>
              <w:rFonts w:ascii="Cambria Math" w:hAnsi="Cambria Math"/>
            </w:rPr>
            <m:t>"a" can be any real numbe</m:t>
          </m:r>
          <m:r>
            <m:rPr>
              <m:nor/>
            </m:rPr>
            <w:rPr>
              <w:rFonts w:ascii="Cambria Math" w:hAnsi="Cambria Math"/>
            </w:rPr>
            <m:t>r</m:t>
          </m:r>
          <m:r>
            <w:rPr>
              <w:rFonts w:ascii="Cambria Math" w:eastAsiaTheme="minorEastAsia" w:hAnsi="Cambria Math" w:cs="Times New Roman"/>
            </w:rPr>
            <m:t xml:space="preserve"> and </m:t>
          </m:r>
          <m:r>
            <m:rPr>
              <m:nor/>
            </m:rPr>
            <w:rPr>
              <w:rFonts w:ascii="Cambria Math" w:eastAsiaTheme="minorEastAsia" w:hAnsi="Cambria Math" w:cs="Times New Roman"/>
            </w:rPr>
            <m:t>"b" can be anything other than 1</m:t>
          </m:r>
        </m:oMath>
      </m:oMathPara>
    </w:p>
    <w:p w:rsidR="00200434" w:rsidRPr="00200434" w:rsidRDefault="00200434" w:rsidP="0020043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 xml:space="preserve">.)    </m:t>
          </m:r>
          <m:r>
            <m:rPr>
              <m:sty m:val="bi"/>
            </m:rPr>
            <w:rPr>
              <w:rFonts w:ascii="Cambria Math" w:hAnsi="Cambria Math"/>
            </w:rPr>
            <m:t>y=a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x-h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+k </m:t>
          </m:r>
          <m:r>
            <w:rPr>
              <w:rFonts w:ascii="Cambria Math" w:hAnsi="Cambria Math"/>
            </w:rPr>
            <m:t xml:space="preserve">   where </m:t>
          </m:r>
          <m:r>
            <m:rPr>
              <m:nor/>
            </m:rPr>
            <w:rPr>
              <w:rFonts w:ascii="Cambria Math" w:hAnsi="Cambria Math"/>
            </w:rPr>
            <m:t>"a"</m:t>
          </m:r>
          <m:r>
            <m:rPr>
              <m:nor/>
            </m:rPr>
            <w:rPr>
              <w:rFonts w:ascii="Cambria Math" w:hAnsi="Cambria Math"/>
            </w:rPr>
            <m:t xml:space="preserve"> "h" and "k"</m:t>
          </m:r>
          <m:r>
            <m:rPr>
              <m:nor/>
            </m:rPr>
            <w:rPr>
              <w:rFonts w:ascii="Cambria Math" w:hAnsi="Cambria Math"/>
            </w:rPr>
            <m:t xml:space="preserve"> can be any real numbe</m:t>
          </m:r>
          <m:r>
            <m:rPr>
              <m:nor/>
            </m:rPr>
            <w:rPr>
              <w:rFonts w:ascii="Cambria Math" w:hAnsi="Cambria Math"/>
            </w:rPr>
            <m:t>r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:rsidR="00200434" w:rsidRDefault="00200434" w:rsidP="0020043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                   </w:t>
      </w:r>
      <m:oMath>
        <m:r>
          <w:rPr>
            <w:rFonts w:ascii="Cambria Math" w:eastAsiaTheme="minorEastAsia" w:hAnsi="Cambria Math" w:cs="Times New Roman"/>
          </w:rPr>
          <m:t xml:space="preserve">and </m:t>
        </m:r>
        <m:r>
          <m:rPr>
            <m:nor/>
          </m:rPr>
          <w:rPr>
            <w:rFonts w:ascii="Cambria Math" w:eastAsiaTheme="minorEastAsia" w:hAnsi="Cambria Math" w:cs="Times New Roman"/>
          </w:rPr>
          <m:t>"b" can be anything other than 1</m:t>
        </m:r>
      </m:oMath>
    </w:p>
    <w:p w:rsidR="00200434" w:rsidRPr="00200434" w:rsidRDefault="00200434" w:rsidP="0020043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5.) Write 4-5 paragraphs that compare and contrast your findings with the above graphs. </w:t>
      </w:r>
      <w:r w:rsidR="005C431B">
        <w:rPr>
          <w:rFonts w:ascii="Times New Roman" w:eastAsiaTheme="minorEastAsia" w:hAnsi="Times New Roman" w:cs="Times New Roman"/>
        </w:rPr>
        <w:br/>
      </w:r>
      <w:r>
        <w:rPr>
          <w:rFonts w:ascii="Times New Roman" w:eastAsiaTheme="minorEastAsia" w:hAnsi="Times New Roman" w:cs="Times New Roman"/>
        </w:rPr>
        <w:t xml:space="preserve">Make sure to identify the importance that “a” “h” and “k” play on the graphs in #1-2 </w:t>
      </w:r>
      <w:r w:rsidR="005C431B">
        <w:rPr>
          <w:rFonts w:ascii="Times New Roman" w:eastAsiaTheme="minorEastAsia" w:hAnsi="Times New Roman" w:cs="Times New Roman"/>
        </w:rPr>
        <w:br/>
      </w:r>
      <w:r>
        <w:rPr>
          <w:rFonts w:ascii="Times New Roman" w:eastAsiaTheme="minorEastAsia" w:hAnsi="Times New Roman" w:cs="Times New Roman"/>
        </w:rPr>
        <w:t xml:space="preserve">and how that is the same/different in graphs #3-4. How does a fraction, negative, positive </w:t>
      </w:r>
      <w:r w:rsidR="005C431B">
        <w:rPr>
          <w:rFonts w:ascii="Times New Roman" w:eastAsiaTheme="minorEastAsia" w:hAnsi="Times New Roman" w:cs="Times New Roman"/>
        </w:rPr>
        <w:br/>
      </w:r>
      <w:r>
        <w:rPr>
          <w:rFonts w:ascii="Times New Roman" w:eastAsiaTheme="minorEastAsia" w:hAnsi="Times New Roman" w:cs="Times New Roman"/>
        </w:rPr>
        <w:t xml:space="preserve">number impact the graph? Do you noticed anything unique about the graphs in #3-4 </w:t>
      </w:r>
      <w:r w:rsidR="005C431B">
        <w:rPr>
          <w:rFonts w:ascii="Times New Roman" w:eastAsiaTheme="minorEastAsia" w:hAnsi="Times New Roman" w:cs="Times New Roman"/>
        </w:rPr>
        <w:br/>
      </w:r>
      <w:bookmarkStart w:id="0" w:name="_GoBack"/>
      <w:bookmarkEnd w:id="0"/>
      <w:r>
        <w:rPr>
          <w:rFonts w:ascii="Times New Roman" w:eastAsiaTheme="minorEastAsia" w:hAnsi="Times New Roman" w:cs="Times New Roman"/>
        </w:rPr>
        <w:t xml:space="preserve">that make them same/different than graphs we’ve dealt with in the past? </w:t>
      </w:r>
    </w:p>
    <w:p w:rsidR="00200434" w:rsidRPr="00200434" w:rsidRDefault="00200434" w:rsidP="00200434">
      <w:pPr>
        <w:rPr>
          <w:rFonts w:ascii="Times New Roman" w:eastAsiaTheme="minorEastAsia" w:hAnsi="Times New Roman" w:cs="Times New Roman"/>
        </w:rPr>
      </w:pPr>
    </w:p>
    <w:p w:rsidR="00200434" w:rsidRPr="00200434" w:rsidRDefault="00200434">
      <w:pPr>
        <w:rPr>
          <w:rFonts w:ascii="Times New Roman" w:eastAsiaTheme="minorEastAsia" w:hAnsi="Times New Roman" w:cs="Times New Roman"/>
        </w:rPr>
      </w:pPr>
    </w:p>
    <w:sectPr w:rsidR="00200434" w:rsidRPr="00200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434"/>
    <w:rsid w:val="00200434"/>
    <w:rsid w:val="005C431B"/>
    <w:rsid w:val="00D37DE6"/>
    <w:rsid w:val="00DA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E3899-17A4-4604-B445-E3413789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04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2</cp:revision>
  <dcterms:created xsi:type="dcterms:W3CDTF">2015-03-31T12:32:00Z</dcterms:created>
  <dcterms:modified xsi:type="dcterms:W3CDTF">2015-03-31T17:57:00Z</dcterms:modified>
</cp:coreProperties>
</file>