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17D02" w14:textId="77777777" w:rsidR="006338E6" w:rsidRDefault="006338E6" w:rsidP="006338E6">
      <w:bookmarkStart w:id="0" w:name="_GoBack"/>
      <w:bookmarkEnd w:id="0"/>
    </w:p>
    <w:p w14:paraId="7E756A8C" w14:textId="77777777" w:rsidR="006338E6" w:rsidRDefault="006338E6" w:rsidP="006338E6">
      <w:r>
        <w:rPr>
          <w:noProof/>
        </w:rPr>
        <w:drawing>
          <wp:anchor distT="0" distB="0" distL="114300" distR="114300" simplePos="0" relativeHeight="251658240" behindDoc="0" locked="0" layoutInCell="1" allowOverlap="1" wp14:anchorId="06204BB0" wp14:editId="200462D3">
            <wp:simplePos x="0" y="0"/>
            <wp:positionH relativeFrom="column">
              <wp:posOffset>-685800</wp:posOffset>
            </wp:positionH>
            <wp:positionV relativeFrom="paragraph">
              <wp:posOffset>50165</wp:posOffset>
            </wp:positionV>
            <wp:extent cx="6898640" cy="2661920"/>
            <wp:effectExtent l="0" t="0" r="10160" b="5080"/>
            <wp:wrapNone/>
            <wp:docPr id="1" name="Picture 1" descr="Macintosh HD:Users:echismk281:Desktop: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hismk281:Desktop:OPS_Logo_Pack_2016:3 Color:OPS_2016_3col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8640"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57F3B" w14:textId="77777777" w:rsidR="006338E6" w:rsidRDefault="006338E6" w:rsidP="006338E6"/>
    <w:p w14:paraId="116EFCBD" w14:textId="77777777" w:rsidR="006338E6" w:rsidRDefault="006338E6" w:rsidP="006338E6">
      <w:pPr>
        <w:jc w:val="center"/>
      </w:pPr>
    </w:p>
    <w:p w14:paraId="69E28D57" w14:textId="77777777" w:rsidR="006338E6" w:rsidRDefault="006338E6" w:rsidP="006338E6"/>
    <w:p w14:paraId="335522AA" w14:textId="77777777" w:rsidR="006338E6" w:rsidRDefault="006338E6" w:rsidP="006338E6">
      <w:pPr>
        <w:jc w:val="center"/>
      </w:pPr>
    </w:p>
    <w:p w14:paraId="641FA85A" w14:textId="77777777" w:rsidR="006338E6" w:rsidRDefault="006338E6" w:rsidP="006338E6">
      <w:pPr>
        <w:jc w:val="center"/>
      </w:pPr>
    </w:p>
    <w:p w14:paraId="2D8A614F" w14:textId="77777777" w:rsidR="006338E6" w:rsidRDefault="006338E6" w:rsidP="006338E6">
      <w:pPr>
        <w:jc w:val="center"/>
        <w:rPr>
          <w:rFonts w:cs="Arial"/>
          <w:sz w:val="52"/>
          <w:szCs w:val="52"/>
        </w:rPr>
      </w:pPr>
    </w:p>
    <w:p w14:paraId="30C3DAA8" w14:textId="77777777" w:rsidR="006338E6" w:rsidRDefault="006338E6" w:rsidP="006338E6">
      <w:pPr>
        <w:jc w:val="center"/>
        <w:rPr>
          <w:rFonts w:cs="Arial"/>
          <w:sz w:val="52"/>
          <w:szCs w:val="52"/>
        </w:rPr>
      </w:pPr>
    </w:p>
    <w:p w14:paraId="64A83965" w14:textId="77777777" w:rsidR="006338E6" w:rsidRDefault="006338E6" w:rsidP="006338E6">
      <w:pPr>
        <w:jc w:val="center"/>
        <w:rPr>
          <w:rFonts w:cs="Arial"/>
          <w:sz w:val="52"/>
          <w:szCs w:val="52"/>
        </w:rPr>
      </w:pPr>
    </w:p>
    <w:p w14:paraId="24AEB3C8" w14:textId="77777777" w:rsidR="006338E6" w:rsidRDefault="006338E6" w:rsidP="006338E6">
      <w:pPr>
        <w:jc w:val="center"/>
        <w:rPr>
          <w:rFonts w:cs="Arial"/>
          <w:sz w:val="52"/>
          <w:szCs w:val="52"/>
        </w:rPr>
      </w:pPr>
    </w:p>
    <w:p w14:paraId="5D33BC32" w14:textId="3D12C07F" w:rsidR="006338E6" w:rsidRDefault="006338E6" w:rsidP="006338E6">
      <w:pPr>
        <w:jc w:val="center"/>
        <w:rPr>
          <w:rFonts w:cs="Arial"/>
          <w:sz w:val="52"/>
          <w:szCs w:val="52"/>
        </w:rPr>
      </w:pPr>
    </w:p>
    <w:p w14:paraId="2247F1C4" w14:textId="3A7C3260" w:rsidR="0039577A" w:rsidRDefault="0039577A" w:rsidP="006338E6">
      <w:pPr>
        <w:jc w:val="center"/>
        <w:rPr>
          <w:rFonts w:cs="Arial"/>
          <w:sz w:val="52"/>
          <w:szCs w:val="52"/>
        </w:rPr>
      </w:pPr>
      <w:r>
        <w:rPr>
          <w:rFonts w:cs="Arial"/>
          <w:sz w:val="52"/>
          <w:szCs w:val="52"/>
        </w:rPr>
        <w:t>Secondary Mathematics</w:t>
      </w:r>
    </w:p>
    <w:p w14:paraId="24C7C161" w14:textId="1756B9E9" w:rsidR="006338E6" w:rsidRDefault="006C07A8" w:rsidP="327C3634">
      <w:pPr>
        <w:jc w:val="center"/>
        <w:rPr>
          <w:rFonts w:eastAsia="Arial" w:cs="Arial"/>
          <w:sz w:val="52"/>
          <w:szCs w:val="52"/>
        </w:rPr>
      </w:pPr>
      <w:r>
        <w:rPr>
          <w:rFonts w:eastAsia="Arial" w:cs="Arial"/>
          <w:sz w:val="52"/>
          <w:szCs w:val="52"/>
        </w:rPr>
        <w:t>Algebra 3-4</w:t>
      </w:r>
    </w:p>
    <w:p w14:paraId="2503A17B" w14:textId="77777777" w:rsidR="0039577A" w:rsidRPr="006338E6" w:rsidRDefault="0039577A" w:rsidP="327C3634">
      <w:pPr>
        <w:jc w:val="center"/>
        <w:rPr>
          <w:rFonts w:eastAsia="Arial" w:cs="Arial"/>
          <w:sz w:val="52"/>
          <w:szCs w:val="52"/>
        </w:rPr>
      </w:pPr>
    </w:p>
    <w:p w14:paraId="4BE2071B" w14:textId="5EA23AC3" w:rsidR="006338E6" w:rsidRPr="006338E6" w:rsidRDefault="327C3634" w:rsidP="006C07A8">
      <w:pPr>
        <w:jc w:val="center"/>
        <w:rPr>
          <w:rFonts w:eastAsia="Arial" w:cs="Arial"/>
          <w:sz w:val="52"/>
          <w:szCs w:val="52"/>
        </w:rPr>
      </w:pPr>
      <w:r w:rsidRPr="327C3634">
        <w:rPr>
          <w:rFonts w:eastAsia="Arial" w:cs="Arial"/>
          <w:sz w:val="52"/>
          <w:szCs w:val="52"/>
        </w:rPr>
        <w:t>A+ Curriculum Guide</w:t>
      </w:r>
    </w:p>
    <w:p w14:paraId="39376329" w14:textId="77777777" w:rsidR="006338E6" w:rsidRPr="006338E6" w:rsidRDefault="006338E6" w:rsidP="006338E6">
      <w:pPr>
        <w:jc w:val="center"/>
        <w:rPr>
          <w:rFonts w:cs="Arial"/>
        </w:rPr>
      </w:pPr>
    </w:p>
    <w:p w14:paraId="1CE3F942" w14:textId="77777777" w:rsidR="006338E6" w:rsidRPr="006338E6" w:rsidRDefault="006338E6" w:rsidP="006338E6">
      <w:pPr>
        <w:jc w:val="center"/>
        <w:rPr>
          <w:rFonts w:cs="Arial"/>
        </w:rPr>
      </w:pPr>
    </w:p>
    <w:p w14:paraId="70DE18E3" w14:textId="77777777" w:rsidR="006338E6" w:rsidRPr="006338E6" w:rsidRDefault="006338E6" w:rsidP="006338E6">
      <w:pPr>
        <w:jc w:val="center"/>
        <w:rPr>
          <w:rFonts w:cs="Arial"/>
        </w:rPr>
      </w:pPr>
    </w:p>
    <w:p w14:paraId="136DBA59" w14:textId="77777777" w:rsidR="006338E6" w:rsidRPr="006338E6" w:rsidRDefault="006338E6" w:rsidP="006338E6">
      <w:pPr>
        <w:jc w:val="center"/>
        <w:rPr>
          <w:rFonts w:cs="Arial"/>
        </w:rPr>
      </w:pPr>
    </w:p>
    <w:p w14:paraId="7392A1CD" w14:textId="77777777" w:rsidR="006338E6" w:rsidRPr="006338E6" w:rsidRDefault="006338E6" w:rsidP="006338E6">
      <w:pPr>
        <w:jc w:val="center"/>
        <w:rPr>
          <w:rFonts w:cs="Arial"/>
        </w:rPr>
      </w:pPr>
    </w:p>
    <w:p w14:paraId="5B561B86" w14:textId="77777777" w:rsidR="006338E6" w:rsidRPr="006338E6" w:rsidRDefault="006338E6" w:rsidP="006338E6">
      <w:pPr>
        <w:jc w:val="center"/>
        <w:rPr>
          <w:rFonts w:cs="Arial"/>
        </w:rPr>
      </w:pPr>
    </w:p>
    <w:p w14:paraId="116ACCCF" w14:textId="77777777" w:rsidR="006338E6" w:rsidRDefault="327C3634" w:rsidP="327C3634">
      <w:pPr>
        <w:jc w:val="center"/>
        <w:rPr>
          <w:rFonts w:eastAsia="Arial" w:cs="Arial"/>
          <w:sz w:val="28"/>
          <w:szCs w:val="28"/>
        </w:rPr>
      </w:pPr>
      <w:r w:rsidRPr="327C3634">
        <w:rPr>
          <w:rFonts w:eastAsia="Arial" w:cs="Arial"/>
          <w:sz w:val="28"/>
          <w:szCs w:val="28"/>
        </w:rPr>
        <w:t>CURRICULUM AND INSTRUCTION SUPPORT</w:t>
      </w:r>
    </w:p>
    <w:p w14:paraId="493FCE9B" w14:textId="172B734B" w:rsidR="006338E6" w:rsidRDefault="006338E6" w:rsidP="327C3634">
      <w:pPr>
        <w:jc w:val="center"/>
        <w:rPr>
          <w:rFonts w:eastAsia="Arial" w:cs="Arial"/>
          <w:sz w:val="28"/>
          <w:szCs w:val="28"/>
        </w:rPr>
      </w:pPr>
      <w:r w:rsidRPr="327C3634">
        <w:rPr>
          <w:rFonts w:eastAsia="Arial" w:cs="Arial"/>
          <w:sz w:val="28"/>
          <w:szCs w:val="28"/>
        </w:rPr>
        <w:t xml:space="preserve">Updated </w:t>
      </w:r>
      <w:r w:rsidR="00BF5600" w:rsidRPr="327C3634">
        <w:fldChar w:fldCharType="begin"/>
      </w:r>
      <w:r w:rsidR="00BF5600">
        <w:rPr>
          <w:rFonts w:cs="Arial"/>
          <w:sz w:val="28"/>
          <w:szCs w:val="28"/>
        </w:rPr>
        <w:instrText xml:space="preserve"> TIME  \@ "MMMM d, yyyy" </w:instrText>
      </w:r>
      <w:r w:rsidR="00BF5600" w:rsidRPr="327C3634">
        <w:rPr>
          <w:rFonts w:cs="Arial"/>
          <w:sz w:val="28"/>
          <w:szCs w:val="28"/>
        </w:rPr>
        <w:fldChar w:fldCharType="separate"/>
      </w:r>
      <w:r w:rsidR="003E1C31">
        <w:rPr>
          <w:rFonts w:cs="Arial"/>
          <w:noProof/>
          <w:sz w:val="28"/>
          <w:szCs w:val="28"/>
        </w:rPr>
        <w:t>August 16, 2017</w:t>
      </w:r>
      <w:r w:rsidR="00BF5600" w:rsidRPr="327C3634">
        <w:fldChar w:fldCharType="end"/>
      </w:r>
    </w:p>
    <w:p w14:paraId="2FE5ECFF" w14:textId="77777777" w:rsidR="006338E6" w:rsidRDefault="006338E6" w:rsidP="006338E6">
      <w:pPr>
        <w:jc w:val="center"/>
        <w:rPr>
          <w:rFonts w:cs="Arial"/>
          <w:sz w:val="28"/>
          <w:szCs w:val="28"/>
        </w:rPr>
      </w:pPr>
    </w:p>
    <w:p w14:paraId="22C1C090" w14:textId="77777777" w:rsidR="00275960" w:rsidRDefault="00275960" w:rsidP="006338E6">
      <w:pPr>
        <w:jc w:val="center"/>
        <w:rPr>
          <w:rFonts w:cs="Arial"/>
          <w:sz w:val="28"/>
          <w:szCs w:val="28"/>
        </w:rPr>
      </w:pPr>
      <w:r>
        <w:rPr>
          <w:noProof/>
        </w:rPr>
        <w:drawing>
          <wp:inline distT="0" distB="0" distL="0" distR="0" wp14:anchorId="635001DB" wp14:editId="0F641A29">
            <wp:extent cx="5476240" cy="30480"/>
            <wp:effectExtent l="0" t="0" r="10160" b="0"/>
            <wp:docPr id="2" name="Picture 2" descr="Macintosh HD:Users:echismk281:Desktop:Graphic Pack:Color Dashes:OPS_Color_D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hismk281:Desktop:Graphic Pack:Color Dashes:OPS_Color_Dash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30480"/>
                    </a:xfrm>
                    <a:prstGeom prst="rect">
                      <a:avLst/>
                    </a:prstGeom>
                    <a:noFill/>
                    <a:ln>
                      <a:noFill/>
                    </a:ln>
                  </pic:spPr>
                </pic:pic>
              </a:graphicData>
            </a:graphic>
          </wp:inline>
        </w:drawing>
      </w:r>
    </w:p>
    <w:p w14:paraId="7E052A8D" w14:textId="77777777" w:rsidR="006338E6" w:rsidRPr="006338E6" w:rsidRDefault="006338E6" w:rsidP="006338E6">
      <w:pPr>
        <w:jc w:val="center"/>
        <w:rPr>
          <w:rFonts w:cs="Arial"/>
          <w:sz w:val="28"/>
          <w:szCs w:val="28"/>
        </w:rPr>
      </w:pPr>
    </w:p>
    <w:p w14:paraId="273E660D" w14:textId="77777777" w:rsidR="00275960" w:rsidRDefault="00275960">
      <w:r>
        <w:br w:type="page"/>
      </w:r>
    </w:p>
    <w:p w14:paraId="3CFAF926" w14:textId="77777777" w:rsidR="00BF6817" w:rsidRDefault="00BF6817">
      <w:pPr>
        <w:rPr>
          <w:rFonts w:eastAsia="Arial" w:cs="Arial"/>
        </w:rPr>
      </w:pPr>
    </w:p>
    <w:sdt>
      <w:sdtPr>
        <w:rPr>
          <w:rFonts w:ascii="Arial" w:eastAsiaTheme="minorEastAsia" w:hAnsi="Arial" w:cstheme="minorBidi"/>
          <w:color w:val="auto"/>
          <w:sz w:val="24"/>
          <w:szCs w:val="24"/>
        </w:rPr>
        <w:id w:val="1951665389"/>
        <w:docPartObj>
          <w:docPartGallery w:val="Table of Contents"/>
          <w:docPartUnique/>
        </w:docPartObj>
      </w:sdtPr>
      <w:sdtEndPr>
        <w:rPr>
          <w:b/>
          <w:bCs/>
          <w:noProof/>
        </w:rPr>
      </w:sdtEndPr>
      <w:sdtContent>
        <w:p w14:paraId="0335097D" w14:textId="3B68AFBB" w:rsidR="00BF6817" w:rsidRPr="001A446E" w:rsidRDefault="327C3634" w:rsidP="327C3634">
          <w:pPr>
            <w:pStyle w:val="TOCHeading"/>
            <w:jc w:val="center"/>
            <w:rPr>
              <w:rFonts w:ascii="Arial" w:eastAsia="Arial" w:hAnsi="Arial" w:cs="Arial"/>
              <w:b/>
              <w:bCs/>
              <w:sz w:val="36"/>
              <w:szCs w:val="36"/>
            </w:rPr>
          </w:pPr>
          <w:r w:rsidRPr="327C3634">
            <w:rPr>
              <w:rFonts w:ascii="Arial" w:eastAsia="Arial" w:hAnsi="Arial" w:cs="Arial"/>
              <w:b/>
              <w:bCs/>
              <w:sz w:val="36"/>
              <w:szCs w:val="36"/>
            </w:rPr>
            <w:t>Table of Contents</w:t>
          </w:r>
        </w:p>
        <w:p w14:paraId="63EF6E35" w14:textId="77777777" w:rsidR="009C6DDA" w:rsidRDefault="00BF6817">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81063149" w:history="1">
            <w:r w:rsidR="009C6DDA" w:rsidRPr="00B24671">
              <w:rPr>
                <w:rStyle w:val="Hyperlink"/>
                <w:noProof/>
              </w:rPr>
              <w:t>Section Descriptions</w:t>
            </w:r>
            <w:r w:rsidR="009C6DDA">
              <w:rPr>
                <w:noProof/>
                <w:webHidden/>
              </w:rPr>
              <w:tab/>
            </w:r>
            <w:r w:rsidR="009C6DDA">
              <w:rPr>
                <w:noProof/>
                <w:webHidden/>
              </w:rPr>
              <w:fldChar w:fldCharType="begin"/>
            </w:r>
            <w:r w:rsidR="009C6DDA">
              <w:rPr>
                <w:noProof/>
                <w:webHidden/>
              </w:rPr>
              <w:instrText xml:space="preserve"> PAGEREF _Toc481063149 \h </w:instrText>
            </w:r>
            <w:r w:rsidR="009C6DDA">
              <w:rPr>
                <w:noProof/>
                <w:webHidden/>
              </w:rPr>
            </w:r>
            <w:r w:rsidR="009C6DDA">
              <w:rPr>
                <w:noProof/>
                <w:webHidden/>
              </w:rPr>
              <w:fldChar w:fldCharType="separate"/>
            </w:r>
            <w:r w:rsidR="00DD2EA6">
              <w:rPr>
                <w:noProof/>
                <w:webHidden/>
              </w:rPr>
              <w:t>3</w:t>
            </w:r>
            <w:r w:rsidR="009C6DDA">
              <w:rPr>
                <w:noProof/>
                <w:webHidden/>
              </w:rPr>
              <w:fldChar w:fldCharType="end"/>
            </w:r>
          </w:hyperlink>
        </w:p>
        <w:p w14:paraId="7363CC7B" w14:textId="75CB28B5" w:rsidR="009C6DDA" w:rsidRDefault="003E1C31">
          <w:pPr>
            <w:pStyle w:val="TOC1"/>
            <w:tabs>
              <w:tab w:val="right" w:leader="dot" w:pos="8630"/>
            </w:tabs>
            <w:rPr>
              <w:rFonts w:asciiTheme="minorHAnsi" w:hAnsiTheme="minorHAnsi"/>
              <w:noProof/>
              <w:sz w:val="22"/>
              <w:szCs w:val="22"/>
            </w:rPr>
          </w:pPr>
          <w:hyperlink w:anchor="_Toc481063150" w:history="1">
            <w:r w:rsidR="009C6DDA" w:rsidRPr="00B24671">
              <w:rPr>
                <w:rStyle w:val="Hyperlink"/>
                <w:noProof/>
              </w:rPr>
              <w:t>Pacing Guide</w:t>
            </w:r>
            <w:r w:rsidR="00CB7105">
              <w:rPr>
                <w:rStyle w:val="Hyperlink"/>
                <w:noProof/>
              </w:rPr>
              <w:t>s/Proficiency Scales</w:t>
            </w:r>
            <w:r w:rsidR="009C6DDA">
              <w:rPr>
                <w:noProof/>
                <w:webHidden/>
              </w:rPr>
              <w:tab/>
            </w:r>
            <w:r w:rsidR="009C6DDA">
              <w:rPr>
                <w:noProof/>
                <w:webHidden/>
              </w:rPr>
              <w:fldChar w:fldCharType="begin"/>
            </w:r>
            <w:r w:rsidR="009C6DDA">
              <w:rPr>
                <w:noProof/>
                <w:webHidden/>
              </w:rPr>
              <w:instrText xml:space="preserve"> PAGEREF _Toc481063150 \h </w:instrText>
            </w:r>
            <w:r w:rsidR="009C6DDA">
              <w:rPr>
                <w:noProof/>
                <w:webHidden/>
              </w:rPr>
            </w:r>
            <w:r w:rsidR="009C6DDA">
              <w:rPr>
                <w:noProof/>
                <w:webHidden/>
              </w:rPr>
              <w:fldChar w:fldCharType="separate"/>
            </w:r>
            <w:r w:rsidR="00DD2EA6">
              <w:rPr>
                <w:noProof/>
                <w:webHidden/>
              </w:rPr>
              <w:t>4</w:t>
            </w:r>
            <w:r w:rsidR="009C6DDA">
              <w:rPr>
                <w:noProof/>
                <w:webHidden/>
              </w:rPr>
              <w:fldChar w:fldCharType="end"/>
            </w:r>
          </w:hyperlink>
        </w:p>
        <w:p w14:paraId="56A873BB" w14:textId="77777777" w:rsidR="009C6DDA" w:rsidRDefault="003E1C31">
          <w:pPr>
            <w:pStyle w:val="TOC1"/>
            <w:tabs>
              <w:tab w:val="right" w:leader="dot" w:pos="8630"/>
            </w:tabs>
            <w:rPr>
              <w:rFonts w:asciiTheme="minorHAnsi" w:hAnsiTheme="minorHAnsi"/>
              <w:noProof/>
              <w:sz w:val="22"/>
              <w:szCs w:val="22"/>
            </w:rPr>
          </w:pPr>
          <w:hyperlink w:anchor="_Toc481063151" w:history="1">
            <w:r w:rsidR="009C6DDA" w:rsidRPr="00B24671">
              <w:rPr>
                <w:rStyle w:val="Hyperlink"/>
                <w:noProof/>
              </w:rPr>
              <w:t>Course Standards</w:t>
            </w:r>
            <w:r w:rsidR="009C6DDA">
              <w:rPr>
                <w:noProof/>
                <w:webHidden/>
              </w:rPr>
              <w:tab/>
            </w:r>
            <w:r w:rsidR="009C6DDA">
              <w:rPr>
                <w:noProof/>
                <w:webHidden/>
              </w:rPr>
              <w:fldChar w:fldCharType="begin"/>
            </w:r>
            <w:r w:rsidR="009C6DDA">
              <w:rPr>
                <w:noProof/>
                <w:webHidden/>
              </w:rPr>
              <w:instrText xml:space="preserve"> PAGEREF _Toc481063151 \h </w:instrText>
            </w:r>
            <w:r w:rsidR="009C6DDA">
              <w:rPr>
                <w:noProof/>
                <w:webHidden/>
              </w:rPr>
            </w:r>
            <w:r w:rsidR="009C6DDA">
              <w:rPr>
                <w:noProof/>
                <w:webHidden/>
              </w:rPr>
              <w:fldChar w:fldCharType="separate"/>
            </w:r>
            <w:r w:rsidR="00DD2EA6">
              <w:rPr>
                <w:noProof/>
                <w:webHidden/>
              </w:rPr>
              <w:t>31</w:t>
            </w:r>
            <w:r w:rsidR="009C6DDA">
              <w:rPr>
                <w:noProof/>
                <w:webHidden/>
              </w:rPr>
              <w:fldChar w:fldCharType="end"/>
            </w:r>
          </w:hyperlink>
        </w:p>
        <w:p w14:paraId="176CC040" w14:textId="77777777" w:rsidR="009C6DDA" w:rsidRDefault="003E1C31">
          <w:pPr>
            <w:pStyle w:val="TOC1"/>
            <w:tabs>
              <w:tab w:val="right" w:leader="dot" w:pos="8630"/>
            </w:tabs>
            <w:rPr>
              <w:rFonts w:asciiTheme="minorHAnsi" w:hAnsiTheme="minorHAnsi"/>
              <w:noProof/>
              <w:sz w:val="22"/>
              <w:szCs w:val="22"/>
            </w:rPr>
          </w:pPr>
          <w:hyperlink w:anchor="_Toc481063152" w:history="1">
            <w:r w:rsidR="009C6DDA" w:rsidRPr="00B24671">
              <w:rPr>
                <w:rStyle w:val="Hyperlink"/>
                <w:noProof/>
              </w:rPr>
              <w:t>Scope and Sequence</w:t>
            </w:r>
            <w:r w:rsidR="009C6DDA">
              <w:rPr>
                <w:noProof/>
                <w:webHidden/>
              </w:rPr>
              <w:tab/>
            </w:r>
            <w:r w:rsidR="009C6DDA">
              <w:rPr>
                <w:noProof/>
                <w:webHidden/>
              </w:rPr>
              <w:fldChar w:fldCharType="begin"/>
            </w:r>
            <w:r w:rsidR="009C6DDA">
              <w:rPr>
                <w:noProof/>
                <w:webHidden/>
              </w:rPr>
              <w:instrText xml:space="preserve"> PAGEREF _Toc481063152 \h </w:instrText>
            </w:r>
            <w:r w:rsidR="009C6DDA">
              <w:rPr>
                <w:noProof/>
                <w:webHidden/>
              </w:rPr>
            </w:r>
            <w:r w:rsidR="009C6DDA">
              <w:rPr>
                <w:noProof/>
                <w:webHidden/>
              </w:rPr>
              <w:fldChar w:fldCharType="separate"/>
            </w:r>
            <w:r w:rsidR="00DD2EA6">
              <w:rPr>
                <w:noProof/>
                <w:webHidden/>
              </w:rPr>
              <w:t>35</w:t>
            </w:r>
            <w:r w:rsidR="009C6DDA">
              <w:rPr>
                <w:noProof/>
                <w:webHidden/>
              </w:rPr>
              <w:fldChar w:fldCharType="end"/>
            </w:r>
          </w:hyperlink>
        </w:p>
        <w:p w14:paraId="108029CF" w14:textId="77777777" w:rsidR="009C6DDA" w:rsidRDefault="003E1C31">
          <w:pPr>
            <w:pStyle w:val="TOC1"/>
            <w:tabs>
              <w:tab w:val="right" w:leader="dot" w:pos="8630"/>
            </w:tabs>
            <w:rPr>
              <w:rFonts w:asciiTheme="minorHAnsi" w:hAnsiTheme="minorHAnsi"/>
              <w:noProof/>
              <w:sz w:val="22"/>
              <w:szCs w:val="22"/>
            </w:rPr>
          </w:pPr>
          <w:hyperlink w:anchor="_Toc481063156" w:history="1">
            <w:r w:rsidR="009C6DDA" w:rsidRPr="00B24671">
              <w:rPr>
                <w:rStyle w:val="Hyperlink"/>
                <w:noProof/>
              </w:rPr>
              <w:t>Academic Vocabulary</w:t>
            </w:r>
            <w:r w:rsidR="009C6DDA">
              <w:rPr>
                <w:noProof/>
                <w:webHidden/>
              </w:rPr>
              <w:tab/>
            </w:r>
            <w:r w:rsidR="009C6DDA">
              <w:rPr>
                <w:noProof/>
                <w:webHidden/>
              </w:rPr>
              <w:fldChar w:fldCharType="begin"/>
            </w:r>
            <w:r w:rsidR="009C6DDA">
              <w:rPr>
                <w:noProof/>
                <w:webHidden/>
              </w:rPr>
              <w:instrText xml:space="preserve"> PAGEREF _Toc481063156 \h </w:instrText>
            </w:r>
            <w:r w:rsidR="009C6DDA">
              <w:rPr>
                <w:noProof/>
                <w:webHidden/>
              </w:rPr>
            </w:r>
            <w:r w:rsidR="009C6DDA">
              <w:rPr>
                <w:noProof/>
                <w:webHidden/>
              </w:rPr>
              <w:fldChar w:fldCharType="separate"/>
            </w:r>
            <w:r w:rsidR="00DD2EA6">
              <w:rPr>
                <w:noProof/>
                <w:webHidden/>
              </w:rPr>
              <w:t>37</w:t>
            </w:r>
            <w:r w:rsidR="009C6DDA">
              <w:rPr>
                <w:noProof/>
                <w:webHidden/>
              </w:rPr>
              <w:fldChar w:fldCharType="end"/>
            </w:r>
          </w:hyperlink>
        </w:p>
        <w:p w14:paraId="1FD09E80" w14:textId="77777777" w:rsidR="009C6DDA" w:rsidRDefault="003E1C31">
          <w:pPr>
            <w:pStyle w:val="TOC1"/>
            <w:tabs>
              <w:tab w:val="right" w:leader="dot" w:pos="8630"/>
            </w:tabs>
            <w:rPr>
              <w:rFonts w:asciiTheme="minorHAnsi" w:hAnsiTheme="minorHAnsi"/>
              <w:noProof/>
              <w:sz w:val="22"/>
              <w:szCs w:val="22"/>
            </w:rPr>
          </w:pPr>
          <w:hyperlink w:anchor="_Toc481063157" w:history="1">
            <w:r w:rsidR="009C6DDA" w:rsidRPr="00B24671">
              <w:rPr>
                <w:rStyle w:val="Hyperlink"/>
                <w:noProof/>
              </w:rPr>
              <w:t>District Adopted Resources</w:t>
            </w:r>
            <w:r w:rsidR="009C6DDA">
              <w:rPr>
                <w:noProof/>
                <w:webHidden/>
              </w:rPr>
              <w:tab/>
            </w:r>
            <w:r w:rsidR="009C6DDA">
              <w:rPr>
                <w:noProof/>
                <w:webHidden/>
              </w:rPr>
              <w:fldChar w:fldCharType="begin"/>
            </w:r>
            <w:r w:rsidR="009C6DDA">
              <w:rPr>
                <w:noProof/>
                <w:webHidden/>
              </w:rPr>
              <w:instrText xml:space="preserve"> PAGEREF _Toc481063157 \h </w:instrText>
            </w:r>
            <w:r w:rsidR="009C6DDA">
              <w:rPr>
                <w:noProof/>
                <w:webHidden/>
              </w:rPr>
            </w:r>
            <w:r w:rsidR="009C6DDA">
              <w:rPr>
                <w:noProof/>
                <w:webHidden/>
              </w:rPr>
              <w:fldChar w:fldCharType="separate"/>
            </w:r>
            <w:r w:rsidR="00DD2EA6">
              <w:rPr>
                <w:noProof/>
                <w:webHidden/>
              </w:rPr>
              <w:t>52</w:t>
            </w:r>
            <w:r w:rsidR="009C6DDA">
              <w:rPr>
                <w:noProof/>
                <w:webHidden/>
              </w:rPr>
              <w:fldChar w:fldCharType="end"/>
            </w:r>
          </w:hyperlink>
        </w:p>
        <w:p w14:paraId="215D6619" w14:textId="77777777" w:rsidR="009C6DDA" w:rsidRDefault="003E1C31">
          <w:pPr>
            <w:pStyle w:val="TOC1"/>
            <w:tabs>
              <w:tab w:val="right" w:leader="dot" w:pos="8630"/>
            </w:tabs>
            <w:rPr>
              <w:rFonts w:asciiTheme="minorHAnsi" w:hAnsiTheme="minorHAnsi"/>
              <w:noProof/>
              <w:sz w:val="22"/>
              <w:szCs w:val="22"/>
            </w:rPr>
          </w:pPr>
          <w:hyperlink w:anchor="_Toc481063158" w:history="1">
            <w:r w:rsidR="009C6DDA" w:rsidRPr="00B24671">
              <w:rPr>
                <w:rStyle w:val="Hyperlink"/>
                <w:noProof/>
              </w:rPr>
              <w:t>Use of Video in Instruction</w:t>
            </w:r>
            <w:r w:rsidR="009C6DDA">
              <w:rPr>
                <w:noProof/>
                <w:webHidden/>
              </w:rPr>
              <w:tab/>
            </w:r>
            <w:r w:rsidR="009C6DDA">
              <w:rPr>
                <w:noProof/>
                <w:webHidden/>
              </w:rPr>
              <w:fldChar w:fldCharType="begin"/>
            </w:r>
            <w:r w:rsidR="009C6DDA">
              <w:rPr>
                <w:noProof/>
                <w:webHidden/>
              </w:rPr>
              <w:instrText xml:space="preserve"> PAGEREF _Toc481063158 \h </w:instrText>
            </w:r>
            <w:r w:rsidR="009C6DDA">
              <w:rPr>
                <w:noProof/>
                <w:webHidden/>
              </w:rPr>
            </w:r>
            <w:r w:rsidR="009C6DDA">
              <w:rPr>
                <w:noProof/>
                <w:webHidden/>
              </w:rPr>
              <w:fldChar w:fldCharType="separate"/>
            </w:r>
            <w:r w:rsidR="00DD2EA6">
              <w:rPr>
                <w:noProof/>
                <w:webHidden/>
              </w:rPr>
              <w:t>53</w:t>
            </w:r>
            <w:r w:rsidR="009C6DDA">
              <w:rPr>
                <w:noProof/>
                <w:webHidden/>
              </w:rPr>
              <w:fldChar w:fldCharType="end"/>
            </w:r>
          </w:hyperlink>
        </w:p>
        <w:p w14:paraId="24B9BC5B" w14:textId="68630FF9" w:rsidR="00BF6817" w:rsidRDefault="00BF6817">
          <w:r>
            <w:rPr>
              <w:b/>
              <w:bCs/>
              <w:noProof/>
            </w:rPr>
            <w:fldChar w:fldCharType="end"/>
          </w:r>
        </w:p>
      </w:sdtContent>
    </w:sdt>
    <w:p w14:paraId="0667CBF7" w14:textId="77777777" w:rsidR="005F0900" w:rsidRDefault="005F0900">
      <w:pPr>
        <w:rPr>
          <w:rFonts w:eastAsia="Arial" w:cs="Arial"/>
        </w:rPr>
      </w:pPr>
    </w:p>
    <w:p w14:paraId="779BE895" w14:textId="2F3F94BD" w:rsidR="009C6DDA" w:rsidRDefault="327C3634" w:rsidP="327C3634">
      <w:pPr>
        <w:rPr>
          <w:rFonts w:eastAsia="Arial" w:cs="Arial"/>
          <w:i/>
          <w:iCs/>
        </w:rPr>
      </w:pPr>
      <w:r w:rsidRPr="327C3634">
        <w:rPr>
          <w:rFonts w:eastAsia="Arial" w:cs="Arial"/>
          <w:i/>
          <w:iCs/>
        </w:rPr>
        <w:t>Section titles above are hyperlinked. Press CTRL + click on a title to navigate directly to that section.</w:t>
      </w:r>
    </w:p>
    <w:p w14:paraId="333696CA" w14:textId="77777777" w:rsidR="009C6DDA" w:rsidRDefault="009C6DDA" w:rsidP="009C6DDA">
      <w:pPr>
        <w:rPr>
          <w:rFonts w:eastAsia="Arial" w:cs="Arial"/>
          <w:i/>
          <w:iCs/>
        </w:rPr>
      </w:pPr>
    </w:p>
    <w:p w14:paraId="1FDDB9E5" w14:textId="62B4A77B" w:rsidR="00BF5600" w:rsidRPr="005F0900" w:rsidRDefault="00BF5600" w:rsidP="009C6DDA">
      <w:pPr>
        <w:jc w:val="center"/>
        <w:rPr>
          <w:rFonts w:eastAsia="Arial" w:cs="Arial"/>
          <w:i/>
        </w:rPr>
      </w:pPr>
      <w:r w:rsidRPr="005F0900">
        <w:rPr>
          <w:rFonts w:eastAsia="Arial" w:cs="Arial"/>
          <w:i/>
        </w:rPr>
        <w:br w:type="page"/>
      </w:r>
    </w:p>
    <w:p w14:paraId="18315060" w14:textId="2377E4CF" w:rsidR="00251C86" w:rsidRPr="00BF5600" w:rsidRDefault="00251C86" w:rsidP="00CB7105">
      <w:pPr>
        <w:pStyle w:val="Heading1"/>
      </w:pPr>
      <w:bookmarkStart w:id="1" w:name="_Toc481063149"/>
      <w:r w:rsidRPr="00BF5600">
        <w:lastRenderedPageBreak/>
        <w:t>Section Descriptions</w:t>
      </w:r>
      <w:bookmarkEnd w:id="1"/>
    </w:p>
    <w:p w14:paraId="36E51F9C" w14:textId="77777777" w:rsidR="00251C86" w:rsidRPr="005904E9" w:rsidRDefault="00251C86" w:rsidP="00203C9E">
      <w:pPr>
        <w:rPr>
          <w:rFonts w:eastAsia="Arial" w:cs="Arial"/>
          <w:b/>
          <w:bCs/>
        </w:rPr>
      </w:pPr>
    </w:p>
    <w:p w14:paraId="0EFA6803" w14:textId="77777777" w:rsidR="00251C86" w:rsidRDefault="327C3634" w:rsidP="327C3634">
      <w:pPr>
        <w:spacing w:after="240"/>
        <w:rPr>
          <w:rFonts w:eastAsia="Arial" w:cs="Arial"/>
        </w:rPr>
      </w:pPr>
      <w:r w:rsidRPr="327C3634">
        <w:rPr>
          <w:rFonts w:eastAsia="Arial" w:cs="Arial"/>
          <w:b/>
          <w:bCs/>
        </w:rPr>
        <w:t>Pacing guide</w:t>
      </w:r>
      <w:r w:rsidRPr="327C3634">
        <w:rPr>
          <w:rFonts w:eastAsia="Arial" w:cs="Arial"/>
        </w:rPr>
        <w:t xml:space="preserve"> - Pacing guides are timelines showing content to cover at specific points over the course of a year. This includes all the information needed for teachers to draft lesson plans. Includes items for a particular unit such as:</w:t>
      </w:r>
    </w:p>
    <w:p w14:paraId="3774E161" w14:textId="77777777" w:rsidR="00251C86" w:rsidRDefault="327C3634" w:rsidP="00BF5600">
      <w:pPr>
        <w:pStyle w:val="ListParagraph"/>
        <w:numPr>
          <w:ilvl w:val="0"/>
          <w:numId w:val="1"/>
        </w:numPr>
        <w:spacing w:after="240"/>
      </w:pPr>
      <w:r w:rsidRPr="327C3634">
        <w:rPr>
          <w:rFonts w:eastAsia="Arial" w:cs="Arial"/>
        </w:rPr>
        <w:t>academic vocabulary lists</w:t>
      </w:r>
    </w:p>
    <w:p w14:paraId="19F7191D" w14:textId="77777777" w:rsidR="00251C86" w:rsidRDefault="327C3634" w:rsidP="00BF5600">
      <w:pPr>
        <w:pStyle w:val="ListParagraph"/>
        <w:numPr>
          <w:ilvl w:val="0"/>
          <w:numId w:val="1"/>
        </w:numPr>
        <w:spacing w:after="240"/>
      </w:pPr>
      <w:r w:rsidRPr="327C3634">
        <w:rPr>
          <w:rFonts w:eastAsia="Arial" w:cs="Arial"/>
        </w:rPr>
        <w:t>common assessments</w:t>
      </w:r>
    </w:p>
    <w:p w14:paraId="378B1CF7" w14:textId="77777777" w:rsidR="00251C86" w:rsidRDefault="327C3634" w:rsidP="00BF5600">
      <w:pPr>
        <w:pStyle w:val="ListParagraph"/>
        <w:numPr>
          <w:ilvl w:val="0"/>
          <w:numId w:val="1"/>
        </w:numPr>
        <w:spacing w:after="240"/>
      </w:pPr>
      <w:r w:rsidRPr="327C3634">
        <w:rPr>
          <w:rFonts w:eastAsia="Arial" w:cs="Arial"/>
        </w:rPr>
        <w:t>connections to district adopted curriculum resources</w:t>
      </w:r>
    </w:p>
    <w:p w14:paraId="6EE308BE" w14:textId="77777777" w:rsidR="00251C86" w:rsidRDefault="327C3634" w:rsidP="00BF5600">
      <w:pPr>
        <w:pStyle w:val="ListParagraph"/>
        <w:numPr>
          <w:ilvl w:val="0"/>
          <w:numId w:val="1"/>
        </w:numPr>
        <w:spacing w:after="240"/>
      </w:pPr>
      <w:r w:rsidRPr="327C3634">
        <w:rPr>
          <w:rFonts w:eastAsia="Arial" w:cs="Arial"/>
        </w:rPr>
        <w:t>essential questions</w:t>
      </w:r>
    </w:p>
    <w:p w14:paraId="16D35923" w14:textId="77777777" w:rsidR="00251C86" w:rsidRDefault="327C3634" w:rsidP="00BF5600">
      <w:pPr>
        <w:pStyle w:val="ListParagraph"/>
        <w:numPr>
          <w:ilvl w:val="0"/>
          <w:numId w:val="1"/>
        </w:numPr>
        <w:spacing w:after="240"/>
      </w:pPr>
      <w:r w:rsidRPr="327C3634">
        <w:rPr>
          <w:rFonts w:eastAsia="Arial" w:cs="Arial"/>
        </w:rPr>
        <w:t>content standards and indicators</w:t>
      </w:r>
    </w:p>
    <w:p w14:paraId="7727E917" w14:textId="41BE802B" w:rsidR="00251C86" w:rsidRPr="00BF5600" w:rsidRDefault="327C3634" w:rsidP="00BF5600">
      <w:pPr>
        <w:pStyle w:val="ListParagraph"/>
        <w:numPr>
          <w:ilvl w:val="0"/>
          <w:numId w:val="1"/>
        </w:numPr>
        <w:spacing w:after="240"/>
      </w:pPr>
      <w:r w:rsidRPr="327C3634">
        <w:rPr>
          <w:rFonts w:eastAsia="Arial" w:cs="Arial"/>
        </w:rPr>
        <w:t xml:space="preserve">critical content and skills </w:t>
      </w:r>
    </w:p>
    <w:p w14:paraId="3AB6797A" w14:textId="4C20B7B8" w:rsidR="00251C86" w:rsidRDefault="00CB7105" w:rsidP="327C3634">
      <w:pPr>
        <w:spacing w:after="240"/>
        <w:rPr>
          <w:rFonts w:eastAsia="Arial" w:cs="Arial"/>
        </w:rPr>
      </w:pPr>
      <w:r>
        <w:rPr>
          <w:rFonts w:eastAsia="Arial" w:cs="Arial"/>
          <w:b/>
          <w:bCs/>
        </w:rPr>
        <w:t xml:space="preserve">Standards, grade level expectations </w:t>
      </w:r>
      <w:r w:rsidR="327C3634" w:rsidRPr="327C3634">
        <w:rPr>
          <w:rFonts w:eastAsia="Arial" w:cs="Arial"/>
          <w:b/>
          <w:bCs/>
        </w:rPr>
        <w:t xml:space="preserve">and indicators – </w:t>
      </w:r>
      <w:r w:rsidR="327C3634" w:rsidRPr="327C3634">
        <w:rPr>
          <w:rFonts w:eastAsia="Arial" w:cs="Arial"/>
        </w:rPr>
        <w:t xml:space="preserve">These are concise, written descriptions of what students are expected to know and can do within the course. Generally, standards are first adopted by the state and then the Omaha Public Schools Board of Education adopts the final versions used for the courses. </w:t>
      </w:r>
    </w:p>
    <w:p w14:paraId="2A844307" w14:textId="63871AB1" w:rsidR="00251C86" w:rsidRPr="002B5BB2" w:rsidRDefault="327C3634" w:rsidP="327C3634">
      <w:pPr>
        <w:spacing w:after="240"/>
        <w:rPr>
          <w:rFonts w:eastAsia="Arial" w:cs="Arial"/>
        </w:rPr>
      </w:pPr>
      <w:r w:rsidRPr="327C3634">
        <w:rPr>
          <w:rFonts w:eastAsia="Arial" w:cs="Arial"/>
          <w:b/>
          <w:bCs/>
        </w:rPr>
        <w:t>Scope and sequence</w:t>
      </w:r>
      <w:r w:rsidRPr="327C3634">
        <w:rPr>
          <w:rFonts w:eastAsia="Arial" w:cs="Arial"/>
        </w:rPr>
        <w:t xml:space="preserve"> - </w:t>
      </w:r>
      <w:r w:rsidRPr="327C3634">
        <w:rPr>
          <w:rFonts w:eastAsia="Arial" w:cs="Arial"/>
          <w:i/>
          <w:iCs/>
        </w:rPr>
        <w:t>Scope</w:t>
      </w:r>
      <w:r w:rsidRPr="327C3634">
        <w:rPr>
          <w:rFonts w:eastAsia="Arial" w:cs="Arial"/>
        </w:rPr>
        <w:t xml:space="preserve"> is the material or skills to be taught, and </w:t>
      </w:r>
      <w:r w:rsidRPr="327C3634">
        <w:rPr>
          <w:rFonts w:eastAsia="Arial" w:cs="Arial"/>
          <w:i/>
          <w:iCs/>
        </w:rPr>
        <w:t>sequence</w:t>
      </w:r>
      <w:r w:rsidRPr="327C3634">
        <w:rPr>
          <w:rFonts w:eastAsia="Arial" w:cs="Arial"/>
        </w:rPr>
        <w:t xml:space="preserve"> is the order in which you teach the information. This is brief and is used as an overview of the progression of learning (e.g. K-5, 6-8, 9-12).</w:t>
      </w:r>
    </w:p>
    <w:p w14:paraId="00AD6C08" w14:textId="55FE0A0F" w:rsidR="00251C86" w:rsidRPr="002B5BB2" w:rsidRDefault="327C3634" w:rsidP="327C3634">
      <w:pPr>
        <w:spacing w:after="240"/>
        <w:rPr>
          <w:rFonts w:eastAsia="Arial" w:cs="Arial"/>
        </w:rPr>
      </w:pPr>
      <w:r w:rsidRPr="327C3634">
        <w:rPr>
          <w:rFonts w:eastAsia="Arial" w:cs="Arial"/>
          <w:b/>
          <w:bCs/>
        </w:rPr>
        <w:t>Proficiency Scales/Proficiency Level Descriptors</w:t>
      </w:r>
      <w:r w:rsidRPr="327C3634">
        <w:rPr>
          <w:rFonts w:eastAsia="Arial" w:cs="Arial"/>
        </w:rPr>
        <w:t xml:space="preserve"> - Proficiency scales or descriptors are written for a content standard or concept. They define what students should know and can do for each level of learning. </w:t>
      </w:r>
    </w:p>
    <w:p w14:paraId="24573998" w14:textId="71D971FB" w:rsidR="00251C86" w:rsidRDefault="327C3634" w:rsidP="327C3634">
      <w:pPr>
        <w:spacing w:after="240"/>
        <w:rPr>
          <w:rFonts w:eastAsia="Arial" w:cs="Arial"/>
        </w:rPr>
      </w:pPr>
      <w:r w:rsidRPr="327C3634">
        <w:rPr>
          <w:rFonts w:eastAsia="Arial" w:cs="Arial"/>
          <w:b/>
          <w:bCs/>
        </w:rPr>
        <w:lastRenderedPageBreak/>
        <w:t>Academic Vocabulary List with Definitions</w:t>
      </w:r>
      <w:r w:rsidRPr="327C3634">
        <w:rPr>
          <w:rFonts w:eastAsia="Arial" w:cs="Arial"/>
        </w:rPr>
        <w:t xml:space="preserve"> – This list includes the terms that should be taught using the Marzano 6-Step Vocabulary Process and has the appropriate definitions to terms listed here. There should be approximately 90 terms per course/grade level content area for the year. Additional content specific vocabulary is listed within the Pacing Guide. </w:t>
      </w:r>
    </w:p>
    <w:p w14:paraId="414951E6" w14:textId="77777777" w:rsidR="00251C86" w:rsidRDefault="327C3634" w:rsidP="327C3634">
      <w:pPr>
        <w:spacing w:after="240"/>
        <w:rPr>
          <w:rFonts w:eastAsia="Arial" w:cs="Arial"/>
        </w:rPr>
      </w:pPr>
      <w:r w:rsidRPr="327C3634">
        <w:rPr>
          <w:rFonts w:eastAsia="Arial" w:cs="Arial"/>
          <w:b/>
          <w:bCs/>
        </w:rPr>
        <w:t xml:space="preserve">District Adopted Resources – </w:t>
      </w:r>
      <w:r w:rsidRPr="327C3634">
        <w:rPr>
          <w:rFonts w:eastAsia="Arial" w:cs="Arial"/>
        </w:rPr>
        <w:t xml:space="preserve">This lists the core materials (textbooks, web resources, and supplemental materials) selected for the course as approved by the Omaha Public Schools Board of Education. </w:t>
      </w:r>
    </w:p>
    <w:p w14:paraId="34D7C64D" w14:textId="77777777" w:rsidR="00251C86" w:rsidRDefault="00251C86" w:rsidP="00203C9E">
      <w:pPr>
        <w:rPr>
          <w:rFonts w:eastAsia="Arial" w:cs="Arial"/>
        </w:rPr>
      </w:pPr>
    </w:p>
    <w:p w14:paraId="54DF3CC2" w14:textId="77777777" w:rsidR="00251C86" w:rsidRPr="002B5BB2" w:rsidRDefault="00251C86" w:rsidP="00203C9E">
      <w:pPr>
        <w:rPr>
          <w:rFonts w:eastAsia="Arial" w:cs="Arial"/>
        </w:rPr>
      </w:pPr>
    </w:p>
    <w:p w14:paraId="132AAE94" w14:textId="77777777" w:rsidR="00251C86" w:rsidRDefault="00251C86">
      <w:r>
        <w:br w:type="page"/>
      </w:r>
    </w:p>
    <w:p w14:paraId="0C7C481E" w14:textId="77777777" w:rsidR="00EC5394" w:rsidRDefault="00EC5394">
      <w:pPr>
        <w:sectPr w:rsidR="00EC5394" w:rsidSect="00BF5600">
          <w:headerReference w:type="default" r:id="rId14"/>
          <w:footerReference w:type="even" r:id="rId15"/>
          <w:footerReference w:type="default" r:id="rId16"/>
          <w:footerReference w:type="first" r:id="rId17"/>
          <w:pgSz w:w="12240" w:h="15840"/>
          <w:pgMar w:top="1440" w:right="1800" w:bottom="1440" w:left="1800" w:header="720" w:footer="432" w:gutter="0"/>
          <w:cols w:space="720"/>
          <w:titlePg/>
          <w:docGrid w:linePitch="326"/>
        </w:sectPr>
      </w:pPr>
    </w:p>
    <w:p w14:paraId="5AAFE244" w14:textId="642A033C" w:rsidR="00CB7105" w:rsidRPr="00CB7105" w:rsidRDefault="00651728" w:rsidP="00CB7105">
      <w:pPr>
        <w:pStyle w:val="Heading1"/>
        <w:rPr>
          <w:szCs w:val="36"/>
        </w:rPr>
      </w:pPr>
      <w:bookmarkStart w:id="2" w:name="_Toc481063150"/>
      <w:bookmarkEnd w:id="2"/>
      <w:r>
        <w:rPr>
          <w:rFonts w:eastAsia="Arial" w:cs="Arial"/>
          <w:bCs/>
          <w:szCs w:val="36"/>
        </w:rPr>
        <w:lastRenderedPageBreak/>
        <w:t xml:space="preserve">Unit 1 </w:t>
      </w:r>
      <w:r w:rsidR="00CB7105" w:rsidRPr="00CB7105">
        <w:rPr>
          <w:rFonts w:eastAsia="Arial" w:cs="Arial"/>
          <w:bCs/>
          <w:szCs w:val="36"/>
        </w:rPr>
        <w:t>Chapter 1: Expressions, Equations and Inequalities Pacing Guide</w:t>
      </w:r>
    </w:p>
    <w:tbl>
      <w:tblPr>
        <w:tblStyle w:val="TableGrid"/>
        <w:tblW w:w="0" w:type="auto"/>
        <w:tblLayout w:type="fixed"/>
        <w:tblLook w:val="04A0" w:firstRow="1" w:lastRow="0" w:firstColumn="1" w:lastColumn="0" w:noHBand="0" w:noVBand="1"/>
      </w:tblPr>
      <w:tblGrid>
        <w:gridCol w:w="2385"/>
        <w:gridCol w:w="2320"/>
        <w:gridCol w:w="2722"/>
        <w:gridCol w:w="2721"/>
        <w:gridCol w:w="2722"/>
      </w:tblGrid>
      <w:tr w:rsidR="00CB7105" w14:paraId="74062718" w14:textId="77777777" w:rsidTr="00CB7105">
        <w:trPr>
          <w:trHeight w:val="405"/>
        </w:trPr>
        <w:tc>
          <w:tcPr>
            <w:tcW w:w="238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28884331" w14:textId="77777777" w:rsidR="00CB7105" w:rsidRDefault="00CB7105" w:rsidP="00CB7105">
            <w:pPr>
              <w:rPr>
                <w:rFonts w:eastAsia="Arial" w:cs="Arial"/>
                <w:b/>
                <w:bCs/>
                <w:sz w:val="18"/>
                <w:szCs w:val="18"/>
              </w:rPr>
            </w:pPr>
            <w:r w:rsidRPr="002FB14A">
              <w:rPr>
                <w:rFonts w:eastAsia="Arial" w:cs="Arial"/>
                <w:b/>
                <w:bCs/>
                <w:sz w:val="18"/>
                <w:szCs w:val="18"/>
              </w:rPr>
              <w:t>Time Frame</w:t>
            </w:r>
          </w:p>
          <w:p w14:paraId="0E866547" w14:textId="77777777" w:rsidR="00CB7105" w:rsidRDefault="00CB7105" w:rsidP="00CB7105">
            <w:pPr>
              <w:rPr>
                <w:rFonts w:cs="Arial"/>
                <w:b/>
                <w:sz w:val="18"/>
              </w:rPr>
            </w:pPr>
          </w:p>
        </w:tc>
        <w:tc>
          <w:tcPr>
            <w:tcW w:w="10485" w:type="dxa"/>
            <w:gridSpan w:val="4"/>
            <w:tcBorders>
              <w:top w:val="thinThickSmallGap" w:sz="24" w:space="0" w:color="auto"/>
              <w:left w:val="single" w:sz="24" w:space="0" w:color="auto"/>
              <w:bottom w:val="single" w:sz="12" w:space="0" w:color="auto"/>
              <w:right w:val="thinThickSmallGap" w:sz="24" w:space="0" w:color="auto"/>
            </w:tcBorders>
          </w:tcPr>
          <w:p w14:paraId="54E80A4A" w14:textId="77777777" w:rsidR="00CB7105" w:rsidRDefault="00CB7105" w:rsidP="00CB7105">
            <w:pPr>
              <w:rPr>
                <w:rFonts w:cs="Arial"/>
                <w:b/>
                <w:sz w:val="18"/>
              </w:rPr>
            </w:pPr>
            <w:r>
              <w:rPr>
                <w:rFonts w:cs="Arial"/>
                <w:sz w:val="18"/>
              </w:rPr>
              <w:t>First semester as needed.  Pre-assessment will determine what types of problems to use in bell work and/or review problems in home work assigned.</w:t>
            </w:r>
          </w:p>
          <w:p w14:paraId="64DFAD3F" w14:textId="77777777" w:rsidR="00CB7105" w:rsidRDefault="00CB7105" w:rsidP="00CB7105">
            <w:pPr>
              <w:rPr>
                <w:rFonts w:cs="Arial"/>
                <w:b/>
                <w:sz w:val="18"/>
              </w:rPr>
            </w:pPr>
          </w:p>
        </w:tc>
      </w:tr>
      <w:tr w:rsidR="00CB7105" w14:paraId="16E5D1EE" w14:textId="77777777" w:rsidTr="00CB7105">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15454D5" w14:textId="77777777" w:rsidR="0039577A" w:rsidRDefault="0039577A" w:rsidP="0039577A">
            <w:pPr>
              <w:rPr>
                <w:rFonts w:cs="Arial"/>
                <w:b/>
                <w:bCs/>
                <w:sz w:val="18"/>
                <w:szCs w:val="18"/>
              </w:rPr>
            </w:pPr>
            <w:r>
              <w:rPr>
                <w:rFonts w:cs="Arial"/>
                <w:b/>
                <w:bCs/>
                <w:sz w:val="18"/>
                <w:szCs w:val="18"/>
              </w:rPr>
              <w:t>Lessons</w:t>
            </w:r>
          </w:p>
          <w:p w14:paraId="6B471B0F" w14:textId="77777777" w:rsidR="0039577A" w:rsidRDefault="0039577A" w:rsidP="0039577A">
            <w:pPr>
              <w:rPr>
                <w:rFonts w:cs="Arial"/>
                <w:b/>
                <w:bCs/>
                <w:sz w:val="18"/>
                <w:szCs w:val="18"/>
              </w:rPr>
            </w:pPr>
            <w:r>
              <w:rPr>
                <w:rFonts w:cs="Arial"/>
                <w:b/>
                <w:bCs/>
                <w:sz w:val="18"/>
                <w:szCs w:val="18"/>
              </w:rPr>
              <w:t>Indicators</w:t>
            </w:r>
          </w:p>
          <w:p w14:paraId="21E60AAF" w14:textId="77777777" w:rsidR="0039577A" w:rsidRDefault="0039577A" w:rsidP="0039577A">
            <w:pPr>
              <w:rPr>
                <w:rFonts w:cs="Arial"/>
                <w:b/>
                <w:bCs/>
                <w:sz w:val="18"/>
                <w:szCs w:val="18"/>
              </w:rPr>
            </w:pPr>
            <w:r>
              <w:rPr>
                <w:rFonts w:cs="Arial"/>
                <w:b/>
                <w:bCs/>
                <w:sz w:val="18"/>
                <w:szCs w:val="18"/>
              </w:rPr>
              <w:t>Learning Goals</w:t>
            </w:r>
          </w:p>
          <w:p w14:paraId="24F0373B" w14:textId="706FEFED" w:rsidR="00CB7105" w:rsidRDefault="00CB7105" w:rsidP="00CB7105">
            <w:pPr>
              <w:rPr>
                <w:rFonts w:eastAsia="Arial" w:cs="Arial"/>
                <w:b/>
                <w:bCs/>
                <w:sz w:val="18"/>
                <w:szCs w:val="18"/>
              </w:rPr>
            </w:pPr>
          </w:p>
        </w:tc>
        <w:tc>
          <w:tcPr>
            <w:tcW w:w="10485" w:type="dxa"/>
            <w:gridSpan w:val="4"/>
            <w:tcBorders>
              <w:top w:val="single" w:sz="12" w:space="0" w:color="auto"/>
              <w:left w:val="single" w:sz="24" w:space="0" w:color="auto"/>
              <w:right w:val="thinThickSmallGap" w:sz="24" w:space="0" w:color="auto"/>
            </w:tcBorders>
          </w:tcPr>
          <w:tbl>
            <w:tblPr>
              <w:tblStyle w:val="TableGrid"/>
              <w:tblW w:w="10657" w:type="dxa"/>
              <w:tblLayout w:type="fixed"/>
              <w:tblLook w:val="04A0" w:firstRow="1" w:lastRow="0" w:firstColumn="1" w:lastColumn="0" w:noHBand="0" w:noVBand="1"/>
              <w:tblCaption w:val=""/>
              <w:tblDescription w:val=""/>
            </w:tblPr>
            <w:tblGrid>
              <w:gridCol w:w="2902"/>
              <w:gridCol w:w="1320"/>
              <w:gridCol w:w="6435"/>
            </w:tblGrid>
            <w:tr w:rsidR="00CB7105" w:rsidRPr="006749D0" w14:paraId="649F2A1C" w14:textId="77777777" w:rsidTr="00CB7105">
              <w:tc>
                <w:tcPr>
                  <w:tcW w:w="2902" w:type="dxa"/>
                </w:tcPr>
                <w:p w14:paraId="2E83950C" w14:textId="77777777" w:rsidR="00CB7105" w:rsidRPr="006749D0" w:rsidRDefault="00CB7105" w:rsidP="00CB7105">
                  <w:pPr>
                    <w:widowControl w:val="0"/>
                    <w:autoSpaceDE w:val="0"/>
                    <w:autoSpaceDN w:val="0"/>
                    <w:adjustRightInd w:val="0"/>
                    <w:spacing w:line="276" w:lineRule="auto"/>
                    <w:rPr>
                      <w:rFonts w:eastAsia="Arial" w:cs="Arial"/>
                      <w:b/>
                      <w:bCs/>
                      <w:sz w:val="20"/>
                      <w:szCs w:val="20"/>
                      <w:u w:val="single"/>
                    </w:rPr>
                  </w:pPr>
                  <w:r w:rsidRPr="6018B250">
                    <w:rPr>
                      <w:rFonts w:eastAsia="Arial" w:cs="Arial"/>
                      <w:b/>
                      <w:bCs/>
                      <w:sz w:val="20"/>
                      <w:szCs w:val="20"/>
                      <w:u w:val="single"/>
                    </w:rPr>
                    <w:t>Lesson</w:t>
                  </w:r>
                </w:p>
              </w:tc>
              <w:tc>
                <w:tcPr>
                  <w:tcW w:w="1320" w:type="dxa"/>
                </w:tcPr>
                <w:p w14:paraId="08F9B332" w14:textId="77777777" w:rsidR="00CB7105" w:rsidRPr="006749D0" w:rsidRDefault="00CB7105" w:rsidP="00CB7105">
                  <w:pPr>
                    <w:widowControl w:val="0"/>
                    <w:autoSpaceDE w:val="0"/>
                    <w:autoSpaceDN w:val="0"/>
                    <w:adjustRightInd w:val="0"/>
                    <w:spacing w:line="276" w:lineRule="auto"/>
                    <w:rPr>
                      <w:rFonts w:eastAsia="Arial" w:cs="Arial"/>
                      <w:b/>
                      <w:bCs/>
                      <w:sz w:val="20"/>
                      <w:szCs w:val="20"/>
                      <w:u w:val="single"/>
                    </w:rPr>
                  </w:pPr>
                  <w:r w:rsidRPr="6018B250">
                    <w:rPr>
                      <w:rFonts w:eastAsia="Arial" w:cs="Arial"/>
                      <w:b/>
                      <w:bCs/>
                      <w:sz w:val="20"/>
                      <w:szCs w:val="20"/>
                      <w:u w:val="single"/>
                    </w:rPr>
                    <w:t>Indicator</w:t>
                  </w:r>
                </w:p>
              </w:tc>
              <w:tc>
                <w:tcPr>
                  <w:tcW w:w="6435" w:type="dxa"/>
                </w:tcPr>
                <w:p w14:paraId="6E5C43BA" w14:textId="2847E736" w:rsidR="00CB7105" w:rsidRPr="006749D0" w:rsidRDefault="0039577A" w:rsidP="00CB7105">
                  <w:pPr>
                    <w:widowControl w:val="0"/>
                    <w:autoSpaceDE w:val="0"/>
                    <w:autoSpaceDN w:val="0"/>
                    <w:adjustRightInd w:val="0"/>
                    <w:spacing w:line="276" w:lineRule="auto"/>
                    <w:rPr>
                      <w:rFonts w:eastAsia="Arial" w:cs="Arial"/>
                      <w:b/>
                      <w:bCs/>
                      <w:sz w:val="20"/>
                      <w:szCs w:val="20"/>
                      <w:u w:val="single"/>
                    </w:rPr>
                  </w:pPr>
                  <w:r>
                    <w:rPr>
                      <w:rFonts w:eastAsia="Arial" w:cs="Arial"/>
                      <w:b/>
                      <w:bCs/>
                      <w:sz w:val="20"/>
                      <w:szCs w:val="20"/>
                      <w:u w:val="single"/>
                    </w:rPr>
                    <w:t>Learning Goals</w:t>
                  </w:r>
                </w:p>
              </w:tc>
            </w:tr>
            <w:tr w:rsidR="00CB7105" w:rsidRPr="006749D0" w14:paraId="334E95DC" w14:textId="77777777" w:rsidTr="00CB7105">
              <w:tc>
                <w:tcPr>
                  <w:tcW w:w="2902" w:type="dxa"/>
                </w:tcPr>
                <w:p w14:paraId="491F519B"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1.1 Patterns and Expressions </w:t>
                  </w:r>
                </w:p>
              </w:tc>
              <w:tc>
                <w:tcPr>
                  <w:tcW w:w="1320" w:type="dxa"/>
                </w:tcPr>
                <w:p w14:paraId="518A948E"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MA 8.2.3.a</w:t>
                  </w:r>
                </w:p>
                <w:p w14:paraId="4C71DEFB"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p>
              </w:tc>
              <w:tc>
                <w:tcPr>
                  <w:tcW w:w="6435" w:type="dxa"/>
                </w:tcPr>
                <w:p w14:paraId="47842364"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identify and describe patterns. </w:t>
                  </w:r>
                </w:p>
              </w:tc>
            </w:tr>
            <w:tr w:rsidR="00CB7105" w:rsidRPr="006749D0" w14:paraId="61EFD35C" w14:textId="77777777" w:rsidTr="00CB7105">
              <w:tc>
                <w:tcPr>
                  <w:tcW w:w="2902" w:type="dxa"/>
                </w:tcPr>
                <w:p w14:paraId="68D7ED4A"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1.2 Properties of Real Numbers </w:t>
                  </w:r>
                </w:p>
              </w:tc>
              <w:tc>
                <w:tcPr>
                  <w:tcW w:w="1320" w:type="dxa"/>
                </w:tcPr>
                <w:p w14:paraId="3EB71DF4" w14:textId="77777777" w:rsidR="00CB7105" w:rsidRPr="00F00E79" w:rsidRDefault="00CB7105" w:rsidP="00CB7105">
                  <w:pPr>
                    <w:spacing w:after="160" w:line="276" w:lineRule="auto"/>
                    <w:rPr>
                      <w:rFonts w:eastAsia="Arial" w:cs="Arial"/>
                      <w:strike/>
                      <w:sz w:val="20"/>
                      <w:szCs w:val="20"/>
                    </w:rPr>
                  </w:pPr>
                  <w:r w:rsidRPr="6018B250">
                    <w:rPr>
                      <w:rFonts w:eastAsia="Arial" w:cs="Arial"/>
                      <w:strike/>
                      <w:sz w:val="20"/>
                      <w:szCs w:val="20"/>
                    </w:rPr>
                    <w:t>MA 8.1.1.a</w:t>
                  </w:r>
                </w:p>
                <w:p w14:paraId="1204ECF7" w14:textId="77777777" w:rsidR="00CB7105" w:rsidRPr="00F00E79" w:rsidRDefault="00CB7105" w:rsidP="00CB7105">
                  <w:pPr>
                    <w:spacing w:after="160" w:line="276" w:lineRule="auto"/>
                    <w:rPr>
                      <w:rFonts w:eastAsia="Arial" w:cs="Arial"/>
                      <w:strike/>
                      <w:sz w:val="20"/>
                      <w:szCs w:val="20"/>
                    </w:rPr>
                  </w:pPr>
                  <w:r w:rsidRPr="6018B250">
                    <w:rPr>
                      <w:rFonts w:eastAsia="Arial" w:cs="Arial"/>
                      <w:strike/>
                      <w:sz w:val="20"/>
                      <w:szCs w:val="20"/>
                    </w:rPr>
                    <w:t>MA 8.1.1.d</w:t>
                  </w:r>
                </w:p>
                <w:p w14:paraId="6203729B" w14:textId="77777777" w:rsidR="00CB7105" w:rsidRPr="00F00E79" w:rsidRDefault="00CB7105" w:rsidP="00CB7105">
                  <w:pPr>
                    <w:spacing w:after="160" w:line="276" w:lineRule="auto"/>
                    <w:rPr>
                      <w:rFonts w:eastAsia="Arial" w:cs="Arial"/>
                      <w:strike/>
                      <w:sz w:val="20"/>
                      <w:szCs w:val="20"/>
                    </w:rPr>
                  </w:pPr>
                  <w:r w:rsidRPr="6018B250">
                    <w:rPr>
                      <w:rFonts w:eastAsia="Arial" w:cs="Arial"/>
                      <w:strike/>
                      <w:sz w:val="20"/>
                      <w:szCs w:val="20"/>
                    </w:rPr>
                    <w:t>MA 7.1.2.c</w:t>
                  </w:r>
                </w:p>
              </w:tc>
              <w:tc>
                <w:tcPr>
                  <w:tcW w:w="6435" w:type="dxa"/>
                </w:tcPr>
                <w:p w14:paraId="39508AF6"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graph and order real numbers and identify their properties. </w:t>
                  </w:r>
                </w:p>
              </w:tc>
            </w:tr>
            <w:tr w:rsidR="00CB7105" w:rsidRPr="006749D0" w14:paraId="30F0C260" w14:textId="77777777" w:rsidTr="00CB7105">
              <w:tc>
                <w:tcPr>
                  <w:tcW w:w="2902" w:type="dxa"/>
                </w:tcPr>
                <w:p w14:paraId="488C6203"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1.3 Algebraic Expressions </w:t>
                  </w:r>
                </w:p>
              </w:tc>
              <w:tc>
                <w:tcPr>
                  <w:tcW w:w="1320" w:type="dxa"/>
                </w:tcPr>
                <w:p w14:paraId="4C98F504" w14:textId="77777777" w:rsidR="00CB7105" w:rsidRDefault="00CB7105" w:rsidP="00CB7105">
                  <w:pPr>
                    <w:spacing w:line="276" w:lineRule="auto"/>
                    <w:rPr>
                      <w:rFonts w:eastAsia="Arial" w:cs="Arial"/>
                      <w:strike/>
                      <w:sz w:val="20"/>
                      <w:szCs w:val="20"/>
                    </w:rPr>
                  </w:pPr>
                  <w:r w:rsidRPr="6018B250">
                    <w:rPr>
                      <w:rFonts w:eastAsia="Arial" w:cs="Arial"/>
                      <w:strike/>
                      <w:sz w:val="20"/>
                      <w:szCs w:val="20"/>
                    </w:rPr>
                    <w:t>MA 8.2.1.a</w:t>
                  </w:r>
                </w:p>
                <w:p w14:paraId="22FC71D2" w14:textId="77777777" w:rsidR="00CB7105" w:rsidRDefault="00CB7105" w:rsidP="00CB7105">
                  <w:pPr>
                    <w:spacing w:line="276" w:lineRule="auto"/>
                    <w:rPr>
                      <w:rFonts w:eastAsia="Arial" w:cs="Arial"/>
                      <w:strike/>
                      <w:sz w:val="20"/>
                      <w:szCs w:val="20"/>
                    </w:rPr>
                  </w:pPr>
                  <w:r w:rsidRPr="6018B250">
                    <w:rPr>
                      <w:rFonts w:eastAsia="Arial" w:cs="Arial"/>
                      <w:strike/>
                      <w:sz w:val="20"/>
                      <w:szCs w:val="20"/>
                    </w:rPr>
                    <w:t>MA 7.2.2.c</w:t>
                  </w:r>
                </w:p>
                <w:p w14:paraId="49A7572F"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MA 6.2.2.a</w:t>
                  </w:r>
                  <w:r w:rsidRPr="6018B250">
                    <w:rPr>
                      <w:rFonts w:eastAsia="Arial" w:cs="Arial"/>
                      <w:sz w:val="20"/>
                      <w:szCs w:val="20"/>
                    </w:rPr>
                    <w:t xml:space="preserve"> </w:t>
                  </w:r>
                </w:p>
              </w:tc>
              <w:tc>
                <w:tcPr>
                  <w:tcW w:w="6435" w:type="dxa"/>
                </w:tcPr>
                <w:p w14:paraId="33C8945F"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evaluate and simplify algebraic expressions. </w:t>
                  </w:r>
                </w:p>
              </w:tc>
            </w:tr>
            <w:tr w:rsidR="00CB7105" w:rsidRPr="006749D0" w14:paraId="1C039219" w14:textId="77777777" w:rsidTr="00CB7105">
              <w:tc>
                <w:tcPr>
                  <w:tcW w:w="2902" w:type="dxa"/>
                </w:tcPr>
                <w:p w14:paraId="1F5DA9C1"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1.4 Solving Equations </w:t>
                  </w:r>
                </w:p>
              </w:tc>
              <w:tc>
                <w:tcPr>
                  <w:tcW w:w="1320" w:type="dxa"/>
                </w:tcPr>
                <w:p w14:paraId="67461286"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MA 8.2.2.a</w:t>
                  </w:r>
                  <w:r w:rsidRPr="6018B250">
                    <w:rPr>
                      <w:rFonts w:eastAsia="Arial" w:cs="Arial"/>
                      <w:sz w:val="20"/>
                      <w:szCs w:val="20"/>
                    </w:rPr>
                    <w:t xml:space="preserve"> </w:t>
                  </w:r>
                </w:p>
              </w:tc>
              <w:tc>
                <w:tcPr>
                  <w:tcW w:w="6435" w:type="dxa"/>
                </w:tcPr>
                <w:p w14:paraId="06418E7A"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write and solve equations. </w:t>
                  </w:r>
                </w:p>
              </w:tc>
            </w:tr>
            <w:tr w:rsidR="00CB7105" w:rsidRPr="006749D0" w14:paraId="48EAC7B8" w14:textId="77777777" w:rsidTr="00CB7105">
              <w:tc>
                <w:tcPr>
                  <w:tcW w:w="2902" w:type="dxa"/>
                </w:tcPr>
                <w:p w14:paraId="50089043"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1.5 Solving Inequalities </w:t>
                  </w:r>
                </w:p>
              </w:tc>
              <w:tc>
                <w:tcPr>
                  <w:tcW w:w="1320" w:type="dxa"/>
                </w:tcPr>
                <w:p w14:paraId="7393499B"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MA 8.2.2.b</w:t>
                  </w:r>
                  <w:r w:rsidRPr="6018B250">
                    <w:rPr>
                      <w:rFonts w:eastAsia="Arial" w:cs="Arial"/>
                      <w:sz w:val="20"/>
                      <w:szCs w:val="20"/>
                    </w:rPr>
                    <w:t xml:space="preserve"> </w:t>
                  </w:r>
                </w:p>
              </w:tc>
              <w:tc>
                <w:tcPr>
                  <w:tcW w:w="6435" w:type="dxa"/>
                </w:tcPr>
                <w:p w14:paraId="747BB565"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write, solve and graph inequalities. </w:t>
                  </w:r>
                </w:p>
              </w:tc>
            </w:tr>
            <w:tr w:rsidR="00CB7105" w:rsidRPr="006749D0" w14:paraId="75CE827C" w14:textId="77777777" w:rsidTr="00CB7105">
              <w:tc>
                <w:tcPr>
                  <w:tcW w:w="2902" w:type="dxa"/>
                </w:tcPr>
                <w:p w14:paraId="71FCCA90"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1.6 Absolute Value Equations and Inequalities </w:t>
                  </w:r>
                </w:p>
              </w:tc>
              <w:tc>
                <w:tcPr>
                  <w:tcW w:w="1320" w:type="dxa"/>
                </w:tcPr>
                <w:p w14:paraId="09F3E5A9"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MA 8.2.3.b</w:t>
                  </w:r>
                  <w:r w:rsidRPr="6018B250">
                    <w:rPr>
                      <w:rFonts w:eastAsia="Arial" w:cs="Arial"/>
                      <w:sz w:val="20"/>
                      <w:szCs w:val="20"/>
                    </w:rPr>
                    <w:t xml:space="preserve"> </w:t>
                  </w:r>
                </w:p>
                <w:p w14:paraId="6CBE34DF" w14:textId="77777777" w:rsidR="00CB7105" w:rsidRPr="00F00E79"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 xml:space="preserve"> </w:t>
                  </w:r>
                </w:p>
              </w:tc>
              <w:tc>
                <w:tcPr>
                  <w:tcW w:w="6435" w:type="dxa"/>
                </w:tcPr>
                <w:p w14:paraId="57FF3CDB" w14:textId="77777777" w:rsidR="00CB7105" w:rsidRPr="00E03974" w:rsidRDefault="00CB7105" w:rsidP="00CB7105">
                  <w:pPr>
                    <w:widowControl w:val="0"/>
                    <w:autoSpaceDE w:val="0"/>
                    <w:autoSpaceDN w:val="0"/>
                    <w:adjustRightInd w:val="0"/>
                    <w:spacing w:line="276" w:lineRule="auto"/>
                    <w:rPr>
                      <w:rFonts w:eastAsia="Arial" w:cs="Arial"/>
                      <w:strike/>
                      <w:sz w:val="20"/>
                      <w:szCs w:val="20"/>
                    </w:rPr>
                  </w:pPr>
                  <w:r w:rsidRPr="6018B250">
                    <w:rPr>
                      <w:rFonts w:eastAsia="Arial" w:cs="Arial"/>
                      <w:strike/>
                      <w:sz w:val="20"/>
                      <w:szCs w:val="20"/>
                    </w:rPr>
                    <w:t>Students will write and solve equations and inequalities involving absolute value. </w:t>
                  </w:r>
                </w:p>
              </w:tc>
            </w:tr>
          </w:tbl>
          <w:p w14:paraId="0E70C297" w14:textId="77777777" w:rsidR="00CB7105" w:rsidRPr="006749D0" w:rsidRDefault="00CB7105" w:rsidP="00CB7105">
            <w:pPr>
              <w:widowControl w:val="0"/>
              <w:autoSpaceDE w:val="0"/>
              <w:autoSpaceDN w:val="0"/>
              <w:adjustRightInd w:val="0"/>
              <w:spacing w:line="276" w:lineRule="auto"/>
              <w:rPr>
                <w:b/>
                <w:bCs/>
                <w:sz w:val="20"/>
                <w:szCs w:val="20"/>
                <w:u w:val="single"/>
              </w:rPr>
            </w:pPr>
          </w:p>
        </w:tc>
      </w:tr>
      <w:tr w:rsidR="00CB7105" w14:paraId="7C3AB4FD" w14:textId="77777777" w:rsidTr="00CB7105">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09B35E59" w14:textId="77777777" w:rsidR="00CB7105" w:rsidRPr="00362C37" w:rsidRDefault="00CB7105" w:rsidP="00CB7105">
            <w:pPr>
              <w:rPr>
                <w:rFonts w:eastAsia="Arial" w:cs="Arial"/>
                <w:b/>
                <w:bCs/>
                <w:sz w:val="18"/>
                <w:szCs w:val="18"/>
              </w:rPr>
            </w:pPr>
            <w:r w:rsidRPr="002FB14A">
              <w:rPr>
                <w:rFonts w:eastAsia="Arial" w:cs="Arial"/>
                <w:b/>
                <w:bCs/>
                <w:sz w:val="18"/>
                <w:szCs w:val="18"/>
              </w:rPr>
              <w:t>Standards and Indicators</w:t>
            </w:r>
          </w:p>
        </w:tc>
        <w:tc>
          <w:tcPr>
            <w:tcW w:w="10485" w:type="dxa"/>
            <w:gridSpan w:val="4"/>
            <w:tcBorders>
              <w:top w:val="single" w:sz="12" w:space="0" w:color="auto"/>
              <w:left w:val="single" w:sz="24" w:space="0" w:color="auto"/>
              <w:right w:val="thinThickSmallGap" w:sz="24" w:space="0" w:color="auto"/>
            </w:tcBorders>
          </w:tcPr>
          <w:p w14:paraId="4137295D" w14:textId="2981FBCC" w:rsidR="00CB7105" w:rsidRPr="00730573" w:rsidRDefault="00651728" w:rsidP="00651728">
            <w:pPr>
              <w:widowControl w:val="0"/>
              <w:autoSpaceDE w:val="0"/>
              <w:autoSpaceDN w:val="0"/>
              <w:adjustRightInd w:val="0"/>
              <w:spacing w:line="276" w:lineRule="auto"/>
              <w:rPr>
                <w:rFonts w:cs="Arial"/>
                <w:b/>
                <w:sz w:val="28"/>
                <w:szCs w:val="28"/>
                <w:lang w:eastAsia="ja-JP"/>
              </w:rPr>
            </w:pPr>
            <w:r>
              <w:rPr>
                <w:rFonts w:cs="Arial"/>
                <w:sz w:val="20"/>
                <w:szCs w:val="20"/>
                <w:lang w:eastAsia="ja-JP"/>
              </w:rPr>
              <w:t>There are no assigned standards for this chapter.</w:t>
            </w:r>
          </w:p>
        </w:tc>
      </w:tr>
      <w:tr w:rsidR="00CB7105" w14:paraId="5DDF6948" w14:textId="77777777" w:rsidTr="00CB7105">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733E56CD" w14:textId="77777777" w:rsidR="00CB7105" w:rsidRDefault="00CB7105" w:rsidP="00CB7105">
            <w:pPr>
              <w:rPr>
                <w:rFonts w:eastAsia="Arial" w:cs="Arial"/>
                <w:b/>
                <w:bCs/>
                <w:sz w:val="18"/>
                <w:szCs w:val="18"/>
              </w:rPr>
            </w:pPr>
            <w:r w:rsidRPr="002FB14A">
              <w:rPr>
                <w:rFonts w:eastAsia="Arial" w:cs="Arial"/>
                <w:b/>
                <w:bCs/>
                <w:sz w:val="18"/>
                <w:szCs w:val="18"/>
              </w:rPr>
              <w:t>Vocabulary</w:t>
            </w:r>
          </w:p>
          <w:p w14:paraId="3994F148" w14:textId="77777777" w:rsidR="00CB7105" w:rsidRDefault="00CB7105" w:rsidP="00CB7105">
            <w:pPr>
              <w:rPr>
                <w:rFonts w:eastAsia="Arial" w:cs="Arial"/>
                <w:sz w:val="14"/>
                <w:szCs w:val="14"/>
              </w:rPr>
            </w:pPr>
            <w:r w:rsidRPr="002FB14A">
              <w:rPr>
                <w:rFonts w:eastAsia="Arial" w:cs="Arial"/>
                <w:sz w:val="14"/>
                <w:szCs w:val="14"/>
              </w:rPr>
              <w:t>Academic Vocabulary terms in bold are taught using Marzano’s Six-Step Process</w:t>
            </w:r>
          </w:p>
          <w:p w14:paraId="21F925E8" w14:textId="77777777" w:rsidR="00CB7105" w:rsidRDefault="00CB7105" w:rsidP="00CB7105">
            <w:pPr>
              <w:rPr>
                <w:rFonts w:cs="Arial"/>
                <w:sz w:val="14"/>
              </w:rPr>
            </w:pPr>
          </w:p>
          <w:p w14:paraId="6E300B72" w14:textId="77777777" w:rsidR="00CB7105" w:rsidRPr="00F7174A" w:rsidRDefault="00CB7105" w:rsidP="00CB7105">
            <w:pPr>
              <w:rPr>
                <w:rFonts w:cs="Arial"/>
                <w:sz w:val="18"/>
              </w:rPr>
            </w:pPr>
          </w:p>
        </w:tc>
        <w:tc>
          <w:tcPr>
            <w:tcW w:w="2320" w:type="dxa"/>
            <w:tcBorders>
              <w:top w:val="single" w:sz="12" w:space="0" w:color="auto"/>
              <w:left w:val="single" w:sz="24" w:space="0" w:color="auto"/>
              <w:bottom w:val="single" w:sz="12" w:space="0" w:color="auto"/>
              <w:right w:val="thinThickSmallGap" w:sz="24" w:space="0" w:color="auto"/>
            </w:tcBorders>
          </w:tcPr>
          <w:p w14:paraId="44341045"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Absolute value</w:t>
            </w:r>
            <w:r w:rsidRPr="6018B250">
              <w:rPr>
                <w:rFonts w:eastAsia="Arial" w:cs="Arial"/>
                <w:sz w:val="20"/>
                <w:szCs w:val="20"/>
              </w:rPr>
              <w:t xml:space="preserve"> </w:t>
            </w:r>
          </w:p>
          <w:p w14:paraId="1C610AA6"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Additive inverse</w:t>
            </w:r>
            <w:r w:rsidRPr="6018B250">
              <w:rPr>
                <w:rFonts w:eastAsia="Arial" w:cs="Arial"/>
                <w:sz w:val="20"/>
                <w:szCs w:val="20"/>
              </w:rPr>
              <w:t xml:space="preserve"> </w:t>
            </w:r>
          </w:p>
          <w:p w14:paraId="51E24524"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Algebraic expression</w:t>
            </w:r>
            <w:r w:rsidRPr="6018B250">
              <w:rPr>
                <w:rFonts w:eastAsia="Arial" w:cs="Arial"/>
                <w:sz w:val="20"/>
                <w:szCs w:val="20"/>
              </w:rPr>
              <w:t xml:space="preserve"> </w:t>
            </w:r>
          </w:p>
          <w:p w14:paraId="708350D0"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Coefficient</w:t>
            </w:r>
            <w:r w:rsidRPr="6018B250">
              <w:rPr>
                <w:rFonts w:eastAsia="Arial" w:cs="Arial"/>
                <w:sz w:val="20"/>
                <w:szCs w:val="20"/>
              </w:rPr>
              <w:t xml:space="preserve"> </w:t>
            </w:r>
          </w:p>
          <w:p w14:paraId="78C03A7D"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Compound inequality</w:t>
            </w:r>
            <w:r w:rsidRPr="6018B250">
              <w:rPr>
                <w:rFonts w:eastAsia="Arial" w:cs="Arial"/>
                <w:sz w:val="20"/>
                <w:szCs w:val="20"/>
              </w:rPr>
              <w:t xml:space="preserve"> </w:t>
            </w:r>
          </w:p>
          <w:p w14:paraId="0190C23A" w14:textId="77777777" w:rsidR="00CB7105" w:rsidRPr="008571B8" w:rsidRDefault="00CB7105" w:rsidP="00CB7105">
            <w:pPr>
              <w:spacing w:line="276" w:lineRule="auto"/>
              <w:rPr>
                <w:rFonts w:eastAsia="Arial" w:cs="Arial"/>
                <w:strike/>
                <w:sz w:val="20"/>
                <w:szCs w:val="20"/>
              </w:rPr>
            </w:pPr>
            <w:r w:rsidRPr="6018B250">
              <w:rPr>
                <w:rFonts w:eastAsia="Arial" w:cs="Arial"/>
                <w:strike/>
                <w:sz w:val="20"/>
                <w:szCs w:val="20"/>
              </w:rPr>
              <w:t>Constant</w:t>
            </w:r>
            <w:r w:rsidRPr="6018B250">
              <w:rPr>
                <w:rFonts w:eastAsia="Arial" w:cs="Arial"/>
                <w:sz w:val="20"/>
                <w:szCs w:val="20"/>
              </w:rPr>
              <w:t xml:space="preserve"> </w:t>
            </w:r>
          </w:p>
          <w:p w14:paraId="2977E571" w14:textId="77777777" w:rsidR="00CB7105" w:rsidRPr="00F00E79" w:rsidRDefault="00CB7105" w:rsidP="00CB7105">
            <w:pPr>
              <w:spacing w:line="276" w:lineRule="auto"/>
              <w:rPr>
                <w:rFonts w:cs="Arial"/>
                <w:strike/>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77A9E6A2"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Constant term</w:t>
            </w:r>
            <w:r w:rsidRPr="6018B250">
              <w:rPr>
                <w:rFonts w:eastAsia="Arial" w:cs="Arial"/>
                <w:sz w:val="20"/>
                <w:szCs w:val="20"/>
              </w:rPr>
              <w:t xml:space="preserve"> </w:t>
            </w:r>
          </w:p>
          <w:p w14:paraId="4C01BE3D"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Equation</w:t>
            </w:r>
            <w:r w:rsidRPr="6018B250">
              <w:rPr>
                <w:rFonts w:eastAsia="Arial" w:cs="Arial"/>
                <w:sz w:val="20"/>
                <w:szCs w:val="20"/>
              </w:rPr>
              <w:t xml:space="preserve"> </w:t>
            </w:r>
          </w:p>
          <w:p w14:paraId="79EC033F"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Evaluate</w:t>
            </w:r>
            <w:r w:rsidRPr="6018B250">
              <w:rPr>
                <w:rFonts w:eastAsia="Arial" w:cs="Arial"/>
                <w:sz w:val="20"/>
                <w:szCs w:val="20"/>
              </w:rPr>
              <w:t xml:space="preserve"> </w:t>
            </w:r>
          </w:p>
          <w:p w14:paraId="6E4586F6"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Extraneous solution</w:t>
            </w:r>
            <w:r w:rsidRPr="6018B250">
              <w:rPr>
                <w:rFonts w:eastAsia="Arial" w:cs="Arial"/>
                <w:sz w:val="20"/>
                <w:szCs w:val="20"/>
              </w:rPr>
              <w:t xml:space="preserve"> </w:t>
            </w:r>
          </w:p>
          <w:p w14:paraId="7C578DF7"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Identity</w:t>
            </w:r>
            <w:r w:rsidRPr="6018B250">
              <w:rPr>
                <w:rFonts w:eastAsia="Arial" w:cs="Arial"/>
                <w:sz w:val="20"/>
                <w:szCs w:val="20"/>
              </w:rPr>
              <w:t xml:space="preserve"> </w:t>
            </w:r>
          </w:p>
          <w:p w14:paraId="45EE2DA6"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Inverse operations</w:t>
            </w:r>
            <w:r w:rsidRPr="6018B250">
              <w:rPr>
                <w:rFonts w:eastAsia="Arial" w:cs="Arial"/>
                <w:sz w:val="20"/>
                <w:szCs w:val="20"/>
              </w:rPr>
              <w:t xml:space="preserve"> </w:t>
            </w:r>
          </w:p>
          <w:p w14:paraId="5D5A08F4"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 xml:space="preserve"> </w:t>
            </w:r>
          </w:p>
        </w:tc>
        <w:tc>
          <w:tcPr>
            <w:tcW w:w="2721" w:type="dxa"/>
            <w:tcBorders>
              <w:top w:val="single" w:sz="12" w:space="0" w:color="auto"/>
              <w:left w:val="single" w:sz="24" w:space="0" w:color="auto"/>
              <w:bottom w:val="single" w:sz="12" w:space="0" w:color="auto"/>
              <w:right w:val="thinThickSmallGap" w:sz="24" w:space="0" w:color="auto"/>
            </w:tcBorders>
          </w:tcPr>
          <w:p w14:paraId="621655B3"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Like terms</w:t>
            </w:r>
            <w:r w:rsidRPr="6018B250">
              <w:rPr>
                <w:rFonts w:eastAsia="Arial" w:cs="Arial"/>
                <w:sz w:val="20"/>
                <w:szCs w:val="20"/>
              </w:rPr>
              <w:t xml:space="preserve"> </w:t>
            </w:r>
          </w:p>
          <w:p w14:paraId="0DE2A4CC"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Literal equation</w:t>
            </w:r>
            <w:r w:rsidRPr="6018B250">
              <w:rPr>
                <w:rFonts w:eastAsia="Arial" w:cs="Arial"/>
                <w:sz w:val="20"/>
                <w:szCs w:val="20"/>
              </w:rPr>
              <w:t xml:space="preserve"> </w:t>
            </w:r>
          </w:p>
          <w:p w14:paraId="4AD8E7BF"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Multiplicative inverse</w:t>
            </w:r>
            <w:r w:rsidRPr="6018B250">
              <w:rPr>
                <w:rFonts w:eastAsia="Arial" w:cs="Arial"/>
                <w:sz w:val="20"/>
                <w:szCs w:val="20"/>
              </w:rPr>
              <w:t xml:space="preserve"> </w:t>
            </w:r>
          </w:p>
          <w:p w14:paraId="7E3F68B8"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Numerical expression</w:t>
            </w:r>
            <w:r w:rsidRPr="6018B250">
              <w:rPr>
                <w:rFonts w:eastAsia="Arial" w:cs="Arial"/>
                <w:sz w:val="20"/>
                <w:szCs w:val="20"/>
              </w:rPr>
              <w:t xml:space="preserve"> </w:t>
            </w:r>
          </w:p>
          <w:p w14:paraId="61A14EFB"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Opposite</w:t>
            </w:r>
            <w:r w:rsidRPr="6018B250">
              <w:rPr>
                <w:rFonts w:eastAsia="Arial" w:cs="Arial"/>
                <w:sz w:val="20"/>
                <w:szCs w:val="20"/>
              </w:rPr>
              <w:t xml:space="preserve"> </w:t>
            </w:r>
          </w:p>
          <w:p w14:paraId="045FE202" w14:textId="77777777" w:rsidR="00CB7105" w:rsidRPr="00F00E79" w:rsidRDefault="00CB7105" w:rsidP="00CB7105">
            <w:pPr>
              <w:spacing w:line="276" w:lineRule="auto"/>
              <w:rPr>
                <w:rFonts w:eastAsia="Arial" w:cs="Arial"/>
                <w:strike/>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6D6E0CA3"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Reciprocal</w:t>
            </w:r>
            <w:r w:rsidRPr="6018B250">
              <w:rPr>
                <w:rFonts w:eastAsia="Arial" w:cs="Arial"/>
                <w:sz w:val="20"/>
                <w:szCs w:val="20"/>
              </w:rPr>
              <w:t xml:space="preserve"> </w:t>
            </w:r>
          </w:p>
          <w:p w14:paraId="31E7C5F9"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Solution of an equation</w:t>
            </w:r>
            <w:r w:rsidRPr="6018B250">
              <w:rPr>
                <w:rFonts w:eastAsia="Arial" w:cs="Arial"/>
                <w:sz w:val="20"/>
                <w:szCs w:val="20"/>
              </w:rPr>
              <w:t xml:space="preserve"> </w:t>
            </w:r>
          </w:p>
          <w:p w14:paraId="23A2A592"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Term</w:t>
            </w:r>
            <w:r w:rsidRPr="6018B250">
              <w:rPr>
                <w:rFonts w:eastAsia="Arial" w:cs="Arial"/>
                <w:sz w:val="20"/>
                <w:szCs w:val="20"/>
              </w:rPr>
              <w:t xml:space="preserve"> </w:t>
            </w:r>
          </w:p>
          <w:p w14:paraId="31B689C9"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Variable</w:t>
            </w:r>
            <w:r w:rsidRPr="6018B250">
              <w:rPr>
                <w:rFonts w:eastAsia="Arial" w:cs="Arial"/>
                <w:sz w:val="20"/>
                <w:szCs w:val="20"/>
              </w:rPr>
              <w:t xml:space="preserve"> </w:t>
            </w:r>
          </w:p>
          <w:p w14:paraId="42D0C341" w14:textId="77777777" w:rsidR="00CB7105" w:rsidRPr="00F00E79" w:rsidRDefault="00CB7105" w:rsidP="00CB7105">
            <w:pPr>
              <w:spacing w:line="276" w:lineRule="auto"/>
              <w:rPr>
                <w:rFonts w:eastAsia="Arial" w:cs="Arial"/>
                <w:strike/>
                <w:sz w:val="20"/>
                <w:szCs w:val="20"/>
              </w:rPr>
            </w:pPr>
            <w:r w:rsidRPr="6018B250">
              <w:rPr>
                <w:rFonts w:eastAsia="Arial" w:cs="Arial"/>
                <w:strike/>
                <w:sz w:val="20"/>
                <w:szCs w:val="20"/>
              </w:rPr>
              <w:t>Variable quantity</w:t>
            </w:r>
          </w:p>
        </w:tc>
      </w:tr>
      <w:tr w:rsidR="00CB7105" w14:paraId="4FDF65E0" w14:textId="77777777" w:rsidTr="00CB7105">
        <w:trPr>
          <w:trHeight w:val="411"/>
        </w:trPr>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698AD01" w14:textId="77777777" w:rsidR="0039577A" w:rsidRDefault="0039577A" w:rsidP="0039577A">
            <w:pPr>
              <w:rPr>
                <w:rFonts w:cs="Arial"/>
                <w:b/>
                <w:bCs/>
                <w:sz w:val="18"/>
                <w:szCs w:val="18"/>
              </w:rPr>
            </w:pPr>
            <w:r>
              <w:rPr>
                <w:rFonts w:cs="Arial"/>
                <w:b/>
                <w:bCs/>
                <w:sz w:val="18"/>
                <w:szCs w:val="18"/>
              </w:rPr>
              <w:t>Common Assessment</w:t>
            </w:r>
          </w:p>
          <w:p w14:paraId="5ED6D2BC" w14:textId="7A31B648" w:rsidR="00CB7105" w:rsidRPr="00730573" w:rsidRDefault="0039577A" w:rsidP="0039577A">
            <w:pPr>
              <w:rPr>
                <w:rFonts w:eastAsia="Arial"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485" w:type="dxa"/>
            <w:gridSpan w:val="4"/>
            <w:tcBorders>
              <w:top w:val="single" w:sz="12" w:space="0" w:color="auto"/>
              <w:left w:val="single" w:sz="24" w:space="0" w:color="auto"/>
              <w:bottom w:val="single" w:sz="12" w:space="0" w:color="auto"/>
              <w:right w:val="thinThickSmallGap" w:sz="24" w:space="0" w:color="auto"/>
            </w:tcBorders>
          </w:tcPr>
          <w:p w14:paraId="725F5F7E" w14:textId="7685E6AB" w:rsidR="00CB7105" w:rsidRPr="00362C37" w:rsidRDefault="00CB7105" w:rsidP="00CB7105">
            <w:pPr>
              <w:spacing w:line="276" w:lineRule="auto"/>
              <w:rPr>
                <w:rFonts w:eastAsia="Arial" w:cs="Arial"/>
                <w:sz w:val="20"/>
                <w:szCs w:val="20"/>
              </w:rPr>
            </w:pPr>
            <w:r>
              <w:rPr>
                <w:rFonts w:eastAsia="Arial" w:cs="Arial"/>
                <w:sz w:val="20"/>
                <w:szCs w:val="20"/>
              </w:rPr>
              <w:t xml:space="preserve">Unit 01 Chapter 01 Expressions, Equations </w:t>
            </w:r>
            <w:r w:rsidR="00DA72D6">
              <w:rPr>
                <w:rFonts w:eastAsia="Arial" w:cs="Arial"/>
                <w:sz w:val="20"/>
                <w:szCs w:val="20"/>
              </w:rPr>
              <w:t>and Inequalities Prior Knowledge Test provided.</w:t>
            </w:r>
          </w:p>
        </w:tc>
      </w:tr>
      <w:tr w:rsidR="00CB7105" w14:paraId="64AC02B2" w14:textId="77777777" w:rsidTr="00CB7105">
        <w:tc>
          <w:tcPr>
            <w:tcW w:w="238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48541B04" w14:textId="77777777" w:rsidR="00CB7105" w:rsidRPr="00730573" w:rsidRDefault="00CB7105" w:rsidP="00CB7105">
            <w:pPr>
              <w:rPr>
                <w:rFonts w:eastAsia="Arial" w:cs="Arial"/>
                <w:b/>
                <w:bCs/>
                <w:sz w:val="18"/>
                <w:szCs w:val="18"/>
              </w:rPr>
            </w:pPr>
            <w:r w:rsidRPr="002FB14A">
              <w:rPr>
                <w:rFonts w:eastAsia="Arial" w:cs="Arial"/>
                <w:b/>
                <w:bCs/>
                <w:sz w:val="18"/>
                <w:szCs w:val="18"/>
              </w:rPr>
              <w:t>Additional N</w:t>
            </w:r>
            <w:r>
              <w:rPr>
                <w:rFonts w:eastAsia="Arial" w:cs="Arial"/>
                <w:b/>
                <w:bCs/>
                <w:sz w:val="18"/>
                <w:szCs w:val="18"/>
              </w:rPr>
              <w:t>ote</w:t>
            </w:r>
          </w:p>
          <w:p w14:paraId="5D9D3DB8" w14:textId="77777777" w:rsidR="00CB7105" w:rsidRDefault="00CB7105" w:rsidP="00CB7105">
            <w:pPr>
              <w:rPr>
                <w:rFonts w:cs="Arial"/>
                <w:b/>
                <w:sz w:val="18"/>
              </w:rPr>
            </w:pPr>
          </w:p>
          <w:p w14:paraId="7455B0CE" w14:textId="77777777" w:rsidR="00CB7105" w:rsidRDefault="00CB7105" w:rsidP="00CB7105">
            <w:pPr>
              <w:rPr>
                <w:rFonts w:cs="Arial"/>
                <w:b/>
                <w:sz w:val="18"/>
              </w:rPr>
            </w:pPr>
          </w:p>
        </w:tc>
        <w:tc>
          <w:tcPr>
            <w:tcW w:w="10485" w:type="dxa"/>
            <w:gridSpan w:val="4"/>
            <w:tcBorders>
              <w:left w:val="single" w:sz="24" w:space="0" w:color="auto"/>
              <w:bottom w:val="thinThickSmallGap" w:sz="24" w:space="0" w:color="auto"/>
              <w:right w:val="thinThickSmallGap" w:sz="24" w:space="0" w:color="auto"/>
            </w:tcBorders>
          </w:tcPr>
          <w:p w14:paraId="166CBD6F" w14:textId="5D7CAF18" w:rsidR="00CB7105" w:rsidRPr="006749D0" w:rsidRDefault="00CB7105" w:rsidP="00CB7105">
            <w:pPr>
              <w:rPr>
                <w:rFonts w:cs="Arial"/>
                <w:b/>
                <w:sz w:val="20"/>
                <w:szCs w:val="20"/>
              </w:rPr>
            </w:pPr>
            <w:r>
              <w:rPr>
                <w:rFonts w:cs="Arial"/>
                <w:sz w:val="20"/>
                <w:szCs w:val="20"/>
              </w:rPr>
              <w:t>Sections are not to be directly t</w:t>
            </w:r>
            <w:r w:rsidR="00DA72D6">
              <w:rPr>
                <w:rFonts w:cs="Arial"/>
                <w:sz w:val="20"/>
                <w:szCs w:val="20"/>
              </w:rPr>
              <w:t>aught.  Use Prior Knowledge Test</w:t>
            </w:r>
            <w:r>
              <w:rPr>
                <w:rFonts w:cs="Arial"/>
                <w:sz w:val="20"/>
                <w:szCs w:val="20"/>
              </w:rPr>
              <w:t xml:space="preserve"> to determine what needs to be reviewed periodically throughout the first semester with your students.  </w:t>
            </w:r>
          </w:p>
        </w:tc>
      </w:tr>
    </w:tbl>
    <w:p w14:paraId="35F0496C" w14:textId="77777777" w:rsidR="00CB7105" w:rsidRPr="00F7174A" w:rsidRDefault="00CB7105" w:rsidP="00CB7105">
      <w:pPr>
        <w:rPr>
          <w:rFonts w:cs="Arial"/>
          <w:b/>
          <w:sz w:val="18"/>
        </w:rPr>
      </w:pPr>
    </w:p>
    <w:p w14:paraId="67781DE8" w14:textId="2FA63A2F" w:rsidR="00203C9E" w:rsidRDefault="00203C9E" w:rsidP="00EC5394">
      <w:pPr>
        <w:jc w:val="center"/>
        <w:rPr>
          <w:rFonts w:eastAsia="Arial" w:cs="Arial"/>
          <w:b/>
          <w:bCs/>
          <w:sz w:val="20"/>
          <w:szCs w:val="20"/>
        </w:rPr>
      </w:pPr>
    </w:p>
    <w:p w14:paraId="097A2A44" w14:textId="0C52CBB6" w:rsidR="00CB7105" w:rsidRPr="00B4067E" w:rsidRDefault="00710CA5" w:rsidP="00CB7105">
      <w:pPr>
        <w:jc w:val="center"/>
        <w:rPr>
          <w:rFonts w:cs="Arial"/>
          <w:b/>
          <w:bCs/>
          <w:color w:val="365F91" w:themeColor="accent1" w:themeShade="BF"/>
          <w:sz w:val="36"/>
          <w:szCs w:val="36"/>
        </w:rPr>
      </w:pPr>
      <w:r>
        <w:rPr>
          <w:rFonts w:cs="Arial"/>
          <w:b/>
          <w:bCs/>
          <w:color w:val="365F91" w:themeColor="accent1" w:themeShade="BF"/>
          <w:sz w:val="36"/>
          <w:szCs w:val="36"/>
        </w:rPr>
        <w:t>Unit 2</w:t>
      </w:r>
      <w:r w:rsidR="00CB7105" w:rsidRPr="00B4067E">
        <w:rPr>
          <w:rFonts w:cs="Arial"/>
          <w:b/>
          <w:bCs/>
          <w:color w:val="365F91" w:themeColor="accent1" w:themeShade="BF"/>
          <w:sz w:val="36"/>
          <w:szCs w:val="36"/>
        </w:rPr>
        <w:t xml:space="preserve"> Chapter 2: Functions, Equations and Graphs Pacing Guide</w:t>
      </w:r>
    </w:p>
    <w:tbl>
      <w:tblPr>
        <w:tblStyle w:val="TableGrid"/>
        <w:tblW w:w="12857" w:type="dxa"/>
        <w:tblLayout w:type="fixed"/>
        <w:tblLook w:val="04A0" w:firstRow="1" w:lastRow="0" w:firstColumn="1" w:lastColumn="0" w:noHBand="0" w:noVBand="1"/>
        <w:tblCaption w:val=""/>
        <w:tblDescription w:val=""/>
      </w:tblPr>
      <w:tblGrid>
        <w:gridCol w:w="2295"/>
        <w:gridCol w:w="2044"/>
        <w:gridCol w:w="2868"/>
        <w:gridCol w:w="2898"/>
        <w:gridCol w:w="2752"/>
      </w:tblGrid>
      <w:tr w:rsidR="00CB7105" w14:paraId="61E198ED" w14:textId="77777777" w:rsidTr="00CB7105">
        <w:trPr>
          <w:trHeight w:val="225"/>
        </w:trPr>
        <w:tc>
          <w:tcPr>
            <w:tcW w:w="229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2EB4237C" w14:textId="77777777" w:rsidR="00CB7105" w:rsidRPr="007B6FBD" w:rsidRDefault="00CB7105" w:rsidP="00CB7105">
            <w:pPr>
              <w:rPr>
                <w:rFonts w:cs="Arial"/>
                <w:b/>
                <w:bCs/>
                <w:sz w:val="18"/>
                <w:szCs w:val="18"/>
              </w:rPr>
            </w:pPr>
            <w:r>
              <w:rPr>
                <w:rFonts w:cs="Arial"/>
                <w:b/>
                <w:bCs/>
                <w:sz w:val="18"/>
                <w:szCs w:val="18"/>
              </w:rPr>
              <w:t>Time Frame</w:t>
            </w:r>
          </w:p>
        </w:tc>
        <w:tc>
          <w:tcPr>
            <w:tcW w:w="10562" w:type="dxa"/>
            <w:gridSpan w:val="4"/>
            <w:tcBorders>
              <w:top w:val="thinThickSmallGap" w:sz="24" w:space="0" w:color="auto"/>
              <w:left w:val="single" w:sz="24" w:space="0" w:color="auto"/>
              <w:bottom w:val="single" w:sz="12" w:space="0" w:color="auto"/>
              <w:right w:val="thinThickSmallGap" w:sz="24" w:space="0" w:color="auto"/>
            </w:tcBorders>
          </w:tcPr>
          <w:p w14:paraId="4FC2090A" w14:textId="77777777" w:rsidR="00CB7105" w:rsidRDefault="00CB7105" w:rsidP="00CB7105">
            <w:pPr>
              <w:rPr>
                <w:rFonts w:cs="Arial"/>
                <w:b/>
                <w:sz w:val="18"/>
              </w:rPr>
            </w:pPr>
            <w:r>
              <w:rPr>
                <w:rFonts w:cs="Arial"/>
                <w:sz w:val="20"/>
                <w:szCs w:val="20"/>
              </w:rPr>
              <w:t>3 weeks</w:t>
            </w:r>
          </w:p>
        </w:tc>
      </w:tr>
      <w:tr w:rsidR="00CB7105" w14:paraId="3A3EBC76" w14:textId="77777777" w:rsidTr="00CB7105">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4051FFE" w14:textId="77777777" w:rsidR="00DA7F8D" w:rsidRDefault="00DA7F8D" w:rsidP="00DA7F8D">
            <w:pPr>
              <w:rPr>
                <w:rFonts w:cs="Arial"/>
                <w:b/>
                <w:bCs/>
                <w:sz w:val="18"/>
                <w:szCs w:val="18"/>
              </w:rPr>
            </w:pPr>
            <w:r>
              <w:rPr>
                <w:rFonts w:cs="Arial"/>
                <w:b/>
                <w:bCs/>
                <w:sz w:val="18"/>
                <w:szCs w:val="18"/>
              </w:rPr>
              <w:lastRenderedPageBreak/>
              <w:t>Lessons</w:t>
            </w:r>
          </w:p>
          <w:p w14:paraId="13A92180" w14:textId="77777777" w:rsidR="00DA7F8D" w:rsidRDefault="00DA7F8D" w:rsidP="00DA7F8D">
            <w:pPr>
              <w:rPr>
                <w:rFonts w:cs="Arial"/>
                <w:b/>
                <w:bCs/>
                <w:sz w:val="18"/>
                <w:szCs w:val="18"/>
              </w:rPr>
            </w:pPr>
            <w:r>
              <w:rPr>
                <w:rFonts w:cs="Arial"/>
                <w:b/>
                <w:bCs/>
                <w:sz w:val="18"/>
                <w:szCs w:val="18"/>
              </w:rPr>
              <w:t>Indicators</w:t>
            </w:r>
          </w:p>
          <w:p w14:paraId="5A76F740" w14:textId="77777777" w:rsidR="00DA7F8D" w:rsidRDefault="00DA7F8D" w:rsidP="00DA7F8D">
            <w:pPr>
              <w:rPr>
                <w:rFonts w:cs="Arial"/>
                <w:b/>
                <w:bCs/>
                <w:sz w:val="18"/>
                <w:szCs w:val="18"/>
              </w:rPr>
            </w:pPr>
            <w:r>
              <w:rPr>
                <w:rFonts w:cs="Arial"/>
                <w:b/>
                <w:bCs/>
                <w:sz w:val="18"/>
                <w:szCs w:val="18"/>
              </w:rPr>
              <w:t>Learning Goals</w:t>
            </w:r>
          </w:p>
          <w:p w14:paraId="590FACF5" w14:textId="517123CD" w:rsidR="00CB7105" w:rsidRDefault="00CB7105" w:rsidP="00CB7105">
            <w:pPr>
              <w:rPr>
                <w:rFonts w:cs="Arial"/>
                <w:b/>
                <w:bCs/>
                <w:sz w:val="18"/>
                <w:szCs w:val="18"/>
              </w:rPr>
            </w:pPr>
          </w:p>
        </w:tc>
        <w:tc>
          <w:tcPr>
            <w:tcW w:w="10562" w:type="dxa"/>
            <w:gridSpan w:val="4"/>
            <w:tcBorders>
              <w:top w:val="single" w:sz="12" w:space="0" w:color="auto"/>
              <w:left w:val="single" w:sz="24" w:space="0" w:color="auto"/>
              <w:right w:val="thinThickSmallGap" w:sz="24" w:space="0" w:color="auto"/>
            </w:tcBorders>
          </w:tcPr>
          <w:tbl>
            <w:tblPr>
              <w:tblStyle w:val="TableGrid"/>
              <w:tblW w:w="10657" w:type="dxa"/>
              <w:tblLayout w:type="fixed"/>
              <w:tblLook w:val="04A0" w:firstRow="1" w:lastRow="0" w:firstColumn="1" w:lastColumn="0" w:noHBand="0" w:noVBand="1"/>
              <w:tblCaption w:val=""/>
              <w:tblDescription w:val=""/>
            </w:tblPr>
            <w:tblGrid>
              <w:gridCol w:w="2902"/>
              <w:gridCol w:w="1645"/>
              <w:gridCol w:w="6110"/>
            </w:tblGrid>
            <w:tr w:rsidR="00CB7105" w:rsidRPr="006749D0" w14:paraId="72EA286D" w14:textId="77777777" w:rsidTr="00CB7105">
              <w:tc>
                <w:tcPr>
                  <w:tcW w:w="2902" w:type="dxa"/>
                </w:tcPr>
                <w:p w14:paraId="496B1D54" w14:textId="77777777" w:rsidR="00CB7105" w:rsidRPr="006749D0" w:rsidRDefault="00CB7105" w:rsidP="00CB7105">
                  <w:pPr>
                    <w:widowControl w:val="0"/>
                    <w:autoSpaceDE w:val="0"/>
                    <w:autoSpaceDN w:val="0"/>
                    <w:adjustRightInd w:val="0"/>
                    <w:spacing w:line="360" w:lineRule="atLeast"/>
                    <w:rPr>
                      <w:b/>
                      <w:bCs/>
                      <w:sz w:val="20"/>
                      <w:szCs w:val="20"/>
                      <w:u w:val="single"/>
                    </w:rPr>
                  </w:pPr>
                  <w:r w:rsidRPr="7ACBFABC">
                    <w:rPr>
                      <w:b/>
                      <w:bCs/>
                      <w:sz w:val="20"/>
                      <w:szCs w:val="20"/>
                      <w:u w:val="single"/>
                    </w:rPr>
                    <w:t>Lesson</w:t>
                  </w:r>
                </w:p>
              </w:tc>
              <w:tc>
                <w:tcPr>
                  <w:tcW w:w="1645" w:type="dxa"/>
                </w:tcPr>
                <w:p w14:paraId="2D50EFB1" w14:textId="77777777" w:rsidR="00CB7105" w:rsidRPr="006749D0" w:rsidRDefault="00CB7105" w:rsidP="00CB7105">
                  <w:pPr>
                    <w:widowControl w:val="0"/>
                    <w:autoSpaceDE w:val="0"/>
                    <w:autoSpaceDN w:val="0"/>
                    <w:adjustRightInd w:val="0"/>
                    <w:spacing w:line="360" w:lineRule="atLeast"/>
                    <w:rPr>
                      <w:b/>
                      <w:bCs/>
                      <w:sz w:val="20"/>
                      <w:szCs w:val="20"/>
                      <w:u w:val="single"/>
                    </w:rPr>
                  </w:pPr>
                  <w:r w:rsidRPr="7ACBFABC">
                    <w:rPr>
                      <w:b/>
                      <w:bCs/>
                      <w:sz w:val="20"/>
                      <w:szCs w:val="20"/>
                      <w:u w:val="single"/>
                    </w:rPr>
                    <w:t>Indicator</w:t>
                  </w:r>
                </w:p>
              </w:tc>
              <w:tc>
                <w:tcPr>
                  <w:tcW w:w="6110" w:type="dxa"/>
                </w:tcPr>
                <w:p w14:paraId="15081A6B" w14:textId="0E5468F8" w:rsidR="00CB7105" w:rsidRPr="006749D0" w:rsidRDefault="00DA7F8D" w:rsidP="00CB7105">
                  <w:pPr>
                    <w:widowControl w:val="0"/>
                    <w:autoSpaceDE w:val="0"/>
                    <w:autoSpaceDN w:val="0"/>
                    <w:adjustRightInd w:val="0"/>
                    <w:spacing w:line="360" w:lineRule="atLeast"/>
                    <w:rPr>
                      <w:b/>
                      <w:bCs/>
                      <w:sz w:val="20"/>
                      <w:szCs w:val="20"/>
                      <w:u w:val="single"/>
                    </w:rPr>
                  </w:pPr>
                  <w:r>
                    <w:rPr>
                      <w:b/>
                      <w:bCs/>
                      <w:sz w:val="20"/>
                      <w:szCs w:val="20"/>
                      <w:u w:val="single"/>
                    </w:rPr>
                    <w:t>Learning Goal</w:t>
                  </w:r>
                </w:p>
              </w:tc>
            </w:tr>
            <w:tr w:rsidR="00CB7105" w:rsidRPr="006749D0" w14:paraId="7F6DE3FD" w14:textId="77777777" w:rsidTr="00710CA5">
              <w:trPr>
                <w:trHeight w:val="296"/>
              </w:trPr>
              <w:tc>
                <w:tcPr>
                  <w:tcW w:w="2902" w:type="dxa"/>
                </w:tcPr>
                <w:p w14:paraId="1C1DC839"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2.1 Relations and Functions </w:t>
                  </w:r>
                </w:p>
              </w:tc>
              <w:tc>
                <w:tcPr>
                  <w:tcW w:w="1645" w:type="dxa"/>
                </w:tcPr>
                <w:p w14:paraId="63C6CB30" w14:textId="27F2276E" w:rsidR="00CB7105" w:rsidRPr="00A7388B"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 xml:space="preserve">MA 11.2.1.b </w:t>
                  </w:r>
                </w:p>
              </w:tc>
              <w:tc>
                <w:tcPr>
                  <w:tcW w:w="6110" w:type="dxa"/>
                </w:tcPr>
                <w:p w14:paraId="5C6DE819"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Students will graph relations and identify functions. </w:t>
                  </w:r>
                </w:p>
              </w:tc>
            </w:tr>
            <w:tr w:rsidR="00CB7105" w:rsidRPr="006749D0" w14:paraId="1010CB64" w14:textId="77777777" w:rsidTr="00CB7105">
              <w:tc>
                <w:tcPr>
                  <w:tcW w:w="2902" w:type="dxa"/>
                </w:tcPr>
                <w:p w14:paraId="35D06A1B"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2.2 Direct Variation </w:t>
                  </w:r>
                </w:p>
              </w:tc>
              <w:tc>
                <w:tcPr>
                  <w:tcW w:w="1645" w:type="dxa"/>
                </w:tcPr>
                <w:p w14:paraId="178357C4" w14:textId="77777777" w:rsidR="00CB7105" w:rsidRPr="00A7388B"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MA 11.2.1.e</w:t>
                  </w:r>
                  <w:r w:rsidRPr="7ACBFABC">
                    <w:rPr>
                      <w:rFonts w:cs="Arial"/>
                      <w:sz w:val="20"/>
                      <w:szCs w:val="20"/>
                    </w:rPr>
                    <w:t xml:space="preserve"> </w:t>
                  </w:r>
                </w:p>
              </w:tc>
              <w:tc>
                <w:tcPr>
                  <w:tcW w:w="6110" w:type="dxa"/>
                </w:tcPr>
                <w:p w14:paraId="24CAB865"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Students will write and interpret direct variation equations. </w:t>
                  </w:r>
                </w:p>
              </w:tc>
            </w:tr>
            <w:tr w:rsidR="00CB7105" w:rsidRPr="006749D0" w14:paraId="6FF0C694" w14:textId="77777777" w:rsidTr="00CB7105">
              <w:tc>
                <w:tcPr>
                  <w:tcW w:w="2902" w:type="dxa"/>
                </w:tcPr>
                <w:p w14:paraId="6F5786DA"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2.3 Linear Functions and Slope-Intercept Form </w:t>
                  </w:r>
                </w:p>
              </w:tc>
              <w:tc>
                <w:tcPr>
                  <w:tcW w:w="1645" w:type="dxa"/>
                </w:tcPr>
                <w:p w14:paraId="0BDD5CFF" w14:textId="77777777" w:rsidR="00CB7105" w:rsidRPr="00A7388B"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MA 11.2.1.e</w:t>
                  </w:r>
                  <w:r w:rsidRPr="7ACBFABC">
                    <w:rPr>
                      <w:rFonts w:cs="Arial"/>
                      <w:sz w:val="20"/>
                      <w:szCs w:val="20"/>
                    </w:rPr>
                    <w:t xml:space="preserve"> </w:t>
                  </w:r>
                </w:p>
              </w:tc>
              <w:tc>
                <w:tcPr>
                  <w:tcW w:w="6110" w:type="dxa"/>
                </w:tcPr>
                <w:p w14:paraId="46456998"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Students will write and graph linear equations. </w:t>
                  </w:r>
                </w:p>
              </w:tc>
            </w:tr>
            <w:tr w:rsidR="00CB7105" w:rsidRPr="006749D0" w14:paraId="3F72F1BD" w14:textId="77777777" w:rsidTr="00CB7105">
              <w:tc>
                <w:tcPr>
                  <w:tcW w:w="2902" w:type="dxa"/>
                </w:tcPr>
                <w:p w14:paraId="02FF1E38"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2.4 More about Linear Equations </w:t>
                  </w:r>
                </w:p>
              </w:tc>
              <w:tc>
                <w:tcPr>
                  <w:tcW w:w="1645" w:type="dxa"/>
                </w:tcPr>
                <w:p w14:paraId="103706F7" w14:textId="77777777" w:rsidR="00CB7105" w:rsidRPr="00A7388B"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MA 11.2.1.e</w:t>
                  </w:r>
                  <w:r w:rsidRPr="7ACBFABC">
                    <w:rPr>
                      <w:rFonts w:cs="Arial"/>
                      <w:sz w:val="20"/>
                      <w:szCs w:val="20"/>
                    </w:rPr>
                    <w:t xml:space="preserve"> </w:t>
                  </w:r>
                </w:p>
                <w:p w14:paraId="2A12E330" w14:textId="77777777" w:rsidR="00CB7105" w:rsidRPr="00A7388B"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MA 11.3.2.c</w:t>
                  </w:r>
                  <w:r w:rsidRPr="7ACBFABC">
                    <w:rPr>
                      <w:rFonts w:cs="Arial"/>
                      <w:sz w:val="20"/>
                      <w:szCs w:val="20"/>
                    </w:rPr>
                    <w:t xml:space="preserve"> </w:t>
                  </w:r>
                </w:p>
              </w:tc>
              <w:tc>
                <w:tcPr>
                  <w:tcW w:w="6110" w:type="dxa"/>
                </w:tcPr>
                <w:p w14:paraId="31A26E6C" w14:textId="77777777" w:rsidR="00CB7105" w:rsidRPr="00A4798F" w:rsidRDefault="00CB7105" w:rsidP="00CB7105">
                  <w:pPr>
                    <w:widowControl w:val="0"/>
                    <w:autoSpaceDE w:val="0"/>
                    <w:autoSpaceDN w:val="0"/>
                    <w:adjustRightInd w:val="0"/>
                    <w:spacing w:line="276" w:lineRule="auto"/>
                    <w:rPr>
                      <w:rFonts w:cs="Arial"/>
                      <w:strike/>
                      <w:sz w:val="20"/>
                      <w:szCs w:val="20"/>
                    </w:rPr>
                  </w:pPr>
                  <w:r w:rsidRPr="7ACBFABC">
                    <w:rPr>
                      <w:rFonts w:cs="Arial"/>
                      <w:strike/>
                      <w:sz w:val="20"/>
                      <w:szCs w:val="20"/>
                    </w:rPr>
                    <w:t>Students will write an equation of a line given its slope and a point on the line. </w:t>
                  </w:r>
                </w:p>
              </w:tc>
            </w:tr>
            <w:tr w:rsidR="00CB7105" w:rsidRPr="006749D0" w14:paraId="49E17287" w14:textId="77777777" w:rsidTr="00CB7105">
              <w:tc>
                <w:tcPr>
                  <w:tcW w:w="2902" w:type="dxa"/>
                </w:tcPr>
                <w:p w14:paraId="37B0A498" w14:textId="77777777" w:rsidR="00CB7105" w:rsidRPr="0034093D" w:rsidRDefault="00CB7105" w:rsidP="00CB7105">
                  <w:pPr>
                    <w:widowControl w:val="0"/>
                    <w:autoSpaceDE w:val="0"/>
                    <w:autoSpaceDN w:val="0"/>
                    <w:adjustRightInd w:val="0"/>
                    <w:spacing w:line="276" w:lineRule="auto"/>
                    <w:rPr>
                      <w:rFonts w:cs="Arial"/>
                      <w:strike/>
                      <w:sz w:val="20"/>
                      <w:szCs w:val="20"/>
                    </w:rPr>
                  </w:pPr>
                  <w:r w:rsidRPr="0034093D">
                    <w:rPr>
                      <w:rFonts w:cs="Arial"/>
                      <w:strike/>
                      <w:sz w:val="20"/>
                      <w:szCs w:val="20"/>
                    </w:rPr>
                    <w:t>2.4 Concept Byte: Piecewise Functions</w:t>
                  </w:r>
                </w:p>
              </w:tc>
              <w:tc>
                <w:tcPr>
                  <w:tcW w:w="1645" w:type="dxa"/>
                </w:tcPr>
                <w:p w14:paraId="0EA73942" w14:textId="77777777" w:rsidR="00CB7105" w:rsidRPr="0034093D" w:rsidRDefault="00CB7105" w:rsidP="00CB7105">
                  <w:pPr>
                    <w:widowControl w:val="0"/>
                    <w:autoSpaceDE w:val="0"/>
                    <w:autoSpaceDN w:val="0"/>
                    <w:adjustRightInd w:val="0"/>
                    <w:spacing w:line="276" w:lineRule="auto"/>
                    <w:rPr>
                      <w:rFonts w:cs="Arial"/>
                      <w:strike/>
                      <w:sz w:val="20"/>
                      <w:szCs w:val="20"/>
                    </w:rPr>
                  </w:pPr>
                  <w:r w:rsidRPr="0034093D">
                    <w:rPr>
                      <w:rFonts w:cs="Arial"/>
                      <w:strike/>
                      <w:sz w:val="20"/>
                      <w:szCs w:val="20"/>
                    </w:rPr>
                    <w:t>MA 11.2.1.f</w:t>
                  </w:r>
                </w:p>
              </w:tc>
              <w:tc>
                <w:tcPr>
                  <w:tcW w:w="6110" w:type="dxa"/>
                </w:tcPr>
                <w:p w14:paraId="404C4AE1" w14:textId="77777777" w:rsidR="00CB7105" w:rsidRPr="0034093D" w:rsidRDefault="00CB7105" w:rsidP="00CB7105">
                  <w:pPr>
                    <w:widowControl w:val="0"/>
                    <w:autoSpaceDE w:val="0"/>
                    <w:autoSpaceDN w:val="0"/>
                    <w:adjustRightInd w:val="0"/>
                    <w:spacing w:line="276" w:lineRule="auto"/>
                    <w:rPr>
                      <w:rFonts w:cs="Arial"/>
                      <w:strike/>
                      <w:sz w:val="20"/>
                      <w:szCs w:val="20"/>
                    </w:rPr>
                  </w:pPr>
                  <w:r w:rsidRPr="0034093D">
                    <w:rPr>
                      <w:rFonts w:cs="Arial"/>
                      <w:strike/>
                      <w:sz w:val="20"/>
                      <w:szCs w:val="20"/>
                    </w:rPr>
                    <w:t>Students will graph absolute value function using piecewise definition.</w:t>
                  </w:r>
                </w:p>
              </w:tc>
            </w:tr>
            <w:tr w:rsidR="00CB7105" w:rsidRPr="006749D0" w14:paraId="66986F5C" w14:textId="77777777" w:rsidTr="00CB7105">
              <w:tc>
                <w:tcPr>
                  <w:tcW w:w="2902" w:type="dxa"/>
                </w:tcPr>
                <w:p w14:paraId="68F3883F" w14:textId="77777777" w:rsidR="00CB7105" w:rsidRPr="0034093D" w:rsidRDefault="00CB7105" w:rsidP="00CB7105">
                  <w:pPr>
                    <w:widowControl w:val="0"/>
                    <w:autoSpaceDE w:val="0"/>
                    <w:autoSpaceDN w:val="0"/>
                    <w:adjustRightInd w:val="0"/>
                    <w:spacing w:line="276" w:lineRule="auto"/>
                    <w:rPr>
                      <w:rFonts w:cs="Arial"/>
                      <w:strike/>
                      <w:sz w:val="20"/>
                      <w:szCs w:val="20"/>
                    </w:rPr>
                  </w:pPr>
                  <w:r w:rsidRPr="0034093D">
                    <w:rPr>
                      <w:rFonts w:cs="Arial"/>
                      <w:strike/>
                      <w:sz w:val="20"/>
                      <w:szCs w:val="20"/>
                    </w:rPr>
                    <w:t>2.5 Using Linear Models </w:t>
                  </w:r>
                </w:p>
              </w:tc>
              <w:tc>
                <w:tcPr>
                  <w:tcW w:w="1645" w:type="dxa"/>
                </w:tcPr>
                <w:p w14:paraId="61BEC59B" w14:textId="77777777" w:rsidR="00CB7105" w:rsidRPr="0034093D" w:rsidRDefault="00CB7105" w:rsidP="00CB7105">
                  <w:pPr>
                    <w:widowControl w:val="0"/>
                    <w:autoSpaceDE w:val="0"/>
                    <w:autoSpaceDN w:val="0"/>
                    <w:adjustRightInd w:val="0"/>
                    <w:spacing w:line="276" w:lineRule="auto"/>
                    <w:rPr>
                      <w:rFonts w:cs="Arial"/>
                      <w:strike/>
                      <w:sz w:val="20"/>
                      <w:szCs w:val="20"/>
                    </w:rPr>
                  </w:pPr>
                  <w:r w:rsidRPr="0034093D">
                    <w:rPr>
                      <w:rFonts w:cs="Arial"/>
                      <w:strike/>
                      <w:sz w:val="20"/>
                      <w:szCs w:val="20"/>
                    </w:rPr>
                    <w:t xml:space="preserve">MA 11.4.2.e </w:t>
                  </w:r>
                </w:p>
              </w:tc>
              <w:tc>
                <w:tcPr>
                  <w:tcW w:w="6110" w:type="dxa"/>
                </w:tcPr>
                <w:p w14:paraId="6EAFBAA6" w14:textId="77777777" w:rsidR="00CB7105" w:rsidRPr="0034093D" w:rsidRDefault="00CB7105" w:rsidP="00CB7105">
                  <w:pPr>
                    <w:widowControl w:val="0"/>
                    <w:autoSpaceDE w:val="0"/>
                    <w:autoSpaceDN w:val="0"/>
                    <w:adjustRightInd w:val="0"/>
                    <w:spacing w:line="276" w:lineRule="auto"/>
                    <w:rPr>
                      <w:rFonts w:cs="Arial"/>
                      <w:sz w:val="20"/>
                      <w:szCs w:val="20"/>
                    </w:rPr>
                  </w:pPr>
                  <w:r w:rsidRPr="0034093D">
                    <w:rPr>
                      <w:rFonts w:cs="Arial"/>
                      <w:strike/>
                      <w:sz w:val="20"/>
                      <w:szCs w:val="20"/>
                    </w:rPr>
                    <w:t>Students will write and make predictions from linear models.</w:t>
                  </w:r>
                </w:p>
              </w:tc>
            </w:tr>
            <w:tr w:rsidR="00CB7105" w:rsidRPr="006749D0" w14:paraId="67051EFF" w14:textId="77777777" w:rsidTr="00CB7105">
              <w:tc>
                <w:tcPr>
                  <w:tcW w:w="2902" w:type="dxa"/>
                </w:tcPr>
                <w:p w14:paraId="00F4FC69"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2.6 Families of Functions </w:t>
                  </w:r>
                </w:p>
              </w:tc>
              <w:tc>
                <w:tcPr>
                  <w:tcW w:w="1645" w:type="dxa"/>
                </w:tcPr>
                <w:p w14:paraId="5183EF68" w14:textId="77777777" w:rsidR="00CB7105" w:rsidRPr="00A7388B"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 xml:space="preserve">MA 11.2.1.g </w:t>
                  </w:r>
                </w:p>
              </w:tc>
              <w:tc>
                <w:tcPr>
                  <w:tcW w:w="6110" w:type="dxa"/>
                </w:tcPr>
                <w:p w14:paraId="4D844984"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Students will analyze transformations of functions. </w:t>
                  </w:r>
                </w:p>
              </w:tc>
            </w:tr>
            <w:tr w:rsidR="00CB7105" w:rsidRPr="006749D0" w14:paraId="63AD290D" w14:textId="77777777" w:rsidTr="00CB7105">
              <w:tc>
                <w:tcPr>
                  <w:tcW w:w="2902" w:type="dxa"/>
                </w:tcPr>
                <w:p w14:paraId="4A8318DE"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2.7 Absolute Value Functions and Graphs </w:t>
                  </w:r>
                </w:p>
              </w:tc>
              <w:tc>
                <w:tcPr>
                  <w:tcW w:w="1645" w:type="dxa"/>
                </w:tcPr>
                <w:p w14:paraId="225DDCA2" w14:textId="77777777" w:rsidR="00CB7105" w:rsidRPr="00A7388B"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 xml:space="preserve">MA 11.2.1.f </w:t>
                  </w:r>
                </w:p>
              </w:tc>
              <w:tc>
                <w:tcPr>
                  <w:tcW w:w="6110" w:type="dxa"/>
                </w:tcPr>
                <w:p w14:paraId="05E6007B"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Students will graph absolute value functions. </w:t>
                  </w:r>
                </w:p>
              </w:tc>
            </w:tr>
            <w:tr w:rsidR="00CB7105" w:rsidRPr="006749D0" w14:paraId="3CD9171E" w14:textId="77777777" w:rsidTr="00CB7105">
              <w:tc>
                <w:tcPr>
                  <w:tcW w:w="2902" w:type="dxa"/>
                </w:tcPr>
                <w:p w14:paraId="050CC4AC"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2.8 Two-Variable Inequalities </w:t>
                  </w:r>
                </w:p>
              </w:tc>
              <w:tc>
                <w:tcPr>
                  <w:tcW w:w="1645" w:type="dxa"/>
                </w:tcPr>
                <w:p w14:paraId="55E1B201" w14:textId="77777777" w:rsidR="00CB7105" w:rsidRPr="00A7388B"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 xml:space="preserve">MA 11.2.3.a </w:t>
                  </w:r>
                </w:p>
              </w:tc>
              <w:tc>
                <w:tcPr>
                  <w:tcW w:w="6110" w:type="dxa"/>
                </w:tcPr>
                <w:p w14:paraId="4E76C10E" w14:textId="77777777" w:rsidR="00CB7105" w:rsidRPr="00A4798F" w:rsidRDefault="00CB7105" w:rsidP="00CB7105">
                  <w:pPr>
                    <w:widowControl w:val="0"/>
                    <w:autoSpaceDE w:val="0"/>
                    <w:autoSpaceDN w:val="0"/>
                    <w:adjustRightInd w:val="0"/>
                    <w:spacing w:line="276" w:lineRule="auto"/>
                    <w:rPr>
                      <w:rFonts w:cs="Arial"/>
                      <w:sz w:val="20"/>
                      <w:szCs w:val="20"/>
                    </w:rPr>
                  </w:pPr>
                  <w:r w:rsidRPr="7ACBFABC">
                    <w:rPr>
                      <w:rFonts w:cs="Arial"/>
                      <w:sz w:val="20"/>
                      <w:szCs w:val="20"/>
                    </w:rPr>
                    <w:t>Students will graph two-variable inequalities. </w:t>
                  </w:r>
                </w:p>
              </w:tc>
            </w:tr>
          </w:tbl>
          <w:p w14:paraId="6F58BC5A" w14:textId="77777777" w:rsidR="00CB7105" w:rsidRPr="006749D0" w:rsidRDefault="00CB7105" w:rsidP="00CB7105">
            <w:pPr>
              <w:widowControl w:val="0"/>
              <w:autoSpaceDE w:val="0"/>
              <w:autoSpaceDN w:val="0"/>
              <w:adjustRightInd w:val="0"/>
              <w:spacing w:line="360" w:lineRule="atLeast"/>
              <w:rPr>
                <w:b/>
                <w:sz w:val="20"/>
                <w:szCs w:val="20"/>
                <w:u w:val="single"/>
              </w:rPr>
            </w:pPr>
          </w:p>
        </w:tc>
      </w:tr>
      <w:tr w:rsidR="00CB7105" w14:paraId="19004132" w14:textId="77777777" w:rsidTr="00CB7105">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3D0C6C6" w14:textId="77777777" w:rsidR="00CB7105" w:rsidRDefault="00CB7105" w:rsidP="00CB7105">
            <w:pPr>
              <w:rPr>
                <w:rFonts w:cs="Arial"/>
                <w:b/>
                <w:bCs/>
                <w:sz w:val="18"/>
                <w:szCs w:val="18"/>
              </w:rPr>
            </w:pPr>
            <w:r w:rsidRPr="7ACBFABC">
              <w:rPr>
                <w:rFonts w:cs="Arial"/>
                <w:b/>
                <w:bCs/>
                <w:sz w:val="18"/>
                <w:szCs w:val="18"/>
              </w:rPr>
              <w:t>Standards and Indicators</w:t>
            </w:r>
          </w:p>
          <w:p w14:paraId="4B664D7B" w14:textId="77777777" w:rsidR="00CB7105" w:rsidRPr="00B76BD8" w:rsidRDefault="00CB7105" w:rsidP="00CB7105">
            <w:pPr>
              <w:rPr>
                <w:rFonts w:cs="Arial"/>
                <w:color w:val="3366FF"/>
                <w:sz w:val="18"/>
              </w:rPr>
            </w:pPr>
          </w:p>
        </w:tc>
        <w:tc>
          <w:tcPr>
            <w:tcW w:w="10562" w:type="dxa"/>
            <w:gridSpan w:val="4"/>
            <w:tcBorders>
              <w:top w:val="single" w:sz="12" w:space="0" w:color="auto"/>
              <w:left w:val="single" w:sz="24" w:space="0" w:color="auto"/>
              <w:right w:val="thinThickSmallGap" w:sz="24" w:space="0" w:color="auto"/>
            </w:tcBorders>
          </w:tcPr>
          <w:p w14:paraId="2EB74053" w14:textId="77777777" w:rsidR="00CB7105" w:rsidRPr="00A7388B" w:rsidRDefault="00CB7105" w:rsidP="00CB7105">
            <w:pPr>
              <w:widowControl w:val="0"/>
              <w:autoSpaceDE w:val="0"/>
              <w:autoSpaceDN w:val="0"/>
              <w:adjustRightInd w:val="0"/>
              <w:spacing w:line="276" w:lineRule="auto"/>
              <w:rPr>
                <w:rFonts w:cs="Arial"/>
                <w:sz w:val="20"/>
                <w:szCs w:val="20"/>
                <w:lang w:eastAsia="ja-JP"/>
              </w:rPr>
            </w:pPr>
            <w:r w:rsidRPr="0034093D">
              <w:rPr>
                <w:rFonts w:cs="Arial"/>
                <w:b/>
                <w:sz w:val="20"/>
                <w:szCs w:val="20"/>
                <w:lang w:eastAsia="ja-JP"/>
              </w:rPr>
              <w:t>MA 11.2.1.b</w:t>
            </w:r>
            <w:r w:rsidRPr="2AFAD47E">
              <w:rPr>
                <w:rFonts w:cs="Arial"/>
                <w:sz w:val="20"/>
                <w:szCs w:val="20"/>
                <w:lang w:eastAsia="ja-JP"/>
              </w:rPr>
              <w:t xml:space="preserve"> Analyze a relation to determine if it is a function given graphs, tables or algebraic notation. </w:t>
            </w:r>
          </w:p>
          <w:p w14:paraId="472B856C" w14:textId="77777777" w:rsidR="00CB7105" w:rsidRPr="00A7388B" w:rsidRDefault="00CB7105" w:rsidP="00CB7105">
            <w:pPr>
              <w:widowControl w:val="0"/>
              <w:autoSpaceDE w:val="0"/>
              <w:autoSpaceDN w:val="0"/>
              <w:adjustRightInd w:val="0"/>
              <w:spacing w:line="276" w:lineRule="auto"/>
              <w:rPr>
                <w:rFonts w:cs="Arial"/>
                <w:sz w:val="20"/>
                <w:szCs w:val="20"/>
                <w:lang w:eastAsia="ja-JP"/>
              </w:rPr>
            </w:pPr>
            <w:r w:rsidRPr="0034093D">
              <w:rPr>
                <w:rFonts w:cs="Arial"/>
                <w:b/>
                <w:sz w:val="20"/>
                <w:szCs w:val="20"/>
                <w:lang w:eastAsia="ja-JP"/>
              </w:rPr>
              <w:t>MA 11.2.1.f</w:t>
            </w:r>
            <w:r w:rsidRPr="7ACBFABC">
              <w:rPr>
                <w:rFonts w:cs="Arial"/>
                <w:sz w:val="20"/>
                <w:szCs w:val="20"/>
                <w:lang w:eastAsia="ja-JP"/>
              </w:rPr>
              <w:t xml:space="preserve"> Analyze and graph absolute value functions (find the vertex, symmetry, transformations, determine intercepts, and minimums or maximums using the piecewise definition). </w:t>
            </w:r>
          </w:p>
          <w:p w14:paraId="6BAA4ED5" w14:textId="77777777" w:rsidR="00CB7105" w:rsidRPr="00A7388B" w:rsidRDefault="00CB7105" w:rsidP="00CB7105">
            <w:pPr>
              <w:widowControl w:val="0"/>
              <w:autoSpaceDE w:val="0"/>
              <w:autoSpaceDN w:val="0"/>
              <w:adjustRightInd w:val="0"/>
              <w:spacing w:line="276" w:lineRule="auto"/>
              <w:rPr>
                <w:rFonts w:cs="Arial"/>
                <w:sz w:val="20"/>
                <w:szCs w:val="20"/>
                <w:lang w:eastAsia="ja-JP"/>
              </w:rPr>
            </w:pPr>
            <w:r w:rsidRPr="0034093D">
              <w:rPr>
                <w:rFonts w:cs="Arial"/>
                <w:b/>
                <w:sz w:val="20"/>
                <w:szCs w:val="20"/>
                <w:lang w:eastAsia="ja-JP"/>
              </w:rPr>
              <w:t>MA 11.2.1.g</w:t>
            </w:r>
            <w:r w:rsidRPr="2AFAD47E">
              <w:rPr>
                <w:rFonts w:cs="Arial"/>
                <w:sz w:val="20"/>
                <w:szCs w:val="20"/>
                <w:lang w:eastAsia="ja-JP"/>
              </w:rPr>
              <w:t xml:space="preserve"> Analyze and graph quadratic functions (standard form, vertex form, finding zeros, symmetry, transformations, determine intercepts, and minimums or maximums). </w:t>
            </w:r>
          </w:p>
          <w:p w14:paraId="7F9F2FF8" w14:textId="77777777" w:rsidR="00CB7105" w:rsidRPr="0034093D" w:rsidRDefault="00CB7105" w:rsidP="00CB7105">
            <w:pPr>
              <w:spacing w:line="276" w:lineRule="auto"/>
              <w:rPr>
                <w:rFonts w:cs="Arial"/>
                <w:sz w:val="20"/>
                <w:szCs w:val="20"/>
                <w:lang w:eastAsia="ja-JP"/>
              </w:rPr>
            </w:pPr>
            <w:r w:rsidRPr="0034093D">
              <w:rPr>
                <w:rFonts w:cs="Arial"/>
                <w:b/>
                <w:sz w:val="20"/>
                <w:szCs w:val="20"/>
                <w:lang w:eastAsia="ja-JP"/>
              </w:rPr>
              <w:t>MA 11.2.3.a</w:t>
            </w:r>
            <w:r w:rsidRPr="2AFAD47E">
              <w:rPr>
                <w:rFonts w:cs="Arial"/>
                <w:sz w:val="20"/>
                <w:szCs w:val="20"/>
                <w:lang w:eastAsia="ja-JP"/>
              </w:rPr>
              <w:t xml:space="preserve"> Analyze, model, and solve real-world problems using various representations (graphs, tables, linear equations and inequalities, systems of linear equations, quadratic, exponential, square root, and absolute value functions).</w:t>
            </w:r>
          </w:p>
        </w:tc>
      </w:tr>
      <w:tr w:rsidR="00CB7105" w14:paraId="26700480" w14:textId="77777777" w:rsidTr="00CB7105">
        <w:trPr>
          <w:trHeight w:val="1356"/>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39D1D7A2" w14:textId="77777777" w:rsidR="00CB7105" w:rsidRDefault="00CB7105" w:rsidP="00CB7105">
            <w:pPr>
              <w:rPr>
                <w:rFonts w:cs="Arial"/>
                <w:b/>
                <w:bCs/>
                <w:sz w:val="18"/>
                <w:szCs w:val="18"/>
              </w:rPr>
            </w:pPr>
            <w:r w:rsidRPr="7ACBFABC">
              <w:rPr>
                <w:rFonts w:cs="Arial"/>
                <w:b/>
                <w:bCs/>
                <w:sz w:val="18"/>
                <w:szCs w:val="18"/>
              </w:rPr>
              <w:t>Vocabulary</w:t>
            </w:r>
          </w:p>
          <w:p w14:paraId="424A2BBB" w14:textId="77777777" w:rsidR="00CB7105" w:rsidRDefault="00CB7105" w:rsidP="00CB7105">
            <w:pPr>
              <w:rPr>
                <w:rFonts w:cs="Arial"/>
                <w:sz w:val="14"/>
                <w:szCs w:val="14"/>
              </w:rPr>
            </w:pPr>
            <w:r w:rsidRPr="7ACBFABC">
              <w:rPr>
                <w:rFonts w:cs="Arial"/>
                <w:sz w:val="14"/>
                <w:szCs w:val="14"/>
              </w:rPr>
              <w:t>Academic Vocabulary terms in bold are taught using Marzano’s Six-Step Process</w:t>
            </w:r>
          </w:p>
          <w:p w14:paraId="327C8285" w14:textId="77777777" w:rsidR="00CB7105" w:rsidRPr="00F7174A" w:rsidRDefault="00CB7105" w:rsidP="00CB7105">
            <w:pPr>
              <w:rPr>
                <w:rFonts w:cs="Arial"/>
                <w:sz w:val="18"/>
              </w:rPr>
            </w:pPr>
          </w:p>
        </w:tc>
        <w:tc>
          <w:tcPr>
            <w:tcW w:w="2044" w:type="dxa"/>
            <w:tcBorders>
              <w:top w:val="single" w:sz="12" w:space="0" w:color="auto"/>
              <w:left w:val="single" w:sz="24" w:space="0" w:color="auto"/>
              <w:bottom w:val="single" w:sz="12" w:space="0" w:color="auto"/>
              <w:right w:val="thinThickSmallGap" w:sz="24" w:space="0" w:color="auto"/>
            </w:tcBorders>
          </w:tcPr>
          <w:p w14:paraId="6DA7FD22" w14:textId="77777777" w:rsidR="00CB7105" w:rsidRPr="007949A6" w:rsidRDefault="00CB7105" w:rsidP="00CB7105">
            <w:pPr>
              <w:rPr>
                <w:rFonts w:cs="Arial"/>
                <w:b/>
                <w:bCs/>
                <w:sz w:val="20"/>
                <w:szCs w:val="20"/>
              </w:rPr>
            </w:pPr>
            <w:r w:rsidRPr="007949A6">
              <w:rPr>
                <w:rFonts w:cs="Arial"/>
                <w:b/>
                <w:bCs/>
                <w:sz w:val="20"/>
                <w:szCs w:val="20"/>
              </w:rPr>
              <w:t xml:space="preserve">Absolute value function </w:t>
            </w:r>
          </w:p>
          <w:p w14:paraId="60A6F2DE" w14:textId="77777777" w:rsidR="00CB7105" w:rsidRPr="007949A6" w:rsidRDefault="00CB7105" w:rsidP="00CB7105">
            <w:pPr>
              <w:rPr>
                <w:rFonts w:cs="Arial"/>
                <w:b/>
                <w:bCs/>
                <w:sz w:val="20"/>
                <w:szCs w:val="20"/>
              </w:rPr>
            </w:pPr>
            <w:r w:rsidRPr="007949A6">
              <w:rPr>
                <w:rFonts w:cs="Arial"/>
                <w:b/>
                <w:bCs/>
                <w:sz w:val="20"/>
                <w:szCs w:val="20"/>
              </w:rPr>
              <w:t xml:space="preserve">Axis of symmetry </w:t>
            </w:r>
          </w:p>
          <w:p w14:paraId="7FC00FAD" w14:textId="77777777" w:rsidR="00CB7105" w:rsidRPr="007949A6" w:rsidRDefault="00CB7105" w:rsidP="00CB7105">
            <w:pPr>
              <w:rPr>
                <w:rFonts w:cs="Arial"/>
                <w:b/>
                <w:bCs/>
                <w:sz w:val="20"/>
                <w:szCs w:val="20"/>
              </w:rPr>
            </w:pPr>
            <w:r w:rsidRPr="007949A6">
              <w:rPr>
                <w:rFonts w:cs="Arial"/>
                <w:b/>
                <w:bCs/>
                <w:sz w:val="20"/>
                <w:szCs w:val="20"/>
              </w:rPr>
              <w:t xml:space="preserve">Boundary </w:t>
            </w:r>
          </w:p>
          <w:p w14:paraId="062668AC" w14:textId="77777777" w:rsidR="00CB7105" w:rsidRPr="007949A6" w:rsidRDefault="00CB7105" w:rsidP="00CB7105">
            <w:pPr>
              <w:rPr>
                <w:rFonts w:cs="Arial"/>
                <w:b/>
                <w:bCs/>
                <w:sz w:val="20"/>
                <w:szCs w:val="20"/>
              </w:rPr>
            </w:pPr>
            <w:r w:rsidRPr="007949A6">
              <w:rPr>
                <w:rFonts w:cs="Arial"/>
                <w:sz w:val="20"/>
                <w:szCs w:val="20"/>
              </w:rPr>
              <w:t xml:space="preserve">Dependent variable </w:t>
            </w:r>
          </w:p>
          <w:p w14:paraId="0A8A35AD" w14:textId="77777777" w:rsidR="00CB7105" w:rsidRPr="007B6FBD" w:rsidRDefault="00CB7105" w:rsidP="00CB7105">
            <w:pPr>
              <w:rPr>
                <w:rFonts w:cs="Arial"/>
                <w:sz w:val="20"/>
                <w:szCs w:val="20"/>
              </w:rPr>
            </w:pPr>
            <w:r w:rsidRPr="007949A6">
              <w:rPr>
                <w:rFonts w:cs="Arial"/>
                <w:sz w:val="20"/>
                <w:szCs w:val="20"/>
              </w:rPr>
              <w:t xml:space="preserve">Domain </w:t>
            </w:r>
          </w:p>
        </w:tc>
        <w:tc>
          <w:tcPr>
            <w:tcW w:w="2868" w:type="dxa"/>
            <w:tcBorders>
              <w:top w:val="single" w:sz="12" w:space="0" w:color="auto"/>
              <w:left w:val="single" w:sz="24" w:space="0" w:color="auto"/>
              <w:bottom w:val="single" w:sz="12" w:space="0" w:color="auto"/>
              <w:right w:val="thinThickSmallGap" w:sz="24" w:space="0" w:color="auto"/>
            </w:tcBorders>
          </w:tcPr>
          <w:p w14:paraId="7339E13F" w14:textId="77777777" w:rsidR="00CB7105" w:rsidRPr="007949A6" w:rsidRDefault="00CB7105" w:rsidP="00CB7105">
            <w:pPr>
              <w:rPr>
                <w:rFonts w:cs="Arial"/>
                <w:b/>
                <w:bCs/>
                <w:sz w:val="20"/>
                <w:szCs w:val="20"/>
              </w:rPr>
            </w:pPr>
            <w:r w:rsidRPr="007949A6">
              <w:rPr>
                <w:rFonts w:cs="Arial"/>
                <w:sz w:val="20"/>
                <w:szCs w:val="20"/>
              </w:rPr>
              <w:t xml:space="preserve">Function </w:t>
            </w:r>
          </w:p>
          <w:p w14:paraId="0E831EF5" w14:textId="77777777" w:rsidR="00CB7105" w:rsidRPr="007949A6" w:rsidRDefault="00CB7105" w:rsidP="00CB7105">
            <w:pPr>
              <w:rPr>
                <w:rFonts w:cs="Arial"/>
                <w:b/>
                <w:bCs/>
                <w:sz w:val="20"/>
                <w:szCs w:val="20"/>
              </w:rPr>
            </w:pPr>
            <w:r w:rsidRPr="007949A6">
              <w:rPr>
                <w:rFonts w:cs="Arial"/>
                <w:sz w:val="20"/>
                <w:szCs w:val="20"/>
              </w:rPr>
              <w:t>Function notation</w:t>
            </w:r>
            <w:r w:rsidRPr="007949A6">
              <w:rPr>
                <w:rFonts w:cs="Arial"/>
                <w:b/>
                <w:bCs/>
                <w:sz w:val="20"/>
                <w:szCs w:val="20"/>
              </w:rPr>
              <w:t xml:space="preserve"> </w:t>
            </w:r>
          </w:p>
          <w:p w14:paraId="5747543A" w14:textId="77777777" w:rsidR="00CB7105" w:rsidRPr="007949A6" w:rsidRDefault="00CB7105" w:rsidP="00CB7105">
            <w:pPr>
              <w:rPr>
                <w:rFonts w:cs="Arial"/>
                <w:b/>
                <w:bCs/>
                <w:sz w:val="20"/>
                <w:szCs w:val="20"/>
              </w:rPr>
            </w:pPr>
            <w:r w:rsidRPr="007949A6">
              <w:rPr>
                <w:rFonts w:cs="Arial"/>
                <w:b/>
                <w:bCs/>
                <w:sz w:val="20"/>
                <w:szCs w:val="20"/>
              </w:rPr>
              <w:t xml:space="preserve">Function rule </w:t>
            </w:r>
          </w:p>
          <w:p w14:paraId="667709E3" w14:textId="77777777" w:rsidR="00CB7105" w:rsidRPr="007949A6" w:rsidRDefault="00CB7105" w:rsidP="00CB7105">
            <w:pPr>
              <w:rPr>
                <w:rFonts w:cs="Arial"/>
                <w:b/>
                <w:bCs/>
                <w:sz w:val="20"/>
                <w:szCs w:val="20"/>
              </w:rPr>
            </w:pPr>
            <w:r w:rsidRPr="007949A6">
              <w:rPr>
                <w:rFonts w:cs="Arial"/>
                <w:b/>
                <w:bCs/>
                <w:sz w:val="20"/>
                <w:szCs w:val="20"/>
              </w:rPr>
              <w:t xml:space="preserve">Half-plane </w:t>
            </w:r>
          </w:p>
          <w:p w14:paraId="7FC33AFA" w14:textId="77777777" w:rsidR="00CB7105" w:rsidRPr="007949A6" w:rsidRDefault="00CB7105" w:rsidP="00CB7105">
            <w:pPr>
              <w:rPr>
                <w:rFonts w:cs="Arial"/>
                <w:b/>
                <w:bCs/>
                <w:sz w:val="20"/>
                <w:szCs w:val="20"/>
              </w:rPr>
            </w:pPr>
            <w:r w:rsidRPr="007949A6">
              <w:rPr>
                <w:rFonts w:cs="Arial"/>
                <w:sz w:val="20"/>
                <w:szCs w:val="20"/>
              </w:rPr>
              <w:t>Independent variable</w:t>
            </w:r>
            <w:r w:rsidRPr="007949A6">
              <w:rPr>
                <w:rFonts w:cs="Arial"/>
                <w:b/>
                <w:bCs/>
                <w:sz w:val="20"/>
                <w:szCs w:val="20"/>
              </w:rPr>
              <w:t xml:space="preserve"> </w:t>
            </w:r>
          </w:p>
          <w:p w14:paraId="7FBA9023" w14:textId="77777777" w:rsidR="00CB7105" w:rsidRPr="007B6FBD" w:rsidRDefault="00CB7105" w:rsidP="00CB7105">
            <w:pPr>
              <w:rPr>
                <w:rFonts w:cs="Arial"/>
                <w:b/>
                <w:bCs/>
                <w:sz w:val="20"/>
                <w:szCs w:val="20"/>
              </w:rPr>
            </w:pPr>
            <w:r w:rsidRPr="007949A6">
              <w:rPr>
                <w:rFonts w:cs="Arial"/>
                <w:sz w:val="20"/>
                <w:szCs w:val="20"/>
              </w:rPr>
              <w:t>Linear inequality</w:t>
            </w:r>
            <w:r w:rsidRPr="007949A6">
              <w:rPr>
                <w:rFonts w:cs="Arial"/>
                <w:b/>
                <w:bCs/>
                <w:sz w:val="20"/>
                <w:szCs w:val="20"/>
              </w:rPr>
              <w:t xml:space="preserve"> </w:t>
            </w:r>
          </w:p>
        </w:tc>
        <w:tc>
          <w:tcPr>
            <w:tcW w:w="2898" w:type="dxa"/>
            <w:tcBorders>
              <w:top w:val="single" w:sz="12" w:space="0" w:color="auto"/>
              <w:left w:val="single" w:sz="24" w:space="0" w:color="auto"/>
              <w:bottom w:val="single" w:sz="12" w:space="0" w:color="auto"/>
              <w:right w:val="thinThickSmallGap" w:sz="24" w:space="0" w:color="auto"/>
            </w:tcBorders>
          </w:tcPr>
          <w:p w14:paraId="333890B7" w14:textId="77777777" w:rsidR="00CB7105" w:rsidRPr="007949A6" w:rsidRDefault="00CB7105" w:rsidP="00CB7105">
            <w:pPr>
              <w:rPr>
                <w:rFonts w:cs="Arial"/>
                <w:sz w:val="20"/>
                <w:szCs w:val="20"/>
              </w:rPr>
            </w:pPr>
            <w:r w:rsidRPr="007949A6">
              <w:rPr>
                <w:rFonts w:cs="Arial"/>
                <w:sz w:val="20"/>
                <w:szCs w:val="20"/>
              </w:rPr>
              <w:t>Parent function</w:t>
            </w:r>
          </w:p>
          <w:p w14:paraId="1C149C04" w14:textId="77777777" w:rsidR="00CB7105" w:rsidRPr="007949A6" w:rsidRDefault="00CB7105" w:rsidP="00CB7105">
            <w:pPr>
              <w:rPr>
                <w:rFonts w:cs="Arial"/>
                <w:b/>
                <w:bCs/>
                <w:sz w:val="20"/>
                <w:szCs w:val="20"/>
              </w:rPr>
            </w:pPr>
            <w:r w:rsidRPr="007949A6">
              <w:rPr>
                <w:rFonts w:cs="Arial"/>
                <w:sz w:val="20"/>
                <w:szCs w:val="20"/>
              </w:rPr>
              <w:t xml:space="preserve">Range </w:t>
            </w:r>
          </w:p>
          <w:p w14:paraId="5DB20FA1" w14:textId="77777777" w:rsidR="00CB7105" w:rsidRPr="007949A6" w:rsidRDefault="00CB7105" w:rsidP="00CB7105">
            <w:pPr>
              <w:rPr>
                <w:rFonts w:cs="Arial"/>
                <w:b/>
                <w:bCs/>
                <w:sz w:val="20"/>
                <w:szCs w:val="20"/>
              </w:rPr>
            </w:pPr>
            <w:r w:rsidRPr="007949A6">
              <w:rPr>
                <w:rFonts w:cs="Arial"/>
                <w:b/>
                <w:bCs/>
                <w:sz w:val="20"/>
                <w:szCs w:val="20"/>
              </w:rPr>
              <w:t xml:space="preserve">Reflection </w:t>
            </w:r>
          </w:p>
          <w:p w14:paraId="130E8CF3" w14:textId="77777777" w:rsidR="00CB7105" w:rsidRPr="007949A6" w:rsidRDefault="00CB7105" w:rsidP="00CB7105">
            <w:pPr>
              <w:rPr>
                <w:rFonts w:cs="Arial"/>
                <w:b/>
                <w:bCs/>
                <w:sz w:val="20"/>
                <w:szCs w:val="20"/>
              </w:rPr>
            </w:pPr>
            <w:r w:rsidRPr="007949A6">
              <w:rPr>
                <w:rFonts w:eastAsia="Arial" w:cs="Arial"/>
                <w:sz w:val="20"/>
                <w:szCs w:val="20"/>
              </w:rPr>
              <w:t>Relation</w:t>
            </w:r>
          </w:p>
          <w:p w14:paraId="30420A9D" w14:textId="77777777" w:rsidR="00CB7105" w:rsidRPr="007949A6" w:rsidRDefault="00CB7105" w:rsidP="00CB7105">
            <w:pPr>
              <w:rPr>
                <w:rFonts w:cs="Arial"/>
                <w:b/>
                <w:bCs/>
                <w:sz w:val="20"/>
                <w:szCs w:val="20"/>
              </w:rPr>
            </w:pPr>
            <w:r w:rsidRPr="007949A6">
              <w:rPr>
                <w:rFonts w:cs="Arial"/>
                <w:b/>
                <w:bCs/>
                <w:sz w:val="20"/>
                <w:szCs w:val="20"/>
              </w:rPr>
              <w:t xml:space="preserve">Test point </w:t>
            </w:r>
          </w:p>
          <w:p w14:paraId="709DF5AF" w14:textId="77777777" w:rsidR="00CB7105" w:rsidRPr="007B6FBD" w:rsidRDefault="00CB7105" w:rsidP="00CB7105">
            <w:pPr>
              <w:rPr>
                <w:rFonts w:cs="Arial"/>
                <w:b/>
                <w:bCs/>
                <w:sz w:val="20"/>
                <w:szCs w:val="20"/>
              </w:rPr>
            </w:pPr>
            <w:r w:rsidRPr="007949A6">
              <w:rPr>
                <w:rFonts w:cs="Arial"/>
                <w:b/>
                <w:bCs/>
                <w:sz w:val="20"/>
                <w:szCs w:val="20"/>
              </w:rPr>
              <w:t xml:space="preserve">Transformation </w:t>
            </w:r>
          </w:p>
        </w:tc>
        <w:tc>
          <w:tcPr>
            <w:tcW w:w="2752" w:type="dxa"/>
            <w:tcBorders>
              <w:top w:val="single" w:sz="12" w:space="0" w:color="auto"/>
              <w:left w:val="single" w:sz="24" w:space="0" w:color="auto"/>
              <w:bottom w:val="single" w:sz="12" w:space="0" w:color="auto"/>
              <w:right w:val="thinThickSmallGap" w:sz="24" w:space="0" w:color="auto"/>
            </w:tcBorders>
          </w:tcPr>
          <w:p w14:paraId="76E733CE" w14:textId="77777777" w:rsidR="00CB7105" w:rsidRPr="007949A6" w:rsidRDefault="00CB7105" w:rsidP="00CB7105">
            <w:pPr>
              <w:rPr>
                <w:rFonts w:cs="Arial"/>
                <w:b/>
                <w:bCs/>
                <w:sz w:val="20"/>
                <w:szCs w:val="20"/>
              </w:rPr>
            </w:pPr>
            <w:r w:rsidRPr="007949A6">
              <w:rPr>
                <w:rFonts w:cs="Arial"/>
                <w:b/>
                <w:bCs/>
                <w:sz w:val="20"/>
                <w:szCs w:val="20"/>
              </w:rPr>
              <w:t xml:space="preserve">Translation </w:t>
            </w:r>
          </w:p>
          <w:p w14:paraId="1EBB6225" w14:textId="77777777" w:rsidR="00CB7105" w:rsidRPr="007949A6" w:rsidRDefault="00CB7105" w:rsidP="00CB7105">
            <w:pPr>
              <w:rPr>
                <w:rFonts w:cs="Arial"/>
                <w:b/>
                <w:bCs/>
                <w:sz w:val="20"/>
                <w:szCs w:val="20"/>
              </w:rPr>
            </w:pPr>
            <w:r w:rsidRPr="007949A6">
              <w:rPr>
                <w:rFonts w:cs="Arial"/>
                <w:b/>
                <w:bCs/>
                <w:sz w:val="20"/>
                <w:szCs w:val="20"/>
              </w:rPr>
              <w:t xml:space="preserve">Vertex </w:t>
            </w:r>
          </w:p>
          <w:p w14:paraId="15B0E61C" w14:textId="77777777" w:rsidR="00CB7105" w:rsidRPr="007949A6" w:rsidRDefault="00CB7105" w:rsidP="00CB7105">
            <w:pPr>
              <w:rPr>
                <w:rFonts w:cs="Arial"/>
                <w:b/>
                <w:bCs/>
                <w:sz w:val="20"/>
                <w:szCs w:val="20"/>
              </w:rPr>
            </w:pPr>
            <w:r w:rsidRPr="007949A6">
              <w:rPr>
                <w:rFonts w:cs="Arial"/>
                <w:b/>
                <w:bCs/>
                <w:sz w:val="20"/>
                <w:szCs w:val="20"/>
              </w:rPr>
              <w:t xml:space="preserve">Vertical compression </w:t>
            </w:r>
          </w:p>
          <w:p w14:paraId="3E786A48" w14:textId="77777777" w:rsidR="00CB7105" w:rsidRPr="007949A6" w:rsidRDefault="00CB7105" w:rsidP="00CB7105">
            <w:pPr>
              <w:rPr>
                <w:rFonts w:cs="Arial"/>
                <w:b/>
                <w:bCs/>
                <w:sz w:val="20"/>
                <w:szCs w:val="20"/>
              </w:rPr>
            </w:pPr>
            <w:r w:rsidRPr="007949A6">
              <w:rPr>
                <w:rFonts w:cs="Arial"/>
                <w:sz w:val="20"/>
                <w:szCs w:val="20"/>
              </w:rPr>
              <w:t>Vertical line test</w:t>
            </w:r>
            <w:r w:rsidRPr="007949A6">
              <w:rPr>
                <w:rFonts w:cs="Arial"/>
                <w:b/>
                <w:bCs/>
                <w:sz w:val="20"/>
                <w:szCs w:val="20"/>
              </w:rPr>
              <w:t xml:space="preserve"> </w:t>
            </w:r>
          </w:p>
          <w:p w14:paraId="2C922925" w14:textId="77777777" w:rsidR="00CB7105" w:rsidRPr="007B6FBD" w:rsidRDefault="00CB7105" w:rsidP="00CB7105">
            <w:pPr>
              <w:rPr>
                <w:rFonts w:cs="Arial"/>
                <w:b/>
                <w:bCs/>
                <w:sz w:val="20"/>
                <w:szCs w:val="20"/>
              </w:rPr>
            </w:pPr>
            <w:r w:rsidRPr="007949A6">
              <w:rPr>
                <w:rFonts w:cs="Arial"/>
                <w:b/>
                <w:bCs/>
                <w:sz w:val="20"/>
                <w:szCs w:val="20"/>
              </w:rPr>
              <w:t>Vertical stretch</w:t>
            </w:r>
          </w:p>
          <w:p w14:paraId="7E4133E0" w14:textId="77777777" w:rsidR="00CB7105" w:rsidRPr="007949A6" w:rsidRDefault="00CB7105" w:rsidP="00CB7105">
            <w:pPr>
              <w:rPr>
                <w:rFonts w:cs="Arial"/>
                <w:b/>
                <w:sz w:val="20"/>
                <w:szCs w:val="20"/>
                <w:u w:val="single"/>
              </w:rPr>
            </w:pPr>
          </w:p>
        </w:tc>
      </w:tr>
      <w:tr w:rsidR="00CB7105" w14:paraId="55EFCA0A" w14:textId="77777777" w:rsidTr="00CB7105">
        <w:trPr>
          <w:trHeight w:val="276"/>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86CAE8D" w14:textId="77777777" w:rsidR="00DA7F8D" w:rsidRDefault="00DA7F8D" w:rsidP="00DA7F8D">
            <w:pPr>
              <w:rPr>
                <w:rFonts w:cs="Arial"/>
                <w:b/>
                <w:bCs/>
                <w:sz w:val="18"/>
                <w:szCs w:val="18"/>
              </w:rPr>
            </w:pPr>
            <w:r>
              <w:rPr>
                <w:rFonts w:cs="Arial"/>
                <w:b/>
                <w:bCs/>
                <w:sz w:val="18"/>
                <w:szCs w:val="18"/>
              </w:rPr>
              <w:t>Common Assessment</w:t>
            </w:r>
          </w:p>
          <w:p w14:paraId="32695A2C" w14:textId="30B9D8FD" w:rsidR="00CB7105" w:rsidRPr="007B6FBD" w:rsidRDefault="00DA7F8D" w:rsidP="00CB7105">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562" w:type="dxa"/>
            <w:gridSpan w:val="4"/>
            <w:tcBorders>
              <w:top w:val="single" w:sz="12" w:space="0" w:color="auto"/>
              <w:left w:val="single" w:sz="24" w:space="0" w:color="auto"/>
              <w:bottom w:val="single" w:sz="12" w:space="0" w:color="auto"/>
              <w:right w:val="thinThickSmallGap" w:sz="24" w:space="0" w:color="auto"/>
            </w:tcBorders>
          </w:tcPr>
          <w:p w14:paraId="0EB52241" w14:textId="09993B55" w:rsidR="00CB7105" w:rsidRPr="007B6FBD" w:rsidRDefault="00CB7105" w:rsidP="00CB7105">
            <w:pPr>
              <w:rPr>
                <w:rFonts w:cs="Arial"/>
                <w:b/>
                <w:sz w:val="20"/>
                <w:szCs w:val="20"/>
              </w:rPr>
            </w:pPr>
            <w:r>
              <w:rPr>
                <w:rFonts w:cs="Arial"/>
                <w:b/>
                <w:sz w:val="20"/>
                <w:szCs w:val="20"/>
              </w:rPr>
              <w:t>Unit 2 – Chapter 2 Summative Assessment</w:t>
            </w:r>
          </w:p>
        </w:tc>
      </w:tr>
      <w:tr w:rsidR="00CB7105" w14:paraId="244EC84A" w14:textId="77777777" w:rsidTr="00CB7105">
        <w:tc>
          <w:tcPr>
            <w:tcW w:w="229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6B26C4D6" w14:textId="77777777" w:rsidR="00CB7105" w:rsidRPr="007B6FBD" w:rsidRDefault="00CB7105" w:rsidP="00CB7105">
            <w:pPr>
              <w:rPr>
                <w:rFonts w:cs="Arial"/>
                <w:b/>
                <w:bCs/>
                <w:sz w:val="18"/>
                <w:szCs w:val="18"/>
              </w:rPr>
            </w:pPr>
            <w:r w:rsidRPr="7ACBFABC">
              <w:rPr>
                <w:rFonts w:cs="Arial"/>
                <w:b/>
                <w:bCs/>
                <w:sz w:val="18"/>
                <w:szCs w:val="18"/>
              </w:rPr>
              <w:t>Additional Notes</w:t>
            </w:r>
          </w:p>
        </w:tc>
        <w:tc>
          <w:tcPr>
            <w:tcW w:w="10562" w:type="dxa"/>
            <w:gridSpan w:val="4"/>
            <w:tcBorders>
              <w:left w:val="single" w:sz="24" w:space="0" w:color="auto"/>
              <w:bottom w:val="thinThickSmallGap" w:sz="24" w:space="0" w:color="auto"/>
              <w:right w:val="thinThickSmallGap" w:sz="24" w:space="0" w:color="auto"/>
            </w:tcBorders>
          </w:tcPr>
          <w:p w14:paraId="35EEF451" w14:textId="77777777" w:rsidR="00CB7105" w:rsidRDefault="00CB7105" w:rsidP="00CB7105">
            <w:pPr>
              <w:rPr>
                <w:rFonts w:cs="Arial"/>
                <w:bCs/>
                <w:sz w:val="20"/>
                <w:szCs w:val="20"/>
              </w:rPr>
            </w:pPr>
            <w:r>
              <w:rPr>
                <w:rFonts w:cs="Arial"/>
                <w:bCs/>
                <w:sz w:val="20"/>
                <w:szCs w:val="20"/>
              </w:rPr>
              <w:t>Sections 2.4 and 2.5 contain content that is covered more in-depth in Unit 11.</w:t>
            </w:r>
          </w:p>
          <w:p w14:paraId="495A3277" w14:textId="577A19C3" w:rsidR="00710CA5" w:rsidRPr="006749D0" w:rsidRDefault="00710CA5" w:rsidP="00CB7105">
            <w:pPr>
              <w:rPr>
                <w:rFonts w:cs="Arial"/>
                <w:b/>
                <w:bCs/>
                <w:sz w:val="20"/>
                <w:szCs w:val="20"/>
              </w:rPr>
            </w:pPr>
            <w:r>
              <w:rPr>
                <w:rFonts w:cs="Arial"/>
                <w:bCs/>
                <w:sz w:val="20"/>
                <w:szCs w:val="20"/>
              </w:rPr>
              <w:t>Lessons with strikethrough may be taught as time permits.</w:t>
            </w:r>
          </w:p>
        </w:tc>
      </w:tr>
    </w:tbl>
    <w:p w14:paraId="7D66762D" w14:textId="77777777" w:rsidR="00CB7105" w:rsidRPr="00F7174A" w:rsidRDefault="00CB7105" w:rsidP="00CB7105">
      <w:pPr>
        <w:rPr>
          <w:rFonts w:cs="Arial"/>
          <w:b/>
          <w:sz w:val="18"/>
        </w:rPr>
      </w:pPr>
    </w:p>
    <w:p w14:paraId="5E7D0752" w14:textId="7F020081" w:rsidR="00CB7105" w:rsidRDefault="00AD3B7B" w:rsidP="00CB7105">
      <w:pPr>
        <w:pStyle w:val="Heading1"/>
      </w:pPr>
      <w:r>
        <w:t xml:space="preserve">Unit 2 </w:t>
      </w:r>
      <w:r w:rsidR="0090124E">
        <w:t xml:space="preserve">- </w:t>
      </w:r>
      <w:r w:rsidR="00CB7105">
        <w:t>Chapter 2: Functions, Equations and Graphs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CB7105" w:rsidRPr="000254CB" w14:paraId="030434CB" w14:textId="77777777" w:rsidTr="00CB7105">
        <w:trPr>
          <w:cantSplit/>
          <w:trHeight w:val="2034"/>
        </w:trPr>
        <w:tc>
          <w:tcPr>
            <w:tcW w:w="2250" w:type="dxa"/>
            <w:tcBorders>
              <w:bottom w:val="single" w:sz="12" w:space="0" w:color="auto"/>
            </w:tcBorders>
            <w:vAlign w:val="center"/>
          </w:tcPr>
          <w:p w14:paraId="7D8EC986" w14:textId="77777777" w:rsidR="00CB7105" w:rsidRPr="00A738AC" w:rsidRDefault="00CB7105" w:rsidP="00CB7105">
            <w:pPr>
              <w:jc w:val="center"/>
              <w:rPr>
                <w:rFonts w:eastAsia="Arial" w:cs="Arial"/>
                <w:b/>
                <w:bCs/>
                <w:sz w:val="16"/>
                <w:szCs w:val="16"/>
                <w:u w:val="single"/>
              </w:rPr>
            </w:pPr>
            <w:r w:rsidRPr="13473F67">
              <w:rPr>
                <w:rFonts w:eastAsia="Arial" w:cs="Arial"/>
                <w:b/>
                <w:bCs/>
                <w:sz w:val="16"/>
                <w:szCs w:val="16"/>
                <w:u w:val="single"/>
              </w:rPr>
              <w:t>Advanced</w:t>
            </w:r>
          </w:p>
          <w:p w14:paraId="69D619BB" w14:textId="77777777" w:rsidR="00CB7105" w:rsidRPr="00A738AC" w:rsidRDefault="00CB7105" w:rsidP="00CB7105">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55A6051B" w14:textId="77777777" w:rsidR="00CB7105" w:rsidRPr="000254CB" w:rsidRDefault="00CB7105" w:rsidP="00CB7105">
            <w:pPr>
              <w:rPr>
                <w:rFonts w:eastAsia="Arial" w:cs="Arial"/>
                <w:sz w:val="18"/>
                <w:szCs w:val="18"/>
              </w:rPr>
            </w:pPr>
            <w:r w:rsidRPr="000254CB">
              <w:rPr>
                <w:rFonts w:eastAsia="Arial" w:cs="Arial"/>
                <w:sz w:val="18"/>
                <w:szCs w:val="18"/>
              </w:rPr>
              <w:t xml:space="preserve">The student consistently demonstrates a thorough understanding of </w:t>
            </w:r>
            <w:r>
              <w:rPr>
                <w:rFonts w:eastAsia="Arial" w:cs="Arial"/>
                <w:sz w:val="18"/>
                <w:szCs w:val="18"/>
              </w:rPr>
              <w:t xml:space="preserve">functions, equations and graphs </w:t>
            </w:r>
            <w:r w:rsidRPr="000254CB">
              <w:rPr>
                <w:rFonts w:eastAsia="Arial" w:cs="Arial"/>
                <w:sz w:val="18"/>
                <w:szCs w:val="18"/>
              </w:rPr>
              <w:t>by making in-depth inferences and showing extended applications of the course content/grade level standard(s).</w:t>
            </w:r>
          </w:p>
          <w:p w14:paraId="5D1EC568" w14:textId="77777777" w:rsidR="00CB7105" w:rsidRPr="000254CB" w:rsidRDefault="00CB7105" w:rsidP="00CB7105">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00881681" w14:textId="77777777" w:rsidR="00CB7105" w:rsidRPr="000254CB" w:rsidRDefault="00CB7105" w:rsidP="00CB7105">
            <w:pPr>
              <w:numPr>
                <w:ilvl w:val="0"/>
                <w:numId w:val="10"/>
              </w:numPr>
              <w:rPr>
                <w:rFonts w:eastAsia="Arial" w:cs="Arial"/>
                <w:sz w:val="18"/>
                <w:szCs w:val="18"/>
              </w:rPr>
            </w:pPr>
            <w:r w:rsidRPr="000254CB">
              <w:rPr>
                <w:rFonts w:eastAsia="Arial" w:cs="Arial"/>
                <w:sz w:val="18"/>
                <w:szCs w:val="18"/>
              </w:rPr>
              <w:t>Exceeds expected course content/grade level standard</w:t>
            </w:r>
          </w:p>
          <w:p w14:paraId="7FD3FFAB" w14:textId="77777777" w:rsidR="00CB7105" w:rsidRPr="000254CB" w:rsidRDefault="00CB7105" w:rsidP="00CB7105">
            <w:pPr>
              <w:ind w:left="720"/>
              <w:rPr>
                <w:rFonts w:cs="Arial"/>
              </w:rPr>
            </w:pPr>
            <w:r w:rsidRPr="000254CB">
              <w:rPr>
                <w:rFonts w:eastAsia="Arial" w:cs="Arial"/>
                <w:sz w:val="18"/>
                <w:szCs w:val="18"/>
              </w:rPr>
              <w:t>Applies skills and strategies in new and unfamiliar situations</w:t>
            </w:r>
          </w:p>
        </w:tc>
      </w:tr>
      <w:tr w:rsidR="00CB7105" w:rsidRPr="000254CB" w14:paraId="301BEE34" w14:textId="77777777" w:rsidTr="00CB7105">
        <w:trPr>
          <w:cantSplit/>
          <w:trHeight w:val="954"/>
        </w:trPr>
        <w:tc>
          <w:tcPr>
            <w:tcW w:w="2250" w:type="dxa"/>
            <w:shd w:val="clear" w:color="auto" w:fill="auto"/>
            <w:vAlign w:val="center"/>
          </w:tcPr>
          <w:p w14:paraId="5369FD87" w14:textId="77777777" w:rsidR="00CB7105" w:rsidRPr="00A738AC" w:rsidRDefault="00CB7105" w:rsidP="00CB7105">
            <w:pPr>
              <w:jc w:val="center"/>
              <w:rPr>
                <w:rFonts w:cs="Arial"/>
                <w:b/>
                <w:sz w:val="16"/>
                <w:szCs w:val="18"/>
              </w:rPr>
            </w:pPr>
          </w:p>
        </w:tc>
        <w:tc>
          <w:tcPr>
            <w:tcW w:w="3468" w:type="dxa"/>
            <w:vAlign w:val="center"/>
          </w:tcPr>
          <w:p w14:paraId="242FFD36" w14:textId="77777777" w:rsidR="00CB7105" w:rsidRPr="000254CB" w:rsidRDefault="00CB7105" w:rsidP="00CB7105">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6011D0F0" w14:textId="77777777" w:rsidR="00CB7105" w:rsidRPr="000254CB" w:rsidRDefault="00CB7105" w:rsidP="00CB7105">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26897C9A" w14:textId="77777777" w:rsidR="00CB7105" w:rsidRPr="000254CB" w:rsidRDefault="00CB7105" w:rsidP="00CB7105">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037DEBA0" w14:textId="77777777" w:rsidR="00CB7105" w:rsidRPr="000254CB" w:rsidRDefault="00CB7105" w:rsidP="00CB7105">
            <w:pPr>
              <w:autoSpaceDE w:val="0"/>
              <w:autoSpaceDN w:val="0"/>
              <w:adjustRightInd w:val="0"/>
              <w:ind w:left="360"/>
              <w:rPr>
                <w:rFonts w:eastAsia="Arial" w:cs="Arial"/>
                <w:sz w:val="18"/>
                <w:szCs w:val="18"/>
              </w:rPr>
            </w:pPr>
            <w:r w:rsidRPr="000254CB">
              <w:rPr>
                <w:rFonts w:eastAsia="Arial" w:cs="Arial"/>
                <w:sz w:val="18"/>
                <w:szCs w:val="18"/>
              </w:rPr>
              <w:lastRenderedPageBreak/>
              <w:t>The student performs with partial success at a high level of difficulty, complexity, or fluency that is above the expected course content/grade level standard.</w:t>
            </w:r>
          </w:p>
          <w:p w14:paraId="10C51E23" w14:textId="77777777" w:rsidR="00CB7105" w:rsidRPr="000254CB" w:rsidRDefault="00CB7105" w:rsidP="00CB7105">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7521E35A" w14:textId="77777777" w:rsidR="00CB7105" w:rsidRPr="000254CB" w:rsidRDefault="00CB7105" w:rsidP="00CB7105">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CB7105" w:rsidRPr="000254CB" w14:paraId="6ED0C906" w14:textId="77777777" w:rsidTr="00CB7105">
        <w:trPr>
          <w:cantSplit/>
          <w:trHeight w:val="2232"/>
        </w:trPr>
        <w:tc>
          <w:tcPr>
            <w:tcW w:w="2250" w:type="dxa"/>
            <w:vAlign w:val="center"/>
          </w:tcPr>
          <w:p w14:paraId="3A8E1A22" w14:textId="77777777" w:rsidR="00CB7105" w:rsidRPr="00A738AC" w:rsidRDefault="00CB7105" w:rsidP="00CB7105">
            <w:pPr>
              <w:jc w:val="center"/>
              <w:rPr>
                <w:rFonts w:eastAsia="Arial" w:cs="Arial"/>
                <w:b/>
                <w:bCs/>
                <w:sz w:val="16"/>
                <w:szCs w:val="16"/>
                <w:u w:val="single"/>
              </w:rPr>
            </w:pPr>
            <w:r w:rsidRPr="13473F67">
              <w:rPr>
                <w:rFonts w:eastAsia="Arial" w:cs="Arial"/>
                <w:b/>
                <w:bCs/>
                <w:sz w:val="16"/>
                <w:szCs w:val="16"/>
                <w:u w:val="single"/>
              </w:rPr>
              <w:lastRenderedPageBreak/>
              <w:t>Proficient</w:t>
            </w:r>
          </w:p>
          <w:p w14:paraId="788D4AA3" w14:textId="77777777" w:rsidR="00CB7105" w:rsidRPr="00A738AC" w:rsidRDefault="00CB7105" w:rsidP="00CB7105">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5F754992" w14:textId="77777777" w:rsidR="00CB7105" w:rsidRPr="000254CB" w:rsidRDefault="00CB7105" w:rsidP="00CB7105">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319457B5" w14:textId="77777777" w:rsidR="00CB7105" w:rsidRPr="000254CB" w:rsidRDefault="00CB7105" w:rsidP="00CB7105">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22F58349" w14:textId="77777777" w:rsidR="00CB7105" w:rsidRPr="000254CB" w:rsidRDefault="00CB7105" w:rsidP="00CB7105">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3FBA5AC4" w14:textId="77777777" w:rsidR="00CB7105" w:rsidRPr="000254CB" w:rsidRDefault="00CB7105" w:rsidP="00CB7105">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6B38E379" w14:textId="77777777" w:rsidR="00CB7105" w:rsidRPr="00FC0E7C" w:rsidRDefault="00CB7105" w:rsidP="00CB7105">
            <w:pPr>
              <w:pStyle w:val="ListParagraph"/>
              <w:numPr>
                <w:ilvl w:val="0"/>
                <w:numId w:val="12"/>
              </w:numPr>
              <w:rPr>
                <w:sz w:val="20"/>
                <w:szCs w:val="20"/>
              </w:rPr>
            </w:pPr>
            <w:r w:rsidRPr="1B7EA914">
              <w:rPr>
                <w:rFonts w:cs="Arial"/>
                <w:sz w:val="20"/>
                <w:szCs w:val="20"/>
              </w:rPr>
              <w:t>Graph and write equations of transformed linear and non-linear functions (including absolute value).</w:t>
            </w:r>
          </w:p>
          <w:p w14:paraId="007B83BC" w14:textId="77777777" w:rsidR="00CB7105" w:rsidRDefault="00CB7105" w:rsidP="00CB7105">
            <w:pPr>
              <w:pStyle w:val="ListParagraph"/>
              <w:numPr>
                <w:ilvl w:val="0"/>
                <w:numId w:val="12"/>
              </w:numPr>
              <w:rPr>
                <w:rFonts w:cs="Arial"/>
                <w:sz w:val="20"/>
                <w:szCs w:val="20"/>
              </w:rPr>
            </w:pPr>
            <w:r w:rsidRPr="00FC0E7C">
              <w:rPr>
                <w:rFonts w:cs="Arial"/>
                <w:sz w:val="20"/>
                <w:szCs w:val="20"/>
              </w:rPr>
              <w:t>Graph absolut</w:t>
            </w:r>
            <w:r>
              <w:rPr>
                <w:rFonts w:cs="Arial"/>
                <w:sz w:val="20"/>
                <w:szCs w:val="20"/>
              </w:rPr>
              <w:t>e value and linear inequalities.</w:t>
            </w:r>
          </w:p>
          <w:p w14:paraId="1D7970A2" w14:textId="77777777" w:rsidR="00CB7105" w:rsidRDefault="00CB7105" w:rsidP="00CB7105">
            <w:pPr>
              <w:pStyle w:val="ListParagraph"/>
              <w:numPr>
                <w:ilvl w:val="0"/>
                <w:numId w:val="12"/>
              </w:numPr>
              <w:rPr>
                <w:rFonts w:cs="Arial"/>
                <w:sz w:val="20"/>
                <w:szCs w:val="20"/>
              </w:rPr>
            </w:pPr>
            <w:r>
              <w:rPr>
                <w:rFonts w:cs="Arial"/>
                <w:sz w:val="20"/>
                <w:szCs w:val="20"/>
              </w:rPr>
              <w:t>Write an equation given multiple transformations of a parent graph.</w:t>
            </w:r>
          </w:p>
          <w:p w14:paraId="56E2A635" w14:textId="77777777" w:rsidR="00CB7105" w:rsidRPr="00FC0E7C" w:rsidRDefault="00CB7105" w:rsidP="00CB7105">
            <w:pPr>
              <w:pStyle w:val="ListParagraph"/>
              <w:ind w:left="360"/>
              <w:rPr>
                <w:rFonts w:cs="Arial"/>
                <w:sz w:val="20"/>
                <w:szCs w:val="20"/>
              </w:rPr>
            </w:pPr>
          </w:p>
          <w:p w14:paraId="500F1CCD" w14:textId="77777777" w:rsidR="00CB7105" w:rsidRPr="000254CB" w:rsidRDefault="00CB7105" w:rsidP="00CB7105">
            <w:pPr>
              <w:ind w:left="720"/>
              <w:rPr>
                <w:rFonts w:cs="Arial"/>
              </w:rPr>
            </w:pPr>
          </w:p>
        </w:tc>
      </w:tr>
      <w:tr w:rsidR="00CB7105" w:rsidRPr="000254CB" w14:paraId="4751A6A5" w14:textId="77777777" w:rsidTr="00CB7105">
        <w:trPr>
          <w:cantSplit/>
          <w:trHeight w:val="900"/>
        </w:trPr>
        <w:tc>
          <w:tcPr>
            <w:tcW w:w="2250" w:type="dxa"/>
            <w:shd w:val="clear" w:color="auto" w:fill="auto"/>
            <w:vAlign w:val="center"/>
          </w:tcPr>
          <w:p w14:paraId="5ABCE23D" w14:textId="77777777" w:rsidR="00CB7105" w:rsidRPr="00A738AC" w:rsidRDefault="00CB7105" w:rsidP="00CB7105">
            <w:pPr>
              <w:jc w:val="right"/>
              <w:rPr>
                <w:rFonts w:cs="Arial"/>
                <w:b/>
                <w:sz w:val="16"/>
                <w:szCs w:val="18"/>
              </w:rPr>
            </w:pPr>
          </w:p>
        </w:tc>
        <w:tc>
          <w:tcPr>
            <w:tcW w:w="3468" w:type="dxa"/>
            <w:vAlign w:val="center"/>
          </w:tcPr>
          <w:p w14:paraId="1B403021" w14:textId="77777777" w:rsidR="00CB7105" w:rsidRPr="000254CB" w:rsidRDefault="00CB7105" w:rsidP="00CB7105">
            <w:pPr>
              <w:jc w:val="center"/>
              <w:rPr>
                <w:rFonts w:eastAsia="Cambria" w:cs="Arial"/>
                <w:b/>
                <w:sz w:val="16"/>
                <w:szCs w:val="16"/>
                <w:u w:val="single"/>
              </w:rPr>
            </w:pPr>
            <w:r w:rsidRPr="000254CB">
              <w:rPr>
                <w:rFonts w:eastAsia="Cambria" w:cs="Arial"/>
                <w:b/>
                <w:sz w:val="16"/>
                <w:szCs w:val="16"/>
                <w:u w:val="single"/>
              </w:rPr>
              <w:t>Basic +</w:t>
            </w:r>
          </w:p>
          <w:p w14:paraId="08832008" w14:textId="77777777" w:rsidR="00CB7105" w:rsidRPr="000254CB" w:rsidRDefault="00CB7105" w:rsidP="00CB7105">
            <w:pPr>
              <w:jc w:val="center"/>
              <w:rPr>
                <w:rFonts w:eastAsia="Arial" w:cs="Arial"/>
                <w:b/>
                <w:bCs/>
                <w:sz w:val="16"/>
                <w:szCs w:val="16"/>
              </w:rPr>
            </w:pPr>
            <w:r w:rsidRPr="000254CB">
              <w:rPr>
                <w:rFonts w:eastAsia="Arial" w:cs="Arial"/>
                <w:b/>
                <w:bCs/>
                <w:sz w:val="16"/>
                <w:szCs w:val="16"/>
              </w:rPr>
              <w:t>(Approaching Proficient)</w:t>
            </w:r>
          </w:p>
          <w:p w14:paraId="297095AB" w14:textId="77777777" w:rsidR="00CB7105" w:rsidRPr="000254CB" w:rsidRDefault="00CB7105" w:rsidP="00CB7105">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5F2A94E4" w14:textId="77777777" w:rsidR="00CB7105" w:rsidRPr="000254CB" w:rsidRDefault="00CB7105" w:rsidP="00CB7105">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7F9ECB83" w14:textId="77777777" w:rsidR="00CB7105" w:rsidRPr="000254CB" w:rsidRDefault="00CB7105" w:rsidP="00CB7105">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09F254E2" w14:textId="77777777" w:rsidR="00CB7105" w:rsidRPr="000254CB" w:rsidRDefault="00CB7105" w:rsidP="00CB7105">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30AF11FB" w14:textId="77777777" w:rsidR="00CB7105" w:rsidRPr="000254CB" w:rsidRDefault="00CB7105" w:rsidP="00CB7105">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CB7105" w:rsidRPr="0073192F" w14:paraId="6DF62894" w14:textId="77777777" w:rsidTr="00CB7105">
        <w:trPr>
          <w:cantSplit/>
          <w:trHeight w:val="2097"/>
        </w:trPr>
        <w:tc>
          <w:tcPr>
            <w:tcW w:w="2250" w:type="dxa"/>
            <w:tcBorders>
              <w:bottom w:val="single" w:sz="36" w:space="0" w:color="auto"/>
            </w:tcBorders>
            <w:vAlign w:val="center"/>
          </w:tcPr>
          <w:p w14:paraId="2272E754" w14:textId="77777777" w:rsidR="00CB7105" w:rsidRPr="00A738AC" w:rsidRDefault="00CB7105" w:rsidP="00CB7105">
            <w:pPr>
              <w:jc w:val="center"/>
              <w:rPr>
                <w:rFonts w:eastAsia="Arial" w:cs="Arial"/>
                <w:b/>
                <w:bCs/>
                <w:sz w:val="16"/>
                <w:szCs w:val="16"/>
                <w:u w:val="single"/>
              </w:rPr>
            </w:pPr>
            <w:r w:rsidRPr="13473F67">
              <w:rPr>
                <w:rFonts w:eastAsia="Arial" w:cs="Arial"/>
                <w:b/>
                <w:bCs/>
                <w:sz w:val="16"/>
                <w:szCs w:val="16"/>
                <w:u w:val="single"/>
              </w:rPr>
              <w:t>Basic</w:t>
            </w:r>
          </w:p>
          <w:p w14:paraId="2D213DC2" w14:textId="77777777" w:rsidR="00CB7105" w:rsidRPr="00A738AC" w:rsidRDefault="00CB7105" w:rsidP="00CB7105">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6F4B16D0" w14:textId="77777777" w:rsidR="00CB7105" w:rsidRPr="000254CB" w:rsidRDefault="00CB7105" w:rsidP="00CB7105">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2EB71383" w14:textId="77777777" w:rsidR="00CB7105" w:rsidRPr="000254CB" w:rsidRDefault="00CB7105" w:rsidP="00CB7105">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40745C6F" w14:textId="77777777" w:rsidR="00CB7105" w:rsidRPr="000254CB" w:rsidRDefault="00CB7105" w:rsidP="00CB7105">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4B0AF1FA" w14:textId="77777777" w:rsidR="00CB7105" w:rsidRPr="00105DCD" w:rsidRDefault="00CB7105" w:rsidP="00CB7105">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7DF1F3FC" w14:textId="77777777" w:rsidR="00CB7105" w:rsidRPr="003E5C3D" w:rsidRDefault="00CB7105" w:rsidP="00CB7105">
            <w:pPr>
              <w:pStyle w:val="NormalWeb"/>
              <w:numPr>
                <w:ilvl w:val="0"/>
                <w:numId w:val="13"/>
              </w:numPr>
              <w:rPr>
                <w:rFonts w:ascii="Arial" w:hAnsi="Arial" w:cs="Arial"/>
                <w:sz w:val="20"/>
                <w:szCs w:val="20"/>
              </w:rPr>
            </w:pPr>
            <w:r w:rsidRPr="1B7EA914">
              <w:rPr>
                <w:rFonts w:ascii="Arial" w:hAnsi="Arial" w:cs="Arial"/>
                <w:sz w:val="20"/>
                <w:szCs w:val="20"/>
              </w:rPr>
              <w:t xml:space="preserve">Identify the domain and range of a function </w:t>
            </w:r>
            <w:r>
              <w:rPr>
                <w:rFonts w:ascii="Arial" w:hAnsi="Arial" w:cs="Arial"/>
                <w:sz w:val="20"/>
                <w:szCs w:val="20"/>
              </w:rPr>
              <w:t xml:space="preserve">given </w:t>
            </w:r>
            <w:r w:rsidRPr="00F1083C">
              <w:rPr>
                <w:rFonts w:ascii="Arial" w:hAnsi="Arial" w:cs="Arial"/>
                <w:sz w:val="20"/>
                <w:szCs w:val="20"/>
              </w:rPr>
              <w:t>ordered pairs</w:t>
            </w:r>
          </w:p>
          <w:p w14:paraId="462A0787" w14:textId="77777777" w:rsidR="00CB7105" w:rsidRDefault="00CB7105" w:rsidP="00CB7105">
            <w:pPr>
              <w:pStyle w:val="NormalWeb"/>
              <w:numPr>
                <w:ilvl w:val="0"/>
                <w:numId w:val="13"/>
              </w:numPr>
              <w:rPr>
                <w:rFonts w:ascii="Arial" w:hAnsi="Arial" w:cs="Arial"/>
                <w:sz w:val="20"/>
                <w:szCs w:val="20"/>
              </w:rPr>
            </w:pPr>
            <w:r w:rsidRPr="1B7EA914">
              <w:rPr>
                <w:rFonts w:ascii="Arial" w:hAnsi="Arial" w:cs="Arial"/>
                <w:sz w:val="20"/>
                <w:szCs w:val="20"/>
              </w:rPr>
              <w:t>Identify whether a relation is a function given tables and graphs.</w:t>
            </w:r>
          </w:p>
          <w:p w14:paraId="556F9EFB" w14:textId="77777777" w:rsidR="00CB7105" w:rsidRDefault="00CB7105" w:rsidP="00CB7105">
            <w:pPr>
              <w:pStyle w:val="NormalWeb"/>
              <w:numPr>
                <w:ilvl w:val="0"/>
                <w:numId w:val="13"/>
              </w:numPr>
              <w:rPr>
                <w:rFonts w:ascii="Arial" w:hAnsi="Arial" w:cs="Arial"/>
                <w:sz w:val="20"/>
                <w:szCs w:val="20"/>
              </w:rPr>
            </w:pPr>
            <w:r w:rsidRPr="1B7EA914">
              <w:rPr>
                <w:rFonts w:ascii="Arial" w:hAnsi="Arial" w:cs="Arial"/>
                <w:sz w:val="20"/>
                <w:szCs w:val="20"/>
              </w:rPr>
              <w:t>Make a table of values for an absolute value equation.</w:t>
            </w:r>
          </w:p>
          <w:p w14:paraId="3632F454" w14:textId="77777777" w:rsidR="00CB7105" w:rsidRDefault="00CB7105" w:rsidP="00CB7105">
            <w:pPr>
              <w:pStyle w:val="NormalWeb"/>
              <w:numPr>
                <w:ilvl w:val="0"/>
                <w:numId w:val="13"/>
              </w:numPr>
              <w:rPr>
                <w:rFonts w:ascii="Arial" w:hAnsi="Arial" w:cs="Arial"/>
                <w:sz w:val="20"/>
                <w:szCs w:val="20"/>
              </w:rPr>
            </w:pPr>
            <w:r w:rsidRPr="1B7EA914">
              <w:rPr>
                <w:rFonts w:ascii="Arial" w:hAnsi="Arial" w:cs="Arial"/>
                <w:sz w:val="20"/>
                <w:szCs w:val="20"/>
              </w:rPr>
              <w:t>Describe transformations from a parent graph given an equation.</w:t>
            </w:r>
          </w:p>
          <w:p w14:paraId="5BD3F8A1" w14:textId="77777777" w:rsidR="00CB7105" w:rsidRPr="0073192F" w:rsidRDefault="00CB7105" w:rsidP="00CB7105">
            <w:pPr>
              <w:ind w:left="720"/>
              <w:rPr>
                <w:rFonts w:cs="Arial"/>
              </w:rPr>
            </w:pPr>
          </w:p>
        </w:tc>
      </w:tr>
      <w:tr w:rsidR="00CB7105" w:rsidRPr="00105DCD" w14:paraId="4A5D7B5D" w14:textId="77777777" w:rsidTr="00CB7105">
        <w:trPr>
          <w:cantSplit/>
          <w:trHeight w:val="558"/>
        </w:trPr>
        <w:tc>
          <w:tcPr>
            <w:tcW w:w="2250" w:type="dxa"/>
            <w:tcBorders>
              <w:top w:val="single" w:sz="36" w:space="0" w:color="auto"/>
              <w:bottom w:val="single" w:sz="12" w:space="0" w:color="auto"/>
            </w:tcBorders>
            <w:vAlign w:val="center"/>
          </w:tcPr>
          <w:p w14:paraId="177FABC8" w14:textId="77777777" w:rsidR="00CB7105" w:rsidRPr="00A738AC" w:rsidRDefault="00CB7105" w:rsidP="00CB7105">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17EDCE6E" w14:textId="77777777" w:rsidR="00CB7105" w:rsidRPr="13473F67" w:rsidRDefault="00CB7105" w:rsidP="00CB7105">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19152356" w14:textId="77777777" w:rsidR="00CB7105" w:rsidRPr="00105DCD" w:rsidRDefault="00CB7105" w:rsidP="00CB7105">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5AF957C2" w14:textId="77777777" w:rsidR="00CB7105" w:rsidRPr="00105DCD" w:rsidRDefault="00CB7105" w:rsidP="00CB7105">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2AA88C30" w14:textId="77777777" w:rsidR="00CB7105" w:rsidRPr="00105DCD" w:rsidRDefault="00CB7105" w:rsidP="00CB7105">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1F16D7B2" w14:textId="77777777" w:rsidR="00CB7105" w:rsidRPr="00105DCD" w:rsidRDefault="00CB7105" w:rsidP="00CB7105">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CB7105" w:rsidRPr="00105DCD" w14:paraId="7DF38F39" w14:textId="77777777" w:rsidTr="00CB7105">
        <w:trPr>
          <w:cantSplit/>
          <w:trHeight w:val="516"/>
        </w:trPr>
        <w:tc>
          <w:tcPr>
            <w:tcW w:w="2250" w:type="dxa"/>
            <w:tcBorders>
              <w:top w:val="single" w:sz="12" w:space="0" w:color="auto"/>
            </w:tcBorders>
            <w:vAlign w:val="center"/>
          </w:tcPr>
          <w:p w14:paraId="7F52855C" w14:textId="77777777" w:rsidR="00CB7105" w:rsidRPr="00A738AC" w:rsidRDefault="00CB7105" w:rsidP="00CB7105">
            <w:pPr>
              <w:jc w:val="center"/>
              <w:rPr>
                <w:rFonts w:eastAsia="Arial" w:cs="Arial"/>
                <w:b/>
                <w:bCs/>
                <w:sz w:val="16"/>
                <w:szCs w:val="16"/>
                <w:u w:val="single"/>
              </w:rPr>
            </w:pPr>
            <w:r w:rsidRPr="13473F67">
              <w:rPr>
                <w:rFonts w:eastAsia="Arial" w:cs="Arial"/>
                <w:b/>
                <w:bCs/>
                <w:sz w:val="16"/>
                <w:szCs w:val="16"/>
                <w:u w:val="single"/>
              </w:rPr>
              <w:t>Below Basic</w:t>
            </w:r>
          </w:p>
          <w:p w14:paraId="1BD30DD0" w14:textId="77777777" w:rsidR="00CB7105" w:rsidRPr="00A738AC" w:rsidRDefault="00CB7105" w:rsidP="00CB7105">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0AC5B3EA" w14:textId="77777777" w:rsidR="00CB7105" w:rsidRPr="00105DCD" w:rsidRDefault="00CB7105" w:rsidP="00CB7105">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5D93D932" w14:textId="77777777" w:rsidR="00CB7105" w:rsidRPr="00105DCD" w:rsidRDefault="00CB7105" w:rsidP="00CB7105">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0C002E0E" w14:textId="77777777" w:rsidR="00CB7105" w:rsidRPr="00105DCD" w:rsidRDefault="00CB7105" w:rsidP="00CB7105">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CB7105" w:rsidRPr="0073192F" w14:paraId="561E6D83" w14:textId="77777777" w:rsidTr="00CB7105">
        <w:trPr>
          <w:cantSplit/>
          <w:trHeight w:val="309"/>
        </w:trPr>
        <w:tc>
          <w:tcPr>
            <w:tcW w:w="2250" w:type="dxa"/>
            <w:vAlign w:val="center"/>
          </w:tcPr>
          <w:p w14:paraId="03CA6A22" w14:textId="77777777" w:rsidR="00CB7105" w:rsidRPr="00A738AC" w:rsidRDefault="00CB7105" w:rsidP="00CB7105">
            <w:pPr>
              <w:jc w:val="center"/>
              <w:rPr>
                <w:rFonts w:eastAsia="Arial" w:cs="Arial"/>
                <w:b/>
                <w:bCs/>
                <w:sz w:val="16"/>
                <w:szCs w:val="16"/>
                <w:u w:val="single"/>
              </w:rPr>
            </w:pPr>
            <w:r w:rsidRPr="13473F67">
              <w:rPr>
                <w:rFonts w:eastAsia="Arial" w:cs="Arial"/>
                <w:b/>
                <w:bCs/>
                <w:sz w:val="16"/>
                <w:szCs w:val="16"/>
                <w:u w:val="single"/>
              </w:rPr>
              <w:t>Failing</w:t>
            </w:r>
          </w:p>
          <w:p w14:paraId="0756478A" w14:textId="77777777" w:rsidR="00CB7105" w:rsidRPr="00A738AC" w:rsidRDefault="00CB7105" w:rsidP="00CB7105">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14031A8E" w14:textId="77777777" w:rsidR="00CB7105" w:rsidRPr="0073192F" w:rsidRDefault="00CB7105" w:rsidP="00CB7105">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685C0FB5" w14:textId="77777777" w:rsidR="00CB7105" w:rsidRDefault="00CB7105" w:rsidP="00CB7105"/>
    <w:p w14:paraId="1712F4BE" w14:textId="450F8908" w:rsidR="00CB7105" w:rsidRDefault="00CB7105" w:rsidP="00EC5394">
      <w:pPr>
        <w:jc w:val="center"/>
        <w:rPr>
          <w:rFonts w:eastAsia="Arial" w:cs="Arial"/>
          <w:b/>
          <w:bCs/>
          <w:sz w:val="20"/>
          <w:szCs w:val="20"/>
        </w:rPr>
      </w:pPr>
    </w:p>
    <w:p w14:paraId="0008CE61" w14:textId="202B08AB" w:rsidR="00CB7105" w:rsidRDefault="00CB7105" w:rsidP="00EC5394">
      <w:pPr>
        <w:jc w:val="center"/>
        <w:rPr>
          <w:rFonts w:eastAsia="Arial" w:cs="Arial"/>
          <w:b/>
          <w:bCs/>
          <w:sz w:val="20"/>
          <w:szCs w:val="20"/>
        </w:rPr>
      </w:pPr>
    </w:p>
    <w:p w14:paraId="2DF845CA" w14:textId="67409141" w:rsidR="00CB7105" w:rsidRDefault="00CB7105" w:rsidP="00EC5394">
      <w:pPr>
        <w:jc w:val="center"/>
        <w:rPr>
          <w:rFonts w:eastAsia="Arial" w:cs="Arial"/>
          <w:b/>
          <w:bCs/>
          <w:sz w:val="20"/>
          <w:szCs w:val="20"/>
        </w:rPr>
      </w:pPr>
    </w:p>
    <w:p w14:paraId="33116113" w14:textId="19A24C2C" w:rsidR="00CB7105" w:rsidRDefault="00CB7105" w:rsidP="00EC5394">
      <w:pPr>
        <w:jc w:val="center"/>
        <w:rPr>
          <w:rFonts w:eastAsia="Arial" w:cs="Arial"/>
          <w:b/>
          <w:bCs/>
          <w:sz w:val="20"/>
          <w:szCs w:val="20"/>
        </w:rPr>
      </w:pPr>
    </w:p>
    <w:p w14:paraId="0250FA59" w14:textId="5FDD1210" w:rsidR="00CB7105" w:rsidRDefault="00CB7105" w:rsidP="00EC5394">
      <w:pPr>
        <w:jc w:val="center"/>
        <w:rPr>
          <w:rFonts w:eastAsia="Arial" w:cs="Arial"/>
          <w:b/>
          <w:bCs/>
          <w:sz w:val="20"/>
          <w:szCs w:val="20"/>
        </w:rPr>
      </w:pPr>
    </w:p>
    <w:p w14:paraId="3F0AE47A" w14:textId="78B997D2" w:rsidR="00CB7105" w:rsidRDefault="00CB7105" w:rsidP="00EC5394">
      <w:pPr>
        <w:jc w:val="center"/>
        <w:rPr>
          <w:rFonts w:eastAsia="Arial" w:cs="Arial"/>
          <w:b/>
          <w:bCs/>
          <w:sz w:val="20"/>
          <w:szCs w:val="20"/>
        </w:rPr>
      </w:pPr>
    </w:p>
    <w:p w14:paraId="030238AC" w14:textId="6344F2E5" w:rsidR="00CB7105" w:rsidRDefault="00CB7105" w:rsidP="00EC5394">
      <w:pPr>
        <w:jc w:val="center"/>
        <w:rPr>
          <w:rFonts w:eastAsia="Arial" w:cs="Arial"/>
          <w:b/>
          <w:bCs/>
          <w:sz w:val="20"/>
          <w:szCs w:val="20"/>
        </w:rPr>
      </w:pPr>
    </w:p>
    <w:p w14:paraId="6727309A" w14:textId="0A5C4811" w:rsidR="00CB7105" w:rsidRDefault="00CB7105" w:rsidP="00EC5394">
      <w:pPr>
        <w:jc w:val="center"/>
        <w:rPr>
          <w:rFonts w:eastAsia="Arial" w:cs="Arial"/>
          <w:b/>
          <w:bCs/>
          <w:sz w:val="20"/>
          <w:szCs w:val="20"/>
        </w:rPr>
      </w:pPr>
    </w:p>
    <w:p w14:paraId="11456568" w14:textId="72059C16" w:rsidR="00CB7105" w:rsidRDefault="00CB7105" w:rsidP="00EC5394">
      <w:pPr>
        <w:jc w:val="center"/>
        <w:rPr>
          <w:rFonts w:eastAsia="Arial" w:cs="Arial"/>
          <w:b/>
          <w:bCs/>
          <w:sz w:val="20"/>
          <w:szCs w:val="20"/>
        </w:rPr>
      </w:pPr>
    </w:p>
    <w:p w14:paraId="5C41E204" w14:textId="550DF586" w:rsidR="00CB7105" w:rsidRDefault="00CB7105" w:rsidP="00EC5394">
      <w:pPr>
        <w:jc w:val="center"/>
        <w:rPr>
          <w:rFonts w:eastAsia="Arial" w:cs="Arial"/>
          <w:b/>
          <w:bCs/>
          <w:sz w:val="20"/>
          <w:szCs w:val="20"/>
        </w:rPr>
      </w:pPr>
    </w:p>
    <w:p w14:paraId="1390EBC6" w14:textId="0AD38BE5" w:rsidR="00CB7105" w:rsidRDefault="00CB7105" w:rsidP="00EC5394">
      <w:pPr>
        <w:jc w:val="center"/>
        <w:rPr>
          <w:rFonts w:eastAsia="Arial" w:cs="Arial"/>
          <w:b/>
          <w:bCs/>
          <w:sz w:val="20"/>
          <w:szCs w:val="20"/>
        </w:rPr>
      </w:pPr>
    </w:p>
    <w:p w14:paraId="70AA99B2" w14:textId="28FC49C0" w:rsidR="00CB7105" w:rsidRDefault="00CB7105" w:rsidP="00EC5394">
      <w:pPr>
        <w:jc w:val="center"/>
        <w:rPr>
          <w:rFonts w:eastAsia="Arial" w:cs="Arial"/>
          <w:b/>
          <w:bCs/>
          <w:sz w:val="20"/>
          <w:szCs w:val="20"/>
        </w:rPr>
      </w:pPr>
    </w:p>
    <w:p w14:paraId="71A61839" w14:textId="390B3D24" w:rsidR="00CB7105" w:rsidRDefault="00CB7105" w:rsidP="00EC5394">
      <w:pPr>
        <w:jc w:val="center"/>
        <w:rPr>
          <w:rFonts w:eastAsia="Arial" w:cs="Arial"/>
          <w:b/>
          <w:bCs/>
          <w:sz w:val="20"/>
          <w:szCs w:val="20"/>
        </w:rPr>
      </w:pPr>
    </w:p>
    <w:p w14:paraId="7F355D93" w14:textId="0EC1DC87" w:rsidR="00CB7105" w:rsidRDefault="00CB7105" w:rsidP="00EC5394">
      <w:pPr>
        <w:jc w:val="center"/>
        <w:rPr>
          <w:rFonts w:eastAsia="Arial" w:cs="Arial"/>
          <w:b/>
          <w:bCs/>
          <w:sz w:val="20"/>
          <w:szCs w:val="20"/>
        </w:rPr>
      </w:pPr>
    </w:p>
    <w:p w14:paraId="3E35D7F9" w14:textId="2DC0C562" w:rsidR="00CB7105" w:rsidRDefault="00CB7105" w:rsidP="00EC5394">
      <w:pPr>
        <w:jc w:val="center"/>
        <w:rPr>
          <w:rFonts w:eastAsia="Arial" w:cs="Arial"/>
          <w:b/>
          <w:bCs/>
          <w:sz w:val="20"/>
          <w:szCs w:val="20"/>
        </w:rPr>
      </w:pPr>
    </w:p>
    <w:p w14:paraId="576116C5" w14:textId="041F25C2" w:rsidR="00CB7105" w:rsidRDefault="00CB7105" w:rsidP="00EC5394">
      <w:pPr>
        <w:jc w:val="center"/>
        <w:rPr>
          <w:rFonts w:eastAsia="Arial" w:cs="Arial"/>
          <w:b/>
          <w:bCs/>
          <w:sz w:val="20"/>
          <w:szCs w:val="20"/>
        </w:rPr>
      </w:pPr>
    </w:p>
    <w:p w14:paraId="39F83D66" w14:textId="298307AB" w:rsidR="00CB7105" w:rsidRDefault="00CB7105" w:rsidP="00EC5394">
      <w:pPr>
        <w:jc w:val="center"/>
        <w:rPr>
          <w:rFonts w:eastAsia="Arial" w:cs="Arial"/>
          <w:b/>
          <w:bCs/>
          <w:sz w:val="20"/>
          <w:szCs w:val="20"/>
        </w:rPr>
      </w:pPr>
    </w:p>
    <w:p w14:paraId="22CA02CA" w14:textId="679522B8" w:rsidR="00CB7105" w:rsidRDefault="00CB7105" w:rsidP="00EC5394">
      <w:pPr>
        <w:jc w:val="center"/>
        <w:rPr>
          <w:rFonts w:eastAsia="Arial" w:cs="Arial"/>
          <w:b/>
          <w:bCs/>
          <w:sz w:val="20"/>
          <w:szCs w:val="20"/>
        </w:rPr>
      </w:pPr>
    </w:p>
    <w:p w14:paraId="5F61D84A" w14:textId="5D8E4FB3" w:rsidR="00CB7105" w:rsidRDefault="00CB7105" w:rsidP="00EC5394">
      <w:pPr>
        <w:jc w:val="center"/>
        <w:rPr>
          <w:rFonts w:eastAsia="Arial" w:cs="Arial"/>
          <w:b/>
          <w:bCs/>
          <w:sz w:val="20"/>
          <w:szCs w:val="20"/>
        </w:rPr>
      </w:pPr>
    </w:p>
    <w:p w14:paraId="37947945" w14:textId="5E60938E" w:rsidR="00CB7105" w:rsidRDefault="00CB7105" w:rsidP="00EC5394">
      <w:pPr>
        <w:jc w:val="center"/>
        <w:rPr>
          <w:rFonts w:eastAsia="Arial" w:cs="Arial"/>
          <w:b/>
          <w:bCs/>
          <w:sz w:val="20"/>
          <w:szCs w:val="20"/>
        </w:rPr>
      </w:pPr>
    </w:p>
    <w:p w14:paraId="3A098D25" w14:textId="5FAB994C" w:rsidR="00CB7105" w:rsidRDefault="00CB7105" w:rsidP="00EC5394">
      <w:pPr>
        <w:jc w:val="center"/>
        <w:rPr>
          <w:rFonts w:eastAsia="Arial" w:cs="Arial"/>
          <w:b/>
          <w:bCs/>
          <w:sz w:val="20"/>
          <w:szCs w:val="20"/>
        </w:rPr>
      </w:pPr>
    </w:p>
    <w:p w14:paraId="336514E1" w14:textId="6274BCA7" w:rsidR="003F305C" w:rsidRPr="009D693B" w:rsidRDefault="0090124E" w:rsidP="003F305C">
      <w:pPr>
        <w:jc w:val="center"/>
        <w:rPr>
          <w:rFonts w:eastAsia="Arial" w:cs="Arial"/>
          <w:b/>
          <w:bCs/>
          <w:color w:val="1F497D" w:themeColor="text2"/>
          <w:sz w:val="36"/>
          <w:szCs w:val="36"/>
        </w:rPr>
      </w:pPr>
      <w:r>
        <w:rPr>
          <w:rFonts w:eastAsia="Arial" w:cs="Arial"/>
          <w:b/>
          <w:bCs/>
          <w:color w:val="1F497D" w:themeColor="text2"/>
          <w:sz w:val="36"/>
          <w:szCs w:val="36"/>
        </w:rPr>
        <w:t xml:space="preserve">Unit 3 - </w:t>
      </w:r>
      <w:r w:rsidR="003F305C" w:rsidRPr="009D693B">
        <w:rPr>
          <w:rFonts w:eastAsia="Arial" w:cs="Arial"/>
          <w:b/>
          <w:bCs/>
          <w:color w:val="1F497D" w:themeColor="text2"/>
          <w:sz w:val="36"/>
          <w:szCs w:val="36"/>
        </w:rPr>
        <w:t>Chapter 3: Linear Systems Pacing Guide</w:t>
      </w:r>
    </w:p>
    <w:tbl>
      <w:tblPr>
        <w:tblStyle w:val="TableGrid"/>
        <w:tblW w:w="0" w:type="auto"/>
        <w:tblLook w:val="04A0" w:firstRow="1" w:lastRow="0" w:firstColumn="1" w:lastColumn="0" w:noHBand="0" w:noVBand="1"/>
      </w:tblPr>
      <w:tblGrid>
        <w:gridCol w:w="2385"/>
        <w:gridCol w:w="2320"/>
        <w:gridCol w:w="2722"/>
        <w:gridCol w:w="2721"/>
        <w:gridCol w:w="2722"/>
      </w:tblGrid>
      <w:tr w:rsidR="003F305C" w14:paraId="0F40C226" w14:textId="77777777" w:rsidTr="003F305C">
        <w:trPr>
          <w:trHeight w:val="261"/>
        </w:trPr>
        <w:tc>
          <w:tcPr>
            <w:tcW w:w="238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47DEC0F9" w14:textId="77777777" w:rsidR="003F305C" w:rsidRPr="000C353F" w:rsidRDefault="003F305C" w:rsidP="003F305C">
            <w:pPr>
              <w:rPr>
                <w:rFonts w:eastAsia="Arial" w:cs="Arial"/>
                <w:b/>
                <w:bCs/>
                <w:sz w:val="18"/>
                <w:szCs w:val="18"/>
              </w:rPr>
            </w:pPr>
            <w:r w:rsidRPr="01DD289F">
              <w:rPr>
                <w:rFonts w:eastAsia="Arial" w:cs="Arial"/>
                <w:b/>
                <w:bCs/>
                <w:sz w:val="18"/>
                <w:szCs w:val="18"/>
              </w:rPr>
              <w:t>Time Frame</w:t>
            </w:r>
          </w:p>
        </w:tc>
        <w:tc>
          <w:tcPr>
            <w:tcW w:w="10485" w:type="dxa"/>
            <w:gridSpan w:val="4"/>
            <w:tcBorders>
              <w:top w:val="thinThickSmallGap" w:sz="24" w:space="0" w:color="auto"/>
              <w:left w:val="single" w:sz="24" w:space="0" w:color="auto"/>
              <w:bottom w:val="single" w:sz="12" w:space="0" w:color="auto"/>
              <w:right w:val="thinThickSmallGap" w:sz="24" w:space="0" w:color="auto"/>
            </w:tcBorders>
          </w:tcPr>
          <w:p w14:paraId="479DE400" w14:textId="77777777" w:rsidR="003F305C" w:rsidRPr="00D10B20" w:rsidRDefault="003F305C" w:rsidP="003F305C">
            <w:pPr>
              <w:rPr>
                <w:rFonts w:cs="Arial"/>
                <w:sz w:val="22"/>
              </w:rPr>
            </w:pPr>
            <w:r w:rsidRPr="00D10B20">
              <w:rPr>
                <w:rFonts w:cs="Arial"/>
                <w:sz w:val="22"/>
              </w:rPr>
              <w:t>3 weeks</w:t>
            </w:r>
          </w:p>
        </w:tc>
      </w:tr>
      <w:tr w:rsidR="003F305C" w14:paraId="01F697A4"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000FB0D8" w14:textId="77777777" w:rsidR="0090124E" w:rsidRDefault="0090124E" w:rsidP="0090124E">
            <w:pPr>
              <w:rPr>
                <w:rFonts w:cs="Arial"/>
                <w:b/>
                <w:bCs/>
                <w:sz w:val="18"/>
                <w:szCs w:val="18"/>
              </w:rPr>
            </w:pPr>
            <w:r>
              <w:rPr>
                <w:rFonts w:cs="Arial"/>
                <w:b/>
                <w:bCs/>
                <w:sz w:val="18"/>
                <w:szCs w:val="18"/>
              </w:rPr>
              <w:t>Lessons</w:t>
            </w:r>
          </w:p>
          <w:p w14:paraId="74FFF79A" w14:textId="77777777" w:rsidR="0090124E" w:rsidRDefault="0090124E" w:rsidP="0090124E">
            <w:pPr>
              <w:rPr>
                <w:rFonts w:cs="Arial"/>
                <w:b/>
                <w:bCs/>
                <w:sz w:val="18"/>
                <w:szCs w:val="18"/>
              </w:rPr>
            </w:pPr>
            <w:r>
              <w:rPr>
                <w:rFonts w:cs="Arial"/>
                <w:b/>
                <w:bCs/>
                <w:sz w:val="18"/>
                <w:szCs w:val="18"/>
              </w:rPr>
              <w:t>Indicators</w:t>
            </w:r>
          </w:p>
          <w:p w14:paraId="1ACAC470" w14:textId="77777777" w:rsidR="0090124E" w:rsidRDefault="0090124E" w:rsidP="0090124E">
            <w:pPr>
              <w:rPr>
                <w:rFonts w:cs="Arial"/>
                <w:b/>
                <w:bCs/>
                <w:sz w:val="18"/>
                <w:szCs w:val="18"/>
              </w:rPr>
            </w:pPr>
            <w:r>
              <w:rPr>
                <w:rFonts w:cs="Arial"/>
                <w:b/>
                <w:bCs/>
                <w:sz w:val="18"/>
                <w:szCs w:val="18"/>
              </w:rPr>
              <w:t>Learning Goals</w:t>
            </w:r>
          </w:p>
          <w:p w14:paraId="043E7FC1" w14:textId="776886FE" w:rsidR="003F305C" w:rsidRDefault="003F305C" w:rsidP="003F305C">
            <w:pPr>
              <w:rPr>
                <w:rFonts w:eastAsia="Arial" w:cs="Arial"/>
                <w:b/>
                <w:bCs/>
                <w:sz w:val="18"/>
                <w:szCs w:val="18"/>
              </w:rPr>
            </w:pPr>
          </w:p>
        </w:tc>
        <w:tc>
          <w:tcPr>
            <w:tcW w:w="10485"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707"/>
              <w:gridCol w:w="1563"/>
              <w:gridCol w:w="5989"/>
            </w:tblGrid>
            <w:tr w:rsidR="003F305C" w:rsidRPr="006749D0" w14:paraId="5FFEB713" w14:textId="77777777" w:rsidTr="003F305C">
              <w:tc>
                <w:tcPr>
                  <w:tcW w:w="2788" w:type="dxa"/>
                </w:tcPr>
                <w:p w14:paraId="6CB7B938" w14:textId="77777777" w:rsidR="003F305C" w:rsidRPr="006749D0" w:rsidRDefault="003F305C" w:rsidP="003F305C">
                  <w:pPr>
                    <w:widowControl w:val="0"/>
                    <w:autoSpaceDE w:val="0"/>
                    <w:autoSpaceDN w:val="0"/>
                    <w:adjustRightInd w:val="0"/>
                    <w:spacing w:line="360" w:lineRule="atLeast"/>
                    <w:rPr>
                      <w:rFonts w:eastAsia="Arial" w:cs="Arial"/>
                      <w:b/>
                      <w:bCs/>
                      <w:sz w:val="20"/>
                      <w:szCs w:val="20"/>
                      <w:u w:val="single"/>
                    </w:rPr>
                  </w:pPr>
                  <w:r w:rsidRPr="01DD289F">
                    <w:rPr>
                      <w:rFonts w:eastAsia="Arial" w:cs="Arial"/>
                      <w:b/>
                      <w:bCs/>
                      <w:sz w:val="20"/>
                      <w:szCs w:val="20"/>
                      <w:u w:val="single"/>
                    </w:rPr>
                    <w:t>Lesson</w:t>
                  </w:r>
                </w:p>
              </w:tc>
              <w:tc>
                <w:tcPr>
                  <w:tcW w:w="1595" w:type="dxa"/>
                </w:tcPr>
                <w:p w14:paraId="5F499CB1" w14:textId="77777777" w:rsidR="003F305C" w:rsidRPr="006749D0" w:rsidRDefault="003F305C" w:rsidP="003F305C">
                  <w:pPr>
                    <w:widowControl w:val="0"/>
                    <w:autoSpaceDE w:val="0"/>
                    <w:autoSpaceDN w:val="0"/>
                    <w:adjustRightInd w:val="0"/>
                    <w:spacing w:line="360" w:lineRule="atLeast"/>
                    <w:rPr>
                      <w:rFonts w:eastAsia="Arial" w:cs="Arial"/>
                      <w:b/>
                      <w:bCs/>
                      <w:sz w:val="20"/>
                      <w:szCs w:val="20"/>
                      <w:u w:val="single"/>
                    </w:rPr>
                  </w:pPr>
                  <w:r w:rsidRPr="01DD289F">
                    <w:rPr>
                      <w:rFonts w:eastAsia="Arial" w:cs="Arial"/>
                      <w:b/>
                      <w:bCs/>
                      <w:sz w:val="20"/>
                      <w:szCs w:val="20"/>
                      <w:u w:val="single"/>
                    </w:rPr>
                    <w:t>Indicator</w:t>
                  </w:r>
                </w:p>
              </w:tc>
              <w:tc>
                <w:tcPr>
                  <w:tcW w:w="6277" w:type="dxa"/>
                </w:tcPr>
                <w:p w14:paraId="260D1C2D" w14:textId="7383EC6A" w:rsidR="003F305C" w:rsidRPr="006749D0" w:rsidRDefault="0090124E" w:rsidP="003F305C">
                  <w:pPr>
                    <w:widowControl w:val="0"/>
                    <w:autoSpaceDE w:val="0"/>
                    <w:autoSpaceDN w:val="0"/>
                    <w:adjustRightInd w:val="0"/>
                    <w:spacing w:line="360" w:lineRule="atLeast"/>
                    <w:rPr>
                      <w:rFonts w:eastAsia="Arial" w:cs="Arial"/>
                      <w:b/>
                      <w:bCs/>
                      <w:sz w:val="20"/>
                      <w:szCs w:val="20"/>
                      <w:u w:val="single"/>
                    </w:rPr>
                  </w:pPr>
                  <w:r>
                    <w:rPr>
                      <w:rFonts w:eastAsia="Arial" w:cs="Arial"/>
                      <w:b/>
                      <w:bCs/>
                      <w:sz w:val="20"/>
                      <w:szCs w:val="20"/>
                      <w:u w:val="single"/>
                    </w:rPr>
                    <w:t>Learning Goal</w:t>
                  </w:r>
                </w:p>
              </w:tc>
            </w:tr>
            <w:tr w:rsidR="003F305C" w:rsidRPr="006749D0" w14:paraId="164E9050" w14:textId="77777777" w:rsidTr="003F305C">
              <w:tc>
                <w:tcPr>
                  <w:tcW w:w="2788" w:type="dxa"/>
                </w:tcPr>
                <w:p w14:paraId="49C22DBE"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3.1 Solving Systems Using Tables and Graphs</w:t>
                  </w:r>
                </w:p>
              </w:tc>
              <w:tc>
                <w:tcPr>
                  <w:tcW w:w="1595" w:type="dxa"/>
                </w:tcPr>
                <w:p w14:paraId="3961A3B2" w14:textId="77777777" w:rsidR="003F305C" w:rsidRPr="00FD2959" w:rsidRDefault="003F305C" w:rsidP="003F305C">
                  <w:pPr>
                    <w:widowControl w:val="0"/>
                    <w:autoSpaceDE w:val="0"/>
                    <w:autoSpaceDN w:val="0"/>
                    <w:adjustRightInd w:val="0"/>
                    <w:spacing w:line="276" w:lineRule="auto"/>
                    <w:rPr>
                      <w:rFonts w:eastAsia="Arial" w:cs="Arial"/>
                      <w:sz w:val="20"/>
                      <w:szCs w:val="20"/>
                    </w:rPr>
                  </w:pPr>
                  <w:r w:rsidRPr="65ECB5EF">
                    <w:rPr>
                      <w:rFonts w:eastAsia="Arial" w:cs="Arial"/>
                      <w:sz w:val="20"/>
                      <w:szCs w:val="20"/>
                    </w:rPr>
                    <w:t xml:space="preserve">MA 11.2.3.a </w:t>
                  </w:r>
                </w:p>
              </w:tc>
              <w:tc>
                <w:tcPr>
                  <w:tcW w:w="6277" w:type="dxa"/>
                </w:tcPr>
                <w:p w14:paraId="71D1BD0D"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Students will solve a linear system using a graph or a table.</w:t>
                  </w:r>
                </w:p>
              </w:tc>
            </w:tr>
            <w:tr w:rsidR="003F305C" w:rsidRPr="006749D0" w14:paraId="1FFB8FFE" w14:textId="77777777" w:rsidTr="003F305C">
              <w:tc>
                <w:tcPr>
                  <w:tcW w:w="2788" w:type="dxa"/>
                </w:tcPr>
                <w:p w14:paraId="5F0318D0"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3.2 Solving Systems Algebraically</w:t>
                  </w:r>
                </w:p>
              </w:tc>
              <w:tc>
                <w:tcPr>
                  <w:tcW w:w="1595" w:type="dxa"/>
                </w:tcPr>
                <w:p w14:paraId="14DBD5E8" w14:textId="77777777" w:rsidR="003F305C" w:rsidRPr="00FD2959" w:rsidRDefault="003F305C" w:rsidP="003F305C">
                  <w:pPr>
                    <w:widowControl w:val="0"/>
                    <w:autoSpaceDE w:val="0"/>
                    <w:autoSpaceDN w:val="0"/>
                    <w:adjustRightInd w:val="0"/>
                    <w:spacing w:line="276" w:lineRule="auto"/>
                    <w:rPr>
                      <w:rFonts w:eastAsia="Arial" w:cs="Arial"/>
                      <w:sz w:val="20"/>
                      <w:szCs w:val="20"/>
                    </w:rPr>
                  </w:pPr>
                  <w:r w:rsidRPr="65ECB5EF">
                    <w:rPr>
                      <w:rFonts w:eastAsia="Arial" w:cs="Arial"/>
                      <w:sz w:val="20"/>
                      <w:szCs w:val="20"/>
                    </w:rPr>
                    <w:t xml:space="preserve">MA 11.2.3.a </w:t>
                  </w:r>
                </w:p>
              </w:tc>
              <w:tc>
                <w:tcPr>
                  <w:tcW w:w="6277" w:type="dxa"/>
                </w:tcPr>
                <w:p w14:paraId="50A9DFCD"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Students will solve linear systems algebraically.</w:t>
                  </w:r>
                </w:p>
              </w:tc>
            </w:tr>
            <w:tr w:rsidR="003F305C" w:rsidRPr="006749D0" w14:paraId="72EF61B5" w14:textId="77777777" w:rsidTr="003F305C">
              <w:tc>
                <w:tcPr>
                  <w:tcW w:w="2788" w:type="dxa"/>
                </w:tcPr>
                <w:p w14:paraId="10CFD8EB" w14:textId="77777777" w:rsidR="003F305C" w:rsidRPr="00831D60" w:rsidRDefault="003F305C" w:rsidP="003F305C">
                  <w:pPr>
                    <w:widowControl w:val="0"/>
                    <w:autoSpaceDE w:val="0"/>
                    <w:autoSpaceDN w:val="0"/>
                    <w:adjustRightInd w:val="0"/>
                    <w:spacing w:line="276" w:lineRule="auto"/>
                    <w:rPr>
                      <w:rFonts w:eastAsia="Arial" w:cs="Arial"/>
                      <w:b/>
                      <w:bCs/>
                      <w:sz w:val="20"/>
                      <w:szCs w:val="20"/>
                      <w:u w:val="single"/>
                    </w:rPr>
                  </w:pPr>
                  <w:r w:rsidRPr="00831D60">
                    <w:rPr>
                      <w:rFonts w:eastAsia="Arial" w:cs="Arial"/>
                      <w:sz w:val="20"/>
                      <w:szCs w:val="20"/>
                    </w:rPr>
                    <w:t xml:space="preserve">3.3 Systems of Inequalities </w:t>
                  </w:r>
                </w:p>
              </w:tc>
              <w:tc>
                <w:tcPr>
                  <w:tcW w:w="1595" w:type="dxa"/>
                </w:tcPr>
                <w:p w14:paraId="10C17A74" w14:textId="77777777" w:rsidR="003F305C" w:rsidRPr="00831D60" w:rsidRDefault="003F305C" w:rsidP="003F305C">
                  <w:pPr>
                    <w:spacing w:line="276" w:lineRule="auto"/>
                    <w:rPr>
                      <w:rFonts w:eastAsia="Arial" w:cs="Arial"/>
                      <w:sz w:val="20"/>
                      <w:szCs w:val="20"/>
                    </w:rPr>
                  </w:pPr>
                  <w:r w:rsidRPr="00831D60">
                    <w:rPr>
                      <w:rFonts w:eastAsia="Arial" w:cs="Arial"/>
                      <w:sz w:val="20"/>
                      <w:szCs w:val="20"/>
                    </w:rPr>
                    <w:t xml:space="preserve">MA 11.2.2.h </w:t>
                  </w:r>
                </w:p>
                <w:p w14:paraId="698367C4"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 xml:space="preserve">MA 11.2.3.a </w:t>
                  </w:r>
                </w:p>
              </w:tc>
              <w:tc>
                <w:tcPr>
                  <w:tcW w:w="6277" w:type="dxa"/>
                </w:tcPr>
                <w:p w14:paraId="7130A9CF" w14:textId="77777777" w:rsidR="003F305C" w:rsidRPr="00831D60" w:rsidRDefault="003F305C" w:rsidP="003F305C">
                  <w:pPr>
                    <w:widowControl w:val="0"/>
                    <w:autoSpaceDE w:val="0"/>
                    <w:autoSpaceDN w:val="0"/>
                    <w:adjustRightInd w:val="0"/>
                    <w:spacing w:line="276" w:lineRule="auto"/>
                    <w:rPr>
                      <w:rFonts w:eastAsia="Arial" w:cs="Arial"/>
                      <w:b/>
                      <w:bCs/>
                      <w:sz w:val="20"/>
                      <w:szCs w:val="20"/>
                      <w:u w:val="single"/>
                    </w:rPr>
                  </w:pPr>
                  <w:r w:rsidRPr="00831D60">
                    <w:rPr>
                      <w:rFonts w:eastAsia="Arial" w:cs="Arial"/>
                      <w:sz w:val="20"/>
                      <w:szCs w:val="20"/>
                    </w:rPr>
                    <w:t>Students will solve systems of linear inequalities.</w:t>
                  </w:r>
                </w:p>
              </w:tc>
            </w:tr>
            <w:tr w:rsidR="003F305C" w:rsidRPr="006749D0" w14:paraId="4BBDF0C9" w14:textId="77777777" w:rsidTr="003F305C">
              <w:tc>
                <w:tcPr>
                  <w:tcW w:w="2788" w:type="dxa"/>
                </w:tcPr>
                <w:p w14:paraId="6484522A" w14:textId="77777777" w:rsidR="003F305C" w:rsidRPr="00831D60" w:rsidRDefault="003F305C" w:rsidP="003F305C">
                  <w:pPr>
                    <w:widowControl w:val="0"/>
                    <w:autoSpaceDE w:val="0"/>
                    <w:autoSpaceDN w:val="0"/>
                    <w:adjustRightInd w:val="0"/>
                    <w:spacing w:line="276" w:lineRule="auto"/>
                    <w:rPr>
                      <w:rFonts w:eastAsia="Arial" w:cs="Arial"/>
                      <w:b/>
                      <w:bCs/>
                      <w:sz w:val="20"/>
                      <w:szCs w:val="20"/>
                      <w:u w:val="single"/>
                    </w:rPr>
                  </w:pPr>
                  <w:r w:rsidRPr="00831D60">
                    <w:rPr>
                      <w:rFonts w:eastAsia="Arial" w:cs="Arial"/>
                      <w:sz w:val="20"/>
                      <w:szCs w:val="20"/>
                    </w:rPr>
                    <w:t>3.4 Linear Programming</w:t>
                  </w:r>
                </w:p>
              </w:tc>
              <w:tc>
                <w:tcPr>
                  <w:tcW w:w="1595" w:type="dxa"/>
                </w:tcPr>
                <w:p w14:paraId="43510760"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 xml:space="preserve">MA 11.2.3.a </w:t>
                  </w:r>
                </w:p>
                <w:p w14:paraId="1694B9DB"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MA 11.2.2.h</w:t>
                  </w:r>
                </w:p>
              </w:tc>
              <w:tc>
                <w:tcPr>
                  <w:tcW w:w="6277" w:type="dxa"/>
                </w:tcPr>
                <w:p w14:paraId="62AAC113" w14:textId="77777777" w:rsidR="003F305C" w:rsidRPr="00831D60" w:rsidRDefault="003F305C" w:rsidP="003F305C">
                  <w:pPr>
                    <w:widowControl w:val="0"/>
                    <w:autoSpaceDE w:val="0"/>
                    <w:autoSpaceDN w:val="0"/>
                    <w:adjustRightInd w:val="0"/>
                    <w:spacing w:line="276" w:lineRule="auto"/>
                    <w:rPr>
                      <w:rFonts w:eastAsia="Arial" w:cs="Arial"/>
                      <w:b/>
                      <w:bCs/>
                      <w:sz w:val="20"/>
                      <w:szCs w:val="20"/>
                      <w:u w:val="single"/>
                    </w:rPr>
                  </w:pPr>
                  <w:r w:rsidRPr="00831D60">
                    <w:rPr>
                      <w:rFonts w:eastAsia="Arial" w:cs="Arial"/>
                      <w:sz w:val="20"/>
                      <w:szCs w:val="20"/>
                    </w:rPr>
                    <w:t>Students will solve problems using linear programming.</w:t>
                  </w:r>
                </w:p>
              </w:tc>
            </w:tr>
            <w:tr w:rsidR="003F305C" w:rsidRPr="006749D0" w14:paraId="66B35C8A" w14:textId="77777777" w:rsidTr="003F305C">
              <w:trPr>
                <w:trHeight w:val="548"/>
              </w:trPr>
              <w:tc>
                <w:tcPr>
                  <w:tcW w:w="2788" w:type="dxa"/>
                </w:tcPr>
                <w:p w14:paraId="50CB24A9"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3.4 Concept Byte: Linear Programming</w:t>
                  </w:r>
                </w:p>
              </w:tc>
              <w:tc>
                <w:tcPr>
                  <w:tcW w:w="1595" w:type="dxa"/>
                </w:tcPr>
                <w:p w14:paraId="1C4A58D7"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MA 11.2.2.h</w:t>
                  </w:r>
                </w:p>
              </w:tc>
              <w:tc>
                <w:tcPr>
                  <w:tcW w:w="6277" w:type="dxa"/>
                </w:tcPr>
                <w:p w14:paraId="6B3EE3BB" w14:textId="77777777" w:rsidR="003F305C" w:rsidRPr="00831D60" w:rsidRDefault="003F305C" w:rsidP="003F305C">
                  <w:pPr>
                    <w:widowControl w:val="0"/>
                    <w:autoSpaceDE w:val="0"/>
                    <w:autoSpaceDN w:val="0"/>
                    <w:adjustRightInd w:val="0"/>
                    <w:spacing w:line="276" w:lineRule="auto"/>
                    <w:rPr>
                      <w:rFonts w:eastAsia="Arial" w:cs="Arial"/>
                      <w:sz w:val="20"/>
                      <w:szCs w:val="20"/>
                    </w:rPr>
                  </w:pPr>
                  <w:r w:rsidRPr="00831D60">
                    <w:rPr>
                      <w:rFonts w:eastAsia="Arial" w:cs="Arial"/>
                      <w:sz w:val="20"/>
                      <w:szCs w:val="20"/>
                    </w:rPr>
                    <w:t xml:space="preserve">Students will use a graphing calculator to solve a linear programming problem. </w:t>
                  </w:r>
                </w:p>
              </w:tc>
            </w:tr>
            <w:tr w:rsidR="003F305C" w:rsidRPr="006749D0" w14:paraId="6AC897C2" w14:textId="77777777" w:rsidTr="003F305C">
              <w:tc>
                <w:tcPr>
                  <w:tcW w:w="2788" w:type="dxa"/>
                </w:tcPr>
                <w:p w14:paraId="09F211A6" w14:textId="77777777" w:rsidR="003F305C" w:rsidRDefault="003F305C" w:rsidP="003F305C">
                  <w:pPr>
                    <w:widowControl w:val="0"/>
                    <w:autoSpaceDE w:val="0"/>
                    <w:autoSpaceDN w:val="0"/>
                    <w:adjustRightInd w:val="0"/>
                    <w:spacing w:line="276" w:lineRule="auto"/>
                    <w:rPr>
                      <w:rFonts w:eastAsia="Arial" w:cs="Arial"/>
                      <w:strike/>
                      <w:sz w:val="20"/>
                      <w:szCs w:val="20"/>
                    </w:rPr>
                  </w:pPr>
                  <w:r w:rsidRPr="65ECB5EF">
                    <w:rPr>
                      <w:rFonts w:eastAsia="Arial" w:cs="Arial"/>
                      <w:strike/>
                      <w:sz w:val="20"/>
                      <w:szCs w:val="20"/>
                    </w:rPr>
                    <w:t>3.5 Concept Byte: Graphs in Three Dimensions</w:t>
                  </w:r>
                </w:p>
              </w:tc>
              <w:tc>
                <w:tcPr>
                  <w:tcW w:w="1595" w:type="dxa"/>
                </w:tcPr>
                <w:p w14:paraId="269BB5EB" w14:textId="77777777" w:rsidR="003F305C" w:rsidRPr="00FD2959" w:rsidRDefault="003F305C" w:rsidP="003F305C">
                  <w:pPr>
                    <w:widowControl w:val="0"/>
                    <w:autoSpaceDE w:val="0"/>
                    <w:autoSpaceDN w:val="0"/>
                    <w:adjustRightInd w:val="0"/>
                    <w:spacing w:line="276" w:lineRule="auto"/>
                    <w:rPr>
                      <w:rFonts w:cs="Arial"/>
                      <w:sz w:val="20"/>
                      <w:szCs w:val="20"/>
                    </w:rPr>
                  </w:pPr>
                  <w:r w:rsidRPr="65ECB5EF">
                    <w:rPr>
                      <w:rFonts w:eastAsia="Arial" w:cs="Arial"/>
                      <w:strike/>
                      <w:sz w:val="19"/>
                      <w:szCs w:val="19"/>
                    </w:rPr>
                    <w:t>MA 11.2.2.h</w:t>
                  </w:r>
                </w:p>
              </w:tc>
              <w:tc>
                <w:tcPr>
                  <w:tcW w:w="6277" w:type="dxa"/>
                </w:tcPr>
                <w:p w14:paraId="3E9EBD15" w14:textId="77777777" w:rsidR="003F305C" w:rsidRDefault="003F305C" w:rsidP="003F305C">
                  <w:pPr>
                    <w:widowControl w:val="0"/>
                    <w:autoSpaceDE w:val="0"/>
                    <w:autoSpaceDN w:val="0"/>
                    <w:adjustRightInd w:val="0"/>
                    <w:spacing w:line="276" w:lineRule="auto"/>
                    <w:rPr>
                      <w:rFonts w:eastAsia="Arial" w:cs="Arial"/>
                      <w:strike/>
                      <w:sz w:val="20"/>
                      <w:szCs w:val="20"/>
                    </w:rPr>
                  </w:pPr>
                  <w:r w:rsidRPr="65ECB5EF">
                    <w:rPr>
                      <w:rFonts w:eastAsia="Arial" w:cs="Arial"/>
                      <w:strike/>
                      <w:sz w:val="20"/>
                      <w:szCs w:val="20"/>
                    </w:rPr>
                    <w:t>Students will graph in coordinate space.</w:t>
                  </w:r>
                </w:p>
              </w:tc>
            </w:tr>
            <w:tr w:rsidR="003F305C" w:rsidRPr="006749D0" w14:paraId="3D18EF46" w14:textId="77777777" w:rsidTr="003F305C">
              <w:tc>
                <w:tcPr>
                  <w:tcW w:w="2788" w:type="dxa"/>
                </w:tcPr>
                <w:p w14:paraId="2C72D21B"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3.5 Systems in Three Variables</w:t>
                  </w:r>
                </w:p>
              </w:tc>
              <w:tc>
                <w:tcPr>
                  <w:tcW w:w="1595" w:type="dxa"/>
                </w:tcPr>
                <w:p w14:paraId="4BF32D8D" w14:textId="77777777" w:rsidR="003F305C" w:rsidRPr="00FD2959" w:rsidRDefault="003F305C" w:rsidP="003F305C">
                  <w:pPr>
                    <w:widowControl w:val="0"/>
                    <w:autoSpaceDE w:val="0"/>
                    <w:autoSpaceDN w:val="0"/>
                    <w:adjustRightInd w:val="0"/>
                    <w:spacing w:line="276" w:lineRule="auto"/>
                    <w:rPr>
                      <w:rFonts w:eastAsia="Arial" w:cs="Arial"/>
                      <w:sz w:val="20"/>
                      <w:szCs w:val="20"/>
                    </w:rPr>
                  </w:pPr>
                  <w:r w:rsidRPr="65ECB5EF">
                    <w:rPr>
                      <w:rFonts w:eastAsia="Arial" w:cs="Arial"/>
                      <w:sz w:val="20"/>
                      <w:szCs w:val="20"/>
                    </w:rPr>
                    <w:t xml:space="preserve">MA 11.2.2.h </w:t>
                  </w:r>
                </w:p>
              </w:tc>
              <w:tc>
                <w:tcPr>
                  <w:tcW w:w="6277" w:type="dxa"/>
                </w:tcPr>
                <w:p w14:paraId="4B274899" w14:textId="77777777" w:rsidR="003F305C" w:rsidRPr="00FD2959" w:rsidRDefault="003F305C" w:rsidP="003F305C">
                  <w:pPr>
                    <w:widowControl w:val="0"/>
                    <w:autoSpaceDE w:val="0"/>
                    <w:autoSpaceDN w:val="0"/>
                    <w:adjustRightInd w:val="0"/>
                    <w:spacing w:line="276" w:lineRule="auto"/>
                    <w:rPr>
                      <w:rFonts w:eastAsia="Arial" w:cs="Arial"/>
                      <w:b/>
                      <w:bCs/>
                      <w:sz w:val="20"/>
                      <w:szCs w:val="20"/>
                      <w:u w:val="single"/>
                    </w:rPr>
                  </w:pPr>
                  <w:r w:rsidRPr="01DD289F">
                    <w:rPr>
                      <w:rFonts w:eastAsia="Arial" w:cs="Arial"/>
                      <w:sz w:val="20"/>
                      <w:szCs w:val="20"/>
                    </w:rPr>
                    <w:t>Students will solve systems of three variable equations using both elimination and substitution methods.</w:t>
                  </w:r>
                </w:p>
              </w:tc>
            </w:tr>
            <w:tr w:rsidR="003F305C" w:rsidRPr="006749D0" w14:paraId="404296A2" w14:textId="77777777" w:rsidTr="003F305C">
              <w:tc>
                <w:tcPr>
                  <w:tcW w:w="2788" w:type="dxa"/>
                </w:tcPr>
                <w:p w14:paraId="00A0142B" w14:textId="77777777" w:rsidR="003F305C" w:rsidRPr="00FD2959" w:rsidRDefault="003F305C" w:rsidP="003F305C">
                  <w:pPr>
                    <w:widowControl w:val="0"/>
                    <w:autoSpaceDE w:val="0"/>
                    <w:autoSpaceDN w:val="0"/>
                    <w:adjustRightInd w:val="0"/>
                    <w:spacing w:line="276" w:lineRule="auto"/>
                    <w:rPr>
                      <w:rFonts w:eastAsia="Arial" w:cs="Arial"/>
                      <w:b/>
                      <w:bCs/>
                      <w:strike/>
                      <w:sz w:val="20"/>
                      <w:szCs w:val="20"/>
                      <w:u w:val="single"/>
                    </w:rPr>
                  </w:pPr>
                  <w:r w:rsidRPr="65ECB5EF">
                    <w:rPr>
                      <w:rFonts w:eastAsia="Arial" w:cs="Arial"/>
                      <w:strike/>
                      <w:sz w:val="20"/>
                      <w:szCs w:val="20"/>
                    </w:rPr>
                    <w:t>3.6 Solving Systems Using Matrices</w:t>
                  </w:r>
                </w:p>
              </w:tc>
              <w:tc>
                <w:tcPr>
                  <w:tcW w:w="1595" w:type="dxa"/>
                </w:tcPr>
                <w:p w14:paraId="183270E4" w14:textId="77777777" w:rsidR="003F305C" w:rsidRPr="00FD2959" w:rsidRDefault="003F305C" w:rsidP="003F305C">
                  <w:pPr>
                    <w:widowControl w:val="0"/>
                    <w:autoSpaceDE w:val="0"/>
                    <w:autoSpaceDN w:val="0"/>
                    <w:adjustRightInd w:val="0"/>
                    <w:spacing w:line="276" w:lineRule="auto"/>
                    <w:rPr>
                      <w:rFonts w:cs="Arial"/>
                      <w:strike/>
                      <w:sz w:val="20"/>
                      <w:szCs w:val="20"/>
                    </w:rPr>
                  </w:pPr>
                </w:p>
              </w:tc>
              <w:tc>
                <w:tcPr>
                  <w:tcW w:w="6277" w:type="dxa"/>
                </w:tcPr>
                <w:p w14:paraId="6221A84E" w14:textId="77777777" w:rsidR="003F305C" w:rsidRPr="00FD2959" w:rsidRDefault="003F305C" w:rsidP="003F305C">
                  <w:pPr>
                    <w:widowControl w:val="0"/>
                    <w:autoSpaceDE w:val="0"/>
                    <w:autoSpaceDN w:val="0"/>
                    <w:adjustRightInd w:val="0"/>
                    <w:spacing w:line="276" w:lineRule="auto"/>
                    <w:rPr>
                      <w:rFonts w:eastAsia="Arial" w:cs="Arial"/>
                      <w:b/>
                      <w:bCs/>
                      <w:strike/>
                      <w:sz w:val="20"/>
                      <w:szCs w:val="20"/>
                      <w:u w:val="single"/>
                    </w:rPr>
                  </w:pPr>
                  <w:r w:rsidRPr="65ECB5EF">
                    <w:rPr>
                      <w:rFonts w:eastAsia="Arial" w:cs="Arial"/>
                      <w:strike/>
                      <w:sz w:val="20"/>
                      <w:szCs w:val="20"/>
                    </w:rPr>
                    <w:t>Students will represent and solve systems of linear equations with matrices.</w:t>
                  </w:r>
                </w:p>
              </w:tc>
            </w:tr>
          </w:tbl>
          <w:p w14:paraId="5599A25C"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24221B89"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C24177D" w14:textId="77777777" w:rsidR="003F305C" w:rsidRDefault="003F305C" w:rsidP="003F305C">
            <w:pPr>
              <w:rPr>
                <w:rFonts w:eastAsia="Arial" w:cs="Arial"/>
                <w:b/>
                <w:bCs/>
                <w:sz w:val="18"/>
                <w:szCs w:val="18"/>
              </w:rPr>
            </w:pPr>
            <w:r w:rsidRPr="01DD289F">
              <w:rPr>
                <w:rFonts w:eastAsia="Arial" w:cs="Arial"/>
                <w:b/>
                <w:bCs/>
                <w:sz w:val="18"/>
                <w:szCs w:val="18"/>
              </w:rPr>
              <w:t>Standards and Indicators</w:t>
            </w:r>
          </w:p>
          <w:p w14:paraId="3FA5F6FF" w14:textId="77777777" w:rsidR="003F305C" w:rsidRPr="00B76BD8" w:rsidRDefault="003F305C" w:rsidP="003F305C">
            <w:pPr>
              <w:rPr>
                <w:rFonts w:cs="Arial"/>
                <w:color w:val="3366FF"/>
                <w:sz w:val="18"/>
              </w:rPr>
            </w:pPr>
          </w:p>
        </w:tc>
        <w:tc>
          <w:tcPr>
            <w:tcW w:w="10485" w:type="dxa"/>
            <w:gridSpan w:val="4"/>
            <w:tcBorders>
              <w:top w:val="single" w:sz="12" w:space="0" w:color="auto"/>
              <w:left w:val="single" w:sz="24" w:space="0" w:color="auto"/>
              <w:right w:val="thinThickSmallGap" w:sz="24" w:space="0" w:color="auto"/>
            </w:tcBorders>
          </w:tcPr>
          <w:p w14:paraId="5D016449" w14:textId="77777777" w:rsidR="003F305C" w:rsidRPr="00FD2959" w:rsidRDefault="003F305C" w:rsidP="003F305C">
            <w:pPr>
              <w:widowControl w:val="0"/>
              <w:autoSpaceDE w:val="0"/>
              <w:autoSpaceDN w:val="0"/>
              <w:adjustRightInd w:val="0"/>
              <w:spacing w:line="276" w:lineRule="auto"/>
              <w:rPr>
                <w:rFonts w:eastAsia="Arial" w:cs="Arial"/>
                <w:sz w:val="20"/>
                <w:szCs w:val="20"/>
                <w:lang w:eastAsia="ja-JP"/>
              </w:rPr>
            </w:pPr>
            <w:r w:rsidRPr="00831D60">
              <w:rPr>
                <w:rFonts w:eastAsia="Arial" w:cs="Arial"/>
                <w:b/>
                <w:sz w:val="20"/>
                <w:szCs w:val="20"/>
                <w:lang w:eastAsia="ja-JP"/>
              </w:rPr>
              <w:t>MA 11.2.2.h</w:t>
            </w:r>
            <w:r w:rsidRPr="01DD289F">
              <w:rPr>
                <w:rFonts w:eastAsia="Arial" w:cs="Arial"/>
                <w:sz w:val="20"/>
                <w:szCs w:val="20"/>
                <w:lang w:eastAsia="ja-JP"/>
              </w:rPr>
              <w:t xml:space="preserve"> Analyze and solve systems of three linear equations in three variables.</w:t>
            </w:r>
          </w:p>
          <w:p w14:paraId="19712195" w14:textId="77777777" w:rsidR="003F305C" w:rsidRPr="000C353F" w:rsidRDefault="003F305C" w:rsidP="003F305C">
            <w:pPr>
              <w:widowControl w:val="0"/>
              <w:autoSpaceDE w:val="0"/>
              <w:autoSpaceDN w:val="0"/>
              <w:adjustRightInd w:val="0"/>
              <w:spacing w:line="276" w:lineRule="auto"/>
              <w:rPr>
                <w:rFonts w:eastAsia="Arial" w:cs="Arial"/>
                <w:sz w:val="20"/>
                <w:szCs w:val="20"/>
                <w:lang w:eastAsia="ja-JP"/>
              </w:rPr>
            </w:pPr>
            <w:r w:rsidRPr="00831D60">
              <w:rPr>
                <w:rFonts w:eastAsia="Arial" w:cs="Arial"/>
                <w:b/>
                <w:sz w:val="20"/>
                <w:szCs w:val="20"/>
                <w:lang w:eastAsia="ja-JP"/>
              </w:rPr>
              <w:t>MA 11.2.3.a</w:t>
            </w:r>
            <w:r w:rsidRPr="01DD289F">
              <w:rPr>
                <w:rFonts w:eastAsia="Arial" w:cs="Arial"/>
                <w:sz w:val="20"/>
                <w:szCs w:val="20"/>
                <w:lang w:eastAsia="ja-JP"/>
              </w:rPr>
              <w:t xml:space="preserve"> Analyze, model and solve real-world problems using various representations (graphs, tables, linear equations and inequalities, systems of linear equations, quadratic, exponential, square root, and absolute value functions.</w:t>
            </w:r>
          </w:p>
        </w:tc>
      </w:tr>
      <w:tr w:rsidR="003F305C" w14:paraId="5AAB4F83"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B871868" w14:textId="77777777" w:rsidR="003F305C" w:rsidRDefault="003F305C" w:rsidP="003F305C">
            <w:pPr>
              <w:rPr>
                <w:rFonts w:eastAsia="Arial" w:cs="Arial"/>
                <w:b/>
                <w:bCs/>
                <w:sz w:val="18"/>
                <w:szCs w:val="18"/>
              </w:rPr>
            </w:pPr>
            <w:r w:rsidRPr="01DD289F">
              <w:rPr>
                <w:rFonts w:eastAsia="Arial" w:cs="Arial"/>
                <w:b/>
                <w:bCs/>
                <w:sz w:val="18"/>
                <w:szCs w:val="18"/>
              </w:rPr>
              <w:t>Vocabulary</w:t>
            </w:r>
          </w:p>
          <w:p w14:paraId="18C02C1E" w14:textId="77777777" w:rsidR="003F305C" w:rsidRDefault="003F305C" w:rsidP="003F305C">
            <w:pPr>
              <w:rPr>
                <w:rFonts w:eastAsia="Arial" w:cs="Arial"/>
                <w:sz w:val="14"/>
                <w:szCs w:val="14"/>
              </w:rPr>
            </w:pPr>
            <w:r w:rsidRPr="01DD289F">
              <w:rPr>
                <w:rFonts w:eastAsia="Arial" w:cs="Arial"/>
                <w:sz w:val="14"/>
                <w:szCs w:val="14"/>
              </w:rPr>
              <w:t>Academic Vocabulary terms in bold are taught using Marzano’s Six-Step Process</w:t>
            </w:r>
          </w:p>
          <w:p w14:paraId="1F6948AD" w14:textId="77777777" w:rsidR="003F305C" w:rsidRPr="00F7174A" w:rsidRDefault="003F305C" w:rsidP="003F305C">
            <w:pPr>
              <w:rPr>
                <w:rFonts w:cs="Arial"/>
                <w:sz w:val="18"/>
              </w:rPr>
            </w:pPr>
          </w:p>
        </w:tc>
        <w:tc>
          <w:tcPr>
            <w:tcW w:w="2320" w:type="dxa"/>
            <w:tcBorders>
              <w:top w:val="single" w:sz="12" w:space="0" w:color="auto"/>
              <w:left w:val="single" w:sz="24" w:space="0" w:color="auto"/>
              <w:bottom w:val="single" w:sz="12" w:space="0" w:color="auto"/>
              <w:right w:val="thinThickSmallGap" w:sz="24" w:space="0" w:color="auto"/>
            </w:tcBorders>
          </w:tcPr>
          <w:p w14:paraId="2515DD28" w14:textId="77777777" w:rsidR="003F305C" w:rsidRPr="00962365" w:rsidRDefault="003F305C" w:rsidP="003F305C">
            <w:pPr>
              <w:rPr>
                <w:rFonts w:eastAsia="Arial" w:cs="Arial"/>
                <w:bCs/>
                <w:sz w:val="20"/>
                <w:szCs w:val="20"/>
              </w:rPr>
            </w:pPr>
            <w:r w:rsidRPr="00962365">
              <w:rPr>
                <w:rFonts w:eastAsia="Arial" w:cs="Arial"/>
                <w:bCs/>
                <w:sz w:val="20"/>
                <w:szCs w:val="20"/>
              </w:rPr>
              <w:t>Consistent system</w:t>
            </w:r>
          </w:p>
          <w:p w14:paraId="52D205DF" w14:textId="77777777" w:rsidR="003F305C" w:rsidRDefault="003F305C" w:rsidP="003F305C">
            <w:pPr>
              <w:rPr>
                <w:rFonts w:eastAsia="Arial" w:cs="Arial"/>
                <w:b/>
                <w:bCs/>
                <w:sz w:val="20"/>
                <w:szCs w:val="20"/>
              </w:rPr>
            </w:pPr>
            <w:r w:rsidRPr="02BE2495">
              <w:rPr>
                <w:rFonts w:eastAsia="Arial" w:cs="Arial"/>
                <w:b/>
                <w:bCs/>
                <w:sz w:val="20"/>
                <w:szCs w:val="20"/>
              </w:rPr>
              <w:t>Constraint</w:t>
            </w:r>
          </w:p>
          <w:p w14:paraId="5E381AA5" w14:textId="77777777" w:rsidR="003F305C" w:rsidRPr="00831D60" w:rsidRDefault="003F305C" w:rsidP="003F305C">
            <w:pPr>
              <w:rPr>
                <w:rFonts w:eastAsia="Arial" w:cs="Arial"/>
                <w:bCs/>
                <w:sz w:val="20"/>
                <w:szCs w:val="20"/>
              </w:rPr>
            </w:pPr>
            <w:r w:rsidRPr="00962365">
              <w:rPr>
                <w:rFonts w:eastAsia="Arial" w:cs="Arial"/>
                <w:bCs/>
                <w:sz w:val="20"/>
                <w:szCs w:val="20"/>
              </w:rPr>
              <w:t>Dependent system</w:t>
            </w:r>
          </w:p>
        </w:tc>
        <w:tc>
          <w:tcPr>
            <w:tcW w:w="2722" w:type="dxa"/>
            <w:tcBorders>
              <w:top w:val="single" w:sz="12" w:space="0" w:color="auto"/>
              <w:left w:val="single" w:sz="24" w:space="0" w:color="auto"/>
              <w:bottom w:val="single" w:sz="12" w:space="0" w:color="auto"/>
              <w:right w:val="thinThickSmallGap" w:sz="24" w:space="0" w:color="auto"/>
            </w:tcBorders>
          </w:tcPr>
          <w:p w14:paraId="29631598" w14:textId="77777777" w:rsidR="003F305C" w:rsidRDefault="003F305C" w:rsidP="003F305C">
            <w:pPr>
              <w:rPr>
                <w:rFonts w:eastAsia="Arial" w:cs="Arial"/>
                <w:b/>
                <w:bCs/>
                <w:sz w:val="20"/>
                <w:szCs w:val="20"/>
              </w:rPr>
            </w:pPr>
            <w:r w:rsidRPr="02BE2495">
              <w:rPr>
                <w:rFonts w:eastAsia="Arial" w:cs="Arial"/>
                <w:b/>
                <w:bCs/>
                <w:sz w:val="20"/>
                <w:szCs w:val="20"/>
              </w:rPr>
              <w:t>Equivalent systems</w:t>
            </w:r>
          </w:p>
          <w:p w14:paraId="5940200A" w14:textId="77777777" w:rsidR="003F305C" w:rsidRDefault="003F305C" w:rsidP="003F305C">
            <w:pPr>
              <w:rPr>
                <w:rFonts w:eastAsia="Arial" w:cs="Arial"/>
                <w:b/>
                <w:bCs/>
                <w:sz w:val="20"/>
                <w:szCs w:val="20"/>
              </w:rPr>
            </w:pPr>
            <w:r w:rsidRPr="02BE2495">
              <w:rPr>
                <w:rFonts w:eastAsia="Arial" w:cs="Arial"/>
                <w:b/>
                <w:bCs/>
                <w:sz w:val="20"/>
                <w:szCs w:val="20"/>
              </w:rPr>
              <w:t>Feasible region</w:t>
            </w:r>
          </w:p>
          <w:p w14:paraId="0C1A05D7" w14:textId="77777777" w:rsidR="003F305C" w:rsidRPr="00831D60" w:rsidRDefault="003F305C" w:rsidP="003F305C">
            <w:pPr>
              <w:rPr>
                <w:rFonts w:eastAsia="Arial" w:cs="Arial"/>
                <w:bCs/>
                <w:sz w:val="20"/>
                <w:szCs w:val="20"/>
              </w:rPr>
            </w:pPr>
            <w:r w:rsidRPr="0037033A">
              <w:rPr>
                <w:rFonts w:eastAsia="Arial" w:cs="Arial"/>
                <w:bCs/>
                <w:sz w:val="20"/>
                <w:szCs w:val="20"/>
              </w:rPr>
              <w:t>Inconsistent system</w:t>
            </w:r>
          </w:p>
        </w:tc>
        <w:tc>
          <w:tcPr>
            <w:tcW w:w="2721" w:type="dxa"/>
            <w:tcBorders>
              <w:top w:val="single" w:sz="12" w:space="0" w:color="auto"/>
              <w:left w:val="single" w:sz="24" w:space="0" w:color="auto"/>
              <w:bottom w:val="single" w:sz="12" w:space="0" w:color="auto"/>
              <w:right w:val="thinThickSmallGap" w:sz="24" w:space="0" w:color="auto"/>
            </w:tcBorders>
          </w:tcPr>
          <w:p w14:paraId="5D5EB34A" w14:textId="77777777" w:rsidR="003F305C" w:rsidRPr="0037033A" w:rsidRDefault="003F305C" w:rsidP="003F305C">
            <w:pPr>
              <w:rPr>
                <w:rFonts w:eastAsia="Arial" w:cs="Arial"/>
                <w:bCs/>
                <w:sz w:val="20"/>
                <w:szCs w:val="20"/>
              </w:rPr>
            </w:pPr>
            <w:r w:rsidRPr="0037033A">
              <w:rPr>
                <w:rFonts w:eastAsia="Arial" w:cs="Arial"/>
                <w:bCs/>
                <w:sz w:val="20"/>
                <w:szCs w:val="20"/>
              </w:rPr>
              <w:t>Independent system</w:t>
            </w:r>
          </w:p>
          <w:p w14:paraId="151101D7" w14:textId="77777777" w:rsidR="003F305C" w:rsidRDefault="003F305C" w:rsidP="003F305C">
            <w:pPr>
              <w:rPr>
                <w:rFonts w:eastAsia="Arial" w:cs="Arial"/>
                <w:sz w:val="20"/>
                <w:szCs w:val="20"/>
              </w:rPr>
            </w:pPr>
            <w:r w:rsidRPr="02BE2495">
              <w:rPr>
                <w:rFonts w:eastAsia="Arial" w:cs="Arial"/>
                <w:b/>
                <w:bCs/>
                <w:sz w:val="20"/>
                <w:szCs w:val="20"/>
              </w:rPr>
              <w:t>Linear programming</w:t>
            </w:r>
          </w:p>
          <w:p w14:paraId="4880546B" w14:textId="77777777" w:rsidR="003F305C" w:rsidRPr="00831D60" w:rsidRDefault="003F305C" w:rsidP="003F305C">
            <w:pPr>
              <w:rPr>
                <w:rFonts w:eastAsia="Arial" w:cs="Arial"/>
                <w:sz w:val="20"/>
                <w:szCs w:val="20"/>
              </w:rPr>
            </w:pPr>
            <w:r w:rsidRPr="02BE2495">
              <w:rPr>
                <w:rFonts w:eastAsia="Arial" w:cs="Arial"/>
                <w:sz w:val="20"/>
                <w:szCs w:val="20"/>
              </w:rPr>
              <w:t>Linear system</w:t>
            </w:r>
          </w:p>
        </w:tc>
        <w:tc>
          <w:tcPr>
            <w:tcW w:w="2722" w:type="dxa"/>
            <w:tcBorders>
              <w:top w:val="single" w:sz="12" w:space="0" w:color="auto"/>
              <w:left w:val="single" w:sz="24" w:space="0" w:color="auto"/>
              <w:bottom w:val="single" w:sz="12" w:space="0" w:color="auto"/>
              <w:right w:val="thinThickSmallGap" w:sz="24" w:space="0" w:color="auto"/>
            </w:tcBorders>
          </w:tcPr>
          <w:p w14:paraId="7E33795D" w14:textId="77777777" w:rsidR="003F305C" w:rsidRPr="00A87CFE" w:rsidRDefault="003F305C" w:rsidP="003F305C">
            <w:pPr>
              <w:rPr>
                <w:rFonts w:eastAsia="Arial" w:cs="Arial"/>
                <w:b/>
                <w:bCs/>
                <w:sz w:val="20"/>
                <w:szCs w:val="20"/>
              </w:rPr>
            </w:pPr>
            <w:r w:rsidRPr="02BE2495">
              <w:rPr>
                <w:rFonts w:eastAsia="Arial" w:cs="Arial"/>
                <w:b/>
                <w:bCs/>
                <w:sz w:val="20"/>
                <w:szCs w:val="20"/>
              </w:rPr>
              <w:t>Objective function</w:t>
            </w:r>
          </w:p>
          <w:p w14:paraId="17C3E597" w14:textId="77777777" w:rsidR="003F305C" w:rsidRPr="00A87CFE" w:rsidRDefault="003F305C" w:rsidP="003F305C">
            <w:pPr>
              <w:rPr>
                <w:rFonts w:eastAsia="Arial" w:cs="Arial"/>
                <w:b/>
                <w:bCs/>
                <w:sz w:val="20"/>
                <w:szCs w:val="20"/>
              </w:rPr>
            </w:pPr>
            <w:r w:rsidRPr="02BE2495">
              <w:rPr>
                <w:rFonts w:eastAsia="Arial" w:cs="Arial"/>
                <w:sz w:val="20"/>
                <w:szCs w:val="20"/>
              </w:rPr>
              <w:t>Solution of a system</w:t>
            </w:r>
          </w:p>
          <w:p w14:paraId="514B8E9F" w14:textId="77777777" w:rsidR="003F305C" w:rsidRPr="005814D4" w:rsidRDefault="003F305C" w:rsidP="003F305C">
            <w:pPr>
              <w:rPr>
                <w:rFonts w:eastAsia="Arial" w:cs="Arial"/>
                <w:strike/>
                <w:sz w:val="20"/>
                <w:szCs w:val="20"/>
              </w:rPr>
            </w:pPr>
            <w:r w:rsidRPr="02BE2495">
              <w:rPr>
                <w:rFonts w:eastAsia="Arial" w:cs="Arial"/>
                <w:sz w:val="20"/>
                <w:szCs w:val="20"/>
              </w:rPr>
              <w:t>System of equations</w:t>
            </w:r>
          </w:p>
        </w:tc>
      </w:tr>
      <w:tr w:rsidR="003F305C" w14:paraId="64A9ADD9" w14:textId="77777777" w:rsidTr="003F305C">
        <w:trPr>
          <w:trHeight w:val="501"/>
        </w:trPr>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DC67BFC" w14:textId="77777777" w:rsidR="0090124E" w:rsidRDefault="0090124E" w:rsidP="0090124E">
            <w:pPr>
              <w:rPr>
                <w:rFonts w:cs="Arial"/>
                <w:b/>
                <w:bCs/>
                <w:sz w:val="18"/>
                <w:szCs w:val="18"/>
              </w:rPr>
            </w:pPr>
            <w:r>
              <w:rPr>
                <w:rFonts w:cs="Arial"/>
                <w:b/>
                <w:bCs/>
                <w:sz w:val="18"/>
                <w:szCs w:val="18"/>
              </w:rPr>
              <w:t>Common Assessment</w:t>
            </w:r>
          </w:p>
          <w:p w14:paraId="7916480D" w14:textId="5A55E734" w:rsidR="003F305C" w:rsidRPr="0090124E" w:rsidRDefault="0090124E" w:rsidP="003F305C">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485" w:type="dxa"/>
            <w:gridSpan w:val="4"/>
            <w:tcBorders>
              <w:top w:val="single" w:sz="12" w:space="0" w:color="auto"/>
              <w:left w:val="single" w:sz="24" w:space="0" w:color="auto"/>
              <w:bottom w:val="single" w:sz="12" w:space="0" w:color="auto"/>
              <w:right w:val="thinThickSmallGap" w:sz="24" w:space="0" w:color="auto"/>
            </w:tcBorders>
          </w:tcPr>
          <w:p w14:paraId="66D71767" w14:textId="3ED68364" w:rsidR="003F305C" w:rsidRPr="00550BAF" w:rsidRDefault="003F305C" w:rsidP="003F305C">
            <w:pPr>
              <w:tabs>
                <w:tab w:val="left" w:pos="3120"/>
              </w:tabs>
              <w:rPr>
                <w:rFonts w:eastAsia="Arial" w:cs="Arial"/>
                <w:b/>
                <w:sz w:val="20"/>
                <w:szCs w:val="20"/>
              </w:rPr>
            </w:pPr>
            <w:r w:rsidRPr="00550BAF">
              <w:rPr>
                <w:rFonts w:eastAsia="Arial" w:cs="Arial"/>
                <w:b/>
                <w:sz w:val="20"/>
                <w:szCs w:val="20"/>
              </w:rPr>
              <w:t>Unit 3 – Chapter 3 Summative Assessment</w:t>
            </w:r>
          </w:p>
        </w:tc>
      </w:tr>
      <w:tr w:rsidR="003F305C" w14:paraId="3995A5D0" w14:textId="77777777" w:rsidTr="003F305C">
        <w:tc>
          <w:tcPr>
            <w:tcW w:w="238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5C7F3918" w14:textId="77777777" w:rsidR="003F305C" w:rsidRPr="00831D60" w:rsidRDefault="003F305C" w:rsidP="003F305C">
            <w:pPr>
              <w:rPr>
                <w:rFonts w:eastAsia="Arial" w:cs="Arial"/>
                <w:b/>
                <w:bCs/>
                <w:sz w:val="18"/>
                <w:szCs w:val="18"/>
              </w:rPr>
            </w:pPr>
            <w:r>
              <w:rPr>
                <w:rFonts w:eastAsia="Arial" w:cs="Arial"/>
                <w:b/>
                <w:bCs/>
                <w:sz w:val="18"/>
                <w:szCs w:val="18"/>
              </w:rPr>
              <w:t>Additional Notes</w:t>
            </w:r>
          </w:p>
          <w:p w14:paraId="17BE30B4" w14:textId="77777777" w:rsidR="003F305C" w:rsidRDefault="003F305C" w:rsidP="003F305C">
            <w:pPr>
              <w:rPr>
                <w:rFonts w:cs="Arial"/>
                <w:b/>
                <w:sz w:val="18"/>
              </w:rPr>
            </w:pPr>
          </w:p>
        </w:tc>
        <w:tc>
          <w:tcPr>
            <w:tcW w:w="10485" w:type="dxa"/>
            <w:gridSpan w:val="4"/>
            <w:tcBorders>
              <w:left w:val="single" w:sz="24" w:space="0" w:color="auto"/>
              <w:bottom w:val="thinThickSmallGap" w:sz="24" w:space="0" w:color="auto"/>
              <w:right w:val="thinThickSmallGap" w:sz="24" w:space="0" w:color="auto"/>
            </w:tcBorders>
          </w:tcPr>
          <w:p w14:paraId="765F1AD7" w14:textId="46FD4804" w:rsidR="003F305C" w:rsidRPr="00C30BC4" w:rsidRDefault="00C30BC4" w:rsidP="003F305C">
            <w:pPr>
              <w:rPr>
                <w:rFonts w:cs="Arial"/>
                <w:sz w:val="20"/>
                <w:szCs w:val="20"/>
              </w:rPr>
            </w:pPr>
            <w:r>
              <w:rPr>
                <w:rFonts w:cs="Arial"/>
                <w:sz w:val="20"/>
                <w:szCs w:val="20"/>
              </w:rPr>
              <w:t>Lessons with strikethrough may be taught as time permits.</w:t>
            </w:r>
          </w:p>
        </w:tc>
      </w:tr>
    </w:tbl>
    <w:p w14:paraId="3D06F235" w14:textId="77777777" w:rsidR="003F305C" w:rsidRPr="00F7174A" w:rsidRDefault="003F305C" w:rsidP="003F305C">
      <w:pPr>
        <w:rPr>
          <w:rFonts w:cs="Arial"/>
          <w:b/>
          <w:sz w:val="18"/>
        </w:rPr>
      </w:pPr>
    </w:p>
    <w:p w14:paraId="5524D6F1" w14:textId="20ECE606" w:rsidR="00CB7105" w:rsidRDefault="00CB7105" w:rsidP="00EC5394">
      <w:pPr>
        <w:jc w:val="center"/>
        <w:rPr>
          <w:rFonts w:eastAsia="Arial" w:cs="Arial"/>
          <w:b/>
          <w:bCs/>
          <w:sz w:val="20"/>
          <w:szCs w:val="20"/>
        </w:rPr>
      </w:pPr>
    </w:p>
    <w:p w14:paraId="3B413CB6" w14:textId="3B75CEE0" w:rsidR="003F305C" w:rsidRDefault="003F305C" w:rsidP="00EC5394">
      <w:pPr>
        <w:jc w:val="center"/>
        <w:rPr>
          <w:rFonts w:eastAsia="Arial" w:cs="Arial"/>
          <w:b/>
          <w:bCs/>
          <w:sz w:val="20"/>
          <w:szCs w:val="20"/>
        </w:rPr>
      </w:pPr>
    </w:p>
    <w:p w14:paraId="318E292A" w14:textId="73B919D2" w:rsidR="003F305C" w:rsidRDefault="003F305C" w:rsidP="00EC5394">
      <w:pPr>
        <w:jc w:val="center"/>
        <w:rPr>
          <w:rFonts w:eastAsia="Arial" w:cs="Arial"/>
          <w:b/>
          <w:bCs/>
          <w:sz w:val="20"/>
          <w:szCs w:val="20"/>
        </w:rPr>
      </w:pPr>
    </w:p>
    <w:p w14:paraId="252687D9" w14:textId="21941587" w:rsidR="003F305C" w:rsidRDefault="00BC3000" w:rsidP="003F305C">
      <w:pPr>
        <w:pStyle w:val="Heading1"/>
      </w:pPr>
      <w:r>
        <w:lastRenderedPageBreak/>
        <w:t>Unit 3</w:t>
      </w:r>
      <w:r w:rsidR="007A17F1">
        <w:t xml:space="preserve"> - </w:t>
      </w:r>
      <w:r w:rsidR="003F305C">
        <w:t>Chapter 3: Linear Systems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0032DC78" w14:textId="77777777" w:rsidTr="003F305C">
        <w:trPr>
          <w:cantSplit/>
          <w:trHeight w:val="2034"/>
        </w:trPr>
        <w:tc>
          <w:tcPr>
            <w:tcW w:w="2250" w:type="dxa"/>
            <w:tcBorders>
              <w:bottom w:val="single" w:sz="12" w:space="0" w:color="auto"/>
            </w:tcBorders>
            <w:vAlign w:val="center"/>
          </w:tcPr>
          <w:p w14:paraId="52364BEC"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080B9081"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3EB34A54" w14:textId="77777777" w:rsidR="003F305C" w:rsidRPr="000254CB" w:rsidRDefault="003F305C" w:rsidP="003F305C">
            <w:pPr>
              <w:rPr>
                <w:rFonts w:eastAsia="Arial" w:cs="Arial"/>
                <w:sz w:val="18"/>
                <w:szCs w:val="18"/>
              </w:rPr>
            </w:pPr>
            <w:r w:rsidRPr="000254CB">
              <w:rPr>
                <w:rFonts w:eastAsia="Arial" w:cs="Arial"/>
                <w:sz w:val="18"/>
                <w:szCs w:val="18"/>
              </w:rPr>
              <w:t xml:space="preserve">The student consistently demonstrates a thorough understanding of </w:t>
            </w:r>
            <w:r>
              <w:rPr>
                <w:rFonts w:eastAsia="Arial" w:cs="Arial"/>
                <w:sz w:val="18"/>
                <w:szCs w:val="18"/>
              </w:rPr>
              <w:t xml:space="preserve">linear systems </w:t>
            </w:r>
            <w:r w:rsidRPr="000254CB">
              <w:rPr>
                <w:rFonts w:eastAsia="Arial" w:cs="Arial"/>
                <w:sz w:val="18"/>
                <w:szCs w:val="18"/>
              </w:rPr>
              <w:t>by making in-depth inferences and showing extended applications of the course content/grade level standard(s).</w:t>
            </w:r>
          </w:p>
          <w:p w14:paraId="7F374B75"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0756CAA2"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27A85789"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4280594D" w14:textId="77777777" w:rsidTr="003F305C">
        <w:trPr>
          <w:cantSplit/>
          <w:trHeight w:val="954"/>
        </w:trPr>
        <w:tc>
          <w:tcPr>
            <w:tcW w:w="2250" w:type="dxa"/>
            <w:shd w:val="clear" w:color="auto" w:fill="auto"/>
            <w:vAlign w:val="center"/>
          </w:tcPr>
          <w:p w14:paraId="3A4095D3" w14:textId="77777777" w:rsidR="003F305C" w:rsidRPr="00A738AC" w:rsidRDefault="003F305C" w:rsidP="003F305C">
            <w:pPr>
              <w:jc w:val="center"/>
              <w:rPr>
                <w:rFonts w:cs="Arial"/>
                <w:b/>
                <w:sz w:val="16"/>
                <w:szCs w:val="18"/>
              </w:rPr>
            </w:pPr>
          </w:p>
        </w:tc>
        <w:tc>
          <w:tcPr>
            <w:tcW w:w="3468" w:type="dxa"/>
            <w:vAlign w:val="center"/>
          </w:tcPr>
          <w:p w14:paraId="5AC09C44"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2A37B20C"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35B64BEE"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2D8BAD92"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628E9826"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136FC90B"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7E0CA831" w14:textId="77777777" w:rsidTr="003F305C">
        <w:trPr>
          <w:cantSplit/>
          <w:trHeight w:val="2232"/>
        </w:trPr>
        <w:tc>
          <w:tcPr>
            <w:tcW w:w="2250" w:type="dxa"/>
            <w:vAlign w:val="center"/>
          </w:tcPr>
          <w:p w14:paraId="50EEC28D"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72AA846B"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12A6FDFA"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2B6A1219"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1F451E5A"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39AA314C"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5131F8D7" w14:textId="77777777" w:rsidR="003F305C" w:rsidRPr="0048317E" w:rsidRDefault="003F305C" w:rsidP="003F305C">
            <w:pPr>
              <w:pStyle w:val="NormalWeb"/>
              <w:numPr>
                <w:ilvl w:val="0"/>
                <w:numId w:val="12"/>
              </w:numPr>
              <w:spacing w:before="0" w:beforeAutospacing="0" w:after="0" w:afterAutospacing="0"/>
              <w:rPr>
                <w:rFonts w:ascii="Arial" w:hAnsi="Arial" w:cs="Arial"/>
                <w:sz w:val="20"/>
                <w:szCs w:val="20"/>
              </w:rPr>
            </w:pPr>
            <w:r w:rsidRPr="0048317E">
              <w:rPr>
                <w:rFonts w:ascii="Arial" w:hAnsi="Arial" w:cs="Arial"/>
                <w:sz w:val="20"/>
                <w:szCs w:val="20"/>
              </w:rPr>
              <w:t>Solve systems of linear equations in three variables graphically and algebraically.</w:t>
            </w:r>
          </w:p>
          <w:p w14:paraId="05242DD8" w14:textId="77777777" w:rsidR="003F305C" w:rsidRPr="0048317E" w:rsidRDefault="003F305C" w:rsidP="003F305C">
            <w:pPr>
              <w:pStyle w:val="NormalWeb"/>
              <w:numPr>
                <w:ilvl w:val="0"/>
                <w:numId w:val="12"/>
              </w:numPr>
              <w:spacing w:before="0" w:beforeAutospacing="0" w:after="0" w:afterAutospacing="0"/>
              <w:rPr>
                <w:rFonts w:ascii="Arial" w:hAnsi="Arial" w:cs="Arial"/>
                <w:sz w:val="20"/>
                <w:szCs w:val="20"/>
              </w:rPr>
            </w:pPr>
            <w:r w:rsidRPr="0048317E">
              <w:rPr>
                <w:rFonts w:ascii="Arial" w:hAnsi="Arial" w:cs="Arial"/>
                <w:sz w:val="20"/>
                <w:szCs w:val="20"/>
              </w:rPr>
              <w:t xml:space="preserve">Solve real-world problems involving linear equations in three variables (e.g., maximum profit, minimum loss). </w:t>
            </w:r>
          </w:p>
          <w:p w14:paraId="57FF73DC" w14:textId="77777777" w:rsidR="003F305C" w:rsidRPr="000254CB" w:rsidRDefault="003F305C" w:rsidP="003F305C">
            <w:pPr>
              <w:ind w:left="720"/>
              <w:rPr>
                <w:rFonts w:cs="Arial"/>
              </w:rPr>
            </w:pPr>
          </w:p>
        </w:tc>
      </w:tr>
      <w:tr w:rsidR="003F305C" w:rsidRPr="000254CB" w14:paraId="1D7854D5" w14:textId="77777777" w:rsidTr="003F305C">
        <w:trPr>
          <w:cantSplit/>
          <w:trHeight w:val="900"/>
        </w:trPr>
        <w:tc>
          <w:tcPr>
            <w:tcW w:w="2250" w:type="dxa"/>
            <w:shd w:val="clear" w:color="auto" w:fill="auto"/>
            <w:vAlign w:val="center"/>
          </w:tcPr>
          <w:p w14:paraId="469D67DF" w14:textId="77777777" w:rsidR="003F305C" w:rsidRPr="00A738AC" w:rsidRDefault="003F305C" w:rsidP="003F305C">
            <w:pPr>
              <w:jc w:val="right"/>
              <w:rPr>
                <w:rFonts w:cs="Arial"/>
                <w:b/>
                <w:sz w:val="16"/>
                <w:szCs w:val="18"/>
              </w:rPr>
            </w:pPr>
          </w:p>
        </w:tc>
        <w:tc>
          <w:tcPr>
            <w:tcW w:w="3468" w:type="dxa"/>
            <w:vAlign w:val="center"/>
          </w:tcPr>
          <w:p w14:paraId="1FA6AA75"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57E6192D"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3160C8E9"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69086C42"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032E031C"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173A0890"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2867496B"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2C9883A5" w14:textId="77777777" w:rsidTr="003F305C">
        <w:trPr>
          <w:cantSplit/>
          <w:trHeight w:val="2097"/>
        </w:trPr>
        <w:tc>
          <w:tcPr>
            <w:tcW w:w="2250" w:type="dxa"/>
            <w:tcBorders>
              <w:bottom w:val="single" w:sz="36" w:space="0" w:color="auto"/>
            </w:tcBorders>
            <w:vAlign w:val="center"/>
          </w:tcPr>
          <w:p w14:paraId="2C5B2361"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3F691C53"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3E707F0F"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7CC7334B"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0107C414"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21F9E23F"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0A696076" w14:textId="77777777" w:rsidR="003F305C" w:rsidRPr="00B95D7B" w:rsidRDefault="003F305C" w:rsidP="003F305C">
            <w:pPr>
              <w:pStyle w:val="NormalWeb"/>
              <w:numPr>
                <w:ilvl w:val="0"/>
                <w:numId w:val="13"/>
              </w:numPr>
              <w:spacing w:before="0" w:beforeAutospacing="0" w:after="0" w:afterAutospacing="0"/>
              <w:rPr>
                <w:rFonts w:ascii="Arial" w:hAnsi="Arial" w:cs="Arial"/>
                <w:sz w:val="20"/>
                <w:szCs w:val="20"/>
              </w:rPr>
            </w:pPr>
            <w:r w:rsidRPr="00B95D7B">
              <w:rPr>
                <w:rFonts w:ascii="Arial" w:hAnsi="Arial" w:cs="Arial"/>
                <w:sz w:val="20"/>
                <w:szCs w:val="20"/>
              </w:rPr>
              <w:t>Solve systems of linear equations and inequalities in two variables</w:t>
            </w:r>
            <w:r>
              <w:rPr>
                <w:rFonts w:ascii="Arial" w:hAnsi="Arial" w:cs="Arial"/>
                <w:sz w:val="20"/>
                <w:szCs w:val="20"/>
              </w:rPr>
              <w:t xml:space="preserve"> graphically and algebraically</w:t>
            </w:r>
            <w:r w:rsidRPr="00B95D7B">
              <w:rPr>
                <w:rFonts w:ascii="Arial" w:hAnsi="Arial" w:cs="Arial"/>
                <w:sz w:val="20"/>
                <w:szCs w:val="20"/>
              </w:rPr>
              <w:t>.</w:t>
            </w:r>
          </w:p>
          <w:p w14:paraId="07A6381E" w14:textId="77777777" w:rsidR="003F305C" w:rsidRPr="00B95D7B" w:rsidRDefault="003F305C" w:rsidP="003F305C">
            <w:pPr>
              <w:pStyle w:val="NormalWeb"/>
              <w:numPr>
                <w:ilvl w:val="0"/>
                <w:numId w:val="13"/>
              </w:numPr>
              <w:spacing w:before="0" w:beforeAutospacing="0" w:after="0" w:afterAutospacing="0"/>
              <w:rPr>
                <w:rFonts w:ascii="Arial" w:hAnsi="Arial" w:cs="Arial"/>
                <w:sz w:val="20"/>
                <w:szCs w:val="20"/>
              </w:rPr>
            </w:pPr>
            <w:r w:rsidRPr="00B95D7B">
              <w:rPr>
                <w:rFonts w:ascii="Arial" w:hAnsi="Arial" w:cs="Arial"/>
                <w:sz w:val="20"/>
                <w:szCs w:val="20"/>
              </w:rPr>
              <w:t>Classify a system of two linear equations by the number of solutions (consistent independent, consistent dependent, inconsistent).</w:t>
            </w:r>
          </w:p>
          <w:p w14:paraId="0EC39D4C" w14:textId="77777777" w:rsidR="003F305C" w:rsidRPr="00B95D7B" w:rsidRDefault="003F305C" w:rsidP="003F305C">
            <w:pPr>
              <w:pStyle w:val="NormalWeb"/>
              <w:spacing w:before="0" w:beforeAutospacing="0" w:after="0" w:afterAutospacing="0"/>
              <w:rPr>
                <w:rFonts w:ascii="Arial" w:hAnsi="Arial" w:cs="Arial"/>
                <w:sz w:val="20"/>
                <w:szCs w:val="20"/>
              </w:rPr>
            </w:pPr>
          </w:p>
          <w:p w14:paraId="017625E5" w14:textId="77777777" w:rsidR="003F305C" w:rsidRPr="0073192F" w:rsidRDefault="003F305C" w:rsidP="003F305C">
            <w:pPr>
              <w:ind w:left="720"/>
              <w:rPr>
                <w:rFonts w:cs="Arial"/>
              </w:rPr>
            </w:pPr>
          </w:p>
        </w:tc>
      </w:tr>
      <w:tr w:rsidR="003F305C" w:rsidRPr="00105DCD" w14:paraId="261F091A" w14:textId="77777777" w:rsidTr="003F305C">
        <w:trPr>
          <w:cantSplit/>
          <w:trHeight w:val="558"/>
        </w:trPr>
        <w:tc>
          <w:tcPr>
            <w:tcW w:w="2250" w:type="dxa"/>
            <w:tcBorders>
              <w:top w:val="single" w:sz="36" w:space="0" w:color="auto"/>
              <w:bottom w:val="single" w:sz="12" w:space="0" w:color="auto"/>
            </w:tcBorders>
            <w:vAlign w:val="center"/>
          </w:tcPr>
          <w:p w14:paraId="71FF0AAC"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60495F3E"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79D7C9FA"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666C70B5"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692CB761"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7383E618"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598384C4" w14:textId="77777777" w:rsidTr="003F305C">
        <w:trPr>
          <w:cantSplit/>
          <w:trHeight w:val="516"/>
        </w:trPr>
        <w:tc>
          <w:tcPr>
            <w:tcW w:w="2250" w:type="dxa"/>
            <w:tcBorders>
              <w:top w:val="single" w:sz="12" w:space="0" w:color="auto"/>
            </w:tcBorders>
            <w:vAlign w:val="center"/>
          </w:tcPr>
          <w:p w14:paraId="0FACF0F5"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78A4978E"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5D571766"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712984C9"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60D7FFF7"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1BDA208F" w14:textId="77777777" w:rsidTr="003F305C">
        <w:trPr>
          <w:cantSplit/>
          <w:trHeight w:val="309"/>
        </w:trPr>
        <w:tc>
          <w:tcPr>
            <w:tcW w:w="2250" w:type="dxa"/>
            <w:vAlign w:val="center"/>
          </w:tcPr>
          <w:p w14:paraId="25892B78"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1A557363"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5B3859CE"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1A1FD6EF" w14:textId="77777777" w:rsidR="003F305C" w:rsidRDefault="003F305C" w:rsidP="003F305C"/>
    <w:p w14:paraId="1F206FAC" w14:textId="7EE39446" w:rsidR="003F305C" w:rsidRDefault="003F305C" w:rsidP="00EC5394">
      <w:pPr>
        <w:jc w:val="center"/>
        <w:rPr>
          <w:rFonts w:eastAsia="Arial" w:cs="Arial"/>
          <w:b/>
          <w:bCs/>
          <w:sz w:val="20"/>
          <w:szCs w:val="20"/>
        </w:rPr>
      </w:pPr>
    </w:p>
    <w:p w14:paraId="7BBC3A23" w14:textId="66D19F14" w:rsidR="003F305C" w:rsidRDefault="003F305C" w:rsidP="00EC5394">
      <w:pPr>
        <w:jc w:val="center"/>
        <w:rPr>
          <w:rFonts w:eastAsia="Arial" w:cs="Arial"/>
          <w:b/>
          <w:bCs/>
          <w:sz w:val="20"/>
          <w:szCs w:val="20"/>
        </w:rPr>
      </w:pPr>
    </w:p>
    <w:p w14:paraId="12D0ABB1" w14:textId="3F8F6531" w:rsidR="003F305C" w:rsidRDefault="003F305C" w:rsidP="00EC5394">
      <w:pPr>
        <w:jc w:val="center"/>
        <w:rPr>
          <w:rFonts w:eastAsia="Arial" w:cs="Arial"/>
          <w:b/>
          <w:bCs/>
          <w:sz w:val="20"/>
          <w:szCs w:val="20"/>
        </w:rPr>
      </w:pPr>
    </w:p>
    <w:p w14:paraId="7B29EE53" w14:textId="51A1C4D9" w:rsidR="003F305C" w:rsidRDefault="003F305C" w:rsidP="00EC5394">
      <w:pPr>
        <w:jc w:val="center"/>
        <w:rPr>
          <w:rFonts w:eastAsia="Arial" w:cs="Arial"/>
          <w:b/>
          <w:bCs/>
          <w:sz w:val="20"/>
          <w:szCs w:val="20"/>
        </w:rPr>
      </w:pPr>
    </w:p>
    <w:p w14:paraId="4609A7F3" w14:textId="67CD6CBA" w:rsidR="003F305C" w:rsidRDefault="003F305C" w:rsidP="00EC5394">
      <w:pPr>
        <w:jc w:val="center"/>
        <w:rPr>
          <w:rFonts w:eastAsia="Arial" w:cs="Arial"/>
          <w:b/>
          <w:bCs/>
          <w:sz w:val="20"/>
          <w:szCs w:val="20"/>
        </w:rPr>
      </w:pPr>
    </w:p>
    <w:p w14:paraId="4ED107D7" w14:textId="0B5DE70E" w:rsidR="003F305C" w:rsidRDefault="003F305C" w:rsidP="00EC5394">
      <w:pPr>
        <w:jc w:val="center"/>
        <w:rPr>
          <w:rFonts w:eastAsia="Arial" w:cs="Arial"/>
          <w:b/>
          <w:bCs/>
          <w:sz w:val="20"/>
          <w:szCs w:val="20"/>
        </w:rPr>
      </w:pPr>
    </w:p>
    <w:p w14:paraId="2C75AE59" w14:textId="71E9FCED" w:rsidR="003F305C" w:rsidRDefault="003F305C" w:rsidP="00EC5394">
      <w:pPr>
        <w:jc w:val="center"/>
        <w:rPr>
          <w:rFonts w:eastAsia="Arial" w:cs="Arial"/>
          <w:b/>
          <w:bCs/>
          <w:sz w:val="20"/>
          <w:szCs w:val="20"/>
        </w:rPr>
      </w:pPr>
    </w:p>
    <w:p w14:paraId="38990B48" w14:textId="4F9114EB" w:rsidR="003F305C" w:rsidRDefault="003F305C" w:rsidP="00EC5394">
      <w:pPr>
        <w:jc w:val="center"/>
        <w:rPr>
          <w:rFonts w:eastAsia="Arial" w:cs="Arial"/>
          <w:b/>
          <w:bCs/>
          <w:sz w:val="20"/>
          <w:szCs w:val="20"/>
        </w:rPr>
      </w:pPr>
    </w:p>
    <w:p w14:paraId="0BDC56B6" w14:textId="4E969297" w:rsidR="003F305C" w:rsidRDefault="003F305C" w:rsidP="00EC5394">
      <w:pPr>
        <w:jc w:val="center"/>
        <w:rPr>
          <w:rFonts w:eastAsia="Arial" w:cs="Arial"/>
          <w:b/>
          <w:bCs/>
          <w:sz w:val="20"/>
          <w:szCs w:val="20"/>
        </w:rPr>
      </w:pPr>
    </w:p>
    <w:p w14:paraId="01829ACD" w14:textId="5A507ADA" w:rsidR="003F305C" w:rsidRDefault="003F305C" w:rsidP="00EC5394">
      <w:pPr>
        <w:jc w:val="center"/>
        <w:rPr>
          <w:rFonts w:eastAsia="Arial" w:cs="Arial"/>
          <w:b/>
          <w:bCs/>
          <w:sz w:val="20"/>
          <w:szCs w:val="20"/>
        </w:rPr>
      </w:pPr>
    </w:p>
    <w:p w14:paraId="5C85F24F" w14:textId="422013C1" w:rsidR="003F305C" w:rsidRDefault="003F305C" w:rsidP="00EC5394">
      <w:pPr>
        <w:jc w:val="center"/>
        <w:rPr>
          <w:rFonts w:eastAsia="Arial" w:cs="Arial"/>
          <w:b/>
          <w:bCs/>
          <w:sz w:val="20"/>
          <w:szCs w:val="20"/>
        </w:rPr>
      </w:pPr>
    </w:p>
    <w:p w14:paraId="63A2AA1A" w14:textId="1005D670" w:rsidR="003F305C" w:rsidRDefault="003F305C" w:rsidP="00EC5394">
      <w:pPr>
        <w:jc w:val="center"/>
        <w:rPr>
          <w:rFonts w:eastAsia="Arial" w:cs="Arial"/>
          <w:b/>
          <w:bCs/>
          <w:sz w:val="20"/>
          <w:szCs w:val="20"/>
        </w:rPr>
      </w:pPr>
    </w:p>
    <w:p w14:paraId="4B004BD9" w14:textId="0B27D4E7" w:rsidR="003F305C" w:rsidRDefault="003F305C" w:rsidP="00EC5394">
      <w:pPr>
        <w:jc w:val="center"/>
        <w:rPr>
          <w:rFonts w:eastAsia="Arial" w:cs="Arial"/>
          <w:b/>
          <w:bCs/>
          <w:sz w:val="20"/>
          <w:szCs w:val="20"/>
        </w:rPr>
      </w:pPr>
    </w:p>
    <w:p w14:paraId="121F5FA9" w14:textId="1830D08F" w:rsidR="003F305C" w:rsidRDefault="003F305C" w:rsidP="00EC5394">
      <w:pPr>
        <w:jc w:val="center"/>
        <w:rPr>
          <w:rFonts w:eastAsia="Arial" w:cs="Arial"/>
          <w:b/>
          <w:bCs/>
          <w:sz w:val="20"/>
          <w:szCs w:val="20"/>
        </w:rPr>
      </w:pPr>
    </w:p>
    <w:p w14:paraId="23BDB493" w14:textId="21784078" w:rsidR="003F305C" w:rsidRDefault="003F305C" w:rsidP="00EC5394">
      <w:pPr>
        <w:jc w:val="center"/>
        <w:rPr>
          <w:rFonts w:eastAsia="Arial" w:cs="Arial"/>
          <w:b/>
          <w:bCs/>
          <w:sz w:val="20"/>
          <w:szCs w:val="20"/>
        </w:rPr>
      </w:pPr>
    </w:p>
    <w:p w14:paraId="1D4DFD3C" w14:textId="1F304B33" w:rsidR="003F305C" w:rsidRDefault="003F305C" w:rsidP="00EC5394">
      <w:pPr>
        <w:jc w:val="center"/>
        <w:rPr>
          <w:rFonts w:eastAsia="Arial" w:cs="Arial"/>
          <w:b/>
          <w:bCs/>
          <w:sz w:val="20"/>
          <w:szCs w:val="20"/>
        </w:rPr>
      </w:pPr>
    </w:p>
    <w:p w14:paraId="1AC1B0A2" w14:textId="24B9810C" w:rsidR="003F305C" w:rsidRDefault="003F305C" w:rsidP="00EC5394">
      <w:pPr>
        <w:jc w:val="center"/>
        <w:rPr>
          <w:rFonts w:eastAsia="Arial" w:cs="Arial"/>
          <w:b/>
          <w:bCs/>
          <w:sz w:val="20"/>
          <w:szCs w:val="20"/>
        </w:rPr>
      </w:pPr>
    </w:p>
    <w:p w14:paraId="7B987A5B" w14:textId="3776C1C9" w:rsidR="003F305C" w:rsidRDefault="003F305C" w:rsidP="00EC5394">
      <w:pPr>
        <w:jc w:val="center"/>
        <w:rPr>
          <w:rFonts w:eastAsia="Arial" w:cs="Arial"/>
          <w:b/>
          <w:bCs/>
          <w:sz w:val="20"/>
          <w:szCs w:val="20"/>
        </w:rPr>
      </w:pPr>
    </w:p>
    <w:p w14:paraId="61F50CCA" w14:textId="37281320" w:rsidR="003F305C" w:rsidRDefault="003F305C" w:rsidP="00EC5394">
      <w:pPr>
        <w:jc w:val="center"/>
        <w:rPr>
          <w:rFonts w:eastAsia="Arial" w:cs="Arial"/>
          <w:b/>
          <w:bCs/>
          <w:sz w:val="20"/>
          <w:szCs w:val="20"/>
        </w:rPr>
      </w:pPr>
    </w:p>
    <w:p w14:paraId="177275C3" w14:textId="1728DAA4" w:rsidR="003F305C" w:rsidRDefault="003F305C" w:rsidP="00EC5394">
      <w:pPr>
        <w:jc w:val="center"/>
        <w:rPr>
          <w:rFonts w:eastAsia="Arial" w:cs="Arial"/>
          <w:b/>
          <w:bCs/>
          <w:sz w:val="20"/>
          <w:szCs w:val="20"/>
        </w:rPr>
      </w:pPr>
    </w:p>
    <w:p w14:paraId="155873D0" w14:textId="4538F96E" w:rsidR="003F305C" w:rsidRDefault="003F305C" w:rsidP="00EC5394">
      <w:pPr>
        <w:jc w:val="center"/>
        <w:rPr>
          <w:rFonts w:eastAsia="Arial" w:cs="Arial"/>
          <w:b/>
          <w:bCs/>
          <w:sz w:val="20"/>
          <w:szCs w:val="20"/>
        </w:rPr>
      </w:pPr>
    </w:p>
    <w:p w14:paraId="1B31147A" w14:textId="60C7833E" w:rsidR="003F305C" w:rsidRPr="000B0BFE" w:rsidRDefault="003F305C" w:rsidP="003F305C">
      <w:pPr>
        <w:jc w:val="center"/>
        <w:rPr>
          <w:rFonts w:cs="Arial"/>
          <w:b/>
          <w:bCs/>
          <w:color w:val="1F497D" w:themeColor="text2"/>
          <w:sz w:val="36"/>
          <w:szCs w:val="36"/>
        </w:rPr>
      </w:pPr>
      <w:r w:rsidRPr="000B0BFE">
        <w:rPr>
          <w:rFonts w:cs="Arial"/>
          <w:b/>
          <w:bCs/>
          <w:color w:val="1F497D" w:themeColor="text2"/>
          <w:sz w:val="36"/>
          <w:szCs w:val="36"/>
        </w:rPr>
        <w:t>Unit 4A</w:t>
      </w:r>
      <w:r w:rsidR="00853C0E">
        <w:rPr>
          <w:rFonts w:cs="Arial"/>
          <w:b/>
          <w:bCs/>
          <w:color w:val="1F497D" w:themeColor="text2"/>
          <w:sz w:val="36"/>
          <w:szCs w:val="36"/>
        </w:rPr>
        <w:t xml:space="preserve"> - </w:t>
      </w:r>
      <w:r>
        <w:rPr>
          <w:rFonts w:cs="Arial"/>
          <w:b/>
          <w:bCs/>
          <w:color w:val="1F497D" w:themeColor="text2"/>
          <w:sz w:val="36"/>
          <w:szCs w:val="36"/>
        </w:rPr>
        <w:t>Chapter 4</w:t>
      </w:r>
      <w:r w:rsidRPr="000B0BFE">
        <w:rPr>
          <w:rFonts w:cs="Arial"/>
          <w:b/>
          <w:bCs/>
          <w:color w:val="1F497D" w:themeColor="text2"/>
          <w:sz w:val="36"/>
          <w:szCs w:val="36"/>
        </w:rPr>
        <w:t>: Graphing Quadratic Functions Pacing Guide</w:t>
      </w:r>
    </w:p>
    <w:tbl>
      <w:tblPr>
        <w:tblStyle w:val="TableGrid"/>
        <w:tblW w:w="0" w:type="auto"/>
        <w:tblLook w:val="04A0" w:firstRow="1" w:lastRow="0" w:firstColumn="1" w:lastColumn="0" w:noHBand="0" w:noVBand="1"/>
      </w:tblPr>
      <w:tblGrid>
        <w:gridCol w:w="2385"/>
        <w:gridCol w:w="2320"/>
        <w:gridCol w:w="2722"/>
        <w:gridCol w:w="2721"/>
        <w:gridCol w:w="2722"/>
      </w:tblGrid>
      <w:tr w:rsidR="003F305C" w14:paraId="2CA78A75" w14:textId="77777777" w:rsidTr="003F305C">
        <w:trPr>
          <w:trHeight w:val="405"/>
        </w:trPr>
        <w:tc>
          <w:tcPr>
            <w:tcW w:w="238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44EB5766" w14:textId="77777777" w:rsidR="003F305C" w:rsidRDefault="003F305C" w:rsidP="003F305C">
            <w:pPr>
              <w:rPr>
                <w:rFonts w:cs="Arial"/>
                <w:b/>
                <w:bCs/>
                <w:sz w:val="18"/>
                <w:szCs w:val="18"/>
              </w:rPr>
            </w:pPr>
            <w:r w:rsidRPr="62274E61">
              <w:rPr>
                <w:rFonts w:cs="Arial"/>
                <w:b/>
                <w:bCs/>
                <w:sz w:val="18"/>
                <w:szCs w:val="18"/>
              </w:rPr>
              <w:t>Time Frame</w:t>
            </w:r>
          </w:p>
          <w:p w14:paraId="1384BE0C" w14:textId="77777777" w:rsidR="003F305C" w:rsidRDefault="003F305C" w:rsidP="003F305C">
            <w:pPr>
              <w:rPr>
                <w:rFonts w:cs="Arial"/>
                <w:b/>
                <w:sz w:val="18"/>
              </w:rPr>
            </w:pPr>
          </w:p>
        </w:tc>
        <w:tc>
          <w:tcPr>
            <w:tcW w:w="10485" w:type="dxa"/>
            <w:gridSpan w:val="4"/>
            <w:tcBorders>
              <w:top w:val="thinThickSmallGap" w:sz="24" w:space="0" w:color="auto"/>
              <w:left w:val="single" w:sz="24" w:space="0" w:color="auto"/>
              <w:bottom w:val="single" w:sz="12" w:space="0" w:color="auto"/>
              <w:right w:val="thinThickSmallGap" w:sz="24" w:space="0" w:color="auto"/>
            </w:tcBorders>
          </w:tcPr>
          <w:p w14:paraId="667B8B9A" w14:textId="77777777" w:rsidR="003F305C" w:rsidRPr="00C53772" w:rsidRDefault="003F305C" w:rsidP="003F305C">
            <w:pPr>
              <w:rPr>
                <w:rFonts w:cs="Arial"/>
                <w:sz w:val="18"/>
              </w:rPr>
            </w:pPr>
            <w:r>
              <w:rPr>
                <w:rFonts w:cs="Arial"/>
                <w:sz w:val="20"/>
                <w:szCs w:val="20"/>
              </w:rPr>
              <w:t>2 weeks</w:t>
            </w:r>
          </w:p>
        </w:tc>
      </w:tr>
      <w:tr w:rsidR="003F305C" w14:paraId="611A6148"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B0C878B" w14:textId="77777777" w:rsidR="00853C0E" w:rsidRDefault="00853C0E" w:rsidP="00853C0E">
            <w:pPr>
              <w:rPr>
                <w:rFonts w:cs="Arial"/>
                <w:b/>
                <w:bCs/>
                <w:sz w:val="18"/>
                <w:szCs w:val="18"/>
              </w:rPr>
            </w:pPr>
            <w:r>
              <w:rPr>
                <w:rFonts w:cs="Arial"/>
                <w:b/>
                <w:bCs/>
                <w:sz w:val="18"/>
                <w:szCs w:val="18"/>
              </w:rPr>
              <w:t>Lessons</w:t>
            </w:r>
          </w:p>
          <w:p w14:paraId="3AB8B571" w14:textId="77777777" w:rsidR="00853C0E" w:rsidRDefault="00853C0E" w:rsidP="00853C0E">
            <w:pPr>
              <w:rPr>
                <w:rFonts w:cs="Arial"/>
                <w:b/>
                <w:bCs/>
                <w:sz w:val="18"/>
                <w:szCs w:val="18"/>
              </w:rPr>
            </w:pPr>
            <w:r>
              <w:rPr>
                <w:rFonts w:cs="Arial"/>
                <w:b/>
                <w:bCs/>
                <w:sz w:val="18"/>
                <w:szCs w:val="18"/>
              </w:rPr>
              <w:t>Indicators</w:t>
            </w:r>
          </w:p>
          <w:p w14:paraId="5B1570A3" w14:textId="77777777" w:rsidR="00853C0E" w:rsidRDefault="00853C0E" w:rsidP="00853C0E">
            <w:pPr>
              <w:rPr>
                <w:rFonts w:cs="Arial"/>
                <w:b/>
                <w:bCs/>
                <w:sz w:val="18"/>
                <w:szCs w:val="18"/>
              </w:rPr>
            </w:pPr>
            <w:r>
              <w:rPr>
                <w:rFonts w:cs="Arial"/>
                <w:b/>
                <w:bCs/>
                <w:sz w:val="18"/>
                <w:szCs w:val="18"/>
              </w:rPr>
              <w:t>Learning Goals</w:t>
            </w:r>
          </w:p>
          <w:p w14:paraId="322673D3" w14:textId="0430467B" w:rsidR="003F305C" w:rsidRDefault="003F305C" w:rsidP="003F305C">
            <w:pPr>
              <w:rPr>
                <w:rFonts w:cs="Arial"/>
                <w:b/>
                <w:bCs/>
                <w:sz w:val="18"/>
                <w:szCs w:val="18"/>
              </w:rPr>
            </w:pPr>
          </w:p>
        </w:tc>
        <w:tc>
          <w:tcPr>
            <w:tcW w:w="10485"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827"/>
              <w:gridCol w:w="1408"/>
              <w:gridCol w:w="6024"/>
            </w:tblGrid>
            <w:tr w:rsidR="003F305C" w:rsidRPr="006749D0" w14:paraId="5FFD9E71" w14:textId="77777777" w:rsidTr="003F305C">
              <w:tc>
                <w:tcPr>
                  <w:tcW w:w="2902" w:type="dxa"/>
                </w:tcPr>
                <w:p w14:paraId="083623EC"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62274E61">
                    <w:rPr>
                      <w:b/>
                      <w:bCs/>
                      <w:sz w:val="20"/>
                      <w:szCs w:val="20"/>
                      <w:u w:val="single"/>
                    </w:rPr>
                    <w:t>Lesson</w:t>
                  </w:r>
                </w:p>
              </w:tc>
              <w:tc>
                <w:tcPr>
                  <w:tcW w:w="1430" w:type="dxa"/>
                </w:tcPr>
                <w:p w14:paraId="200CC60A"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62274E61">
                    <w:rPr>
                      <w:b/>
                      <w:bCs/>
                      <w:sz w:val="20"/>
                      <w:szCs w:val="20"/>
                      <w:u w:val="single"/>
                    </w:rPr>
                    <w:t>Indicator</w:t>
                  </w:r>
                </w:p>
              </w:tc>
              <w:tc>
                <w:tcPr>
                  <w:tcW w:w="6328" w:type="dxa"/>
                </w:tcPr>
                <w:p w14:paraId="2516350B" w14:textId="5C6D282C" w:rsidR="003F305C" w:rsidRPr="006749D0" w:rsidRDefault="00D04093" w:rsidP="003F305C">
                  <w:pPr>
                    <w:widowControl w:val="0"/>
                    <w:autoSpaceDE w:val="0"/>
                    <w:autoSpaceDN w:val="0"/>
                    <w:adjustRightInd w:val="0"/>
                    <w:spacing w:line="360" w:lineRule="atLeast"/>
                    <w:rPr>
                      <w:b/>
                      <w:bCs/>
                      <w:sz w:val="20"/>
                      <w:szCs w:val="20"/>
                      <w:u w:val="single"/>
                    </w:rPr>
                  </w:pPr>
                  <w:r>
                    <w:rPr>
                      <w:b/>
                      <w:bCs/>
                      <w:sz w:val="20"/>
                      <w:szCs w:val="20"/>
                      <w:u w:val="single"/>
                    </w:rPr>
                    <w:t>Learning</w:t>
                  </w:r>
                  <w:r w:rsidR="00853C0E">
                    <w:rPr>
                      <w:b/>
                      <w:bCs/>
                      <w:sz w:val="20"/>
                      <w:szCs w:val="20"/>
                      <w:u w:val="single"/>
                    </w:rPr>
                    <w:t xml:space="preserve"> Goal</w:t>
                  </w:r>
                </w:p>
              </w:tc>
            </w:tr>
            <w:tr w:rsidR="003F305C" w:rsidRPr="006749D0" w14:paraId="4A72B10A" w14:textId="77777777" w:rsidTr="003F305C">
              <w:tc>
                <w:tcPr>
                  <w:tcW w:w="2902" w:type="dxa"/>
                </w:tcPr>
                <w:p w14:paraId="1FB43EC7" w14:textId="77777777" w:rsidR="003F305C" w:rsidRPr="00901BAD"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4.1 Quadratic Functions and Transformations</w:t>
                  </w:r>
                </w:p>
              </w:tc>
              <w:tc>
                <w:tcPr>
                  <w:tcW w:w="1430" w:type="dxa"/>
                </w:tcPr>
                <w:p w14:paraId="60D91715"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 xml:space="preserve">MA 11.2.1.g </w:t>
                  </w:r>
                </w:p>
              </w:tc>
              <w:tc>
                <w:tcPr>
                  <w:tcW w:w="6328" w:type="dxa"/>
                </w:tcPr>
                <w:p w14:paraId="035762B7"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Students will identify and graph quadratic functions.</w:t>
                  </w:r>
                </w:p>
              </w:tc>
            </w:tr>
            <w:tr w:rsidR="003F305C" w:rsidRPr="006749D0" w14:paraId="2D2B95CF" w14:textId="77777777" w:rsidTr="003F305C">
              <w:tc>
                <w:tcPr>
                  <w:tcW w:w="2902" w:type="dxa"/>
                </w:tcPr>
                <w:p w14:paraId="2CFEAD11" w14:textId="77777777" w:rsidR="003F305C" w:rsidRPr="00901BAD"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4.2 Standard Form of a Quadratic Function</w:t>
                  </w:r>
                </w:p>
              </w:tc>
              <w:tc>
                <w:tcPr>
                  <w:tcW w:w="1430" w:type="dxa"/>
                </w:tcPr>
                <w:p w14:paraId="41423640"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 xml:space="preserve">MA 11.2.1.g </w:t>
                  </w:r>
                </w:p>
              </w:tc>
              <w:tc>
                <w:tcPr>
                  <w:tcW w:w="6328" w:type="dxa"/>
                </w:tcPr>
                <w:p w14:paraId="2427FD42"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Students will graph quadratic functions written in standard form.</w:t>
                  </w:r>
                </w:p>
              </w:tc>
            </w:tr>
            <w:tr w:rsidR="003F305C" w:rsidRPr="006749D0" w14:paraId="5A346083" w14:textId="77777777" w:rsidTr="003F305C">
              <w:tc>
                <w:tcPr>
                  <w:tcW w:w="2902" w:type="dxa"/>
                </w:tcPr>
                <w:p w14:paraId="7C1EEEF4" w14:textId="77777777" w:rsidR="003F305C" w:rsidRPr="00901BAD"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4.3 Modeling with Quadratic Functions</w:t>
                  </w:r>
                </w:p>
              </w:tc>
              <w:tc>
                <w:tcPr>
                  <w:tcW w:w="1430" w:type="dxa"/>
                </w:tcPr>
                <w:p w14:paraId="49C1EECA"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 xml:space="preserve">MA 11.2.1.g </w:t>
                  </w:r>
                </w:p>
                <w:p w14:paraId="2FF2A7CE" w14:textId="77777777" w:rsidR="003F305C" w:rsidRPr="002A7DAF"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MA 11.2.3.a</w:t>
                  </w:r>
                </w:p>
              </w:tc>
              <w:tc>
                <w:tcPr>
                  <w:tcW w:w="6328" w:type="dxa"/>
                </w:tcPr>
                <w:p w14:paraId="0B1C5D4F" w14:textId="77777777" w:rsidR="003F305C" w:rsidRPr="002A7DAF" w:rsidRDefault="003F305C" w:rsidP="003F305C">
                  <w:pPr>
                    <w:widowControl w:val="0"/>
                    <w:autoSpaceDE w:val="0"/>
                    <w:autoSpaceDN w:val="0"/>
                    <w:adjustRightInd w:val="0"/>
                    <w:spacing w:line="276" w:lineRule="auto"/>
                    <w:rPr>
                      <w:rFonts w:cs="Arial"/>
                      <w:b/>
                      <w:bCs/>
                      <w:sz w:val="20"/>
                      <w:szCs w:val="20"/>
                      <w:u w:val="single"/>
                    </w:rPr>
                  </w:pPr>
                  <w:r w:rsidRPr="62274E61">
                    <w:rPr>
                      <w:rFonts w:cs="Arial"/>
                      <w:sz w:val="20"/>
                      <w:szCs w:val="20"/>
                    </w:rPr>
                    <w:t>Students will model data with quadratic functions.</w:t>
                  </w:r>
                  <w:r>
                    <w:rPr>
                      <w:rFonts w:cs="Arial"/>
                      <w:sz w:val="20"/>
                      <w:szCs w:val="20"/>
                    </w:rPr>
                    <w:t xml:space="preserve"> </w:t>
                  </w:r>
                </w:p>
              </w:tc>
            </w:tr>
            <w:tr w:rsidR="003F305C" w:rsidRPr="006749D0" w14:paraId="19928717" w14:textId="77777777" w:rsidTr="003F305C">
              <w:tc>
                <w:tcPr>
                  <w:tcW w:w="2902" w:type="dxa"/>
                </w:tcPr>
                <w:p w14:paraId="26676000" w14:textId="77777777" w:rsidR="003F305C" w:rsidRPr="62274E61" w:rsidRDefault="003F305C" w:rsidP="003F305C">
                  <w:pPr>
                    <w:widowControl w:val="0"/>
                    <w:autoSpaceDE w:val="0"/>
                    <w:autoSpaceDN w:val="0"/>
                    <w:adjustRightInd w:val="0"/>
                    <w:spacing w:line="276" w:lineRule="auto"/>
                    <w:rPr>
                      <w:rFonts w:cs="Arial"/>
                      <w:sz w:val="20"/>
                      <w:szCs w:val="20"/>
                    </w:rPr>
                  </w:pPr>
                  <w:r w:rsidRPr="0BBAD7A7">
                    <w:rPr>
                      <w:rFonts w:cs="Arial"/>
                      <w:strike/>
                      <w:sz w:val="20"/>
                      <w:szCs w:val="20"/>
                    </w:rPr>
                    <w:t>4.3 Concept Byte: Identifying Quadratic Data</w:t>
                  </w:r>
                </w:p>
              </w:tc>
              <w:tc>
                <w:tcPr>
                  <w:tcW w:w="1430" w:type="dxa"/>
                </w:tcPr>
                <w:p w14:paraId="66DAB4BE" w14:textId="77777777" w:rsidR="003F305C" w:rsidRPr="002A7DAF" w:rsidRDefault="003F305C" w:rsidP="003F305C">
                  <w:pPr>
                    <w:widowControl w:val="0"/>
                    <w:autoSpaceDE w:val="0"/>
                    <w:autoSpaceDN w:val="0"/>
                    <w:adjustRightInd w:val="0"/>
                    <w:spacing w:line="276" w:lineRule="auto"/>
                    <w:rPr>
                      <w:rFonts w:cs="Arial"/>
                      <w:strike/>
                      <w:sz w:val="20"/>
                      <w:szCs w:val="20"/>
                    </w:rPr>
                  </w:pPr>
                </w:p>
                <w:p w14:paraId="6F54C792" w14:textId="77777777" w:rsidR="003F305C" w:rsidRPr="62274E61" w:rsidRDefault="003F305C" w:rsidP="003F305C">
                  <w:pPr>
                    <w:widowControl w:val="0"/>
                    <w:autoSpaceDE w:val="0"/>
                    <w:autoSpaceDN w:val="0"/>
                    <w:adjustRightInd w:val="0"/>
                    <w:spacing w:line="276" w:lineRule="auto"/>
                    <w:rPr>
                      <w:rFonts w:cs="Arial"/>
                      <w:sz w:val="20"/>
                      <w:szCs w:val="20"/>
                    </w:rPr>
                  </w:pPr>
                </w:p>
              </w:tc>
              <w:tc>
                <w:tcPr>
                  <w:tcW w:w="6328" w:type="dxa"/>
                </w:tcPr>
                <w:p w14:paraId="2279111F" w14:textId="77777777" w:rsidR="003F305C" w:rsidRDefault="003F305C" w:rsidP="003F305C">
                  <w:pPr>
                    <w:widowControl w:val="0"/>
                    <w:autoSpaceDE w:val="0"/>
                    <w:autoSpaceDN w:val="0"/>
                    <w:adjustRightInd w:val="0"/>
                    <w:spacing w:line="276" w:lineRule="auto"/>
                    <w:rPr>
                      <w:rFonts w:cs="Arial"/>
                      <w:sz w:val="20"/>
                      <w:szCs w:val="20"/>
                    </w:rPr>
                  </w:pPr>
                  <w:r w:rsidRPr="0BBAD7A7">
                    <w:rPr>
                      <w:rFonts w:cs="Arial"/>
                      <w:strike/>
                      <w:sz w:val="20"/>
                      <w:szCs w:val="20"/>
                    </w:rPr>
                    <w:t>Students will determine whether a data set represents perfect quadratic data.</w:t>
                  </w:r>
                </w:p>
              </w:tc>
            </w:tr>
            <w:tr w:rsidR="003F305C" w:rsidRPr="006749D0" w14:paraId="3A31ADA4" w14:textId="77777777" w:rsidTr="003F305C">
              <w:tc>
                <w:tcPr>
                  <w:tcW w:w="2902" w:type="dxa"/>
                </w:tcPr>
                <w:p w14:paraId="25553302" w14:textId="77777777" w:rsidR="003F305C" w:rsidRPr="62274E61"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4.6 Completing the Square</w:t>
                  </w:r>
                </w:p>
              </w:tc>
              <w:tc>
                <w:tcPr>
                  <w:tcW w:w="1430" w:type="dxa"/>
                </w:tcPr>
                <w:p w14:paraId="5092894D" w14:textId="77777777" w:rsidR="003F305C" w:rsidRPr="62274E61" w:rsidRDefault="003F305C" w:rsidP="003F305C">
                  <w:pPr>
                    <w:widowControl w:val="0"/>
                    <w:autoSpaceDE w:val="0"/>
                    <w:autoSpaceDN w:val="0"/>
                    <w:adjustRightInd w:val="0"/>
                    <w:spacing w:line="276" w:lineRule="auto"/>
                    <w:rPr>
                      <w:rFonts w:cs="Arial"/>
                      <w:sz w:val="20"/>
                      <w:szCs w:val="20"/>
                    </w:rPr>
                  </w:pPr>
                  <w:r w:rsidRPr="62274E61">
                    <w:rPr>
                      <w:rFonts w:cs="Arial"/>
                      <w:sz w:val="20"/>
                      <w:szCs w:val="20"/>
                    </w:rPr>
                    <w:t xml:space="preserve">MA 11.2.2.n </w:t>
                  </w:r>
                </w:p>
              </w:tc>
              <w:tc>
                <w:tcPr>
                  <w:tcW w:w="6328" w:type="dxa"/>
                </w:tcPr>
                <w:p w14:paraId="20AA23F2" w14:textId="77777777" w:rsidR="003F305C" w:rsidRPr="00C53772" w:rsidRDefault="003F305C" w:rsidP="003F305C">
                  <w:pPr>
                    <w:widowControl w:val="0"/>
                    <w:autoSpaceDE w:val="0"/>
                    <w:autoSpaceDN w:val="0"/>
                    <w:adjustRightInd w:val="0"/>
                    <w:spacing w:line="276" w:lineRule="auto"/>
                    <w:rPr>
                      <w:rFonts w:cs="Arial"/>
                      <w:color w:val="FF0000"/>
                      <w:sz w:val="20"/>
                      <w:szCs w:val="20"/>
                    </w:rPr>
                  </w:pPr>
                  <w:r w:rsidRPr="62274E61">
                    <w:rPr>
                      <w:rFonts w:cs="Arial"/>
                      <w:sz w:val="20"/>
                      <w:szCs w:val="20"/>
                    </w:rPr>
                    <w:t>St</w:t>
                  </w:r>
                  <w:r>
                    <w:rPr>
                      <w:rFonts w:cs="Arial"/>
                      <w:sz w:val="20"/>
                      <w:szCs w:val="20"/>
                    </w:rPr>
                    <w:t>udents will use completing the square to write equations in vertex form.</w:t>
                  </w:r>
                </w:p>
              </w:tc>
            </w:tr>
            <w:tr w:rsidR="003F305C" w:rsidRPr="006749D0" w14:paraId="3C4580CD" w14:textId="77777777" w:rsidTr="003F305C">
              <w:tc>
                <w:tcPr>
                  <w:tcW w:w="2902" w:type="dxa"/>
                </w:tcPr>
                <w:p w14:paraId="1EDF454C" w14:textId="77777777" w:rsidR="003F305C" w:rsidRPr="00901BAD" w:rsidRDefault="003F305C" w:rsidP="003F305C">
                  <w:pPr>
                    <w:widowControl w:val="0"/>
                    <w:autoSpaceDE w:val="0"/>
                    <w:autoSpaceDN w:val="0"/>
                    <w:adjustRightInd w:val="0"/>
                    <w:spacing w:line="276" w:lineRule="auto"/>
                    <w:rPr>
                      <w:rFonts w:cs="Arial"/>
                      <w:strike/>
                      <w:sz w:val="20"/>
                      <w:szCs w:val="20"/>
                    </w:rPr>
                  </w:pPr>
                  <w:r w:rsidRPr="0BBAD7A7">
                    <w:rPr>
                      <w:rFonts w:cs="Arial"/>
                      <w:strike/>
                      <w:sz w:val="20"/>
                      <w:szCs w:val="20"/>
                    </w:rPr>
                    <w:t>4.9 Concept Byte: Quadratic Inequalities</w:t>
                  </w:r>
                </w:p>
              </w:tc>
              <w:tc>
                <w:tcPr>
                  <w:tcW w:w="1430" w:type="dxa"/>
                </w:tcPr>
                <w:p w14:paraId="76722A7B" w14:textId="77777777" w:rsidR="003F305C" w:rsidRDefault="003F305C" w:rsidP="003F305C">
                  <w:pPr>
                    <w:spacing w:line="276" w:lineRule="auto"/>
                    <w:rPr>
                      <w:rFonts w:cs="Arial"/>
                      <w:strike/>
                      <w:sz w:val="20"/>
                      <w:szCs w:val="20"/>
                    </w:rPr>
                  </w:pPr>
                </w:p>
              </w:tc>
              <w:tc>
                <w:tcPr>
                  <w:tcW w:w="6328" w:type="dxa"/>
                </w:tcPr>
                <w:p w14:paraId="14D4A187" w14:textId="77777777" w:rsidR="003F305C" w:rsidRPr="00F24F23" w:rsidRDefault="003F305C" w:rsidP="003F305C">
                  <w:pPr>
                    <w:widowControl w:val="0"/>
                    <w:autoSpaceDE w:val="0"/>
                    <w:autoSpaceDN w:val="0"/>
                    <w:adjustRightInd w:val="0"/>
                    <w:spacing w:line="276" w:lineRule="auto"/>
                    <w:rPr>
                      <w:rFonts w:cs="Arial"/>
                      <w:strike/>
                      <w:sz w:val="20"/>
                      <w:szCs w:val="20"/>
                      <w:highlight w:val="yellow"/>
                    </w:rPr>
                  </w:pPr>
                  <w:r w:rsidRPr="0BBAD7A7">
                    <w:rPr>
                      <w:rFonts w:cs="Arial"/>
                      <w:strike/>
                      <w:sz w:val="20"/>
                      <w:szCs w:val="20"/>
                    </w:rPr>
                    <w:t>Students will investigate and use different methods to solve quadratic inequalities.</w:t>
                  </w:r>
                </w:p>
              </w:tc>
            </w:tr>
            <w:tr w:rsidR="003F305C" w:rsidRPr="006749D0" w14:paraId="48D28613" w14:textId="77777777" w:rsidTr="003F305C">
              <w:tc>
                <w:tcPr>
                  <w:tcW w:w="2902" w:type="dxa"/>
                </w:tcPr>
                <w:p w14:paraId="516AFA42" w14:textId="77777777" w:rsidR="003F305C" w:rsidRPr="00901BAD" w:rsidRDefault="003F305C" w:rsidP="003F305C">
                  <w:pPr>
                    <w:widowControl w:val="0"/>
                    <w:autoSpaceDE w:val="0"/>
                    <w:autoSpaceDN w:val="0"/>
                    <w:adjustRightInd w:val="0"/>
                    <w:spacing w:line="276" w:lineRule="auto"/>
                    <w:rPr>
                      <w:rFonts w:cs="Arial"/>
                      <w:strike/>
                      <w:sz w:val="20"/>
                      <w:szCs w:val="20"/>
                    </w:rPr>
                  </w:pPr>
                  <w:r w:rsidRPr="0BBAD7A7">
                    <w:rPr>
                      <w:rFonts w:cs="Arial"/>
                      <w:strike/>
                      <w:sz w:val="20"/>
                      <w:szCs w:val="20"/>
                    </w:rPr>
                    <w:t>4.9 Quadratic Systems</w:t>
                  </w:r>
                </w:p>
              </w:tc>
              <w:tc>
                <w:tcPr>
                  <w:tcW w:w="1430" w:type="dxa"/>
                </w:tcPr>
                <w:p w14:paraId="100FA240" w14:textId="77777777" w:rsidR="003F305C" w:rsidRPr="001B599F" w:rsidRDefault="003F305C" w:rsidP="003F305C">
                  <w:pPr>
                    <w:widowControl w:val="0"/>
                    <w:autoSpaceDE w:val="0"/>
                    <w:autoSpaceDN w:val="0"/>
                    <w:adjustRightInd w:val="0"/>
                    <w:spacing w:line="276" w:lineRule="auto"/>
                    <w:rPr>
                      <w:strike/>
                      <w:sz w:val="20"/>
                      <w:szCs w:val="20"/>
                    </w:rPr>
                  </w:pPr>
                </w:p>
              </w:tc>
              <w:tc>
                <w:tcPr>
                  <w:tcW w:w="6328" w:type="dxa"/>
                </w:tcPr>
                <w:p w14:paraId="42D036C9" w14:textId="77777777" w:rsidR="003F305C" w:rsidRPr="002A7DAF" w:rsidRDefault="003F305C" w:rsidP="003F305C">
                  <w:pPr>
                    <w:widowControl w:val="0"/>
                    <w:autoSpaceDE w:val="0"/>
                    <w:autoSpaceDN w:val="0"/>
                    <w:adjustRightInd w:val="0"/>
                    <w:spacing w:line="276" w:lineRule="auto"/>
                    <w:rPr>
                      <w:rFonts w:cs="Arial"/>
                      <w:strike/>
                      <w:sz w:val="20"/>
                      <w:szCs w:val="20"/>
                    </w:rPr>
                  </w:pPr>
                  <w:r w:rsidRPr="0BBAD7A7">
                    <w:rPr>
                      <w:rFonts w:cs="Arial"/>
                      <w:strike/>
                      <w:sz w:val="20"/>
                      <w:szCs w:val="20"/>
                    </w:rPr>
                    <w:t>Students will solve and graph systems of linear and quadratic equations.</w:t>
                  </w:r>
                </w:p>
              </w:tc>
            </w:tr>
            <w:tr w:rsidR="003F305C" w:rsidRPr="006749D0" w14:paraId="6BB789A6" w14:textId="77777777" w:rsidTr="003F305C">
              <w:tc>
                <w:tcPr>
                  <w:tcW w:w="2902" w:type="dxa"/>
                </w:tcPr>
                <w:p w14:paraId="4F6E6490" w14:textId="77777777" w:rsidR="003F305C" w:rsidRPr="00901BAD" w:rsidRDefault="003F305C" w:rsidP="003F305C">
                  <w:pPr>
                    <w:widowControl w:val="0"/>
                    <w:autoSpaceDE w:val="0"/>
                    <w:autoSpaceDN w:val="0"/>
                    <w:adjustRightInd w:val="0"/>
                    <w:spacing w:line="276" w:lineRule="auto"/>
                    <w:rPr>
                      <w:rFonts w:cs="Arial"/>
                      <w:strike/>
                      <w:sz w:val="20"/>
                      <w:szCs w:val="20"/>
                    </w:rPr>
                  </w:pPr>
                  <w:r w:rsidRPr="0BBAD7A7">
                    <w:rPr>
                      <w:rFonts w:cs="Arial"/>
                      <w:strike/>
                      <w:sz w:val="20"/>
                      <w:szCs w:val="20"/>
                    </w:rPr>
                    <w:t>4.9 Concept Byte (Extension): Powers of Complex Numbers</w:t>
                  </w:r>
                </w:p>
              </w:tc>
              <w:tc>
                <w:tcPr>
                  <w:tcW w:w="1430" w:type="dxa"/>
                </w:tcPr>
                <w:p w14:paraId="5914C419" w14:textId="77777777" w:rsidR="003F305C" w:rsidRPr="006749D0" w:rsidRDefault="003F305C" w:rsidP="003F305C">
                  <w:pPr>
                    <w:widowControl w:val="0"/>
                    <w:autoSpaceDE w:val="0"/>
                    <w:autoSpaceDN w:val="0"/>
                    <w:adjustRightInd w:val="0"/>
                    <w:spacing w:line="360" w:lineRule="atLeast"/>
                    <w:rPr>
                      <w:b/>
                      <w:bCs/>
                      <w:strike/>
                      <w:sz w:val="20"/>
                      <w:szCs w:val="20"/>
                      <w:u w:val="single"/>
                    </w:rPr>
                  </w:pPr>
                  <w:r w:rsidRPr="0BBAD7A7">
                    <w:rPr>
                      <w:strike/>
                      <w:sz w:val="20"/>
                      <w:szCs w:val="20"/>
                    </w:rPr>
                    <w:t>MA 11.1.2.a</w:t>
                  </w:r>
                </w:p>
              </w:tc>
              <w:tc>
                <w:tcPr>
                  <w:tcW w:w="6328" w:type="dxa"/>
                </w:tcPr>
                <w:p w14:paraId="0CB3E07B" w14:textId="77777777" w:rsidR="003F305C" w:rsidRPr="002A7DAF" w:rsidRDefault="003F305C" w:rsidP="003F305C">
                  <w:pPr>
                    <w:widowControl w:val="0"/>
                    <w:autoSpaceDE w:val="0"/>
                    <w:autoSpaceDN w:val="0"/>
                    <w:adjustRightInd w:val="0"/>
                    <w:spacing w:line="276" w:lineRule="auto"/>
                    <w:rPr>
                      <w:rFonts w:cs="Arial"/>
                      <w:strike/>
                      <w:sz w:val="20"/>
                      <w:szCs w:val="20"/>
                    </w:rPr>
                  </w:pPr>
                  <w:r w:rsidRPr="0BBAD7A7">
                    <w:rPr>
                      <w:rFonts w:cs="Arial"/>
                      <w:strike/>
                      <w:sz w:val="20"/>
                      <w:szCs w:val="20"/>
                    </w:rPr>
                    <w:t>Students will investigate powers of complex numbers.</w:t>
                  </w:r>
                </w:p>
              </w:tc>
            </w:tr>
          </w:tbl>
          <w:p w14:paraId="7B28A3A1"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7C60BF34"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C12E27E" w14:textId="77777777" w:rsidR="003F305C" w:rsidRDefault="003F305C" w:rsidP="003F305C">
            <w:pPr>
              <w:rPr>
                <w:rFonts w:cs="Arial"/>
                <w:b/>
                <w:bCs/>
                <w:sz w:val="18"/>
                <w:szCs w:val="18"/>
              </w:rPr>
            </w:pPr>
            <w:r w:rsidRPr="62274E61">
              <w:rPr>
                <w:rFonts w:cs="Arial"/>
                <w:b/>
                <w:bCs/>
                <w:sz w:val="18"/>
                <w:szCs w:val="18"/>
              </w:rPr>
              <w:t>Standards and Indicators</w:t>
            </w:r>
          </w:p>
          <w:p w14:paraId="0B87E5BA" w14:textId="77777777" w:rsidR="003F305C" w:rsidRPr="00B76BD8" w:rsidRDefault="003F305C" w:rsidP="003F305C">
            <w:pPr>
              <w:rPr>
                <w:rFonts w:cs="Arial"/>
                <w:color w:val="3366FF"/>
                <w:sz w:val="18"/>
              </w:rPr>
            </w:pPr>
          </w:p>
        </w:tc>
        <w:tc>
          <w:tcPr>
            <w:tcW w:w="10485" w:type="dxa"/>
            <w:gridSpan w:val="4"/>
            <w:tcBorders>
              <w:top w:val="single" w:sz="12" w:space="0" w:color="auto"/>
              <w:left w:val="single" w:sz="24" w:space="0" w:color="auto"/>
              <w:right w:val="thinThickSmallGap" w:sz="24" w:space="0" w:color="auto"/>
            </w:tcBorders>
          </w:tcPr>
          <w:p w14:paraId="7784BDE6" w14:textId="77777777" w:rsidR="003F305C" w:rsidRDefault="003F305C" w:rsidP="00B4592C">
            <w:pPr>
              <w:widowControl w:val="0"/>
              <w:autoSpaceDE w:val="0"/>
              <w:autoSpaceDN w:val="0"/>
              <w:adjustRightInd w:val="0"/>
              <w:rPr>
                <w:rFonts w:cs="Arial"/>
                <w:sz w:val="20"/>
                <w:szCs w:val="20"/>
                <w:lang w:eastAsia="ja-JP"/>
              </w:rPr>
            </w:pPr>
            <w:r w:rsidRPr="00C53772">
              <w:rPr>
                <w:rFonts w:cs="Arial"/>
                <w:b/>
                <w:sz w:val="20"/>
                <w:szCs w:val="20"/>
              </w:rPr>
              <w:t>MA</w:t>
            </w:r>
            <w:r w:rsidRPr="00C53772">
              <w:rPr>
                <w:rFonts w:cs="Arial"/>
                <w:b/>
                <w:sz w:val="20"/>
                <w:szCs w:val="20"/>
                <w:lang w:eastAsia="ja-JP"/>
              </w:rPr>
              <w:t xml:space="preserve"> 11.2.1.g</w:t>
            </w:r>
            <w:r w:rsidRPr="0BBAD7A7">
              <w:rPr>
                <w:rFonts w:cs="Arial"/>
                <w:sz w:val="20"/>
                <w:szCs w:val="20"/>
                <w:lang w:eastAsia="ja-JP"/>
              </w:rPr>
              <w:t xml:space="preserve"> Analyze and graph quadratic functions (standard form, vertex form, finding zeros, symmetry, transformations, determine intercepts, and minimums or maximums)</w:t>
            </w:r>
          </w:p>
          <w:p w14:paraId="3A761CA3" w14:textId="77777777" w:rsidR="003F305C" w:rsidRPr="00901BAD" w:rsidRDefault="003F305C" w:rsidP="00B4592C">
            <w:pPr>
              <w:widowControl w:val="0"/>
              <w:autoSpaceDE w:val="0"/>
              <w:autoSpaceDN w:val="0"/>
              <w:adjustRightInd w:val="0"/>
              <w:rPr>
                <w:rFonts w:cs="Arial"/>
                <w:sz w:val="20"/>
                <w:szCs w:val="20"/>
                <w:lang w:eastAsia="ja-JP"/>
              </w:rPr>
            </w:pPr>
            <w:r w:rsidRPr="00C53772">
              <w:rPr>
                <w:rFonts w:cs="Arial"/>
                <w:b/>
                <w:sz w:val="20"/>
                <w:szCs w:val="20"/>
              </w:rPr>
              <w:t>MA</w:t>
            </w:r>
            <w:r w:rsidRPr="00C53772">
              <w:rPr>
                <w:rFonts w:cs="Arial"/>
                <w:b/>
                <w:sz w:val="20"/>
                <w:szCs w:val="20"/>
                <w:lang w:eastAsia="ja-JP"/>
              </w:rPr>
              <w:t xml:space="preserve"> 11.2.2.n</w:t>
            </w:r>
            <w:r w:rsidRPr="0BBAD7A7">
              <w:rPr>
                <w:rFonts w:cs="Arial"/>
                <w:sz w:val="20"/>
                <w:szCs w:val="20"/>
                <w:lang w:eastAsia="ja-JP"/>
              </w:rPr>
              <w:t xml:space="preserve"> Solve quadratic equations involving real coefficients and real or imaginary roots.</w:t>
            </w:r>
          </w:p>
          <w:p w14:paraId="60356B42" w14:textId="77777777" w:rsidR="003F305C" w:rsidRPr="000A59B4" w:rsidRDefault="003F305C" w:rsidP="00B4592C">
            <w:pPr>
              <w:rPr>
                <w:rFonts w:cs="Arial"/>
                <w:sz w:val="20"/>
                <w:szCs w:val="20"/>
                <w:lang w:eastAsia="ja-JP"/>
              </w:rPr>
            </w:pPr>
            <w:r w:rsidRPr="00C53772">
              <w:rPr>
                <w:rFonts w:cs="Arial"/>
                <w:b/>
                <w:sz w:val="20"/>
                <w:szCs w:val="20"/>
                <w:lang w:eastAsia="ja-JP"/>
              </w:rPr>
              <w:t>MA 11.2.3.a</w:t>
            </w:r>
            <w:r w:rsidRPr="0BBAD7A7">
              <w:rPr>
                <w:rFonts w:cs="Arial"/>
                <w:sz w:val="20"/>
                <w:szCs w:val="20"/>
                <w:lang w:eastAsia="ja-JP"/>
              </w:rPr>
              <w:t xml:space="preserve"> Analyze, model, and solve real-world problems using various representations (graphs, tables, linear equations and inequalities, systems of linear equations, quadratic, exponential, square root, and absolute value functions).</w:t>
            </w:r>
          </w:p>
        </w:tc>
      </w:tr>
      <w:tr w:rsidR="003F305C" w14:paraId="3B0BFED0" w14:textId="77777777" w:rsidTr="003F305C">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2694343D" w14:textId="77777777" w:rsidR="003F305C" w:rsidRDefault="003F305C" w:rsidP="003F305C">
            <w:pPr>
              <w:rPr>
                <w:rFonts w:cs="Arial"/>
                <w:b/>
                <w:bCs/>
                <w:sz w:val="18"/>
                <w:szCs w:val="18"/>
              </w:rPr>
            </w:pPr>
            <w:r w:rsidRPr="62274E61">
              <w:rPr>
                <w:rFonts w:cs="Arial"/>
                <w:b/>
                <w:bCs/>
                <w:sz w:val="18"/>
                <w:szCs w:val="18"/>
              </w:rPr>
              <w:t>Vocabulary</w:t>
            </w:r>
          </w:p>
          <w:p w14:paraId="1EA4D5DD" w14:textId="77777777" w:rsidR="003F305C" w:rsidRDefault="003F305C" w:rsidP="003F305C">
            <w:pPr>
              <w:rPr>
                <w:rFonts w:cs="Arial"/>
                <w:sz w:val="14"/>
                <w:szCs w:val="14"/>
              </w:rPr>
            </w:pPr>
            <w:r w:rsidRPr="62274E61">
              <w:rPr>
                <w:rFonts w:cs="Arial"/>
                <w:sz w:val="14"/>
                <w:szCs w:val="14"/>
              </w:rPr>
              <w:t>Academic Vocabulary terms in bold are taught using Marzano’s Six-Step Process</w:t>
            </w:r>
          </w:p>
          <w:p w14:paraId="34AD40A0" w14:textId="77777777" w:rsidR="003F305C" w:rsidRPr="00F7174A" w:rsidRDefault="003F305C" w:rsidP="003F305C">
            <w:pPr>
              <w:rPr>
                <w:rFonts w:cs="Arial"/>
                <w:sz w:val="18"/>
              </w:rPr>
            </w:pPr>
          </w:p>
        </w:tc>
        <w:tc>
          <w:tcPr>
            <w:tcW w:w="2320" w:type="dxa"/>
            <w:tcBorders>
              <w:top w:val="single" w:sz="12" w:space="0" w:color="auto"/>
              <w:left w:val="single" w:sz="24" w:space="0" w:color="auto"/>
              <w:bottom w:val="single" w:sz="12" w:space="0" w:color="auto"/>
              <w:right w:val="thinThickSmallGap" w:sz="24" w:space="0" w:color="auto"/>
            </w:tcBorders>
          </w:tcPr>
          <w:p w14:paraId="7594FC95" w14:textId="77777777" w:rsidR="003F305C" w:rsidRPr="000A59B4" w:rsidRDefault="003F305C" w:rsidP="003F305C">
            <w:pPr>
              <w:spacing w:line="276" w:lineRule="auto"/>
              <w:rPr>
                <w:rFonts w:cs="Arial"/>
                <w:b/>
                <w:sz w:val="20"/>
                <w:szCs w:val="20"/>
              </w:rPr>
            </w:pPr>
            <w:r w:rsidRPr="000A59B4">
              <w:rPr>
                <w:rFonts w:cs="Arial"/>
                <w:b/>
                <w:sz w:val="20"/>
                <w:szCs w:val="20"/>
              </w:rPr>
              <w:t>Axis of symmetry</w:t>
            </w:r>
          </w:p>
          <w:p w14:paraId="6FAAE4C0" w14:textId="77777777" w:rsidR="003F305C" w:rsidRPr="000B0BFE" w:rsidRDefault="003F305C" w:rsidP="003F305C">
            <w:pPr>
              <w:spacing w:line="276" w:lineRule="auto"/>
              <w:rPr>
                <w:rFonts w:cs="Arial"/>
                <w:b/>
                <w:sz w:val="20"/>
                <w:szCs w:val="20"/>
              </w:rPr>
            </w:pPr>
            <w:r w:rsidRPr="000A59B4">
              <w:rPr>
                <w:rFonts w:cs="Arial"/>
                <w:b/>
                <w:sz w:val="20"/>
                <w:szCs w:val="20"/>
              </w:rPr>
              <w:t>Completing the square</w:t>
            </w:r>
          </w:p>
        </w:tc>
        <w:tc>
          <w:tcPr>
            <w:tcW w:w="2722" w:type="dxa"/>
            <w:tcBorders>
              <w:top w:val="single" w:sz="12" w:space="0" w:color="auto"/>
              <w:left w:val="single" w:sz="24" w:space="0" w:color="auto"/>
              <w:bottom w:val="single" w:sz="12" w:space="0" w:color="auto"/>
              <w:right w:val="thinThickSmallGap" w:sz="24" w:space="0" w:color="auto"/>
            </w:tcBorders>
          </w:tcPr>
          <w:p w14:paraId="0A168713" w14:textId="77777777" w:rsidR="003F305C" w:rsidRDefault="003F305C" w:rsidP="003F305C">
            <w:pPr>
              <w:spacing w:line="276" w:lineRule="auto"/>
              <w:rPr>
                <w:rFonts w:cs="Arial"/>
                <w:b/>
                <w:bCs/>
                <w:sz w:val="20"/>
                <w:szCs w:val="20"/>
              </w:rPr>
            </w:pPr>
            <w:r w:rsidRPr="000A59B4">
              <w:rPr>
                <w:rFonts w:cs="Arial"/>
                <w:b/>
                <w:bCs/>
                <w:sz w:val="20"/>
                <w:szCs w:val="20"/>
              </w:rPr>
              <w:t>Maximum value</w:t>
            </w:r>
          </w:p>
          <w:p w14:paraId="1D4897FB" w14:textId="77777777" w:rsidR="003F305C" w:rsidRPr="000A59B4" w:rsidRDefault="003F305C" w:rsidP="003F305C">
            <w:pPr>
              <w:spacing w:line="276" w:lineRule="auto"/>
              <w:rPr>
                <w:rFonts w:cs="Arial"/>
                <w:b/>
                <w:bCs/>
                <w:sz w:val="20"/>
                <w:szCs w:val="20"/>
              </w:rPr>
            </w:pPr>
            <w:r w:rsidRPr="000A59B4">
              <w:rPr>
                <w:rFonts w:cs="Arial"/>
                <w:b/>
                <w:bCs/>
                <w:sz w:val="20"/>
                <w:szCs w:val="20"/>
              </w:rPr>
              <w:t>Minimum value</w:t>
            </w:r>
          </w:p>
          <w:p w14:paraId="04FB34E1" w14:textId="77777777" w:rsidR="003F305C" w:rsidRPr="000B0BFE" w:rsidRDefault="003F305C" w:rsidP="003F305C">
            <w:pPr>
              <w:spacing w:line="276" w:lineRule="auto"/>
              <w:rPr>
                <w:rFonts w:cs="Arial"/>
                <w:b/>
                <w:bCs/>
                <w:sz w:val="20"/>
                <w:szCs w:val="20"/>
              </w:rPr>
            </w:pPr>
            <w:r w:rsidRPr="000A59B4">
              <w:rPr>
                <w:rFonts w:cs="Arial"/>
                <w:b/>
                <w:bCs/>
                <w:sz w:val="20"/>
                <w:szCs w:val="20"/>
              </w:rPr>
              <w:t>Parabola</w:t>
            </w:r>
          </w:p>
        </w:tc>
        <w:tc>
          <w:tcPr>
            <w:tcW w:w="2721" w:type="dxa"/>
            <w:tcBorders>
              <w:top w:val="single" w:sz="12" w:space="0" w:color="auto"/>
              <w:left w:val="single" w:sz="24" w:space="0" w:color="auto"/>
              <w:bottom w:val="single" w:sz="12" w:space="0" w:color="auto"/>
              <w:right w:val="thinThickSmallGap" w:sz="24" w:space="0" w:color="auto"/>
            </w:tcBorders>
          </w:tcPr>
          <w:p w14:paraId="34285429" w14:textId="77777777" w:rsidR="003F305C" w:rsidRPr="000A59B4" w:rsidRDefault="003F305C" w:rsidP="003F305C">
            <w:pPr>
              <w:spacing w:line="276" w:lineRule="auto"/>
              <w:rPr>
                <w:rFonts w:cs="Arial"/>
                <w:b/>
                <w:bCs/>
                <w:sz w:val="20"/>
                <w:szCs w:val="20"/>
              </w:rPr>
            </w:pPr>
            <w:r w:rsidRPr="000A59B4">
              <w:rPr>
                <w:rFonts w:cs="Arial"/>
                <w:b/>
                <w:bCs/>
                <w:sz w:val="20"/>
                <w:szCs w:val="20"/>
              </w:rPr>
              <w:t>Quadratic function</w:t>
            </w:r>
          </w:p>
          <w:p w14:paraId="0A317A1F" w14:textId="77777777" w:rsidR="003F305C" w:rsidRPr="000A59B4" w:rsidRDefault="003F305C" w:rsidP="003F305C">
            <w:pPr>
              <w:spacing w:line="276" w:lineRule="auto"/>
              <w:rPr>
                <w:rFonts w:cs="Arial"/>
                <w:b/>
                <w:bCs/>
                <w:sz w:val="20"/>
                <w:szCs w:val="20"/>
              </w:rPr>
            </w:pPr>
            <w:r w:rsidRPr="000A59B4">
              <w:rPr>
                <w:rFonts w:cs="Arial"/>
                <w:sz w:val="20"/>
                <w:szCs w:val="20"/>
              </w:rPr>
              <w:t>Standard form</w:t>
            </w:r>
          </w:p>
          <w:p w14:paraId="2726A6D8" w14:textId="77777777" w:rsidR="003F305C" w:rsidRPr="000A59B4" w:rsidRDefault="003F305C" w:rsidP="003F305C">
            <w:pPr>
              <w:spacing w:line="276" w:lineRule="auto"/>
              <w:rPr>
                <w:rFonts w:cs="Arial"/>
                <w:b/>
                <w:bCs/>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10DB6D0F" w14:textId="77777777" w:rsidR="003F305C" w:rsidRPr="000A59B4" w:rsidRDefault="003F305C" w:rsidP="003F305C">
            <w:pPr>
              <w:spacing w:line="276" w:lineRule="auto"/>
              <w:rPr>
                <w:rFonts w:cs="Arial"/>
                <w:b/>
                <w:sz w:val="20"/>
                <w:szCs w:val="20"/>
              </w:rPr>
            </w:pPr>
            <w:r w:rsidRPr="000A59B4">
              <w:rPr>
                <w:rFonts w:cs="Arial"/>
                <w:b/>
                <w:sz w:val="20"/>
                <w:szCs w:val="20"/>
              </w:rPr>
              <w:t>Vertex form</w:t>
            </w:r>
          </w:p>
          <w:p w14:paraId="4CF3A1F4" w14:textId="77777777" w:rsidR="003F305C" w:rsidRPr="000A59B4" w:rsidRDefault="003F305C" w:rsidP="003F305C">
            <w:pPr>
              <w:spacing w:line="276" w:lineRule="auto"/>
              <w:rPr>
                <w:rFonts w:cs="Arial"/>
                <w:b/>
                <w:sz w:val="20"/>
                <w:szCs w:val="20"/>
              </w:rPr>
            </w:pPr>
            <w:r w:rsidRPr="000A59B4">
              <w:rPr>
                <w:rFonts w:cs="Arial"/>
                <w:b/>
                <w:sz w:val="20"/>
                <w:szCs w:val="20"/>
              </w:rPr>
              <w:t>Vertex of a parabola</w:t>
            </w:r>
          </w:p>
          <w:p w14:paraId="3998EEC0" w14:textId="77777777" w:rsidR="003F305C" w:rsidRPr="000A59B4" w:rsidRDefault="003F305C" w:rsidP="003F305C">
            <w:pPr>
              <w:spacing w:line="276" w:lineRule="auto"/>
              <w:rPr>
                <w:rFonts w:cs="Arial"/>
                <w:b/>
                <w:bCs/>
                <w:sz w:val="20"/>
                <w:szCs w:val="20"/>
                <w:u w:val="single"/>
              </w:rPr>
            </w:pPr>
          </w:p>
        </w:tc>
      </w:tr>
      <w:tr w:rsidR="003F305C" w14:paraId="631D61E8" w14:textId="77777777" w:rsidTr="003F305C">
        <w:trPr>
          <w:trHeight w:val="384"/>
        </w:trPr>
        <w:tc>
          <w:tcPr>
            <w:tcW w:w="238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D96B537" w14:textId="77777777" w:rsidR="0005203E" w:rsidRDefault="0005203E" w:rsidP="0005203E">
            <w:pPr>
              <w:rPr>
                <w:rFonts w:cs="Arial"/>
                <w:b/>
                <w:bCs/>
                <w:sz w:val="18"/>
                <w:szCs w:val="18"/>
              </w:rPr>
            </w:pPr>
            <w:r>
              <w:rPr>
                <w:rFonts w:cs="Arial"/>
                <w:b/>
                <w:bCs/>
                <w:sz w:val="18"/>
                <w:szCs w:val="18"/>
              </w:rPr>
              <w:lastRenderedPageBreak/>
              <w:t>Common Assessment</w:t>
            </w:r>
          </w:p>
          <w:p w14:paraId="563B3AD7" w14:textId="71240BBB" w:rsidR="003F305C" w:rsidRPr="000A59B4" w:rsidRDefault="0005203E" w:rsidP="003F305C">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485" w:type="dxa"/>
            <w:gridSpan w:val="4"/>
            <w:tcBorders>
              <w:top w:val="single" w:sz="12" w:space="0" w:color="auto"/>
              <w:left w:val="single" w:sz="24" w:space="0" w:color="auto"/>
              <w:bottom w:val="single" w:sz="12" w:space="0" w:color="auto"/>
              <w:right w:val="thinThickSmallGap" w:sz="24" w:space="0" w:color="auto"/>
            </w:tcBorders>
          </w:tcPr>
          <w:p w14:paraId="394D3CAC" w14:textId="1549465C" w:rsidR="003F305C" w:rsidRPr="000B0BFE" w:rsidRDefault="00DA72D6" w:rsidP="003F305C">
            <w:pPr>
              <w:rPr>
                <w:rFonts w:cs="Arial"/>
                <w:b/>
                <w:sz w:val="20"/>
                <w:szCs w:val="20"/>
              </w:rPr>
            </w:pPr>
            <w:r>
              <w:rPr>
                <w:rFonts w:cs="Arial"/>
                <w:b/>
                <w:sz w:val="20"/>
                <w:szCs w:val="20"/>
              </w:rPr>
              <w:t>Unit 4</w:t>
            </w:r>
            <w:r w:rsidR="00A24EDE">
              <w:rPr>
                <w:rFonts w:cs="Arial"/>
                <w:b/>
                <w:sz w:val="20"/>
                <w:szCs w:val="20"/>
              </w:rPr>
              <w:t>A</w:t>
            </w:r>
            <w:r>
              <w:rPr>
                <w:rFonts w:cs="Arial"/>
                <w:b/>
                <w:sz w:val="20"/>
                <w:szCs w:val="20"/>
              </w:rPr>
              <w:t xml:space="preserve"> – Chapter 4</w:t>
            </w:r>
            <w:r w:rsidR="00A24EDE">
              <w:rPr>
                <w:rFonts w:cs="Arial"/>
                <w:b/>
                <w:sz w:val="20"/>
                <w:szCs w:val="20"/>
              </w:rPr>
              <w:t xml:space="preserve"> </w:t>
            </w:r>
            <w:r w:rsidR="003F305C" w:rsidRPr="000B0BFE">
              <w:rPr>
                <w:rFonts w:cs="Arial"/>
                <w:b/>
                <w:sz w:val="20"/>
                <w:szCs w:val="20"/>
              </w:rPr>
              <w:t>Assessment</w:t>
            </w:r>
          </w:p>
        </w:tc>
      </w:tr>
      <w:tr w:rsidR="003F305C" w14:paraId="447FF2FC" w14:textId="77777777" w:rsidTr="003F305C">
        <w:tc>
          <w:tcPr>
            <w:tcW w:w="238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7941EFCC" w14:textId="77777777" w:rsidR="003F305C" w:rsidRPr="000A59B4" w:rsidRDefault="003F305C" w:rsidP="003F305C">
            <w:pPr>
              <w:rPr>
                <w:rFonts w:cs="Arial"/>
                <w:b/>
                <w:bCs/>
                <w:sz w:val="18"/>
                <w:szCs w:val="18"/>
              </w:rPr>
            </w:pPr>
            <w:r w:rsidRPr="62274E61">
              <w:rPr>
                <w:rFonts w:cs="Arial"/>
                <w:b/>
                <w:bCs/>
                <w:sz w:val="18"/>
                <w:szCs w:val="18"/>
              </w:rPr>
              <w:t>Additional Notes</w:t>
            </w:r>
          </w:p>
          <w:p w14:paraId="7199623D" w14:textId="77777777" w:rsidR="003F305C" w:rsidRDefault="003F305C" w:rsidP="003F305C">
            <w:pPr>
              <w:rPr>
                <w:rFonts w:cs="Arial"/>
                <w:b/>
                <w:sz w:val="18"/>
              </w:rPr>
            </w:pPr>
          </w:p>
        </w:tc>
        <w:tc>
          <w:tcPr>
            <w:tcW w:w="10485" w:type="dxa"/>
            <w:gridSpan w:val="4"/>
            <w:tcBorders>
              <w:left w:val="single" w:sz="24" w:space="0" w:color="auto"/>
              <w:bottom w:val="thinThickSmallGap" w:sz="24" w:space="0" w:color="auto"/>
              <w:right w:val="thinThickSmallGap" w:sz="24" w:space="0" w:color="auto"/>
            </w:tcBorders>
          </w:tcPr>
          <w:p w14:paraId="245AA530" w14:textId="01572719" w:rsidR="003F305C" w:rsidRPr="005E52BA" w:rsidRDefault="005E52BA" w:rsidP="003F305C">
            <w:pPr>
              <w:rPr>
                <w:rFonts w:cs="Arial"/>
                <w:sz w:val="20"/>
                <w:szCs w:val="20"/>
              </w:rPr>
            </w:pPr>
            <w:r w:rsidRPr="005E52BA">
              <w:rPr>
                <w:rFonts w:cs="Arial"/>
                <w:sz w:val="20"/>
                <w:szCs w:val="20"/>
              </w:rPr>
              <w:t>Lessons with strikethrough may be taught as time permits.</w:t>
            </w:r>
          </w:p>
        </w:tc>
      </w:tr>
    </w:tbl>
    <w:p w14:paraId="7B99917F" w14:textId="77777777" w:rsidR="003F305C" w:rsidRDefault="003F305C" w:rsidP="003F305C">
      <w:pPr>
        <w:rPr>
          <w:rFonts w:cs="Arial"/>
          <w:b/>
          <w:sz w:val="18"/>
        </w:rPr>
      </w:pPr>
    </w:p>
    <w:p w14:paraId="5352C7EB" w14:textId="1948D7DE" w:rsidR="003F305C" w:rsidRPr="00D04093" w:rsidRDefault="001A6C28" w:rsidP="00D04093">
      <w:pPr>
        <w:jc w:val="center"/>
        <w:rPr>
          <w:rFonts w:cs="Arial"/>
          <w:b/>
          <w:bCs/>
          <w:color w:val="1F497D" w:themeColor="text2"/>
          <w:sz w:val="36"/>
          <w:szCs w:val="36"/>
        </w:rPr>
      </w:pPr>
      <w:r>
        <w:rPr>
          <w:rFonts w:cs="Arial"/>
          <w:b/>
          <w:bCs/>
          <w:color w:val="1F497D" w:themeColor="text2"/>
          <w:sz w:val="36"/>
          <w:szCs w:val="36"/>
        </w:rPr>
        <w:t xml:space="preserve">Unit 4B - </w:t>
      </w:r>
      <w:r w:rsidR="003F305C" w:rsidRPr="000B0BFE">
        <w:rPr>
          <w:rFonts w:cs="Arial"/>
          <w:b/>
          <w:bCs/>
          <w:color w:val="1F497D" w:themeColor="text2"/>
          <w:sz w:val="36"/>
          <w:szCs w:val="36"/>
        </w:rPr>
        <w:t>Chapter 4: Solving Quadratic Equations Pacing Guide</w:t>
      </w:r>
    </w:p>
    <w:tbl>
      <w:tblPr>
        <w:tblStyle w:val="TableGrid"/>
        <w:tblW w:w="0" w:type="auto"/>
        <w:tblLayout w:type="fixed"/>
        <w:tblLook w:val="04A0" w:firstRow="1" w:lastRow="0" w:firstColumn="1" w:lastColumn="0" w:noHBand="0" w:noVBand="1"/>
      </w:tblPr>
      <w:tblGrid>
        <w:gridCol w:w="2205"/>
        <w:gridCol w:w="2500"/>
        <w:gridCol w:w="2722"/>
        <w:gridCol w:w="2721"/>
        <w:gridCol w:w="2722"/>
      </w:tblGrid>
      <w:tr w:rsidR="003F305C" w14:paraId="636E983A" w14:textId="77777777" w:rsidTr="003F305C">
        <w:trPr>
          <w:trHeight w:val="288"/>
        </w:trPr>
        <w:tc>
          <w:tcPr>
            <w:tcW w:w="220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29CC63C8" w14:textId="77777777" w:rsidR="003F305C" w:rsidRPr="000B0BFE" w:rsidRDefault="003F305C" w:rsidP="003F305C">
            <w:pPr>
              <w:rPr>
                <w:rFonts w:cs="Arial"/>
                <w:b/>
                <w:bCs/>
                <w:sz w:val="18"/>
                <w:szCs w:val="18"/>
              </w:rPr>
            </w:pPr>
            <w:r w:rsidRPr="62274E61">
              <w:rPr>
                <w:rFonts w:cs="Arial"/>
                <w:b/>
                <w:bCs/>
                <w:sz w:val="18"/>
                <w:szCs w:val="18"/>
              </w:rPr>
              <w:t>Time Frame</w:t>
            </w:r>
          </w:p>
        </w:tc>
        <w:tc>
          <w:tcPr>
            <w:tcW w:w="10665" w:type="dxa"/>
            <w:gridSpan w:val="4"/>
            <w:tcBorders>
              <w:top w:val="thinThickSmallGap" w:sz="24" w:space="0" w:color="auto"/>
              <w:left w:val="single" w:sz="24" w:space="0" w:color="auto"/>
              <w:bottom w:val="single" w:sz="12" w:space="0" w:color="auto"/>
              <w:right w:val="thinThickSmallGap" w:sz="24" w:space="0" w:color="auto"/>
            </w:tcBorders>
          </w:tcPr>
          <w:p w14:paraId="211CA83B" w14:textId="77777777" w:rsidR="003F305C" w:rsidRPr="00C53772" w:rsidRDefault="003F305C" w:rsidP="003F305C">
            <w:pPr>
              <w:rPr>
                <w:rFonts w:cs="Arial"/>
                <w:sz w:val="18"/>
              </w:rPr>
            </w:pPr>
            <w:r>
              <w:rPr>
                <w:rFonts w:cs="Arial"/>
                <w:sz w:val="20"/>
                <w:szCs w:val="20"/>
              </w:rPr>
              <w:t>3 weeks</w:t>
            </w:r>
          </w:p>
        </w:tc>
      </w:tr>
      <w:tr w:rsidR="003F305C" w14:paraId="568A74C4" w14:textId="77777777" w:rsidTr="003F305C">
        <w:tc>
          <w:tcPr>
            <w:tcW w:w="220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0DEAD4E" w14:textId="77777777" w:rsidR="001A6C28" w:rsidRDefault="001A6C28" w:rsidP="001A6C28">
            <w:pPr>
              <w:rPr>
                <w:rFonts w:cs="Arial"/>
                <w:b/>
                <w:bCs/>
                <w:sz w:val="18"/>
                <w:szCs w:val="18"/>
              </w:rPr>
            </w:pPr>
            <w:r>
              <w:rPr>
                <w:rFonts w:cs="Arial"/>
                <w:b/>
                <w:bCs/>
                <w:sz w:val="18"/>
                <w:szCs w:val="18"/>
              </w:rPr>
              <w:t>Lessons</w:t>
            </w:r>
          </w:p>
          <w:p w14:paraId="49AB4A00" w14:textId="77777777" w:rsidR="001A6C28" w:rsidRDefault="001A6C28" w:rsidP="001A6C28">
            <w:pPr>
              <w:rPr>
                <w:rFonts w:cs="Arial"/>
                <w:b/>
                <w:bCs/>
                <w:sz w:val="18"/>
                <w:szCs w:val="18"/>
              </w:rPr>
            </w:pPr>
            <w:r>
              <w:rPr>
                <w:rFonts w:cs="Arial"/>
                <w:b/>
                <w:bCs/>
                <w:sz w:val="18"/>
                <w:szCs w:val="18"/>
              </w:rPr>
              <w:t>Indicators</w:t>
            </w:r>
          </w:p>
          <w:p w14:paraId="4B42B279" w14:textId="77777777" w:rsidR="001A6C28" w:rsidRDefault="001A6C28" w:rsidP="001A6C28">
            <w:pPr>
              <w:rPr>
                <w:rFonts w:cs="Arial"/>
                <w:b/>
                <w:bCs/>
                <w:sz w:val="18"/>
                <w:szCs w:val="18"/>
              </w:rPr>
            </w:pPr>
            <w:r>
              <w:rPr>
                <w:rFonts w:cs="Arial"/>
                <w:b/>
                <w:bCs/>
                <w:sz w:val="18"/>
                <w:szCs w:val="18"/>
              </w:rPr>
              <w:t>Learning Goals</w:t>
            </w:r>
          </w:p>
          <w:p w14:paraId="1651608D" w14:textId="27C377FB" w:rsidR="003F305C" w:rsidRDefault="003F305C" w:rsidP="003F305C">
            <w:pPr>
              <w:rPr>
                <w:rFonts w:cs="Arial"/>
                <w:b/>
                <w:bCs/>
                <w:sz w:val="18"/>
                <w:szCs w:val="18"/>
              </w:rPr>
            </w:pPr>
          </w:p>
        </w:tc>
        <w:tc>
          <w:tcPr>
            <w:tcW w:w="10665" w:type="dxa"/>
            <w:gridSpan w:val="4"/>
            <w:tcBorders>
              <w:top w:val="single" w:sz="12" w:space="0" w:color="auto"/>
              <w:left w:val="single" w:sz="24" w:space="0" w:color="auto"/>
              <w:right w:val="thinThickSmallGap" w:sz="24" w:space="0" w:color="auto"/>
            </w:tcBorders>
          </w:tcPr>
          <w:tbl>
            <w:tblPr>
              <w:tblStyle w:val="TableGrid"/>
              <w:tblW w:w="0" w:type="auto"/>
              <w:tblLayout w:type="fixed"/>
              <w:tblLook w:val="04A0" w:firstRow="1" w:lastRow="0" w:firstColumn="1" w:lastColumn="0" w:noHBand="0" w:noVBand="1"/>
            </w:tblPr>
            <w:tblGrid>
              <w:gridCol w:w="2902"/>
              <w:gridCol w:w="1430"/>
              <w:gridCol w:w="6328"/>
            </w:tblGrid>
            <w:tr w:rsidR="003F305C" w:rsidRPr="006749D0" w14:paraId="3831170F" w14:textId="77777777" w:rsidTr="003F305C">
              <w:tc>
                <w:tcPr>
                  <w:tcW w:w="2902" w:type="dxa"/>
                </w:tcPr>
                <w:p w14:paraId="4AF1B91E"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62274E61">
                    <w:rPr>
                      <w:b/>
                      <w:bCs/>
                      <w:sz w:val="20"/>
                      <w:szCs w:val="20"/>
                      <w:u w:val="single"/>
                    </w:rPr>
                    <w:t>Lesson</w:t>
                  </w:r>
                </w:p>
              </w:tc>
              <w:tc>
                <w:tcPr>
                  <w:tcW w:w="1430" w:type="dxa"/>
                </w:tcPr>
                <w:p w14:paraId="3657A112"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62274E61">
                    <w:rPr>
                      <w:b/>
                      <w:bCs/>
                      <w:sz w:val="20"/>
                      <w:szCs w:val="20"/>
                      <w:u w:val="single"/>
                    </w:rPr>
                    <w:t>Indicator</w:t>
                  </w:r>
                </w:p>
              </w:tc>
              <w:tc>
                <w:tcPr>
                  <w:tcW w:w="6328" w:type="dxa"/>
                </w:tcPr>
                <w:p w14:paraId="5ACAFBF7" w14:textId="3306F954" w:rsidR="003F305C" w:rsidRPr="006749D0" w:rsidRDefault="00D04093" w:rsidP="003F305C">
                  <w:pPr>
                    <w:widowControl w:val="0"/>
                    <w:autoSpaceDE w:val="0"/>
                    <w:autoSpaceDN w:val="0"/>
                    <w:adjustRightInd w:val="0"/>
                    <w:spacing w:line="360" w:lineRule="atLeast"/>
                    <w:rPr>
                      <w:b/>
                      <w:bCs/>
                      <w:sz w:val="20"/>
                      <w:szCs w:val="20"/>
                      <w:u w:val="single"/>
                    </w:rPr>
                  </w:pPr>
                  <w:r>
                    <w:rPr>
                      <w:b/>
                      <w:bCs/>
                      <w:sz w:val="20"/>
                      <w:szCs w:val="20"/>
                      <w:u w:val="single"/>
                    </w:rPr>
                    <w:t>Learning</w:t>
                  </w:r>
                  <w:r w:rsidR="001A6C28">
                    <w:rPr>
                      <w:b/>
                      <w:bCs/>
                      <w:sz w:val="20"/>
                      <w:szCs w:val="20"/>
                      <w:u w:val="single"/>
                    </w:rPr>
                    <w:t xml:space="preserve"> Goal</w:t>
                  </w:r>
                </w:p>
              </w:tc>
            </w:tr>
            <w:tr w:rsidR="003F305C" w:rsidRPr="006749D0" w14:paraId="1D286713" w14:textId="77777777" w:rsidTr="003F305C">
              <w:tc>
                <w:tcPr>
                  <w:tcW w:w="2902" w:type="dxa"/>
                </w:tcPr>
                <w:p w14:paraId="4E4E7C9B"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4.4 Factoring Quadratic Expressions</w:t>
                  </w:r>
                </w:p>
              </w:tc>
              <w:tc>
                <w:tcPr>
                  <w:tcW w:w="1430" w:type="dxa"/>
                </w:tcPr>
                <w:p w14:paraId="340F1E33" w14:textId="77777777" w:rsidR="003F305C" w:rsidRPr="000A59B4" w:rsidRDefault="003F305C" w:rsidP="003F305C">
                  <w:pPr>
                    <w:spacing w:line="276" w:lineRule="auto"/>
                    <w:rPr>
                      <w:rFonts w:cs="Arial"/>
                      <w:sz w:val="20"/>
                      <w:szCs w:val="20"/>
                    </w:rPr>
                  </w:pPr>
                  <w:r w:rsidRPr="000A59B4">
                    <w:rPr>
                      <w:rFonts w:cs="Arial"/>
                      <w:sz w:val="20"/>
                      <w:szCs w:val="20"/>
                    </w:rPr>
                    <w:t xml:space="preserve">MA 11.2.2.k </w:t>
                  </w:r>
                </w:p>
                <w:p w14:paraId="430666D7"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 xml:space="preserve">MA 11.2.2.n </w:t>
                  </w:r>
                </w:p>
              </w:tc>
              <w:tc>
                <w:tcPr>
                  <w:tcW w:w="6328" w:type="dxa"/>
                </w:tcPr>
                <w:p w14:paraId="67A4178D"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Students will find common and binomial factors and factor quadratic expressions.</w:t>
                  </w:r>
                </w:p>
              </w:tc>
            </w:tr>
            <w:tr w:rsidR="003F305C" w:rsidRPr="006749D0" w14:paraId="5381FA85" w14:textId="77777777" w:rsidTr="003F305C">
              <w:tc>
                <w:tcPr>
                  <w:tcW w:w="2902" w:type="dxa"/>
                </w:tcPr>
                <w:p w14:paraId="3206F821"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4.5 Algebra Review: Square Roots and Radicals</w:t>
                  </w:r>
                </w:p>
              </w:tc>
              <w:tc>
                <w:tcPr>
                  <w:tcW w:w="1430" w:type="dxa"/>
                </w:tcPr>
                <w:p w14:paraId="5069D49E" w14:textId="77777777" w:rsidR="003F305C" w:rsidRPr="000A59B4" w:rsidRDefault="003F305C" w:rsidP="003F305C">
                  <w:pPr>
                    <w:spacing w:line="276" w:lineRule="auto"/>
                    <w:rPr>
                      <w:rFonts w:cs="Arial"/>
                      <w:sz w:val="20"/>
                      <w:szCs w:val="20"/>
                    </w:rPr>
                  </w:pPr>
                  <w:r w:rsidRPr="000A59B4">
                    <w:rPr>
                      <w:rFonts w:cs="Arial"/>
                      <w:sz w:val="20"/>
                      <w:szCs w:val="20"/>
                    </w:rPr>
                    <w:t>MA 11.2.2.c</w:t>
                  </w:r>
                </w:p>
              </w:tc>
              <w:tc>
                <w:tcPr>
                  <w:tcW w:w="6328" w:type="dxa"/>
                </w:tcPr>
                <w:p w14:paraId="070E87F2"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Students will simplify radical expressions.</w:t>
                  </w:r>
                </w:p>
              </w:tc>
            </w:tr>
            <w:tr w:rsidR="003F305C" w:rsidRPr="006749D0" w14:paraId="3EE94EAF" w14:textId="77777777" w:rsidTr="003F305C">
              <w:tc>
                <w:tcPr>
                  <w:tcW w:w="2902" w:type="dxa"/>
                </w:tcPr>
                <w:p w14:paraId="3C74B594"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4.5 Quadratic Equations</w:t>
                  </w:r>
                </w:p>
              </w:tc>
              <w:tc>
                <w:tcPr>
                  <w:tcW w:w="1430" w:type="dxa"/>
                </w:tcPr>
                <w:p w14:paraId="6466D2DE" w14:textId="77777777" w:rsidR="003F305C" w:rsidRPr="000A59B4" w:rsidRDefault="003F305C" w:rsidP="003F305C">
                  <w:pPr>
                    <w:spacing w:line="276" w:lineRule="auto"/>
                    <w:rPr>
                      <w:rFonts w:cs="Arial"/>
                      <w:sz w:val="20"/>
                      <w:szCs w:val="20"/>
                    </w:rPr>
                  </w:pPr>
                  <w:r w:rsidRPr="000A59B4">
                    <w:rPr>
                      <w:rFonts w:cs="Arial"/>
                      <w:sz w:val="20"/>
                      <w:szCs w:val="20"/>
                    </w:rPr>
                    <w:t xml:space="preserve">MA 11.2.1.g </w:t>
                  </w:r>
                </w:p>
                <w:p w14:paraId="57B48243" w14:textId="77777777" w:rsidR="003F305C" w:rsidRPr="000A59B4" w:rsidRDefault="003F305C" w:rsidP="003F305C">
                  <w:pPr>
                    <w:spacing w:line="276" w:lineRule="auto"/>
                    <w:rPr>
                      <w:rFonts w:cs="Arial"/>
                      <w:sz w:val="20"/>
                      <w:szCs w:val="20"/>
                    </w:rPr>
                  </w:pPr>
                  <w:r w:rsidRPr="000A59B4">
                    <w:rPr>
                      <w:rFonts w:cs="Arial"/>
                      <w:sz w:val="20"/>
                      <w:szCs w:val="20"/>
                    </w:rPr>
                    <w:t>MA 11.2.2.k</w:t>
                  </w:r>
                </w:p>
                <w:p w14:paraId="42F62898" w14:textId="77777777" w:rsidR="003F305C" w:rsidRPr="000A59B4" w:rsidRDefault="003F305C" w:rsidP="003F305C">
                  <w:pPr>
                    <w:spacing w:line="276" w:lineRule="auto"/>
                    <w:rPr>
                      <w:rFonts w:cs="Arial"/>
                      <w:sz w:val="20"/>
                      <w:szCs w:val="20"/>
                    </w:rPr>
                  </w:pPr>
                  <w:r w:rsidRPr="000A59B4">
                    <w:rPr>
                      <w:rFonts w:cs="Arial"/>
                      <w:sz w:val="20"/>
                      <w:szCs w:val="20"/>
                    </w:rPr>
                    <w:t xml:space="preserve">MA 11.2.2.l </w:t>
                  </w:r>
                </w:p>
                <w:p w14:paraId="78802A67"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 xml:space="preserve">MA 11.2.2.n </w:t>
                  </w:r>
                </w:p>
              </w:tc>
              <w:tc>
                <w:tcPr>
                  <w:tcW w:w="6328" w:type="dxa"/>
                </w:tcPr>
                <w:p w14:paraId="67E7B3CB"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Students will solve quadratic equations by factoring and graphing.</w:t>
                  </w:r>
                </w:p>
              </w:tc>
            </w:tr>
            <w:tr w:rsidR="003F305C" w:rsidRPr="006749D0" w14:paraId="01F3BD7F" w14:textId="77777777" w:rsidTr="003F305C">
              <w:tc>
                <w:tcPr>
                  <w:tcW w:w="2902" w:type="dxa"/>
                </w:tcPr>
                <w:p w14:paraId="177C648C"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4.5 Concept Byte: Writing Equations from Roots</w:t>
                  </w:r>
                </w:p>
              </w:tc>
              <w:tc>
                <w:tcPr>
                  <w:tcW w:w="1430" w:type="dxa"/>
                </w:tcPr>
                <w:p w14:paraId="1A2A0197" w14:textId="77777777" w:rsidR="003F305C" w:rsidRPr="000A59B4" w:rsidRDefault="003F305C" w:rsidP="003F305C">
                  <w:pPr>
                    <w:spacing w:line="276" w:lineRule="auto"/>
                    <w:rPr>
                      <w:rFonts w:cs="Arial"/>
                      <w:sz w:val="20"/>
                      <w:szCs w:val="20"/>
                    </w:rPr>
                  </w:pPr>
                  <w:r w:rsidRPr="000A59B4">
                    <w:rPr>
                      <w:rFonts w:cs="Arial"/>
                      <w:sz w:val="20"/>
                      <w:szCs w:val="20"/>
                    </w:rPr>
                    <w:t>MA 11.2.2.l</w:t>
                  </w:r>
                </w:p>
              </w:tc>
              <w:tc>
                <w:tcPr>
                  <w:tcW w:w="6328" w:type="dxa"/>
                </w:tcPr>
                <w:p w14:paraId="588BB035"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Students will write a quadratic function, given its zeros, or a quadratic equation, given its roots.</w:t>
                  </w:r>
                </w:p>
              </w:tc>
            </w:tr>
            <w:tr w:rsidR="003F305C" w:rsidRPr="006749D0" w14:paraId="4F241965" w14:textId="77777777" w:rsidTr="003F305C">
              <w:tc>
                <w:tcPr>
                  <w:tcW w:w="2902" w:type="dxa"/>
                </w:tcPr>
                <w:p w14:paraId="7EB95540"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4.7 The Quadratic Formula</w:t>
                  </w:r>
                </w:p>
              </w:tc>
              <w:tc>
                <w:tcPr>
                  <w:tcW w:w="1430" w:type="dxa"/>
                </w:tcPr>
                <w:p w14:paraId="27086739"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 xml:space="preserve">MA 11.2.2.n </w:t>
                  </w:r>
                </w:p>
              </w:tc>
              <w:tc>
                <w:tcPr>
                  <w:tcW w:w="6328" w:type="dxa"/>
                </w:tcPr>
                <w:p w14:paraId="086CC090"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Students will solve and determine the number of solutions of quadratic equations.</w:t>
                  </w:r>
                </w:p>
              </w:tc>
            </w:tr>
            <w:tr w:rsidR="003F305C" w:rsidRPr="006749D0" w14:paraId="793CB7AF" w14:textId="77777777" w:rsidTr="003F305C">
              <w:tc>
                <w:tcPr>
                  <w:tcW w:w="2902" w:type="dxa"/>
                </w:tcPr>
                <w:p w14:paraId="36EF23AA"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4.8 Complex Numbers</w:t>
                  </w:r>
                </w:p>
              </w:tc>
              <w:tc>
                <w:tcPr>
                  <w:tcW w:w="1430" w:type="dxa"/>
                </w:tcPr>
                <w:p w14:paraId="0F3800C9" w14:textId="77777777" w:rsidR="003F305C" w:rsidRPr="000A59B4" w:rsidRDefault="003F305C" w:rsidP="003F305C">
                  <w:pPr>
                    <w:spacing w:line="276" w:lineRule="auto"/>
                    <w:rPr>
                      <w:rFonts w:cs="Arial"/>
                      <w:sz w:val="20"/>
                      <w:szCs w:val="20"/>
                    </w:rPr>
                  </w:pPr>
                  <w:r w:rsidRPr="000A59B4">
                    <w:rPr>
                      <w:rFonts w:cs="Arial"/>
                      <w:sz w:val="20"/>
                      <w:szCs w:val="20"/>
                    </w:rPr>
                    <w:t xml:space="preserve">MA 11.1.2.a </w:t>
                  </w:r>
                </w:p>
                <w:p w14:paraId="7282D231" w14:textId="77777777" w:rsidR="003F305C" w:rsidRPr="000A59B4" w:rsidRDefault="003F305C" w:rsidP="003F305C">
                  <w:pPr>
                    <w:spacing w:line="276" w:lineRule="auto"/>
                    <w:rPr>
                      <w:rFonts w:cs="Arial"/>
                      <w:sz w:val="20"/>
                      <w:szCs w:val="20"/>
                    </w:rPr>
                  </w:pPr>
                  <w:r w:rsidRPr="000A59B4">
                    <w:rPr>
                      <w:rFonts w:cs="Arial"/>
                      <w:sz w:val="20"/>
                      <w:szCs w:val="20"/>
                    </w:rPr>
                    <w:t xml:space="preserve">MA 11.1.1.a </w:t>
                  </w:r>
                </w:p>
                <w:p w14:paraId="1FC6A454" w14:textId="77777777" w:rsidR="003F305C" w:rsidRPr="000A59B4" w:rsidRDefault="003F305C" w:rsidP="003F305C">
                  <w:pPr>
                    <w:spacing w:line="276" w:lineRule="auto"/>
                    <w:rPr>
                      <w:rFonts w:cs="Arial"/>
                      <w:sz w:val="20"/>
                      <w:szCs w:val="20"/>
                    </w:rPr>
                  </w:pPr>
                  <w:r w:rsidRPr="000A59B4">
                    <w:rPr>
                      <w:rFonts w:cs="Arial"/>
                      <w:sz w:val="20"/>
                      <w:szCs w:val="20"/>
                    </w:rPr>
                    <w:t xml:space="preserve">MA 11.1.1.b </w:t>
                  </w:r>
                </w:p>
                <w:p w14:paraId="229AEE2E" w14:textId="77777777" w:rsidR="003F305C" w:rsidRPr="000A59B4" w:rsidRDefault="003F305C" w:rsidP="003F305C">
                  <w:pPr>
                    <w:widowControl w:val="0"/>
                    <w:autoSpaceDE w:val="0"/>
                    <w:autoSpaceDN w:val="0"/>
                    <w:adjustRightInd w:val="0"/>
                    <w:spacing w:line="276" w:lineRule="auto"/>
                    <w:rPr>
                      <w:rFonts w:cs="Arial"/>
                      <w:b/>
                      <w:bCs/>
                      <w:sz w:val="20"/>
                      <w:szCs w:val="20"/>
                      <w:u w:val="single"/>
                    </w:rPr>
                  </w:pPr>
                  <w:r w:rsidRPr="000A59B4">
                    <w:rPr>
                      <w:rFonts w:cs="Arial"/>
                      <w:sz w:val="20"/>
                      <w:szCs w:val="20"/>
                    </w:rPr>
                    <w:t xml:space="preserve">MA 11.2.2.n </w:t>
                  </w:r>
                </w:p>
              </w:tc>
              <w:tc>
                <w:tcPr>
                  <w:tcW w:w="6328" w:type="dxa"/>
                </w:tcPr>
                <w:p w14:paraId="2CB00F03" w14:textId="77777777" w:rsidR="003F305C" w:rsidRPr="000A59B4" w:rsidRDefault="003F305C" w:rsidP="003F305C">
                  <w:pPr>
                    <w:widowControl w:val="0"/>
                    <w:autoSpaceDE w:val="0"/>
                    <w:autoSpaceDN w:val="0"/>
                    <w:adjustRightInd w:val="0"/>
                    <w:spacing w:line="276" w:lineRule="auto"/>
                    <w:rPr>
                      <w:rFonts w:cs="Arial"/>
                      <w:sz w:val="20"/>
                      <w:szCs w:val="20"/>
                    </w:rPr>
                  </w:pPr>
                  <w:r w:rsidRPr="000A59B4">
                    <w:rPr>
                      <w:rFonts w:cs="Arial"/>
                      <w:sz w:val="20"/>
                      <w:szCs w:val="20"/>
                    </w:rPr>
                    <w:t>Students will to identify, graph and perform operations with complex numbers</w:t>
                  </w:r>
                  <w:r>
                    <w:rPr>
                      <w:rFonts w:cs="Arial"/>
                      <w:sz w:val="20"/>
                      <w:szCs w:val="20"/>
                    </w:rPr>
                    <w:t>.</w:t>
                  </w:r>
                </w:p>
              </w:tc>
            </w:tr>
          </w:tbl>
          <w:p w14:paraId="295FAD5C"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2A89CEB2" w14:textId="77777777" w:rsidTr="003F305C">
        <w:tc>
          <w:tcPr>
            <w:tcW w:w="220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8AE74F2" w14:textId="77777777" w:rsidR="003F305C" w:rsidRDefault="003F305C" w:rsidP="003F305C">
            <w:pPr>
              <w:rPr>
                <w:rFonts w:cs="Arial"/>
                <w:b/>
                <w:bCs/>
                <w:sz w:val="18"/>
                <w:szCs w:val="18"/>
              </w:rPr>
            </w:pPr>
            <w:r w:rsidRPr="62274E61">
              <w:rPr>
                <w:rFonts w:cs="Arial"/>
                <w:b/>
                <w:bCs/>
                <w:sz w:val="18"/>
                <w:szCs w:val="18"/>
              </w:rPr>
              <w:t>Standards and Indicators</w:t>
            </w:r>
          </w:p>
          <w:p w14:paraId="77C93769" w14:textId="77777777" w:rsidR="003F305C" w:rsidRPr="00B76BD8" w:rsidRDefault="003F305C" w:rsidP="003F305C">
            <w:pPr>
              <w:rPr>
                <w:rFonts w:cs="Arial"/>
                <w:color w:val="3366FF"/>
                <w:sz w:val="18"/>
              </w:rPr>
            </w:pPr>
          </w:p>
        </w:tc>
        <w:tc>
          <w:tcPr>
            <w:tcW w:w="10665" w:type="dxa"/>
            <w:gridSpan w:val="4"/>
            <w:tcBorders>
              <w:top w:val="single" w:sz="12" w:space="0" w:color="auto"/>
              <w:left w:val="single" w:sz="24" w:space="0" w:color="auto"/>
              <w:right w:val="thinThickSmallGap" w:sz="24" w:space="0" w:color="auto"/>
            </w:tcBorders>
          </w:tcPr>
          <w:p w14:paraId="7D5FACA1" w14:textId="77777777" w:rsidR="003F305C" w:rsidRPr="00901BAD"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11.1.1.a</w:t>
            </w:r>
            <w:r w:rsidRPr="62274E61">
              <w:rPr>
                <w:rFonts w:cs="Arial"/>
                <w:sz w:val="20"/>
                <w:szCs w:val="20"/>
                <w:lang w:eastAsia="ja-JP"/>
              </w:rPr>
              <w:t xml:space="preserve"> Compare and contrast subsets of the complex number system, including imaginary, rational, irrational, integers, whole and natural numbers.</w:t>
            </w:r>
          </w:p>
          <w:p w14:paraId="5A6E957F" w14:textId="77777777" w:rsidR="003F305C" w:rsidRPr="00901BAD"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11.1.1.b</w:t>
            </w:r>
            <w:r w:rsidRPr="62274E61">
              <w:rPr>
                <w:rFonts w:cs="Arial"/>
                <w:sz w:val="20"/>
                <w:szCs w:val="20"/>
                <w:lang w:eastAsia="ja-JP"/>
              </w:rPr>
              <w:t xml:space="preserve"> Recognize that closure properties apply to the subsets of the complex number system, under the standard operations.</w:t>
            </w:r>
          </w:p>
          <w:p w14:paraId="5F6A1076" w14:textId="77777777" w:rsidR="003F305C" w:rsidRDefault="003F305C" w:rsidP="003F305C">
            <w:pPr>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11.1.2.a</w:t>
            </w:r>
            <w:r w:rsidRPr="0BBAD7A7">
              <w:rPr>
                <w:rFonts w:cs="Arial"/>
                <w:sz w:val="20"/>
                <w:szCs w:val="20"/>
                <w:lang w:eastAsia="ja-JP"/>
              </w:rPr>
              <w:t xml:space="preserve"> Compute with subsets of the complex number system including imaginary, rational, irrational, integers, whole and natural numbers. </w:t>
            </w:r>
          </w:p>
          <w:p w14:paraId="03066B38" w14:textId="77777777" w:rsidR="003F305C"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11.2.1.g</w:t>
            </w:r>
            <w:r w:rsidRPr="0BBAD7A7">
              <w:rPr>
                <w:rFonts w:cs="Arial"/>
                <w:sz w:val="20"/>
                <w:szCs w:val="20"/>
                <w:lang w:eastAsia="ja-JP"/>
              </w:rPr>
              <w:t xml:space="preserve"> Analyze and graph quadratic functions (standard form, vertex form, finding zeros, symmetry, transformations, determine intercepts, and minimums or maximums)</w:t>
            </w:r>
          </w:p>
          <w:p w14:paraId="284BE97C" w14:textId="77777777" w:rsidR="003F305C" w:rsidRDefault="003F305C" w:rsidP="003F305C">
            <w:pPr>
              <w:spacing w:line="276" w:lineRule="auto"/>
              <w:rPr>
                <w:rFonts w:cs="Arial"/>
                <w:sz w:val="20"/>
                <w:szCs w:val="20"/>
                <w:lang w:eastAsia="ja-JP"/>
              </w:rPr>
            </w:pPr>
            <w:r w:rsidRPr="000A59B4">
              <w:rPr>
                <w:rFonts w:cs="Arial"/>
                <w:b/>
                <w:sz w:val="20"/>
                <w:szCs w:val="20"/>
                <w:lang w:eastAsia="ja-JP"/>
              </w:rPr>
              <w:t>MA 11.2.2.c</w:t>
            </w:r>
            <w:r w:rsidRPr="0BBAD7A7">
              <w:rPr>
                <w:rFonts w:cs="Arial"/>
                <w:sz w:val="20"/>
                <w:szCs w:val="20"/>
                <w:lang w:eastAsia="ja-JP"/>
              </w:rPr>
              <w:t xml:space="preserve"> simplify algebraic expressions involving integer and fractional exponents.</w:t>
            </w:r>
          </w:p>
          <w:p w14:paraId="0348FEFD" w14:textId="77777777" w:rsidR="003F305C" w:rsidRPr="00901BAD"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11.2.2.j</w:t>
            </w:r>
            <w:r w:rsidRPr="62274E61">
              <w:rPr>
                <w:rFonts w:cs="Arial"/>
                <w:sz w:val="20"/>
                <w:szCs w:val="20"/>
                <w:lang w:eastAsia="ja-JP"/>
              </w:rPr>
              <w:t xml:space="preserve"> Factor polynomials to include factoring out monomial terms and factoring quadratic expressions.</w:t>
            </w:r>
          </w:p>
          <w:p w14:paraId="226AD839" w14:textId="77777777" w:rsidR="003F305C" w:rsidRPr="00901BAD"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11.2.2.k</w:t>
            </w:r>
            <w:r w:rsidRPr="0BBAD7A7">
              <w:rPr>
                <w:rFonts w:cs="Arial"/>
                <w:sz w:val="20"/>
                <w:szCs w:val="20"/>
                <w:lang w:eastAsia="ja-JP"/>
              </w:rPr>
              <w:t xml:space="preserve"> Recognize polynomial multiplication patterns related to factoring patterns (e.g., (a + b)2 = a2 + 2ab + b2, a2 – b2 = (a+b) (a-b)</w:t>
            </w:r>
          </w:p>
          <w:p w14:paraId="77F5D1E8" w14:textId="77777777" w:rsidR="003F305C" w:rsidRPr="00901BAD"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11.2.2.l</w:t>
            </w:r>
            <w:r w:rsidRPr="62274E61">
              <w:rPr>
                <w:rFonts w:cs="Arial"/>
                <w:sz w:val="20"/>
                <w:szCs w:val="20"/>
                <w:lang w:eastAsia="ja-JP"/>
              </w:rPr>
              <w:t xml:space="preserve"> Make the connection between the factors of a polynomial and the zeros of the polynomial.</w:t>
            </w:r>
          </w:p>
          <w:p w14:paraId="2C82A1E6" w14:textId="77777777" w:rsidR="003F305C" w:rsidRPr="000A59B4" w:rsidRDefault="003F305C" w:rsidP="003F305C">
            <w:pPr>
              <w:widowControl w:val="0"/>
              <w:autoSpaceDE w:val="0"/>
              <w:autoSpaceDN w:val="0"/>
              <w:adjustRightInd w:val="0"/>
              <w:spacing w:line="276" w:lineRule="auto"/>
              <w:rPr>
                <w:rFonts w:cs="Arial"/>
                <w:sz w:val="20"/>
                <w:szCs w:val="20"/>
                <w:lang w:eastAsia="ja-JP"/>
              </w:rPr>
            </w:pPr>
            <w:r w:rsidRPr="000A59B4">
              <w:rPr>
                <w:rFonts w:cs="Arial"/>
                <w:b/>
                <w:sz w:val="20"/>
                <w:szCs w:val="20"/>
              </w:rPr>
              <w:t>MA</w:t>
            </w:r>
            <w:r w:rsidRPr="000A59B4">
              <w:rPr>
                <w:rFonts w:cs="Arial"/>
                <w:b/>
                <w:sz w:val="20"/>
                <w:szCs w:val="20"/>
                <w:lang w:eastAsia="ja-JP"/>
              </w:rPr>
              <w:t xml:space="preserve"> 11.2.2.n</w:t>
            </w:r>
            <w:r w:rsidRPr="0BBAD7A7">
              <w:rPr>
                <w:rFonts w:cs="Arial"/>
                <w:sz w:val="20"/>
                <w:szCs w:val="20"/>
                <w:lang w:eastAsia="ja-JP"/>
              </w:rPr>
              <w:t xml:space="preserve"> Solve quadratic equations involving real coefficients and real or imaginary roots.</w:t>
            </w:r>
          </w:p>
        </w:tc>
      </w:tr>
      <w:tr w:rsidR="003F305C" w14:paraId="12050E61" w14:textId="77777777" w:rsidTr="003F305C">
        <w:tc>
          <w:tcPr>
            <w:tcW w:w="220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03CB49DA" w14:textId="77777777" w:rsidR="003F305C" w:rsidRDefault="003F305C" w:rsidP="003F305C">
            <w:pPr>
              <w:rPr>
                <w:rFonts w:cs="Arial"/>
                <w:b/>
                <w:bCs/>
                <w:sz w:val="18"/>
                <w:szCs w:val="18"/>
              </w:rPr>
            </w:pPr>
            <w:r w:rsidRPr="62274E61">
              <w:rPr>
                <w:rFonts w:cs="Arial"/>
                <w:b/>
                <w:bCs/>
                <w:sz w:val="18"/>
                <w:szCs w:val="18"/>
              </w:rPr>
              <w:t>Vocabulary</w:t>
            </w:r>
          </w:p>
          <w:p w14:paraId="28DCD2BD" w14:textId="77777777" w:rsidR="003F305C" w:rsidRDefault="003F305C" w:rsidP="003F305C">
            <w:pPr>
              <w:rPr>
                <w:rFonts w:cs="Arial"/>
                <w:sz w:val="14"/>
                <w:szCs w:val="14"/>
              </w:rPr>
            </w:pPr>
            <w:r w:rsidRPr="62274E61">
              <w:rPr>
                <w:rFonts w:cs="Arial"/>
                <w:sz w:val="14"/>
                <w:szCs w:val="14"/>
              </w:rPr>
              <w:t>Academic Vocabulary terms in bold are taught using Marzano’s Six-Step Process</w:t>
            </w:r>
          </w:p>
          <w:p w14:paraId="3A8D6C62" w14:textId="77777777" w:rsidR="003F305C" w:rsidRDefault="003F305C" w:rsidP="003F305C">
            <w:pPr>
              <w:rPr>
                <w:rFonts w:cs="Arial"/>
                <w:sz w:val="14"/>
              </w:rPr>
            </w:pPr>
          </w:p>
          <w:p w14:paraId="5E83CFA1" w14:textId="77777777" w:rsidR="003F305C" w:rsidRPr="00F7174A" w:rsidRDefault="003F305C" w:rsidP="003F305C">
            <w:pPr>
              <w:rPr>
                <w:rFonts w:cs="Arial"/>
                <w:sz w:val="18"/>
              </w:rPr>
            </w:pPr>
          </w:p>
        </w:tc>
        <w:tc>
          <w:tcPr>
            <w:tcW w:w="2500" w:type="dxa"/>
            <w:tcBorders>
              <w:top w:val="single" w:sz="12" w:space="0" w:color="auto"/>
              <w:left w:val="single" w:sz="24" w:space="0" w:color="auto"/>
              <w:bottom w:val="single" w:sz="12" w:space="0" w:color="auto"/>
              <w:right w:val="thinThickSmallGap" w:sz="24" w:space="0" w:color="auto"/>
            </w:tcBorders>
          </w:tcPr>
          <w:p w14:paraId="01C14023" w14:textId="77777777" w:rsidR="003F305C" w:rsidRPr="002A7DAF" w:rsidRDefault="003F305C" w:rsidP="003F305C">
            <w:pPr>
              <w:spacing w:line="276" w:lineRule="auto"/>
              <w:rPr>
                <w:rFonts w:cs="Arial"/>
                <w:b/>
                <w:bCs/>
                <w:sz w:val="20"/>
                <w:szCs w:val="20"/>
              </w:rPr>
            </w:pPr>
            <w:r w:rsidRPr="5C958E6A">
              <w:rPr>
                <w:rFonts w:cs="Arial"/>
                <w:b/>
                <w:bCs/>
                <w:sz w:val="20"/>
                <w:szCs w:val="20"/>
              </w:rPr>
              <w:t>Absolute value of a complex number</w:t>
            </w:r>
          </w:p>
          <w:p w14:paraId="6DC640B9" w14:textId="77777777" w:rsidR="003F305C" w:rsidRPr="002A7DAF" w:rsidRDefault="003F305C" w:rsidP="003F305C">
            <w:pPr>
              <w:spacing w:line="276" w:lineRule="auto"/>
              <w:rPr>
                <w:rFonts w:cs="Arial"/>
                <w:b/>
                <w:bCs/>
                <w:sz w:val="20"/>
                <w:szCs w:val="20"/>
              </w:rPr>
            </w:pPr>
            <w:r w:rsidRPr="5C958E6A">
              <w:rPr>
                <w:rFonts w:cs="Arial"/>
                <w:b/>
                <w:bCs/>
                <w:sz w:val="20"/>
                <w:szCs w:val="20"/>
              </w:rPr>
              <w:t>Complex conjugates</w:t>
            </w:r>
          </w:p>
          <w:p w14:paraId="526B7836" w14:textId="4ED4B499" w:rsidR="003F305C" w:rsidRPr="00EE6C98" w:rsidRDefault="003F305C" w:rsidP="003F305C">
            <w:pPr>
              <w:spacing w:line="276" w:lineRule="auto"/>
              <w:rPr>
                <w:rFonts w:cs="Arial"/>
                <w:b/>
                <w:bCs/>
                <w:sz w:val="20"/>
                <w:szCs w:val="20"/>
              </w:rPr>
            </w:pPr>
            <w:r w:rsidRPr="5C958E6A">
              <w:rPr>
                <w:rFonts w:cs="Arial"/>
                <w:b/>
                <w:bCs/>
                <w:sz w:val="20"/>
                <w:szCs w:val="20"/>
              </w:rPr>
              <w:t>Complex number</w:t>
            </w:r>
          </w:p>
        </w:tc>
        <w:tc>
          <w:tcPr>
            <w:tcW w:w="2722" w:type="dxa"/>
            <w:tcBorders>
              <w:top w:val="single" w:sz="12" w:space="0" w:color="auto"/>
              <w:left w:val="single" w:sz="24" w:space="0" w:color="auto"/>
              <w:bottom w:val="single" w:sz="12" w:space="0" w:color="auto"/>
              <w:right w:val="thinThickSmallGap" w:sz="24" w:space="0" w:color="auto"/>
            </w:tcBorders>
          </w:tcPr>
          <w:p w14:paraId="7FEF9E0F" w14:textId="77777777" w:rsidR="003F305C" w:rsidRPr="002A7DAF" w:rsidRDefault="003F305C" w:rsidP="003F305C">
            <w:pPr>
              <w:spacing w:line="276" w:lineRule="auto"/>
              <w:rPr>
                <w:rFonts w:cs="Arial"/>
                <w:b/>
                <w:bCs/>
                <w:sz w:val="20"/>
                <w:szCs w:val="20"/>
              </w:rPr>
            </w:pPr>
            <w:r w:rsidRPr="5C958E6A">
              <w:rPr>
                <w:rFonts w:cs="Arial"/>
                <w:b/>
                <w:bCs/>
                <w:sz w:val="20"/>
                <w:szCs w:val="20"/>
              </w:rPr>
              <w:t>Complex number plane</w:t>
            </w:r>
          </w:p>
          <w:p w14:paraId="268F9B9D" w14:textId="77777777" w:rsidR="003F305C" w:rsidRPr="002A7DAF" w:rsidRDefault="003F305C" w:rsidP="003F305C">
            <w:pPr>
              <w:spacing w:line="276" w:lineRule="auto"/>
              <w:rPr>
                <w:rFonts w:cs="Arial"/>
                <w:b/>
                <w:bCs/>
                <w:sz w:val="20"/>
                <w:szCs w:val="20"/>
              </w:rPr>
            </w:pPr>
            <w:r w:rsidRPr="5C958E6A">
              <w:rPr>
                <w:rFonts w:cs="Arial"/>
                <w:sz w:val="20"/>
                <w:szCs w:val="20"/>
              </w:rPr>
              <w:t>Difference of two squares</w:t>
            </w:r>
          </w:p>
          <w:p w14:paraId="6E519ABE" w14:textId="77777777" w:rsidR="003F305C" w:rsidRPr="002A7DAF" w:rsidRDefault="003F305C" w:rsidP="003F305C">
            <w:pPr>
              <w:spacing w:line="276" w:lineRule="auto"/>
              <w:rPr>
                <w:rFonts w:cs="Arial"/>
                <w:b/>
                <w:bCs/>
                <w:sz w:val="20"/>
                <w:szCs w:val="20"/>
              </w:rPr>
            </w:pPr>
            <w:r w:rsidRPr="5C958E6A">
              <w:rPr>
                <w:rFonts w:cs="Arial"/>
                <w:b/>
                <w:bCs/>
                <w:sz w:val="20"/>
                <w:szCs w:val="20"/>
              </w:rPr>
              <w:t>Discriminant</w:t>
            </w:r>
          </w:p>
          <w:p w14:paraId="615F5E95" w14:textId="27A8C740" w:rsidR="003F305C" w:rsidRPr="00D04093" w:rsidRDefault="003F305C" w:rsidP="003F305C">
            <w:pPr>
              <w:spacing w:line="276" w:lineRule="auto"/>
              <w:rPr>
                <w:rFonts w:cs="Arial"/>
                <w:b/>
                <w:bCs/>
                <w:sz w:val="20"/>
                <w:szCs w:val="20"/>
              </w:rPr>
            </w:pPr>
            <w:r w:rsidRPr="5C958E6A">
              <w:rPr>
                <w:rFonts w:cs="Arial"/>
                <w:sz w:val="20"/>
                <w:szCs w:val="20"/>
              </w:rPr>
              <w:t>Factoring</w:t>
            </w:r>
          </w:p>
        </w:tc>
        <w:tc>
          <w:tcPr>
            <w:tcW w:w="2721" w:type="dxa"/>
            <w:tcBorders>
              <w:top w:val="single" w:sz="12" w:space="0" w:color="auto"/>
              <w:left w:val="single" w:sz="24" w:space="0" w:color="auto"/>
              <w:bottom w:val="single" w:sz="12" w:space="0" w:color="auto"/>
              <w:right w:val="thinThickSmallGap" w:sz="24" w:space="0" w:color="auto"/>
            </w:tcBorders>
          </w:tcPr>
          <w:p w14:paraId="22BC51CC" w14:textId="77777777" w:rsidR="003F305C" w:rsidRPr="002A7DAF" w:rsidRDefault="003F305C" w:rsidP="003F305C">
            <w:pPr>
              <w:spacing w:line="276" w:lineRule="auto"/>
              <w:rPr>
                <w:rFonts w:cs="Arial"/>
                <w:b/>
                <w:bCs/>
                <w:sz w:val="20"/>
                <w:szCs w:val="20"/>
              </w:rPr>
            </w:pPr>
            <w:r w:rsidRPr="5C958E6A">
              <w:rPr>
                <w:rFonts w:cs="Arial"/>
                <w:sz w:val="20"/>
                <w:szCs w:val="20"/>
              </w:rPr>
              <w:t>Greatest common factor</w:t>
            </w:r>
          </w:p>
          <w:p w14:paraId="2D9AC684" w14:textId="77777777" w:rsidR="003F305C" w:rsidRPr="002A7DAF" w:rsidRDefault="003F305C" w:rsidP="003F305C">
            <w:pPr>
              <w:spacing w:line="276" w:lineRule="auto"/>
              <w:rPr>
                <w:rFonts w:cs="Arial"/>
                <w:b/>
                <w:bCs/>
                <w:sz w:val="20"/>
                <w:szCs w:val="20"/>
              </w:rPr>
            </w:pPr>
            <w:r w:rsidRPr="5C958E6A">
              <w:rPr>
                <w:rFonts w:cs="Arial"/>
                <w:b/>
                <w:bCs/>
                <w:sz w:val="20"/>
                <w:szCs w:val="20"/>
              </w:rPr>
              <w:t>Imaginary number</w:t>
            </w:r>
          </w:p>
          <w:p w14:paraId="25BE93C4" w14:textId="77777777" w:rsidR="003F305C" w:rsidRPr="002A7DAF" w:rsidRDefault="003F305C" w:rsidP="003F305C">
            <w:pPr>
              <w:spacing w:line="276" w:lineRule="auto"/>
              <w:rPr>
                <w:rFonts w:cs="Arial"/>
                <w:b/>
                <w:bCs/>
                <w:sz w:val="20"/>
                <w:szCs w:val="20"/>
              </w:rPr>
            </w:pPr>
            <w:r w:rsidRPr="5C958E6A">
              <w:rPr>
                <w:rFonts w:cs="Arial"/>
                <w:b/>
                <w:bCs/>
                <w:sz w:val="20"/>
                <w:szCs w:val="20"/>
              </w:rPr>
              <w:t>Imaginary unit</w:t>
            </w:r>
          </w:p>
          <w:p w14:paraId="3CA53E77" w14:textId="3976C9C7" w:rsidR="003F305C" w:rsidRPr="00D04093" w:rsidRDefault="003F305C" w:rsidP="003F305C">
            <w:pPr>
              <w:spacing w:line="276" w:lineRule="auto"/>
              <w:rPr>
                <w:rFonts w:cs="Arial"/>
                <w:b/>
                <w:bCs/>
                <w:sz w:val="20"/>
                <w:szCs w:val="20"/>
              </w:rPr>
            </w:pPr>
            <w:r w:rsidRPr="5C958E6A">
              <w:rPr>
                <w:rFonts w:cs="Arial"/>
                <w:sz w:val="20"/>
                <w:szCs w:val="20"/>
              </w:rPr>
              <w:t>Perfect square trinomial</w:t>
            </w:r>
          </w:p>
        </w:tc>
        <w:tc>
          <w:tcPr>
            <w:tcW w:w="2722" w:type="dxa"/>
            <w:tcBorders>
              <w:top w:val="single" w:sz="12" w:space="0" w:color="auto"/>
              <w:left w:val="single" w:sz="24" w:space="0" w:color="auto"/>
              <w:bottom w:val="single" w:sz="12" w:space="0" w:color="auto"/>
              <w:right w:val="thinThickSmallGap" w:sz="24" w:space="0" w:color="auto"/>
            </w:tcBorders>
          </w:tcPr>
          <w:p w14:paraId="2A5A3D50" w14:textId="77777777" w:rsidR="003F305C" w:rsidRPr="002A7DAF" w:rsidRDefault="003F305C" w:rsidP="003F305C">
            <w:pPr>
              <w:spacing w:line="276" w:lineRule="auto"/>
              <w:rPr>
                <w:rFonts w:cs="Arial"/>
                <w:b/>
                <w:bCs/>
                <w:sz w:val="20"/>
                <w:szCs w:val="20"/>
              </w:rPr>
            </w:pPr>
            <w:r w:rsidRPr="5C958E6A">
              <w:rPr>
                <w:rFonts w:cs="Arial"/>
                <w:b/>
                <w:bCs/>
                <w:sz w:val="20"/>
                <w:szCs w:val="20"/>
              </w:rPr>
              <w:t>Pure imaginary number</w:t>
            </w:r>
          </w:p>
          <w:p w14:paraId="62EEF6FC" w14:textId="77777777" w:rsidR="003F305C" w:rsidRPr="002A7DAF" w:rsidRDefault="003F305C" w:rsidP="003F305C">
            <w:pPr>
              <w:spacing w:line="276" w:lineRule="auto"/>
              <w:rPr>
                <w:rFonts w:cs="Arial"/>
                <w:b/>
                <w:bCs/>
                <w:sz w:val="20"/>
                <w:szCs w:val="20"/>
              </w:rPr>
            </w:pPr>
            <w:r w:rsidRPr="5C958E6A">
              <w:rPr>
                <w:rFonts w:cs="Arial"/>
                <w:b/>
                <w:bCs/>
                <w:sz w:val="20"/>
                <w:szCs w:val="20"/>
              </w:rPr>
              <w:t>Quadratic formula</w:t>
            </w:r>
          </w:p>
          <w:p w14:paraId="048601FC" w14:textId="77777777" w:rsidR="003F305C" w:rsidRPr="002A7DAF" w:rsidRDefault="003F305C" w:rsidP="003F305C">
            <w:pPr>
              <w:spacing w:line="276" w:lineRule="auto"/>
              <w:rPr>
                <w:rFonts w:cs="Arial"/>
                <w:b/>
                <w:bCs/>
                <w:sz w:val="20"/>
                <w:szCs w:val="20"/>
              </w:rPr>
            </w:pPr>
            <w:r w:rsidRPr="5C958E6A">
              <w:rPr>
                <w:rFonts w:cs="Arial"/>
                <w:b/>
                <w:bCs/>
                <w:sz w:val="20"/>
                <w:szCs w:val="20"/>
              </w:rPr>
              <w:t>Zero of a function</w:t>
            </w:r>
          </w:p>
          <w:p w14:paraId="33B06AFC" w14:textId="54624037" w:rsidR="003F305C" w:rsidRPr="00D04093" w:rsidRDefault="003F305C" w:rsidP="00D04093">
            <w:pPr>
              <w:spacing w:line="276" w:lineRule="auto"/>
              <w:rPr>
                <w:rFonts w:cs="Arial"/>
                <w:b/>
                <w:bCs/>
                <w:sz w:val="20"/>
                <w:szCs w:val="20"/>
              </w:rPr>
            </w:pPr>
            <w:r w:rsidRPr="5C958E6A">
              <w:rPr>
                <w:rFonts w:cs="Arial"/>
                <w:sz w:val="20"/>
                <w:szCs w:val="20"/>
              </w:rPr>
              <w:t>Zero-product property</w:t>
            </w:r>
          </w:p>
        </w:tc>
      </w:tr>
      <w:tr w:rsidR="003F305C" w14:paraId="46BA1281" w14:textId="77777777" w:rsidTr="003F305C">
        <w:trPr>
          <w:trHeight w:val="429"/>
        </w:trPr>
        <w:tc>
          <w:tcPr>
            <w:tcW w:w="220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30F8252" w14:textId="77777777" w:rsidR="00D04093" w:rsidRDefault="00D04093" w:rsidP="00D04093">
            <w:pPr>
              <w:rPr>
                <w:rFonts w:cs="Arial"/>
                <w:b/>
                <w:bCs/>
                <w:sz w:val="18"/>
                <w:szCs w:val="18"/>
              </w:rPr>
            </w:pPr>
            <w:r>
              <w:rPr>
                <w:rFonts w:cs="Arial"/>
                <w:b/>
                <w:bCs/>
                <w:sz w:val="18"/>
                <w:szCs w:val="18"/>
              </w:rPr>
              <w:t>Common Assessment</w:t>
            </w:r>
          </w:p>
          <w:p w14:paraId="670567FE" w14:textId="550740B4" w:rsidR="003F305C" w:rsidRPr="000B0BFE" w:rsidRDefault="00D04093" w:rsidP="00D04093">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665" w:type="dxa"/>
            <w:gridSpan w:val="4"/>
            <w:tcBorders>
              <w:top w:val="single" w:sz="12" w:space="0" w:color="auto"/>
              <w:left w:val="single" w:sz="24" w:space="0" w:color="auto"/>
              <w:bottom w:val="single" w:sz="12" w:space="0" w:color="auto"/>
              <w:right w:val="thinThickSmallGap" w:sz="24" w:space="0" w:color="auto"/>
            </w:tcBorders>
          </w:tcPr>
          <w:p w14:paraId="5573636C" w14:textId="2FC8133E" w:rsidR="003F305C" w:rsidRPr="000B0BFE" w:rsidRDefault="003F305C" w:rsidP="003F305C">
            <w:pPr>
              <w:rPr>
                <w:rFonts w:cs="Arial"/>
                <w:b/>
                <w:sz w:val="20"/>
                <w:szCs w:val="20"/>
              </w:rPr>
            </w:pPr>
            <w:r>
              <w:rPr>
                <w:rFonts w:cs="Arial"/>
                <w:b/>
                <w:sz w:val="20"/>
                <w:szCs w:val="20"/>
              </w:rPr>
              <w:t xml:space="preserve">Unit 4B – Chapter 4 </w:t>
            </w:r>
            <w:r w:rsidRPr="000B0BFE">
              <w:rPr>
                <w:rFonts w:cs="Arial"/>
                <w:b/>
                <w:sz w:val="20"/>
                <w:szCs w:val="20"/>
              </w:rPr>
              <w:t>Summative Assessment</w:t>
            </w:r>
          </w:p>
        </w:tc>
      </w:tr>
      <w:tr w:rsidR="003F305C" w14:paraId="66A7D7DA" w14:textId="77777777" w:rsidTr="003F305C">
        <w:tc>
          <w:tcPr>
            <w:tcW w:w="220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6B64CAC2" w14:textId="77777777" w:rsidR="003F305C" w:rsidRPr="000A59B4" w:rsidRDefault="003F305C" w:rsidP="003F305C">
            <w:pPr>
              <w:rPr>
                <w:rFonts w:cs="Arial"/>
                <w:b/>
                <w:bCs/>
                <w:sz w:val="18"/>
                <w:szCs w:val="18"/>
              </w:rPr>
            </w:pPr>
            <w:r w:rsidRPr="62274E61">
              <w:rPr>
                <w:rFonts w:cs="Arial"/>
                <w:b/>
                <w:bCs/>
                <w:sz w:val="18"/>
                <w:szCs w:val="18"/>
              </w:rPr>
              <w:t>Additional Notes</w:t>
            </w:r>
          </w:p>
          <w:p w14:paraId="14C363E6" w14:textId="77777777" w:rsidR="003F305C" w:rsidRDefault="003F305C" w:rsidP="003F305C">
            <w:pPr>
              <w:rPr>
                <w:rFonts w:cs="Arial"/>
                <w:b/>
                <w:sz w:val="18"/>
              </w:rPr>
            </w:pPr>
          </w:p>
        </w:tc>
        <w:tc>
          <w:tcPr>
            <w:tcW w:w="10665" w:type="dxa"/>
            <w:gridSpan w:val="4"/>
            <w:tcBorders>
              <w:left w:val="single" w:sz="24" w:space="0" w:color="auto"/>
              <w:bottom w:val="thinThickSmallGap" w:sz="24" w:space="0" w:color="auto"/>
              <w:right w:val="thinThickSmallGap" w:sz="24" w:space="0" w:color="auto"/>
            </w:tcBorders>
          </w:tcPr>
          <w:p w14:paraId="26DC25EE" w14:textId="77777777" w:rsidR="003F305C" w:rsidRPr="006749D0" w:rsidRDefault="003F305C" w:rsidP="003F305C">
            <w:pPr>
              <w:rPr>
                <w:rFonts w:cs="Arial"/>
                <w:b/>
                <w:sz w:val="20"/>
                <w:szCs w:val="20"/>
              </w:rPr>
            </w:pPr>
          </w:p>
        </w:tc>
      </w:tr>
    </w:tbl>
    <w:p w14:paraId="5010AF78" w14:textId="77777777" w:rsidR="003F305C" w:rsidRPr="00F7174A" w:rsidRDefault="003F305C" w:rsidP="003F305C">
      <w:pPr>
        <w:rPr>
          <w:rFonts w:cs="Arial"/>
          <w:b/>
          <w:sz w:val="18"/>
        </w:rPr>
      </w:pPr>
    </w:p>
    <w:p w14:paraId="2B28704D" w14:textId="77777777" w:rsidR="003F305C" w:rsidRPr="00F7174A" w:rsidRDefault="003F305C" w:rsidP="003F305C">
      <w:pPr>
        <w:rPr>
          <w:rFonts w:cs="Arial"/>
          <w:b/>
          <w:sz w:val="18"/>
        </w:rPr>
      </w:pPr>
    </w:p>
    <w:p w14:paraId="35C5CE79" w14:textId="1B94A053" w:rsidR="003F305C" w:rsidRDefault="003F305C" w:rsidP="00EC5394">
      <w:pPr>
        <w:jc w:val="center"/>
        <w:rPr>
          <w:rFonts w:eastAsia="Arial" w:cs="Arial"/>
          <w:b/>
          <w:bCs/>
          <w:sz w:val="20"/>
          <w:szCs w:val="20"/>
        </w:rPr>
      </w:pPr>
    </w:p>
    <w:p w14:paraId="2FD7444E" w14:textId="5C04C68E" w:rsidR="003F305C" w:rsidRDefault="003F305C" w:rsidP="00EC5394">
      <w:pPr>
        <w:jc w:val="center"/>
        <w:rPr>
          <w:rFonts w:eastAsia="Arial" w:cs="Arial"/>
          <w:b/>
          <w:bCs/>
          <w:sz w:val="20"/>
          <w:szCs w:val="20"/>
        </w:rPr>
      </w:pPr>
    </w:p>
    <w:p w14:paraId="3E422EE5" w14:textId="652CD5F1" w:rsidR="003F305C" w:rsidRDefault="003F305C" w:rsidP="00EC5394">
      <w:pPr>
        <w:jc w:val="center"/>
        <w:rPr>
          <w:rFonts w:eastAsia="Arial" w:cs="Arial"/>
          <w:b/>
          <w:bCs/>
          <w:sz w:val="20"/>
          <w:szCs w:val="20"/>
        </w:rPr>
      </w:pPr>
    </w:p>
    <w:p w14:paraId="041863C8" w14:textId="2061DE2C" w:rsidR="003F305C" w:rsidRDefault="003F305C" w:rsidP="00EC5394">
      <w:pPr>
        <w:jc w:val="center"/>
        <w:rPr>
          <w:rFonts w:eastAsia="Arial" w:cs="Arial"/>
          <w:b/>
          <w:bCs/>
          <w:sz w:val="20"/>
          <w:szCs w:val="20"/>
        </w:rPr>
      </w:pPr>
    </w:p>
    <w:p w14:paraId="65950C35" w14:textId="2F86BB72" w:rsidR="003F305C" w:rsidRDefault="003F305C" w:rsidP="00EC5394">
      <w:pPr>
        <w:jc w:val="center"/>
        <w:rPr>
          <w:rFonts w:eastAsia="Arial" w:cs="Arial"/>
          <w:b/>
          <w:bCs/>
          <w:sz w:val="20"/>
          <w:szCs w:val="20"/>
        </w:rPr>
      </w:pPr>
    </w:p>
    <w:p w14:paraId="5ED1DCD4" w14:textId="2C757499" w:rsidR="003F305C" w:rsidRDefault="003F305C" w:rsidP="00EC5394">
      <w:pPr>
        <w:jc w:val="center"/>
        <w:rPr>
          <w:rFonts w:eastAsia="Arial" w:cs="Arial"/>
          <w:b/>
          <w:bCs/>
          <w:sz w:val="20"/>
          <w:szCs w:val="20"/>
        </w:rPr>
      </w:pPr>
    </w:p>
    <w:p w14:paraId="3106D0D3" w14:textId="5330CB77" w:rsidR="003F305C" w:rsidRDefault="003F305C" w:rsidP="00EC5394">
      <w:pPr>
        <w:jc w:val="center"/>
        <w:rPr>
          <w:rFonts w:eastAsia="Arial" w:cs="Arial"/>
          <w:b/>
          <w:bCs/>
          <w:sz w:val="20"/>
          <w:szCs w:val="20"/>
        </w:rPr>
      </w:pPr>
    </w:p>
    <w:p w14:paraId="11FA7C9C" w14:textId="56A63538" w:rsidR="003F305C" w:rsidRDefault="003F305C" w:rsidP="00EC5394">
      <w:pPr>
        <w:jc w:val="center"/>
        <w:rPr>
          <w:rFonts w:eastAsia="Arial" w:cs="Arial"/>
          <w:b/>
          <w:bCs/>
          <w:sz w:val="20"/>
          <w:szCs w:val="20"/>
        </w:rPr>
      </w:pPr>
    </w:p>
    <w:p w14:paraId="4154942A" w14:textId="1D985DC5" w:rsidR="003F305C" w:rsidRDefault="003F305C" w:rsidP="00EC5394">
      <w:pPr>
        <w:jc w:val="center"/>
        <w:rPr>
          <w:rFonts w:eastAsia="Arial" w:cs="Arial"/>
          <w:b/>
          <w:bCs/>
          <w:sz w:val="20"/>
          <w:szCs w:val="20"/>
        </w:rPr>
      </w:pPr>
    </w:p>
    <w:p w14:paraId="79520EB4" w14:textId="6E9814E2" w:rsidR="003F305C" w:rsidRDefault="003F305C" w:rsidP="00EC5394">
      <w:pPr>
        <w:jc w:val="center"/>
        <w:rPr>
          <w:rFonts w:eastAsia="Arial" w:cs="Arial"/>
          <w:b/>
          <w:bCs/>
          <w:sz w:val="20"/>
          <w:szCs w:val="20"/>
        </w:rPr>
      </w:pPr>
    </w:p>
    <w:p w14:paraId="5B66132B" w14:textId="3FD9E867" w:rsidR="003F305C" w:rsidRDefault="003F305C" w:rsidP="00EC5394">
      <w:pPr>
        <w:jc w:val="center"/>
        <w:rPr>
          <w:rFonts w:eastAsia="Arial" w:cs="Arial"/>
          <w:b/>
          <w:bCs/>
          <w:sz w:val="20"/>
          <w:szCs w:val="20"/>
        </w:rPr>
      </w:pPr>
    </w:p>
    <w:p w14:paraId="25B59CF3" w14:textId="79597757" w:rsidR="003F305C" w:rsidRDefault="003F305C" w:rsidP="00EC5394">
      <w:pPr>
        <w:jc w:val="center"/>
        <w:rPr>
          <w:rFonts w:eastAsia="Arial" w:cs="Arial"/>
          <w:b/>
          <w:bCs/>
          <w:sz w:val="20"/>
          <w:szCs w:val="20"/>
        </w:rPr>
      </w:pPr>
    </w:p>
    <w:p w14:paraId="784450A5" w14:textId="632BD1E4" w:rsidR="003F305C" w:rsidRDefault="003F305C" w:rsidP="00EC5394">
      <w:pPr>
        <w:jc w:val="center"/>
        <w:rPr>
          <w:rFonts w:eastAsia="Arial" w:cs="Arial"/>
          <w:b/>
          <w:bCs/>
          <w:sz w:val="20"/>
          <w:szCs w:val="20"/>
        </w:rPr>
      </w:pPr>
    </w:p>
    <w:p w14:paraId="23201170" w14:textId="1BDA5EB0" w:rsidR="003F305C" w:rsidRDefault="003F305C" w:rsidP="00EC5394">
      <w:pPr>
        <w:jc w:val="center"/>
        <w:rPr>
          <w:rFonts w:eastAsia="Arial" w:cs="Arial"/>
          <w:b/>
          <w:bCs/>
          <w:sz w:val="20"/>
          <w:szCs w:val="20"/>
        </w:rPr>
      </w:pPr>
    </w:p>
    <w:p w14:paraId="236F3AEA" w14:textId="0993C57F" w:rsidR="003F305C" w:rsidRDefault="003F305C" w:rsidP="00EC5394">
      <w:pPr>
        <w:jc w:val="center"/>
        <w:rPr>
          <w:rFonts w:eastAsia="Arial" w:cs="Arial"/>
          <w:b/>
          <w:bCs/>
          <w:sz w:val="20"/>
          <w:szCs w:val="20"/>
        </w:rPr>
      </w:pPr>
    </w:p>
    <w:p w14:paraId="050C3ED4" w14:textId="7B1BCCDA" w:rsidR="003F305C" w:rsidRDefault="003F305C" w:rsidP="00EC5394">
      <w:pPr>
        <w:jc w:val="center"/>
        <w:rPr>
          <w:rFonts w:eastAsia="Arial" w:cs="Arial"/>
          <w:b/>
          <w:bCs/>
          <w:sz w:val="20"/>
          <w:szCs w:val="20"/>
        </w:rPr>
      </w:pPr>
    </w:p>
    <w:p w14:paraId="748EB0FE" w14:textId="70B6F14A" w:rsidR="003F305C" w:rsidRDefault="003F305C" w:rsidP="00EC5394">
      <w:pPr>
        <w:jc w:val="center"/>
        <w:rPr>
          <w:rFonts w:eastAsia="Arial" w:cs="Arial"/>
          <w:b/>
          <w:bCs/>
          <w:sz w:val="20"/>
          <w:szCs w:val="20"/>
        </w:rPr>
      </w:pPr>
    </w:p>
    <w:p w14:paraId="3553939A" w14:textId="0BAF134F" w:rsidR="003F305C" w:rsidRDefault="003F305C" w:rsidP="00EC5394">
      <w:pPr>
        <w:jc w:val="center"/>
        <w:rPr>
          <w:rFonts w:eastAsia="Arial" w:cs="Arial"/>
          <w:b/>
          <w:bCs/>
          <w:sz w:val="20"/>
          <w:szCs w:val="20"/>
        </w:rPr>
      </w:pPr>
    </w:p>
    <w:p w14:paraId="568486AE" w14:textId="29407196" w:rsidR="003F305C" w:rsidRDefault="003F305C" w:rsidP="00EC5394">
      <w:pPr>
        <w:jc w:val="center"/>
        <w:rPr>
          <w:rFonts w:eastAsia="Arial" w:cs="Arial"/>
          <w:b/>
          <w:bCs/>
          <w:sz w:val="20"/>
          <w:szCs w:val="20"/>
        </w:rPr>
      </w:pPr>
    </w:p>
    <w:p w14:paraId="285249BB" w14:textId="09C87ED7" w:rsidR="003F305C" w:rsidRDefault="003F305C" w:rsidP="00EC5394">
      <w:pPr>
        <w:jc w:val="center"/>
        <w:rPr>
          <w:rFonts w:eastAsia="Arial" w:cs="Arial"/>
          <w:b/>
          <w:bCs/>
          <w:sz w:val="20"/>
          <w:szCs w:val="20"/>
        </w:rPr>
      </w:pPr>
    </w:p>
    <w:p w14:paraId="6BB6C0A4" w14:textId="3689FA83" w:rsidR="003F305C" w:rsidRDefault="003F305C" w:rsidP="00EC5394">
      <w:pPr>
        <w:jc w:val="center"/>
        <w:rPr>
          <w:rFonts w:eastAsia="Arial" w:cs="Arial"/>
          <w:b/>
          <w:bCs/>
          <w:sz w:val="20"/>
          <w:szCs w:val="20"/>
        </w:rPr>
      </w:pPr>
    </w:p>
    <w:p w14:paraId="665C426A" w14:textId="70ACC063" w:rsidR="003F305C" w:rsidRDefault="003F305C" w:rsidP="00EC5394">
      <w:pPr>
        <w:jc w:val="center"/>
        <w:rPr>
          <w:rFonts w:eastAsia="Arial" w:cs="Arial"/>
          <w:b/>
          <w:bCs/>
          <w:sz w:val="20"/>
          <w:szCs w:val="20"/>
        </w:rPr>
      </w:pPr>
    </w:p>
    <w:p w14:paraId="2E5D99EA" w14:textId="2E07666D" w:rsidR="003F305C" w:rsidRDefault="003F305C" w:rsidP="00EC5394">
      <w:pPr>
        <w:jc w:val="center"/>
        <w:rPr>
          <w:rFonts w:eastAsia="Arial" w:cs="Arial"/>
          <w:b/>
          <w:bCs/>
          <w:sz w:val="20"/>
          <w:szCs w:val="20"/>
        </w:rPr>
      </w:pPr>
    </w:p>
    <w:p w14:paraId="6CF126BB" w14:textId="6BFD028D" w:rsidR="003F305C" w:rsidRDefault="003F305C" w:rsidP="00EC5394">
      <w:pPr>
        <w:jc w:val="center"/>
        <w:rPr>
          <w:rFonts w:eastAsia="Arial" w:cs="Arial"/>
          <w:b/>
          <w:bCs/>
          <w:sz w:val="20"/>
          <w:szCs w:val="20"/>
        </w:rPr>
      </w:pPr>
    </w:p>
    <w:p w14:paraId="6457D1C2" w14:textId="18A00189" w:rsidR="003F305C" w:rsidRDefault="003F305C" w:rsidP="00EC5394">
      <w:pPr>
        <w:jc w:val="center"/>
        <w:rPr>
          <w:rFonts w:eastAsia="Arial" w:cs="Arial"/>
          <w:b/>
          <w:bCs/>
          <w:sz w:val="20"/>
          <w:szCs w:val="20"/>
        </w:rPr>
      </w:pPr>
    </w:p>
    <w:p w14:paraId="4D67B671" w14:textId="453236B1" w:rsidR="003F305C" w:rsidRDefault="003F305C" w:rsidP="00EC5394">
      <w:pPr>
        <w:jc w:val="center"/>
        <w:rPr>
          <w:rFonts w:eastAsia="Arial" w:cs="Arial"/>
          <w:b/>
          <w:bCs/>
          <w:sz w:val="20"/>
          <w:szCs w:val="20"/>
        </w:rPr>
      </w:pPr>
    </w:p>
    <w:p w14:paraId="3268ED0F" w14:textId="6ACF4E0C" w:rsidR="003F305C" w:rsidRDefault="003F305C" w:rsidP="00EC5394">
      <w:pPr>
        <w:jc w:val="center"/>
        <w:rPr>
          <w:rFonts w:eastAsia="Arial" w:cs="Arial"/>
          <w:b/>
          <w:bCs/>
          <w:sz w:val="20"/>
          <w:szCs w:val="20"/>
        </w:rPr>
      </w:pPr>
    </w:p>
    <w:p w14:paraId="2DF21E24" w14:textId="3ABF7F9A" w:rsidR="003F305C" w:rsidRDefault="003F305C" w:rsidP="00EC5394">
      <w:pPr>
        <w:jc w:val="center"/>
        <w:rPr>
          <w:rFonts w:eastAsia="Arial" w:cs="Arial"/>
          <w:b/>
          <w:bCs/>
          <w:sz w:val="20"/>
          <w:szCs w:val="20"/>
        </w:rPr>
      </w:pPr>
    </w:p>
    <w:p w14:paraId="34E33C7D" w14:textId="19442008" w:rsidR="003F305C" w:rsidRDefault="003F305C" w:rsidP="003F305C">
      <w:pPr>
        <w:pStyle w:val="Heading1"/>
      </w:pPr>
      <w:r>
        <w:t>Unit 4</w:t>
      </w:r>
      <w:r w:rsidR="00DA72D6">
        <w:t>A/B</w:t>
      </w:r>
      <w:r w:rsidR="00D04093">
        <w:t xml:space="preserve"> - </w:t>
      </w:r>
      <w:r>
        <w:t>Chapter 4: Quadratic Functions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5925C893" w14:textId="77777777" w:rsidTr="003F305C">
        <w:trPr>
          <w:cantSplit/>
          <w:trHeight w:val="2034"/>
        </w:trPr>
        <w:tc>
          <w:tcPr>
            <w:tcW w:w="2250" w:type="dxa"/>
            <w:tcBorders>
              <w:bottom w:val="single" w:sz="12" w:space="0" w:color="auto"/>
            </w:tcBorders>
            <w:vAlign w:val="center"/>
          </w:tcPr>
          <w:p w14:paraId="0C9461C7"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3377C505"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14CE0D5D" w14:textId="77777777" w:rsidR="003F305C" w:rsidRPr="000254CB" w:rsidRDefault="003F305C" w:rsidP="003F305C">
            <w:pPr>
              <w:rPr>
                <w:rFonts w:eastAsia="Arial" w:cs="Arial"/>
                <w:sz w:val="18"/>
                <w:szCs w:val="18"/>
              </w:rPr>
            </w:pPr>
            <w:r w:rsidRPr="000254CB">
              <w:rPr>
                <w:rFonts w:eastAsia="Arial" w:cs="Arial"/>
                <w:sz w:val="18"/>
                <w:szCs w:val="18"/>
              </w:rPr>
              <w:t>The student consistently demonstrates a thorough understanding of</w:t>
            </w:r>
            <w:r>
              <w:rPr>
                <w:rFonts w:eastAsia="Arial" w:cs="Arial"/>
                <w:sz w:val="18"/>
                <w:szCs w:val="18"/>
              </w:rPr>
              <w:t xml:space="preserve"> quadratic functions </w:t>
            </w:r>
            <w:r w:rsidRPr="000254CB">
              <w:rPr>
                <w:rFonts w:eastAsia="Arial" w:cs="Arial"/>
                <w:sz w:val="18"/>
                <w:szCs w:val="18"/>
              </w:rPr>
              <w:t>by making in-depth inferences and showing extended applications of the course content/grade level standard(s).</w:t>
            </w:r>
          </w:p>
          <w:p w14:paraId="3FE35345"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0EFE5789"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4E70D199"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246C3DDB" w14:textId="77777777" w:rsidTr="003F305C">
        <w:trPr>
          <w:cantSplit/>
          <w:trHeight w:val="954"/>
        </w:trPr>
        <w:tc>
          <w:tcPr>
            <w:tcW w:w="2250" w:type="dxa"/>
            <w:shd w:val="clear" w:color="auto" w:fill="auto"/>
            <w:vAlign w:val="center"/>
          </w:tcPr>
          <w:p w14:paraId="198CA21F" w14:textId="77777777" w:rsidR="003F305C" w:rsidRPr="00A738AC" w:rsidRDefault="003F305C" w:rsidP="003F305C">
            <w:pPr>
              <w:jc w:val="center"/>
              <w:rPr>
                <w:rFonts w:cs="Arial"/>
                <w:b/>
                <w:sz w:val="16"/>
                <w:szCs w:val="18"/>
              </w:rPr>
            </w:pPr>
          </w:p>
        </w:tc>
        <w:tc>
          <w:tcPr>
            <w:tcW w:w="3468" w:type="dxa"/>
            <w:vAlign w:val="center"/>
          </w:tcPr>
          <w:p w14:paraId="43343642"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45126841"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6E365D21"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369F9AD3"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2403506B"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2E30E274"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5D611965" w14:textId="77777777" w:rsidTr="003F305C">
        <w:trPr>
          <w:cantSplit/>
          <w:trHeight w:val="2232"/>
        </w:trPr>
        <w:tc>
          <w:tcPr>
            <w:tcW w:w="2250" w:type="dxa"/>
            <w:vAlign w:val="center"/>
          </w:tcPr>
          <w:p w14:paraId="678DB97F"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43122D28"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2B5B2037"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61EF98CC"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3FC5BA81"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1F90AC06"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0C242EC3" w14:textId="77777777" w:rsidR="003F305C" w:rsidRPr="005779B1" w:rsidRDefault="003F305C" w:rsidP="005E52BA">
            <w:pPr>
              <w:pStyle w:val="ListParagraph"/>
              <w:widowControl w:val="0"/>
              <w:numPr>
                <w:ilvl w:val="0"/>
                <w:numId w:val="12"/>
              </w:numPr>
              <w:autoSpaceDE w:val="0"/>
              <w:autoSpaceDN w:val="0"/>
              <w:adjustRightInd w:val="0"/>
              <w:rPr>
                <w:rFonts w:cs="Arial"/>
                <w:sz w:val="20"/>
                <w:szCs w:val="20"/>
              </w:rPr>
            </w:pPr>
            <w:r w:rsidRPr="005779B1">
              <w:rPr>
                <w:rFonts w:cs="Arial"/>
                <w:sz w:val="20"/>
                <w:szCs w:val="20"/>
              </w:rPr>
              <w:t>Write the equation of a quadratic function in vertex form given multiple transformations</w:t>
            </w:r>
          </w:p>
          <w:p w14:paraId="63229461" w14:textId="77777777" w:rsidR="003F305C" w:rsidRPr="005779B1" w:rsidRDefault="003F305C" w:rsidP="005E52BA">
            <w:pPr>
              <w:pStyle w:val="ListParagraph"/>
              <w:widowControl w:val="0"/>
              <w:numPr>
                <w:ilvl w:val="0"/>
                <w:numId w:val="12"/>
              </w:numPr>
              <w:autoSpaceDE w:val="0"/>
              <w:autoSpaceDN w:val="0"/>
              <w:adjustRightInd w:val="0"/>
              <w:rPr>
                <w:rFonts w:cs="Arial"/>
                <w:sz w:val="20"/>
                <w:szCs w:val="20"/>
              </w:rPr>
            </w:pPr>
            <w:r w:rsidRPr="005779B1">
              <w:rPr>
                <w:rFonts w:cs="Arial"/>
                <w:sz w:val="20"/>
                <w:szCs w:val="20"/>
              </w:rPr>
              <w:t>Convert from standard to vertex form by complete the square.</w:t>
            </w:r>
          </w:p>
          <w:p w14:paraId="40A32727" w14:textId="77777777" w:rsidR="003F305C" w:rsidRPr="005779B1" w:rsidRDefault="003F305C" w:rsidP="005E52BA">
            <w:pPr>
              <w:pStyle w:val="ListParagraph"/>
              <w:widowControl w:val="0"/>
              <w:numPr>
                <w:ilvl w:val="0"/>
                <w:numId w:val="12"/>
              </w:numPr>
              <w:autoSpaceDE w:val="0"/>
              <w:autoSpaceDN w:val="0"/>
              <w:adjustRightInd w:val="0"/>
              <w:rPr>
                <w:rFonts w:cs="Arial"/>
                <w:sz w:val="20"/>
                <w:szCs w:val="20"/>
              </w:rPr>
            </w:pPr>
            <w:r w:rsidRPr="005779B1">
              <w:rPr>
                <w:rFonts w:cs="Arial"/>
                <w:sz w:val="20"/>
                <w:szCs w:val="20"/>
              </w:rPr>
              <w:t xml:space="preserve">Graph a function given an equation in standard form.  </w:t>
            </w:r>
          </w:p>
          <w:p w14:paraId="4E21DBCF" w14:textId="77777777" w:rsidR="003F305C" w:rsidRPr="005779B1" w:rsidRDefault="003F305C" w:rsidP="005E52BA">
            <w:pPr>
              <w:pStyle w:val="ListParagraph"/>
              <w:widowControl w:val="0"/>
              <w:numPr>
                <w:ilvl w:val="0"/>
                <w:numId w:val="12"/>
              </w:numPr>
              <w:autoSpaceDE w:val="0"/>
              <w:autoSpaceDN w:val="0"/>
              <w:adjustRightInd w:val="0"/>
              <w:rPr>
                <w:rFonts w:cs="Arial"/>
                <w:sz w:val="20"/>
                <w:szCs w:val="20"/>
              </w:rPr>
            </w:pPr>
            <w:r w:rsidRPr="005779B1">
              <w:rPr>
                <w:rFonts w:cs="Arial"/>
                <w:sz w:val="20"/>
                <w:szCs w:val="20"/>
              </w:rPr>
              <w:t>Solve real-world problems using quadratic functions</w:t>
            </w:r>
          </w:p>
          <w:p w14:paraId="38ACEF32" w14:textId="21FCBA88" w:rsidR="003F305C" w:rsidRPr="005E52BA" w:rsidRDefault="003F305C" w:rsidP="005E52BA">
            <w:pPr>
              <w:pStyle w:val="ListParagraph"/>
              <w:widowControl w:val="0"/>
              <w:numPr>
                <w:ilvl w:val="0"/>
                <w:numId w:val="12"/>
              </w:numPr>
              <w:autoSpaceDE w:val="0"/>
              <w:autoSpaceDN w:val="0"/>
              <w:adjustRightInd w:val="0"/>
              <w:rPr>
                <w:rFonts w:cs="Arial"/>
                <w:sz w:val="20"/>
                <w:szCs w:val="20"/>
              </w:rPr>
            </w:pPr>
            <w:r w:rsidRPr="005779B1">
              <w:rPr>
                <w:rFonts w:cs="Arial"/>
                <w:sz w:val="20"/>
                <w:szCs w:val="20"/>
              </w:rPr>
              <w:t xml:space="preserve">Solve quadratic equations by completing the square </w:t>
            </w:r>
            <w:r>
              <w:rPr>
                <w:rFonts w:cs="Arial"/>
                <w:sz w:val="20"/>
                <w:szCs w:val="20"/>
              </w:rPr>
              <w:t>and using the Quadratic Formula</w:t>
            </w:r>
          </w:p>
        </w:tc>
      </w:tr>
      <w:tr w:rsidR="003F305C" w:rsidRPr="000254CB" w14:paraId="564B989F" w14:textId="77777777" w:rsidTr="003F305C">
        <w:trPr>
          <w:cantSplit/>
          <w:trHeight w:val="900"/>
        </w:trPr>
        <w:tc>
          <w:tcPr>
            <w:tcW w:w="2250" w:type="dxa"/>
            <w:shd w:val="clear" w:color="auto" w:fill="auto"/>
            <w:vAlign w:val="center"/>
          </w:tcPr>
          <w:p w14:paraId="7118156D" w14:textId="77777777" w:rsidR="003F305C" w:rsidRPr="00A738AC" w:rsidRDefault="003F305C" w:rsidP="003F305C">
            <w:pPr>
              <w:jc w:val="right"/>
              <w:rPr>
                <w:rFonts w:cs="Arial"/>
                <w:b/>
                <w:sz w:val="16"/>
                <w:szCs w:val="18"/>
              </w:rPr>
            </w:pPr>
          </w:p>
        </w:tc>
        <w:tc>
          <w:tcPr>
            <w:tcW w:w="3468" w:type="dxa"/>
            <w:vAlign w:val="center"/>
          </w:tcPr>
          <w:p w14:paraId="43FAD95A"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09713B20"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57F5DD8A"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0E40E9B4"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6B524773"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4E8BF54C"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6A4E3B73"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00C38B28" w14:textId="77777777" w:rsidTr="003F305C">
        <w:trPr>
          <w:cantSplit/>
          <w:trHeight w:val="2097"/>
        </w:trPr>
        <w:tc>
          <w:tcPr>
            <w:tcW w:w="2250" w:type="dxa"/>
            <w:tcBorders>
              <w:bottom w:val="single" w:sz="36" w:space="0" w:color="auto"/>
            </w:tcBorders>
            <w:vAlign w:val="center"/>
          </w:tcPr>
          <w:p w14:paraId="2D2AF08B"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635AC3BC"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2C13E8D4"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12D7C537"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7AB58B4B"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21ADC4EB"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22682AD6" w14:textId="77777777" w:rsidR="003F305C" w:rsidRPr="005779B1" w:rsidRDefault="003F305C" w:rsidP="003F305C">
            <w:pPr>
              <w:pStyle w:val="ListParagraph"/>
              <w:numPr>
                <w:ilvl w:val="0"/>
                <w:numId w:val="13"/>
              </w:numPr>
              <w:rPr>
                <w:rFonts w:cs="Arial"/>
                <w:sz w:val="20"/>
                <w:szCs w:val="20"/>
              </w:rPr>
            </w:pPr>
            <w:r w:rsidRPr="005779B1">
              <w:rPr>
                <w:rFonts w:cs="Arial"/>
                <w:sz w:val="20"/>
                <w:szCs w:val="20"/>
              </w:rPr>
              <w:t>Identify transformations from parent graph given vertex from of a quadratic.</w:t>
            </w:r>
          </w:p>
          <w:p w14:paraId="114027D1" w14:textId="77777777" w:rsidR="003F305C" w:rsidRPr="005779B1" w:rsidRDefault="003F305C" w:rsidP="003F305C">
            <w:pPr>
              <w:pStyle w:val="ListParagraph"/>
              <w:numPr>
                <w:ilvl w:val="0"/>
                <w:numId w:val="13"/>
              </w:numPr>
              <w:rPr>
                <w:rFonts w:cs="Arial"/>
                <w:sz w:val="20"/>
                <w:szCs w:val="20"/>
              </w:rPr>
            </w:pPr>
            <w:r w:rsidRPr="005779B1">
              <w:rPr>
                <w:rFonts w:cs="Arial"/>
                <w:sz w:val="20"/>
                <w:szCs w:val="20"/>
              </w:rPr>
              <w:t>Identify features (maximum/ minimum, y-intercept, vertex, axis of symmetry, domain and range) of a quadratic function in vertex and standard form.</w:t>
            </w:r>
          </w:p>
          <w:p w14:paraId="654428C2" w14:textId="77777777" w:rsidR="003F305C" w:rsidRPr="005779B1" w:rsidRDefault="003F305C" w:rsidP="003F305C">
            <w:pPr>
              <w:pStyle w:val="ListParagraph"/>
              <w:numPr>
                <w:ilvl w:val="0"/>
                <w:numId w:val="13"/>
              </w:numPr>
              <w:rPr>
                <w:rFonts w:cs="Arial"/>
                <w:sz w:val="20"/>
                <w:szCs w:val="20"/>
              </w:rPr>
            </w:pPr>
            <w:r w:rsidRPr="005779B1">
              <w:rPr>
                <w:rFonts w:cs="Arial"/>
                <w:sz w:val="20"/>
                <w:szCs w:val="20"/>
              </w:rPr>
              <w:t>Graph a function given an equation in vertex form.</w:t>
            </w:r>
          </w:p>
          <w:p w14:paraId="02DC7E49" w14:textId="77777777" w:rsidR="003F305C" w:rsidRPr="005779B1" w:rsidRDefault="003F305C" w:rsidP="003F305C">
            <w:pPr>
              <w:pStyle w:val="ListParagraph"/>
              <w:numPr>
                <w:ilvl w:val="0"/>
                <w:numId w:val="13"/>
              </w:numPr>
              <w:rPr>
                <w:rFonts w:cs="Arial"/>
              </w:rPr>
            </w:pPr>
            <w:r w:rsidRPr="005779B1">
              <w:rPr>
                <w:rFonts w:cs="Arial"/>
                <w:sz w:val="20"/>
                <w:szCs w:val="20"/>
              </w:rPr>
              <w:t>Complete the square.</w:t>
            </w:r>
          </w:p>
          <w:p w14:paraId="5FE567E5" w14:textId="77777777" w:rsidR="003F305C" w:rsidRPr="005779B1" w:rsidRDefault="003F305C" w:rsidP="003F305C">
            <w:pPr>
              <w:pStyle w:val="ListParagraph"/>
              <w:numPr>
                <w:ilvl w:val="0"/>
                <w:numId w:val="13"/>
              </w:numPr>
              <w:rPr>
                <w:rFonts w:cs="Arial"/>
              </w:rPr>
            </w:pPr>
            <w:r w:rsidRPr="005779B1">
              <w:rPr>
                <w:rFonts w:cs="Arial"/>
                <w:sz w:val="20"/>
                <w:szCs w:val="20"/>
              </w:rPr>
              <w:t>Solve quadratic equations by factoring and square roots.</w:t>
            </w:r>
          </w:p>
          <w:p w14:paraId="7ECFB0EE" w14:textId="77777777" w:rsidR="003F305C" w:rsidRPr="0073192F" w:rsidRDefault="003F305C" w:rsidP="003F305C">
            <w:pPr>
              <w:ind w:left="720"/>
              <w:rPr>
                <w:rFonts w:cs="Arial"/>
              </w:rPr>
            </w:pPr>
            <w:r w:rsidRPr="005779B1">
              <w:rPr>
                <w:rFonts w:cs="Arial"/>
                <w:sz w:val="20"/>
                <w:szCs w:val="20"/>
              </w:rPr>
              <w:t>Simplify expressions with complex numbers.</w:t>
            </w:r>
          </w:p>
        </w:tc>
      </w:tr>
      <w:tr w:rsidR="003F305C" w:rsidRPr="00105DCD" w14:paraId="0870A19F" w14:textId="77777777" w:rsidTr="003F305C">
        <w:trPr>
          <w:cantSplit/>
          <w:trHeight w:val="558"/>
        </w:trPr>
        <w:tc>
          <w:tcPr>
            <w:tcW w:w="2250" w:type="dxa"/>
            <w:tcBorders>
              <w:top w:val="single" w:sz="36" w:space="0" w:color="auto"/>
              <w:bottom w:val="single" w:sz="12" w:space="0" w:color="auto"/>
            </w:tcBorders>
            <w:vAlign w:val="center"/>
          </w:tcPr>
          <w:p w14:paraId="68BE3833"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647EDEFB"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723D4269"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3329A052"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5EF82C19"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71C0B1C4"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09AA8B12" w14:textId="77777777" w:rsidTr="003F305C">
        <w:trPr>
          <w:cantSplit/>
          <w:trHeight w:val="516"/>
        </w:trPr>
        <w:tc>
          <w:tcPr>
            <w:tcW w:w="2250" w:type="dxa"/>
            <w:tcBorders>
              <w:top w:val="single" w:sz="12" w:space="0" w:color="auto"/>
            </w:tcBorders>
            <w:vAlign w:val="center"/>
          </w:tcPr>
          <w:p w14:paraId="63F4F626"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47940225"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14232654"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238212AC"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50132620"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133A7529" w14:textId="77777777" w:rsidTr="003F305C">
        <w:trPr>
          <w:cantSplit/>
          <w:trHeight w:val="309"/>
        </w:trPr>
        <w:tc>
          <w:tcPr>
            <w:tcW w:w="2250" w:type="dxa"/>
            <w:vAlign w:val="center"/>
          </w:tcPr>
          <w:p w14:paraId="6EA5E52A"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6D555BDD"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7EB224CB"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44AD71A6" w14:textId="77777777" w:rsidR="003F305C" w:rsidRDefault="003F305C" w:rsidP="003F305C"/>
    <w:p w14:paraId="5F8F1B93" w14:textId="70BCE842" w:rsidR="003F305C" w:rsidRDefault="003F305C" w:rsidP="00EC5394">
      <w:pPr>
        <w:jc w:val="center"/>
        <w:rPr>
          <w:rFonts w:eastAsia="Arial" w:cs="Arial"/>
          <w:b/>
          <w:bCs/>
          <w:sz w:val="20"/>
          <w:szCs w:val="20"/>
        </w:rPr>
      </w:pPr>
    </w:p>
    <w:p w14:paraId="1A2722F7" w14:textId="63E6C1F4" w:rsidR="003F305C" w:rsidRDefault="003F305C" w:rsidP="00EC5394">
      <w:pPr>
        <w:jc w:val="center"/>
        <w:rPr>
          <w:rFonts w:eastAsia="Arial" w:cs="Arial"/>
          <w:b/>
          <w:bCs/>
          <w:sz w:val="20"/>
          <w:szCs w:val="20"/>
        </w:rPr>
      </w:pPr>
    </w:p>
    <w:p w14:paraId="26ABA71A" w14:textId="4E771652" w:rsidR="003F305C" w:rsidRDefault="003F305C" w:rsidP="00EC5394">
      <w:pPr>
        <w:jc w:val="center"/>
        <w:rPr>
          <w:rFonts w:eastAsia="Arial" w:cs="Arial"/>
          <w:b/>
          <w:bCs/>
          <w:sz w:val="20"/>
          <w:szCs w:val="20"/>
        </w:rPr>
      </w:pPr>
    </w:p>
    <w:p w14:paraId="49A035EF" w14:textId="728B9E9C" w:rsidR="003F305C" w:rsidRDefault="003F305C" w:rsidP="00EC5394">
      <w:pPr>
        <w:jc w:val="center"/>
        <w:rPr>
          <w:rFonts w:eastAsia="Arial" w:cs="Arial"/>
          <w:b/>
          <w:bCs/>
          <w:sz w:val="20"/>
          <w:szCs w:val="20"/>
        </w:rPr>
      </w:pPr>
    </w:p>
    <w:p w14:paraId="7150C719" w14:textId="5952F2D1" w:rsidR="003F305C" w:rsidRDefault="003F305C" w:rsidP="00EC5394">
      <w:pPr>
        <w:jc w:val="center"/>
        <w:rPr>
          <w:rFonts w:eastAsia="Arial" w:cs="Arial"/>
          <w:b/>
          <w:bCs/>
          <w:sz w:val="20"/>
          <w:szCs w:val="20"/>
        </w:rPr>
      </w:pPr>
    </w:p>
    <w:p w14:paraId="5E3A24E6" w14:textId="7196CD36" w:rsidR="003F305C" w:rsidRDefault="003F305C" w:rsidP="00EC5394">
      <w:pPr>
        <w:jc w:val="center"/>
        <w:rPr>
          <w:rFonts w:eastAsia="Arial" w:cs="Arial"/>
          <w:b/>
          <w:bCs/>
          <w:sz w:val="20"/>
          <w:szCs w:val="20"/>
        </w:rPr>
      </w:pPr>
    </w:p>
    <w:p w14:paraId="414B7D1D" w14:textId="750185D7" w:rsidR="003F305C" w:rsidRDefault="003F305C" w:rsidP="00EC5394">
      <w:pPr>
        <w:jc w:val="center"/>
        <w:rPr>
          <w:rFonts w:eastAsia="Arial" w:cs="Arial"/>
          <w:b/>
          <w:bCs/>
          <w:sz w:val="20"/>
          <w:szCs w:val="20"/>
        </w:rPr>
      </w:pPr>
    </w:p>
    <w:p w14:paraId="567883D6" w14:textId="25AAF96B" w:rsidR="003F305C" w:rsidRDefault="003F305C" w:rsidP="00EC5394">
      <w:pPr>
        <w:jc w:val="center"/>
        <w:rPr>
          <w:rFonts w:eastAsia="Arial" w:cs="Arial"/>
          <w:b/>
          <w:bCs/>
          <w:sz w:val="20"/>
          <w:szCs w:val="20"/>
        </w:rPr>
      </w:pPr>
    </w:p>
    <w:p w14:paraId="2B2F3A1D" w14:textId="7F4E9CA5" w:rsidR="003F305C" w:rsidRDefault="003F305C" w:rsidP="00EC5394">
      <w:pPr>
        <w:jc w:val="center"/>
        <w:rPr>
          <w:rFonts w:eastAsia="Arial" w:cs="Arial"/>
          <w:b/>
          <w:bCs/>
          <w:sz w:val="20"/>
          <w:szCs w:val="20"/>
        </w:rPr>
      </w:pPr>
    </w:p>
    <w:p w14:paraId="05DC4F72" w14:textId="41795E1B" w:rsidR="003F305C" w:rsidRDefault="003F305C" w:rsidP="00EC5394">
      <w:pPr>
        <w:jc w:val="center"/>
        <w:rPr>
          <w:rFonts w:eastAsia="Arial" w:cs="Arial"/>
          <w:b/>
          <w:bCs/>
          <w:sz w:val="20"/>
          <w:szCs w:val="20"/>
        </w:rPr>
      </w:pPr>
    </w:p>
    <w:p w14:paraId="681C0D4B" w14:textId="1A9C96F4" w:rsidR="003F305C" w:rsidRDefault="003F305C" w:rsidP="00EC5394">
      <w:pPr>
        <w:jc w:val="center"/>
        <w:rPr>
          <w:rFonts w:eastAsia="Arial" w:cs="Arial"/>
          <w:b/>
          <w:bCs/>
          <w:sz w:val="20"/>
          <w:szCs w:val="20"/>
        </w:rPr>
      </w:pPr>
    </w:p>
    <w:p w14:paraId="0457C784" w14:textId="083984D0" w:rsidR="003F305C" w:rsidRDefault="003F305C" w:rsidP="00EC5394">
      <w:pPr>
        <w:jc w:val="center"/>
        <w:rPr>
          <w:rFonts w:eastAsia="Arial" w:cs="Arial"/>
          <w:b/>
          <w:bCs/>
          <w:sz w:val="20"/>
          <w:szCs w:val="20"/>
        </w:rPr>
      </w:pPr>
    </w:p>
    <w:p w14:paraId="21A8DECE" w14:textId="0ED7BC49" w:rsidR="003F305C" w:rsidRDefault="003F305C" w:rsidP="00EC5394">
      <w:pPr>
        <w:jc w:val="center"/>
        <w:rPr>
          <w:rFonts w:eastAsia="Arial" w:cs="Arial"/>
          <w:b/>
          <w:bCs/>
          <w:sz w:val="20"/>
          <w:szCs w:val="20"/>
        </w:rPr>
      </w:pPr>
    </w:p>
    <w:p w14:paraId="055F0847" w14:textId="4DC87D16" w:rsidR="003F305C" w:rsidRDefault="003F305C" w:rsidP="00EC5394">
      <w:pPr>
        <w:jc w:val="center"/>
        <w:rPr>
          <w:rFonts w:eastAsia="Arial" w:cs="Arial"/>
          <w:b/>
          <w:bCs/>
          <w:sz w:val="20"/>
          <w:szCs w:val="20"/>
        </w:rPr>
      </w:pPr>
    </w:p>
    <w:p w14:paraId="1F7386D1" w14:textId="7022023B" w:rsidR="003F305C" w:rsidRDefault="003F305C" w:rsidP="00EC5394">
      <w:pPr>
        <w:jc w:val="center"/>
        <w:rPr>
          <w:rFonts w:eastAsia="Arial" w:cs="Arial"/>
          <w:b/>
          <w:bCs/>
          <w:sz w:val="20"/>
          <w:szCs w:val="20"/>
        </w:rPr>
      </w:pPr>
    </w:p>
    <w:p w14:paraId="63BC7E74" w14:textId="1E9FA434" w:rsidR="003F305C" w:rsidRDefault="003F305C" w:rsidP="00EC5394">
      <w:pPr>
        <w:jc w:val="center"/>
        <w:rPr>
          <w:rFonts w:eastAsia="Arial" w:cs="Arial"/>
          <w:b/>
          <w:bCs/>
          <w:sz w:val="20"/>
          <w:szCs w:val="20"/>
        </w:rPr>
      </w:pPr>
    </w:p>
    <w:p w14:paraId="6D6B1B48" w14:textId="49260BFA" w:rsidR="003F305C" w:rsidRDefault="003F305C" w:rsidP="00EC5394">
      <w:pPr>
        <w:jc w:val="center"/>
        <w:rPr>
          <w:rFonts w:eastAsia="Arial" w:cs="Arial"/>
          <w:b/>
          <w:bCs/>
          <w:sz w:val="20"/>
          <w:szCs w:val="20"/>
        </w:rPr>
      </w:pPr>
    </w:p>
    <w:p w14:paraId="53A6561A" w14:textId="2A0E2164" w:rsidR="003F305C" w:rsidRDefault="003F305C" w:rsidP="00EC5394">
      <w:pPr>
        <w:jc w:val="center"/>
        <w:rPr>
          <w:rFonts w:eastAsia="Arial" w:cs="Arial"/>
          <w:b/>
          <w:bCs/>
          <w:sz w:val="20"/>
          <w:szCs w:val="20"/>
        </w:rPr>
      </w:pPr>
    </w:p>
    <w:p w14:paraId="7B23BD49" w14:textId="13617DC6" w:rsidR="003F305C" w:rsidRDefault="003F305C" w:rsidP="00EC5394">
      <w:pPr>
        <w:jc w:val="center"/>
        <w:rPr>
          <w:rFonts w:eastAsia="Arial" w:cs="Arial"/>
          <w:b/>
          <w:bCs/>
          <w:sz w:val="20"/>
          <w:szCs w:val="20"/>
        </w:rPr>
      </w:pPr>
    </w:p>
    <w:p w14:paraId="77AC1F40" w14:textId="2F7EC517" w:rsidR="003F305C" w:rsidRDefault="003F305C" w:rsidP="00EC5394">
      <w:pPr>
        <w:jc w:val="center"/>
        <w:rPr>
          <w:rFonts w:eastAsia="Arial" w:cs="Arial"/>
          <w:b/>
          <w:bCs/>
          <w:sz w:val="20"/>
          <w:szCs w:val="20"/>
        </w:rPr>
      </w:pPr>
    </w:p>
    <w:p w14:paraId="5BB261DE" w14:textId="02F5FFC7" w:rsidR="003F305C" w:rsidRPr="003A4956" w:rsidRDefault="003F305C" w:rsidP="003F305C">
      <w:pPr>
        <w:jc w:val="center"/>
        <w:rPr>
          <w:rFonts w:cs="Arial"/>
          <w:b/>
          <w:bCs/>
          <w:color w:val="1F497D" w:themeColor="text2"/>
          <w:sz w:val="36"/>
          <w:szCs w:val="36"/>
        </w:rPr>
      </w:pPr>
      <w:r w:rsidRPr="003A4956">
        <w:rPr>
          <w:rFonts w:cs="Arial"/>
          <w:b/>
          <w:bCs/>
          <w:color w:val="1F497D" w:themeColor="text2"/>
          <w:sz w:val="36"/>
          <w:szCs w:val="36"/>
        </w:rPr>
        <w:t>Unit 5</w:t>
      </w:r>
      <w:r w:rsidR="00D04093">
        <w:rPr>
          <w:rFonts w:cs="Arial"/>
          <w:b/>
          <w:bCs/>
          <w:color w:val="1F497D" w:themeColor="text2"/>
          <w:sz w:val="36"/>
          <w:szCs w:val="36"/>
        </w:rPr>
        <w:t xml:space="preserve"> - </w:t>
      </w:r>
      <w:r>
        <w:rPr>
          <w:rFonts w:cs="Arial"/>
          <w:b/>
          <w:bCs/>
          <w:color w:val="1F497D" w:themeColor="text2"/>
          <w:sz w:val="36"/>
          <w:szCs w:val="36"/>
        </w:rPr>
        <w:t>Chapter 5</w:t>
      </w:r>
      <w:r w:rsidRPr="003A4956">
        <w:rPr>
          <w:rFonts w:cs="Arial"/>
          <w:b/>
          <w:bCs/>
          <w:color w:val="1F497D" w:themeColor="text2"/>
          <w:sz w:val="36"/>
          <w:szCs w:val="36"/>
        </w:rPr>
        <w:t>: Polynomials and Polynomial Functions Pacing Guide</w:t>
      </w:r>
    </w:p>
    <w:tbl>
      <w:tblPr>
        <w:tblStyle w:val="TableGrid"/>
        <w:tblW w:w="0" w:type="auto"/>
        <w:tblLook w:val="04A0" w:firstRow="1" w:lastRow="0" w:firstColumn="1" w:lastColumn="0" w:noHBand="0" w:noVBand="1"/>
      </w:tblPr>
      <w:tblGrid>
        <w:gridCol w:w="2295"/>
        <w:gridCol w:w="2410"/>
        <w:gridCol w:w="2722"/>
        <w:gridCol w:w="2721"/>
        <w:gridCol w:w="2722"/>
      </w:tblGrid>
      <w:tr w:rsidR="003F305C" w14:paraId="399CBE5E" w14:textId="77777777" w:rsidTr="003F305C">
        <w:trPr>
          <w:trHeight w:val="261"/>
        </w:trPr>
        <w:tc>
          <w:tcPr>
            <w:tcW w:w="229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656173E0" w14:textId="77777777" w:rsidR="003F305C" w:rsidRPr="003A4956" w:rsidRDefault="003F305C" w:rsidP="003F305C">
            <w:pPr>
              <w:rPr>
                <w:rFonts w:cs="Arial"/>
                <w:b/>
                <w:bCs/>
                <w:sz w:val="18"/>
                <w:szCs w:val="18"/>
              </w:rPr>
            </w:pPr>
            <w:r w:rsidRPr="336C16DA">
              <w:rPr>
                <w:rFonts w:cs="Arial"/>
                <w:b/>
                <w:bCs/>
                <w:sz w:val="18"/>
                <w:szCs w:val="18"/>
              </w:rPr>
              <w:t>Time Frame</w:t>
            </w:r>
          </w:p>
        </w:tc>
        <w:tc>
          <w:tcPr>
            <w:tcW w:w="10575" w:type="dxa"/>
            <w:gridSpan w:val="4"/>
            <w:tcBorders>
              <w:top w:val="thinThickSmallGap" w:sz="24" w:space="0" w:color="auto"/>
              <w:left w:val="single" w:sz="24" w:space="0" w:color="auto"/>
              <w:bottom w:val="single" w:sz="12" w:space="0" w:color="auto"/>
              <w:right w:val="thinThickSmallGap" w:sz="24" w:space="0" w:color="auto"/>
            </w:tcBorders>
          </w:tcPr>
          <w:p w14:paraId="66A74206" w14:textId="77777777" w:rsidR="003F305C" w:rsidRPr="00480BB8" w:rsidRDefault="003F305C" w:rsidP="003F305C">
            <w:pPr>
              <w:rPr>
                <w:rFonts w:cs="Arial"/>
                <w:b/>
                <w:sz w:val="20"/>
                <w:szCs w:val="20"/>
              </w:rPr>
            </w:pPr>
            <w:r w:rsidRPr="00480BB8">
              <w:rPr>
                <w:rFonts w:cs="Arial"/>
                <w:sz w:val="20"/>
                <w:szCs w:val="20"/>
              </w:rPr>
              <w:t>5 weeks</w:t>
            </w:r>
          </w:p>
        </w:tc>
      </w:tr>
      <w:tr w:rsidR="003F305C" w14:paraId="1C954276" w14:textId="77777777" w:rsidTr="003F305C">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22490D5" w14:textId="77777777" w:rsidR="00D04093" w:rsidRDefault="00D04093" w:rsidP="00D04093">
            <w:pPr>
              <w:rPr>
                <w:rFonts w:cs="Arial"/>
                <w:b/>
                <w:bCs/>
                <w:sz w:val="18"/>
                <w:szCs w:val="18"/>
              </w:rPr>
            </w:pPr>
            <w:r>
              <w:rPr>
                <w:rFonts w:cs="Arial"/>
                <w:b/>
                <w:bCs/>
                <w:sz w:val="18"/>
                <w:szCs w:val="18"/>
              </w:rPr>
              <w:t>Lessons</w:t>
            </w:r>
          </w:p>
          <w:p w14:paraId="5FD51152" w14:textId="77777777" w:rsidR="00D04093" w:rsidRDefault="00D04093" w:rsidP="00D04093">
            <w:pPr>
              <w:rPr>
                <w:rFonts w:cs="Arial"/>
                <w:b/>
                <w:bCs/>
                <w:sz w:val="18"/>
                <w:szCs w:val="18"/>
              </w:rPr>
            </w:pPr>
            <w:r>
              <w:rPr>
                <w:rFonts w:cs="Arial"/>
                <w:b/>
                <w:bCs/>
                <w:sz w:val="18"/>
                <w:szCs w:val="18"/>
              </w:rPr>
              <w:t>Indicators</w:t>
            </w:r>
          </w:p>
          <w:p w14:paraId="0C065DBE" w14:textId="77777777" w:rsidR="00D04093" w:rsidRDefault="00D04093" w:rsidP="00D04093">
            <w:pPr>
              <w:rPr>
                <w:rFonts w:cs="Arial"/>
                <w:b/>
                <w:bCs/>
                <w:sz w:val="18"/>
                <w:szCs w:val="18"/>
              </w:rPr>
            </w:pPr>
            <w:r>
              <w:rPr>
                <w:rFonts w:cs="Arial"/>
                <w:b/>
                <w:bCs/>
                <w:sz w:val="18"/>
                <w:szCs w:val="18"/>
              </w:rPr>
              <w:t>Learning Goals</w:t>
            </w:r>
          </w:p>
          <w:p w14:paraId="34F9F176" w14:textId="36400C4C" w:rsidR="003F305C" w:rsidRDefault="003F305C" w:rsidP="003F305C">
            <w:pPr>
              <w:rPr>
                <w:rFonts w:cs="Arial"/>
                <w:b/>
                <w:bCs/>
                <w:sz w:val="18"/>
                <w:szCs w:val="18"/>
              </w:rPr>
            </w:pPr>
          </w:p>
        </w:tc>
        <w:tc>
          <w:tcPr>
            <w:tcW w:w="10575"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703"/>
              <w:gridCol w:w="1679"/>
              <w:gridCol w:w="5967"/>
            </w:tblGrid>
            <w:tr w:rsidR="003F305C" w:rsidRPr="006749D0" w14:paraId="4240285B" w14:textId="77777777" w:rsidTr="003F305C">
              <w:tc>
                <w:tcPr>
                  <w:tcW w:w="2768" w:type="dxa"/>
                </w:tcPr>
                <w:p w14:paraId="73B0FB2E"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336C16DA">
                    <w:rPr>
                      <w:b/>
                      <w:bCs/>
                      <w:sz w:val="20"/>
                      <w:szCs w:val="20"/>
                      <w:u w:val="single"/>
                    </w:rPr>
                    <w:t>Lesson</w:t>
                  </w:r>
                </w:p>
              </w:tc>
              <w:tc>
                <w:tcPr>
                  <w:tcW w:w="1709" w:type="dxa"/>
                </w:tcPr>
                <w:p w14:paraId="67A10034"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336C16DA">
                    <w:rPr>
                      <w:b/>
                      <w:bCs/>
                      <w:sz w:val="20"/>
                      <w:szCs w:val="20"/>
                      <w:u w:val="single"/>
                    </w:rPr>
                    <w:t>Indicator</w:t>
                  </w:r>
                </w:p>
              </w:tc>
              <w:tc>
                <w:tcPr>
                  <w:tcW w:w="6183" w:type="dxa"/>
                </w:tcPr>
                <w:p w14:paraId="2691CBB2" w14:textId="1FCDF5D6" w:rsidR="003F305C" w:rsidRPr="006749D0" w:rsidRDefault="00D04093" w:rsidP="003F305C">
                  <w:pPr>
                    <w:widowControl w:val="0"/>
                    <w:autoSpaceDE w:val="0"/>
                    <w:autoSpaceDN w:val="0"/>
                    <w:adjustRightInd w:val="0"/>
                    <w:spacing w:line="360" w:lineRule="atLeast"/>
                    <w:rPr>
                      <w:b/>
                      <w:bCs/>
                      <w:sz w:val="20"/>
                      <w:szCs w:val="20"/>
                      <w:u w:val="single"/>
                    </w:rPr>
                  </w:pPr>
                  <w:r>
                    <w:rPr>
                      <w:b/>
                      <w:bCs/>
                      <w:sz w:val="20"/>
                      <w:szCs w:val="20"/>
                      <w:u w:val="single"/>
                    </w:rPr>
                    <w:t>Learning Goal</w:t>
                  </w:r>
                </w:p>
              </w:tc>
            </w:tr>
            <w:tr w:rsidR="003F305C" w:rsidRPr="006749D0" w14:paraId="08FCB17B" w14:textId="77777777" w:rsidTr="003F305C">
              <w:tc>
                <w:tcPr>
                  <w:tcW w:w="2768" w:type="dxa"/>
                </w:tcPr>
                <w:p w14:paraId="325909D8"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5.1 Polynomial Functions</w:t>
                  </w:r>
                </w:p>
              </w:tc>
              <w:tc>
                <w:tcPr>
                  <w:tcW w:w="1709" w:type="dxa"/>
                </w:tcPr>
                <w:p w14:paraId="1CDB74B2"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 xml:space="preserve">MA 11.2.1.c </w:t>
                  </w:r>
                </w:p>
              </w:tc>
              <w:tc>
                <w:tcPr>
                  <w:tcW w:w="6183" w:type="dxa"/>
                </w:tcPr>
                <w:p w14:paraId="2A18803F"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graph polynomials functions and describe end behavior.</w:t>
                  </w:r>
                </w:p>
              </w:tc>
            </w:tr>
            <w:tr w:rsidR="003F305C" w:rsidRPr="006749D0" w14:paraId="16CB2333" w14:textId="77777777" w:rsidTr="003F305C">
              <w:tc>
                <w:tcPr>
                  <w:tcW w:w="2768" w:type="dxa"/>
                </w:tcPr>
                <w:p w14:paraId="61315ED3"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5.2 Polynomials, Linear Factors, and Zeros</w:t>
                  </w:r>
                </w:p>
              </w:tc>
              <w:tc>
                <w:tcPr>
                  <w:tcW w:w="1709" w:type="dxa"/>
                </w:tcPr>
                <w:p w14:paraId="3E0FA5C3"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 xml:space="preserve">MA 11.2.2.l </w:t>
                  </w:r>
                </w:p>
              </w:tc>
              <w:tc>
                <w:tcPr>
                  <w:tcW w:w="6183" w:type="dxa"/>
                </w:tcPr>
                <w:p w14:paraId="7956ECE6"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analyze the factored form of a polynomial and write a polynomial function from its zeros</w:t>
                  </w:r>
                </w:p>
              </w:tc>
            </w:tr>
            <w:tr w:rsidR="003F305C" w:rsidRPr="006749D0" w14:paraId="550B5203" w14:textId="77777777" w:rsidTr="003F305C">
              <w:tc>
                <w:tcPr>
                  <w:tcW w:w="2768" w:type="dxa"/>
                </w:tcPr>
                <w:p w14:paraId="0A1227E2"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5.3 Solving Polynomial Equations</w:t>
                  </w:r>
                </w:p>
              </w:tc>
              <w:tc>
                <w:tcPr>
                  <w:tcW w:w="1709" w:type="dxa"/>
                </w:tcPr>
                <w:p w14:paraId="7590C019"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 xml:space="preserve">MA 11.2.2.l </w:t>
                  </w:r>
                </w:p>
              </w:tc>
              <w:tc>
                <w:tcPr>
                  <w:tcW w:w="6183" w:type="dxa"/>
                </w:tcPr>
                <w:p w14:paraId="4D26655C"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solve polynomial equations by factoring and graphing.</w:t>
                  </w:r>
                </w:p>
              </w:tc>
            </w:tr>
            <w:tr w:rsidR="003F305C" w:rsidRPr="006749D0" w14:paraId="4881D154" w14:textId="77777777" w:rsidTr="003F305C">
              <w:tc>
                <w:tcPr>
                  <w:tcW w:w="2768" w:type="dxa"/>
                </w:tcPr>
                <w:p w14:paraId="2E5623E5"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5.4 Dividing Polynomials</w:t>
                  </w:r>
                </w:p>
              </w:tc>
              <w:tc>
                <w:tcPr>
                  <w:tcW w:w="1709" w:type="dxa"/>
                </w:tcPr>
                <w:p w14:paraId="39ABC3C3"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 xml:space="preserve">MA 11.2.2.i </w:t>
                  </w:r>
                </w:p>
              </w:tc>
              <w:tc>
                <w:tcPr>
                  <w:tcW w:w="6183" w:type="dxa"/>
                </w:tcPr>
                <w:p w14:paraId="0D81D2D4"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divide polynomials using long division and synthetic division.</w:t>
                  </w:r>
                </w:p>
              </w:tc>
            </w:tr>
            <w:tr w:rsidR="003F305C" w:rsidRPr="006749D0" w14:paraId="06AB5CC8" w14:textId="77777777" w:rsidTr="003F305C">
              <w:tc>
                <w:tcPr>
                  <w:tcW w:w="2768" w:type="dxa"/>
                </w:tcPr>
                <w:p w14:paraId="374853D7" w14:textId="77777777" w:rsidR="003F305C" w:rsidRPr="00565593"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5.5 Theorems About Roots of Polynomial Equations</w:t>
                  </w:r>
                </w:p>
              </w:tc>
              <w:tc>
                <w:tcPr>
                  <w:tcW w:w="1709" w:type="dxa"/>
                </w:tcPr>
                <w:p w14:paraId="6CC52E27" w14:textId="77777777" w:rsidR="003F305C" w:rsidRPr="00565593" w:rsidRDefault="003F305C" w:rsidP="003F305C">
                  <w:pPr>
                    <w:widowControl w:val="0"/>
                    <w:autoSpaceDE w:val="0"/>
                    <w:autoSpaceDN w:val="0"/>
                    <w:adjustRightInd w:val="0"/>
                    <w:spacing w:line="360" w:lineRule="atLeast"/>
                    <w:rPr>
                      <w:b/>
                      <w:bCs/>
                      <w:sz w:val="20"/>
                      <w:szCs w:val="20"/>
                      <w:u w:val="single"/>
                    </w:rPr>
                  </w:pPr>
                  <w:r w:rsidRPr="336C16DA">
                    <w:rPr>
                      <w:sz w:val="20"/>
                      <w:szCs w:val="20"/>
                    </w:rPr>
                    <w:t>MA 11.2.2.n</w:t>
                  </w:r>
                </w:p>
              </w:tc>
              <w:tc>
                <w:tcPr>
                  <w:tcW w:w="6183" w:type="dxa"/>
                </w:tcPr>
                <w:p w14:paraId="63888035" w14:textId="77777777" w:rsidR="003F305C" w:rsidRPr="00565593"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solve equations using the Rational Root Theorem and use the Conjugate Root Theorem.</w:t>
                  </w:r>
                </w:p>
              </w:tc>
            </w:tr>
            <w:tr w:rsidR="003F305C" w:rsidRPr="006749D0" w14:paraId="48ACB03F" w14:textId="77777777" w:rsidTr="003F305C">
              <w:tc>
                <w:tcPr>
                  <w:tcW w:w="2768" w:type="dxa"/>
                </w:tcPr>
                <w:p w14:paraId="77130ADE" w14:textId="77777777" w:rsidR="003F305C" w:rsidRPr="00565593" w:rsidRDefault="003F305C" w:rsidP="003F305C">
                  <w:pPr>
                    <w:widowControl w:val="0"/>
                    <w:autoSpaceDE w:val="0"/>
                    <w:autoSpaceDN w:val="0"/>
                    <w:adjustRightInd w:val="0"/>
                    <w:spacing w:line="276" w:lineRule="auto"/>
                    <w:rPr>
                      <w:rFonts w:cs="Arial"/>
                      <w:strike/>
                      <w:sz w:val="20"/>
                      <w:szCs w:val="20"/>
                    </w:rPr>
                  </w:pPr>
                  <w:r w:rsidRPr="336C16DA">
                    <w:rPr>
                      <w:rFonts w:cs="Arial"/>
                      <w:strike/>
                      <w:sz w:val="20"/>
                      <w:szCs w:val="20"/>
                    </w:rPr>
                    <w:t>5.5 Concept Byte: Using Polynomial Identities</w:t>
                  </w:r>
                </w:p>
              </w:tc>
              <w:tc>
                <w:tcPr>
                  <w:tcW w:w="1709" w:type="dxa"/>
                </w:tcPr>
                <w:p w14:paraId="3094D8EA" w14:textId="77777777" w:rsidR="003F305C" w:rsidRPr="00565593" w:rsidRDefault="003F305C" w:rsidP="003F305C">
                  <w:pPr>
                    <w:widowControl w:val="0"/>
                    <w:autoSpaceDE w:val="0"/>
                    <w:autoSpaceDN w:val="0"/>
                    <w:adjustRightInd w:val="0"/>
                    <w:spacing w:line="360" w:lineRule="atLeast"/>
                    <w:rPr>
                      <w:strike/>
                      <w:sz w:val="20"/>
                      <w:szCs w:val="20"/>
                    </w:rPr>
                  </w:pPr>
                </w:p>
              </w:tc>
              <w:tc>
                <w:tcPr>
                  <w:tcW w:w="6183" w:type="dxa"/>
                </w:tcPr>
                <w:p w14:paraId="595262FF" w14:textId="77777777" w:rsidR="003F305C" w:rsidRPr="00565593" w:rsidRDefault="003F305C" w:rsidP="003F305C">
                  <w:pPr>
                    <w:widowControl w:val="0"/>
                    <w:autoSpaceDE w:val="0"/>
                    <w:autoSpaceDN w:val="0"/>
                    <w:adjustRightInd w:val="0"/>
                    <w:spacing w:line="276" w:lineRule="auto"/>
                    <w:rPr>
                      <w:rFonts w:cs="Arial"/>
                      <w:strike/>
                      <w:sz w:val="20"/>
                      <w:szCs w:val="20"/>
                    </w:rPr>
                  </w:pPr>
                  <w:r w:rsidRPr="336C16DA">
                    <w:rPr>
                      <w:rFonts w:cs="Arial"/>
                      <w:strike/>
                      <w:sz w:val="20"/>
                      <w:szCs w:val="20"/>
                    </w:rPr>
                    <w:t>Students will use polynomial identities to describe numerical relationships.</w:t>
                  </w:r>
                </w:p>
              </w:tc>
            </w:tr>
            <w:tr w:rsidR="003F305C" w:rsidRPr="006749D0" w14:paraId="688359B6" w14:textId="77777777" w:rsidTr="003F305C">
              <w:tc>
                <w:tcPr>
                  <w:tcW w:w="2768" w:type="dxa"/>
                </w:tcPr>
                <w:p w14:paraId="23F23209" w14:textId="77777777" w:rsidR="003F305C" w:rsidRPr="00565593"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5.6 The Fundamental Theorem of Algebra</w:t>
                  </w:r>
                </w:p>
              </w:tc>
              <w:tc>
                <w:tcPr>
                  <w:tcW w:w="1709" w:type="dxa"/>
                </w:tcPr>
                <w:p w14:paraId="1D76523F" w14:textId="77777777" w:rsidR="003F305C" w:rsidRPr="00565593" w:rsidRDefault="003F305C" w:rsidP="003F305C">
                  <w:pPr>
                    <w:widowControl w:val="0"/>
                    <w:autoSpaceDE w:val="0"/>
                    <w:autoSpaceDN w:val="0"/>
                    <w:adjustRightInd w:val="0"/>
                    <w:spacing w:line="360" w:lineRule="atLeast"/>
                    <w:rPr>
                      <w:sz w:val="20"/>
                      <w:szCs w:val="20"/>
                    </w:rPr>
                  </w:pPr>
                  <w:r w:rsidRPr="336C16DA">
                    <w:rPr>
                      <w:sz w:val="20"/>
                      <w:szCs w:val="20"/>
                    </w:rPr>
                    <w:t>MA 11.2.2.n</w:t>
                  </w:r>
                </w:p>
              </w:tc>
              <w:tc>
                <w:tcPr>
                  <w:tcW w:w="6183" w:type="dxa"/>
                </w:tcPr>
                <w:p w14:paraId="5F3DFF98" w14:textId="77777777" w:rsidR="003F305C" w:rsidRPr="00565593"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use the Fundamental Theorem of Algebra to solve polynomial equations with complex solutions.</w:t>
                  </w:r>
                </w:p>
              </w:tc>
            </w:tr>
            <w:tr w:rsidR="003F305C" w:rsidRPr="006749D0" w14:paraId="30D40996" w14:textId="77777777" w:rsidTr="003F305C">
              <w:tc>
                <w:tcPr>
                  <w:tcW w:w="2768" w:type="dxa"/>
                </w:tcPr>
                <w:p w14:paraId="12157FC0" w14:textId="77777777" w:rsidR="003F305C" w:rsidRDefault="003F305C" w:rsidP="003F305C">
                  <w:pPr>
                    <w:widowControl w:val="0"/>
                    <w:autoSpaceDE w:val="0"/>
                    <w:autoSpaceDN w:val="0"/>
                    <w:adjustRightInd w:val="0"/>
                    <w:spacing w:line="276" w:lineRule="auto"/>
                    <w:rPr>
                      <w:rFonts w:cs="Arial"/>
                      <w:strike/>
                      <w:sz w:val="20"/>
                      <w:szCs w:val="20"/>
                    </w:rPr>
                  </w:pPr>
                  <w:r w:rsidRPr="336C16DA">
                    <w:rPr>
                      <w:rFonts w:cs="Arial"/>
                      <w:strike/>
                      <w:sz w:val="20"/>
                      <w:szCs w:val="20"/>
                    </w:rPr>
                    <w:t>5.6 Concept Byte: Graphing Polynomials Using Zeros</w:t>
                  </w:r>
                </w:p>
              </w:tc>
              <w:tc>
                <w:tcPr>
                  <w:tcW w:w="1709" w:type="dxa"/>
                </w:tcPr>
                <w:p w14:paraId="5DD29A0D" w14:textId="77777777" w:rsidR="003F305C" w:rsidRPr="001C7522" w:rsidRDefault="003F305C" w:rsidP="003F305C">
                  <w:pPr>
                    <w:widowControl w:val="0"/>
                    <w:autoSpaceDE w:val="0"/>
                    <w:autoSpaceDN w:val="0"/>
                    <w:adjustRightInd w:val="0"/>
                    <w:spacing w:line="360" w:lineRule="atLeast"/>
                    <w:rPr>
                      <w:strike/>
                      <w:sz w:val="20"/>
                      <w:szCs w:val="20"/>
                    </w:rPr>
                  </w:pPr>
                </w:p>
              </w:tc>
              <w:tc>
                <w:tcPr>
                  <w:tcW w:w="6183" w:type="dxa"/>
                </w:tcPr>
                <w:p w14:paraId="736CD27D" w14:textId="77777777" w:rsidR="003F305C" w:rsidRDefault="003F305C" w:rsidP="003F305C">
                  <w:pPr>
                    <w:widowControl w:val="0"/>
                    <w:autoSpaceDE w:val="0"/>
                    <w:autoSpaceDN w:val="0"/>
                    <w:adjustRightInd w:val="0"/>
                    <w:spacing w:line="276" w:lineRule="auto"/>
                    <w:rPr>
                      <w:rFonts w:cs="Arial"/>
                      <w:strike/>
                      <w:sz w:val="20"/>
                      <w:szCs w:val="20"/>
                    </w:rPr>
                  </w:pPr>
                  <w:r w:rsidRPr="336C16DA">
                    <w:rPr>
                      <w:rFonts w:cs="Arial"/>
                      <w:strike/>
                      <w:sz w:val="20"/>
                      <w:szCs w:val="20"/>
                    </w:rPr>
                    <w:t>Students will learn how to sketch the graph of a polynomial function by using the zeros, turning points, and end behavior.</w:t>
                  </w:r>
                </w:p>
              </w:tc>
            </w:tr>
            <w:tr w:rsidR="003F305C" w:rsidRPr="006749D0" w14:paraId="651BA56E" w14:textId="77777777" w:rsidTr="003F305C">
              <w:tc>
                <w:tcPr>
                  <w:tcW w:w="2768" w:type="dxa"/>
                </w:tcPr>
                <w:p w14:paraId="518082DA"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5.7 The Binomial Theorem</w:t>
                  </w:r>
                </w:p>
              </w:tc>
              <w:tc>
                <w:tcPr>
                  <w:tcW w:w="1709" w:type="dxa"/>
                </w:tcPr>
                <w:p w14:paraId="4A28CA59" w14:textId="77777777" w:rsidR="003F305C" w:rsidRPr="001C7522" w:rsidRDefault="003F305C" w:rsidP="003F305C">
                  <w:pPr>
                    <w:widowControl w:val="0"/>
                    <w:autoSpaceDE w:val="0"/>
                    <w:autoSpaceDN w:val="0"/>
                    <w:adjustRightInd w:val="0"/>
                    <w:spacing w:line="360" w:lineRule="atLeast"/>
                    <w:rPr>
                      <w:sz w:val="20"/>
                      <w:szCs w:val="20"/>
                    </w:rPr>
                  </w:pPr>
                  <w:r w:rsidRPr="336C16DA">
                    <w:rPr>
                      <w:sz w:val="20"/>
                      <w:szCs w:val="20"/>
                    </w:rPr>
                    <w:t>MA 11.2.2.i</w:t>
                  </w:r>
                </w:p>
              </w:tc>
              <w:tc>
                <w:tcPr>
                  <w:tcW w:w="6183" w:type="dxa"/>
                </w:tcPr>
                <w:p w14:paraId="19E79A6A"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Students will expand a binomial using Pascal’s Triangle and use the Binomial Theorem.</w:t>
                  </w:r>
                </w:p>
              </w:tc>
            </w:tr>
            <w:tr w:rsidR="003F305C" w:rsidRPr="006749D0" w14:paraId="09F51731" w14:textId="77777777" w:rsidTr="003F305C">
              <w:tc>
                <w:tcPr>
                  <w:tcW w:w="2768" w:type="dxa"/>
                </w:tcPr>
                <w:p w14:paraId="70A64D64"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5.8 Polynomial Models in the Real World</w:t>
                  </w:r>
                </w:p>
              </w:tc>
              <w:tc>
                <w:tcPr>
                  <w:tcW w:w="1709" w:type="dxa"/>
                </w:tcPr>
                <w:p w14:paraId="36F3ECC4" w14:textId="77777777" w:rsidR="003F305C" w:rsidRPr="001C7522" w:rsidRDefault="003F305C" w:rsidP="003F305C">
                  <w:pPr>
                    <w:widowControl w:val="0"/>
                    <w:autoSpaceDE w:val="0"/>
                    <w:autoSpaceDN w:val="0"/>
                    <w:adjustRightInd w:val="0"/>
                    <w:spacing w:line="360" w:lineRule="atLeast"/>
                    <w:rPr>
                      <w:sz w:val="20"/>
                      <w:szCs w:val="20"/>
                    </w:rPr>
                  </w:pPr>
                  <w:r w:rsidRPr="336C16DA">
                    <w:rPr>
                      <w:sz w:val="20"/>
                      <w:szCs w:val="20"/>
                    </w:rPr>
                    <w:t>MA 11.2.3.a</w:t>
                  </w:r>
                </w:p>
              </w:tc>
              <w:tc>
                <w:tcPr>
                  <w:tcW w:w="6183" w:type="dxa"/>
                </w:tcPr>
                <w:p w14:paraId="46CEE35C" w14:textId="77777777" w:rsidR="003F305C" w:rsidRPr="001B1CB8" w:rsidRDefault="003F305C" w:rsidP="003F305C">
                  <w:pPr>
                    <w:widowControl w:val="0"/>
                    <w:autoSpaceDE w:val="0"/>
                    <w:autoSpaceDN w:val="0"/>
                    <w:adjustRightInd w:val="0"/>
                    <w:spacing w:line="276" w:lineRule="auto"/>
                    <w:rPr>
                      <w:rFonts w:cs="Arial"/>
                      <w:sz w:val="20"/>
                      <w:szCs w:val="20"/>
                    </w:rPr>
                  </w:pPr>
                  <w:r w:rsidRPr="336C16DA">
                    <w:rPr>
                      <w:rFonts w:cs="Arial"/>
                      <w:sz w:val="20"/>
                      <w:szCs w:val="20"/>
                    </w:rPr>
                    <w:t>Students will fit data to linear, quadratic, cubic or quartic models.</w:t>
                  </w:r>
                </w:p>
              </w:tc>
            </w:tr>
            <w:tr w:rsidR="003F305C" w:rsidRPr="006749D0" w14:paraId="011D3646" w14:textId="77777777" w:rsidTr="003F305C">
              <w:tc>
                <w:tcPr>
                  <w:tcW w:w="2768" w:type="dxa"/>
                </w:tcPr>
                <w:p w14:paraId="1A877351" w14:textId="77777777" w:rsidR="003F305C" w:rsidRPr="001B1CB8" w:rsidRDefault="003F305C" w:rsidP="003F305C">
                  <w:pPr>
                    <w:widowControl w:val="0"/>
                    <w:autoSpaceDE w:val="0"/>
                    <w:autoSpaceDN w:val="0"/>
                    <w:adjustRightInd w:val="0"/>
                    <w:spacing w:line="276" w:lineRule="auto"/>
                    <w:rPr>
                      <w:rFonts w:cs="Arial"/>
                      <w:b/>
                      <w:bCs/>
                      <w:sz w:val="20"/>
                      <w:szCs w:val="20"/>
                      <w:u w:val="single"/>
                    </w:rPr>
                  </w:pPr>
                  <w:r w:rsidRPr="336C16DA">
                    <w:rPr>
                      <w:rFonts w:cs="Arial"/>
                      <w:sz w:val="20"/>
                      <w:szCs w:val="20"/>
                    </w:rPr>
                    <w:t>5.9 Transforming Polynomial Functions</w:t>
                  </w:r>
                </w:p>
              </w:tc>
              <w:tc>
                <w:tcPr>
                  <w:tcW w:w="1709" w:type="dxa"/>
                </w:tcPr>
                <w:p w14:paraId="595FACF6" w14:textId="77777777" w:rsidR="003F305C" w:rsidRPr="001C7522" w:rsidRDefault="003F305C" w:rsidP="003F305C">
                  <w:pPr>
                    <w:widowControl w:val="0"/>
                    <w:autoSpaceDE w:val="0"/>
                    <w:autoSpaceDN w:val="0"/>
                    <w:adjustRightInd w:val="0"/>
                    <w:spacing w:line="360" w:lineRule="atLeast"/>
                    <w:rPr>
                      <w:sz w:val="20"/>
                      <w:szCs w:val="20"/>
                    </w:rPr>
                  </w:pPr>
                  <w:r w:rsidRPr="336C16DA">
                    <w:rPr>
                      <w:sz w:val="20"/>
                      <w:szCs w:val="20"/>
                    </w:rPr>
                    <w:t>MA 11.2.3.a</w:t>
                  </w:r>
                </w:p>
              </w:tc>
              <w:tc>
                <w:tcPr>
                  <w:tcW w:w="6183" w:type="dxa"/>
                </w:tcPr>
                <w:p w14:paraId="467B3E98" w14:textId="77777777" w:rsidR="003F305C" w:rsidRPr="001B1CB8" w:rsidRDefault="003F305C" w:rsidP="003F305C">
                  <w:pPr>
                    <w:widowControl w:val="0"/>
                    <w:autoSpaceDE w:val="0"/>
                    <w:autoSpaceDN w:val="0"/>
                    <w:adjustRightInd w:val="0"/>
                    <w:spacing w:line="276" w:lineRule="auto"/>
                    <w:rPr>
                      <w:rFonts w:cs="Arial"/>
                      <w:sz w:val="20"/>
                      <w:szCs w:val="20"/>
                    </w:rPr>
                  </w:pPr>
                  <w:r w:rsidRPr="336C16DA">
                    <w:rPr>
                      <w:rFonts w:cs="Arial"/>
                      <w:sz w:val="20"/>
                      <w:szCs w:val="20"/>
                    </w:rPr>
                    <w:t>Students will apply transformations to graphs of polynomials.</w:t>
                  </w:r>
                </w:p>
              </w:tc>
            </w:tr>
          </w:tbl>
          <w:p w14:paraId="58B7C1DE"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5C6D0F5C" w14:textId="77777777" w:rsidTr="003F305C">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25235B85" w14:textId="77777777" w:rsidR="003F305C" w:rsidRDefault="003F305C" w:rsidP="003F305C">
            <w:pPr>
              <w:rPr>
                <w:rFonts w:cs="Arial"/>
                <w:b/>
                <w:bCs/>
                <w:sz w:val="18"/>
                <w:szCs w:val="18"/>
              </w:rPr>
            </w:pPr>
            <w:r w:rsidRPr="336C16DA">
              <w:rPr>
                <w:rFonts w:cs="Arial"/>
                <w:b/>
                <w:bCs/>
                <w:sz w:val="18"/>
                <w:szCs w:val="18"/>
              </w:rPr>
              <w:t>Standards and Indicators</w:t>
            </w:r>
          </w:p>
          <w:p w14:paraId="587ACF10" w14:textId="77777777" w:rsidR="003F305C" w:rsidRPr="00B76BD8" w:rsidRDefault="003F305C" w:rsidP="003F305C">
            <w:pPr>
              <w:rPr>
                <w:rFonts w:cs="Arial"/>
                <w:color w:val="3366FF"/>
                <w:sz w:val="18"/>
              </w:rPr>
            </w:pPr>
          </w:p>
        </w:tc>
        <w:tc>
          <w:tcPr>
            <w:tcW w:w="10575" w:type="dxa"/>
            <w:gridSpan w:val="4"/>
            <w:tcBorders>
              <w:top w:val="single" w:sz="12" w:space="0" w:color="auto"/>
              <w:left w:val="single" w:sz="24" w:space="0" w:color="auto"/>
              <w:right w:val="thinThickSmallGap" w:sz="24" w:space="0" w:color="auto"/>
            </w:tcBorders>
          </w:tcPr>
          <w:p w14:paraId="7A66792B" w14:textId="77777777" w:rsidR="003F305C" w:rsidRDefault="003F305C" w:rsidP="003F305C">
            <w:pPr>
              <w:widowControl w:val="0"/>
              <w:autoSpaceDE w:val="0"/>
              <w:autoSpaceDN w:val="0"/>
              <w:adjustRightInd w:val="0"/>
              <w:spacing w:line="276" w:lineRule="auto"/>
              <w:rPr>
                <w:rFonts w:cs="Arial"/>
                <w:sz w:val="20"/>
                <w:szCs w:val="20"/>
                <w:lang w:eastAsia="ja-JP"/>
              </w:rPr>
            </w:pPr>
            <w:r w:rsidRPr="00480BB8">
              <w:rPr>
                <w:rFonts w:cs="Arial"/>
                <w:b/>
                <w:sz w:val="20"/>
                <w:szCs w:val="20"/>
                <w:lang w:eastAsia="ja-JP"/>
              </w:rPr>
              <w:t>MA 11.2.1.c</w:t>
            </w:r>
            <w:r w:rsidRPr="336C16DA">
              <w:rPr>
                <w:rFonts w:cs="Arial"/>
                <w:sz w:val="20"/>
                <w:szCs w:val="20"/>
                <w:lang w:eastAsia="ja-JP"/>
              </w:rPr>
              <w:t xml:space="preserve"> Classify a function given graphs, tables or algebraic notation, as linear, quadratic, or neither.</w:t>
            </w:r>
          </w:p>
          <w:p w14:paraId="48435717" w14:textId="77777777" w:rsidR="003F305C" w:rsidRPr="001B1CB8" w:rsidRDefault="003F305C" w:rsidP="003F305C">
            <w:pPr>
              <w:widowControl w:val="0"/>
              <w:autoSpaceDE w:val="0"/>
              <w:autoSpaceDN w:val="0"/>
              <w:adjustRightInd w:val="0"/>
              <w:spacing w:line="276" w:lineRule="auto"/>
              <w:rPr>
                <w:rFonts w:cs="Arial"/>
                <w:sz w:val="20"/>
                <w:szCs w:val="20"/>
                <w:lang w:eastAsia="ja-JP"/>
              </w:rPr>
            </w:pPr>
            <w:r w:rsidRPr="00480BB8">
              <w:rPr>
                <w:rFonts w:cs="Arial"/>
                <w:b/>
                <w:sz w:val="20"/>
                <w:szCs w:val="20"/>
                <w:lang w:eastAsia="ja-JP"/>
              </w:rPr>
              <w:t>MA 11.2.2.i</w:t>
            </w:r>
            <w:r w:rsidRPr="336C16DA">
              <w:rPr>
                <w:rFonts w:cs="Arial"/>
                <w:sz w:val="20"/>
                <w:szCs w:val="20"/>
                <w:lang w:eastAsia="ja-JP"/>
              </w:rPr>
              <w:t xml:space="preserve"> Perform operations (addition, subtraction, multiplication, and division) on polynomials.</w:t>
            </w:r>
          </w:p>
          <w:p w14:paraId="5A70D98E" w14:textId="77777777" w:rsidR="003F305C" w:rsidRDefault="003F305C" w:rsidP="003F305C">
            <w:pPr>
              <w:widowControl w:val="0"/>
              <w:autoSpaceDE w:val="0"/>
              <w:autoSpaceDN w:val="0"/>
              <w:adjustRightInd w:val="0"/>
              <w:spacing w:line="276" w:lineRule="auto"/>
              <w:rPr>
                <w:rFonts w:cs="Arial"/>
                <w:sz w:val="20"/>
                <w:szCs w:val="20"/>
                <w:lang w:eastAsia="ja-JP"/>
              </w:rPr>
            </w:pPr>
            <w:r w:rsidRPr="00480BB8">
              <w:rPr>
                <w:rFonts w:cs="Arial"/>
                <w:b/>
                <w:sz w:val="20"/>
                <w:szCs w:val="20"/>
                <w:lang w:eastAsia="ja-JP"/>
              </w:rPr>
              <w:t>MA 11.2.2.l</w:t>
            </w:r>
            <w:r>
              <w:rPr>
                <w:rFonts w:cs="Arial"/>
                <w:sz w:val="20"/>
                <w:szCs w:val="20"/>
                <w:lang w:eastAsia="ja-JP"/>
              </w:rPr>
              <w:t xml:space="preserve"> </w:t>
            </w:r>
            <w:r w:rsidRPr="336C16DA">
              <w:rPr>
                <w:rFonts w:cs="Arial"/>
                <w:sz w:val="20"/>
                <w:szCs w:val="20"/>
                <w:lang w:eastAsia="ja-JP"/>
              </w:rPr>
              <w:t>Make the connection between the factors of a polynomial and the zeros of a polynomial.</w:t>
            </w:r>
          </w:p>
          <w:p w14:paraId="36571260" w14:textId="77777777" w:rsidR="003F305C" w:rsidRDefault="003F305C" w:rsidP="003F305C">
            <w:pPr>
              <w:spacing w:line="276" w:lineRule="auto"/>
              <w:rPr>
                <w:rFonts w:cs="Arial"/>
                <w:sz w:val="20"/>
                <w:szCs w:val="20"/>
                <w:lang w:eastAsia="ja-JP"/>
              </w:rPr>
            </w:pPr>
            <w:r w:rsidRPr="00480BB8">
              <w:rPr>
                <w:rFonts w:cs="Arial"/>
                <w:b/>
                <w:sz w:val="20"/>
                <w:szCs w:val="20"/>
                <w:lang w:eastAsia="ja-JP"/>
              </w:rPr>
              <w:t>MA 11.2.2.n</w:t>
            </w:r>
            <w:r w:rsidRPr="336C16DA">
              <w:rPr>
                <w:rFonts w:cs="Arial"/>
                <w:sz w:val="20"/>
                <w:szCs w:val="20"/>
                <w:lang w:eastAsia="ja-JP"/>
              </w:rPr>
              <w:t xml:space="preserve"> Solve quadratic equations involving real coefficients and real or imaginary roots.</w:t>
            </w:r>
          </w:p>
          <w:p w14:paraId="4568B508" w14:textId="77777777" w:rsidR="003F305C" w:rsidRDefault="003F305C" w:rsidP="003F305C">
            <w:pPr>
              <w:spacing w:line="276" w:lineRule="auto"/>
              <w:rPr>
                <w:rFonts w:cs="Arial"/>
                <w:sz w:val="20"/>
                <w:szCs w:val="20"/>
                <w:lang w:eastAsia="ja-JP"/>
              </w:rPr>
            </w:pPr>
            <w:r w:rsidRPr="00480BB8">
              <w:rPr>
                <w:rFonts w:cs="Arial"/>
                <w:b/>
                <w:sz w:val="20"/>
                <w:szCs w:val="20"/>
                <w:lang w:eastAsia="ja-JP"/>
              </w:rPr>
              <w:t>MA 11.2.3.a</w:t>
            </w:r>
            <w:r w:rsidRPr="336C16DA">
              <w:rPr>
                <w:rFonts w:cs="Arial"/>
                <w:sz w:val="20"/>
                <w:szCs w:val="20"/>
                <w:lang w:eastAsia="ja-JP"/>
              </w:rPr>
              <w:t xml:space="preserve"> Analyze, model, and solve real-world problems using various representations (graphs, tables, linear equations and inequalities, systems of linear equations, quadratic, exponential, square root, and absolute value functions).</w:t>
            </w:r>
          </w:p>
          <w:p w14:paraId="5CF5CAAC" w14:textId="77777777" w:rsidR="003F305C" w:rsidRPr="006749D0" w:rsidRDefault="003F305C" w:rsidP="003F305C">
            <w:pPr>
              <w:widowControl w:val="0"/>
              <w:autoSpaceDE w:val="0"/>
              <w:autoSpaceDN w:val="0"/>
              <w:adjustRightInd w:val="0"/>
              <w:spacing w:line="276" w:lineRule="auto"/>
              <w:rPr>
                <w:rFonts w:cs="Arial"/>
                <w:b/>
                <w:bCs/>
                <w:sz w:val="20"/>
                <w:szCs w:val="20"/>
                <w:lang w:eastAsia="ja-JP"/>
              </w:rPr>
            </w:pPr>
          </w:p>
        </w:tc>
      </w:tr>
      <w:tr w:rsidR="003F305C" w14:paraId="4EE34AEF" w14:textId="77777777" w:rsidTr="003F305C">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EF32552" w14:textId="77777777" w:rsidR="003F305C" w:rsidRDefault="003F305C" w:rsidP="003F305C">
            <w:pPr>
              <w:rPr>
                <w:rFonts w:cs="Arial"/>
                <w:b/>
                <w:bCs/>
                <w:sz w:val="18"/>
                <w:szCs w:val="18"/>
              </w:rPr>
            </w:pPr>
            <w:r w:rsidRPr="336C16DA">
              <w:rPr>
                <w:rFonts w:cs="Arial"/>
                <w:b/>
                <w:bCs/>
                <w:sz w:val="18"/>
                <w:szCs w:val="18"/>
              </w:rPr>
              <w:t>Vocabulary</w:t>
            </w:r>
          </w:p>
          <w:p w14:paraId="30EBA005" w14:textId="77777777" w:rsidR="003F305C" w:rsidRDefault="003F305C" w:rsidP="003F305C">
            <w:pPr>
              <w:rPr>
                <w:rFonts w:cs="Arial"/>
                <w:sz w:val="14"/>
                <w:szCs w:val="14"/>
              </w:rPr>
            </w:pPr>
            <w:r w:rsidRPr="336C16DA">
              <w:rPr>
                <w:rFonts w:cs="Arial"/>
                <w:sz w:val="14"/>
                <w:szCs w:val="14"/>
              </w:rPr>
              <w:t>Academic Vocabulary terms in bold are taught using Marzano’s Six-Step Process</w:t>
            </w:r>
          </w:p>
          <w:p w14:paraId="5A66A280" w14:textId="77777777" w:rsidR="003F305C" w:rsidRDefault="003F305C" w:rsidP="003F305C">
            <w:pPr>
              <w:rPr>
                <w:rFonts w:cs="Arial"/>
                <w:sz w:val="14"/>
              </w:rPr>
            </w:pPr>
          </w:p>
          <w:p w14:paraId="2E74FBAB" w14:textId="77777777" w:rsidR="003F305C" w:rsidRPr="00F7174A" w:rsidRDefault="003F305C" w:rsidP="003F305C">
            <w:pPr>
              <w:rPr>
                <w:rFonts w:cs="Arial"/>
                <w:sz w:val="18"/>
              </w:rPr>
            </w:pPr>
          </w:p>
        </w:tc>
        <w:tc>
          <w:tcPr>
            <w:tcW w:w="2410" w:type="dxa"/>
            <w:tcBorders>
              <w:top w:val="single" w:sz="12" w:space="0" w:color="auto"/>
              <w:left w:val="single" w:sz="24" w:space="0" w:color="auto"/>
              <w:bottom w:val="single" w:sz="12" w:space="0" w:color="auto"/>
              <w:right w:val="thinThickSmallGap" w:sz="24" w:space="0" w:color="auto"/>
            </w:tcBorders>
          </w:tcPr>
          <w:p w14:paraId="58E78990" w14:textId="77777777" w:rsidR="003F305C" w:rsidRPr="001B1CB8" w:rsidRDefault="003F305C" w:rsidP="003F305C">
            <w:pPr>
              <w:spacing w:line="276" w:lineRule="auto"/>
              <w:rPr>
                <w:rFonts w:cs="Arial"/>
                <w:b/>
                <w:bCs/>
                <w:sz w:val="20"/>
                <w:szCs w:val="20"/>
              </w:rPr>
            </w:pPr>
            <w:r w:rsidRPr="587B1095">
              <w:rPr>
                <w:rFonts w:cs="Arial"/>
                <w:b/>
                <w:bCs/>
                <w:sz w:val="20"/>
                <w:szCs w:val="20"/>
              </w:rPr>
              <w:t>Binomial theorem</w:t>
            </w:r>
          </w:p>
          <w:p w14:paraId="45954D3A" w14:textId="77777777" w:rsidR="003F305C" w:rsidRPr="001B1CB8" w:rsidRDefault="003F305C" w:rsidP="003F305C">
            <w:pPr>
              <w:spacing w:line="276" w:lineRule="auto"/>
              <w:rPr>
                <w:rFonts w:cs="Arial"/>
                <w:b/>
                <w:bCs/>
                <w:sz w:val="20"/>
                <w:szCs w:val="20"/>
              </w:rPr>
            </w:pPr>
            <w:r w:rsidRPr="587B1095">
              <w:rPr>
                <w:rFonts w:cs="Arial"/>
                <w:b/>
                <w:bCs/>
                <w:sz w:val="20"/>
                <w:szCs w:val="20"/>
              </w:rPr>
              <w:t>Conjugate root theorem</w:t>
            </w:r>
          </w:p>
          <w:p w14:paraId="0BC083D7" w14:textId="77777777" w:rsidR="003F305C" w:rsidRPr="001B1CB8" w:rsidRDefault="003F305C" w:rsidP="003F305C">
            <w:pPr>
              <w:spacing w:line="276" w:lineRule="auto"/>
              <w:rPr>
                <w:rFonts w:cs="Arial"/>
                <w:b/>
                <w:bCs/>
                <w:sz w:val="20"/>
                <w:szCs w:val="20"/>
              </w:rPr>
            </w:pPr>
            <w:r w:rsidRPr="587B1095">
              <w:rPr>
                <w:rFonts w:cs="Arial"/>
                <w:b/>
                <w:bCs/>
                <w:sz w:val="20"/>
                <w:szCs w:val="20"/>
              </w:rPr>
              <w:t>Constant of proportionality</w:t>
            </w:r>
          </w:p>
          <w:p w14:paraId="738E7371" w14:textId="77777777" w:rsidR="003F305C" w:rsidRPr="001B1CB8" w:rsidRDefault="003F305C" w:rsidP="003F305C">
            <w:pPr>
              <w:spacing w:line="276" w:lineRule="auto"/>
              <w:rPr>
                <w:rFonts w:cs="Arial"/>
                <w:b/>
                <w:bCs/>
                <w:sz w:val="20"/>
                <w:szCs w:val="20"/>
              </w:rPr>
            </w:pPr>
            <w:r w:rsidRPr="587B1095">
              <w:rPr>
                <w:rFonts w:cs="Arial"/>
                <w:b/>
                <w:bCs/>
                <w:sz w:val="20"/>
                <w:szCs w:val="20"/>
              </w:rPr>
              <w:t>Difference of cubes</w:t>
            </w:r>
          </w:p>
          <w:p w14:paraId="3AEFB9ED" w14:textId="77777777" w:rsidR="003F305C" w:rsidRPr="00EE6C98" w:rsidRDefault="003F305C" w:rsidP="003F305C">
            <w:pPr>
              <w:spacing w:line="276" w:lineRule="auto"/>
              <w:rPr>
                <w:rFonts w:cs="Arial"/>
                <w:b/>
                <w:bCs/>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19BC86F3" w14:textId="77777777" w:rsidR="003F305C" w:rsidRPr="00793A8D" w:rsidRDefault="003F305C" w:rsidP="003F305C">
            <w:pPr>
              <w:spacing w:line="276" w:lineRule="auto"/>
              <w:rPr>
                <w:rFonts w:cs="Arial"/>
                <w:bCs/>
                <w:sz w:val="20"/>
                <w:szCs w:val="20"/>
              </w:rPr>
            </w:pPr>
            <w:r w:rsidRPr="00793A8D">
              <w:rPr>
                <w:rFonts w:cs="Arial"/>
                <w:bCs/>
                <w:sz w:val="20"/>
                <w:szCs w:val="20"/>
              </w:rPr>
              <w:t>Expand</w:t>
            </w:r>
          </w:p>
          <w:p w14:paraId="7091E78D" w14:textId="77777777" w:rsidR="003F305C" w:rsidRPr="001B1CB8" w:rsidRDefault="003F305C" w:rsidP="003F305C">
            <w:pPr>
              <w:spacing w:line="276" w:lineRule="auto"/>
              <w:rPr>
                <w:rFonts w:cs="Arial"/>
                <w:b/>
                <w:bCs/>
                <w:sz w:val="20"/>
                <w:szCs w:val="20"/>
              </w:rPr>
            </w:pPr>
            <w:r w:rsidRPr="587B1095">
              <w:rPr>
                <w:rFonts w:cs="Arial"/>
                <w:b/>
                <w:bCs/>
                <w:sz w:val="20"/>
                <w:szCs w:val="20"/>
              </w:rPr>
              <w:t>Factor theorem</w:t>
            </w:r>
          </w:p>
          <w:p w14:paraId="286CECCF" w14:textId="77777777" w:rsidR="003F305C" w:rsidRPr="001B1CB8" w:rsidRDefault="003F305C" w:rsidP="003F305C">
            <w:pPr>
              <w:spacing w:line="276" w:lineRule="auto"/>
              <w:rPr>
                <w:rFonts w:cs="Arial"/>
                <w:b/>
                <w:bCs/>
                <w:sz w:val="20"/>
                <w:szCs w:val="20"/>
              </w:rPr>
            </w:pPr>
            <w:r w:rsidRPr="587B1095">
              <w:rPr>
                <w:rFonts w:cs="Arial"/>
                <w:b/>
                <w:bCs/>
                <w:sz w:val="20"/>
                <w:szCs w:val="20"/>
              </w:rPr>
              <w:t>Fundamental Theorem of Algebra</w:t>
            </w:r>
          </w:p>
          <w:p w14:paraId="75C579EB" w14:textId="77777777" w:rsidR="003F305C" w:rsidRPr="00793A8D" w:rsidRDefault="003F305C" w:rsidP="003F305C">
            <w:pPr>
              <w:spacing w:line="276" w:lineRule="auto"/>
              <w:rPr>
                <w:rFonts w:cs="Arial"/>
                <w:bCs/>
                <w:sz w:val="20"/>
                <w:szCs w:val="20"/>
              </w:rPr>
            </w:pPr>
            <w:r w:rsidRPr="00793A8D">
              <w:rPr>
                <w:rFonts w:cs="Arial"/>
                <w:bCs/>
                <w:sz w:val="20"/>
                <w:szCs w:val="20"/>
              </w:rPr>
              <w:t>Multiple zero</w:t>
            </w:r>
          </w:p>
          <w:p w14:paraId="33E31978" w14:textId="77777777" w:rsidR="003F305C" w:rsidRPr="006749D0" w:rsidRDefault="003F305C" w:rsidP="003F305C">
            <w:pPr>
              <w:spacing w:line="276" w:lineRule="auto"/>
              <w:rPr>
                <w:rFonts w:cs="Arial"/>
                <w:b/>
                <w:bCs/>
                <w:sz w:val="20"/>
                <w:szCs w:val="20"/>
                <w:u w:val="single"/>
              </w:rPr>
            </w:pPr>
          </w:p>
        </w:tc>
        <w:tc>
          <w:tcPr>
            <w:tcW w:w="2721" w:type="dxa"/>
            <w:tcBorders>
              <w:top w:val="single" w:sz="12" w:space="0" w:color="auto"/>
              <w:left w:val="single" w:sz="24" w:space="0" w:color="auto"/>
              <w:bottom w:val="single" w:sz="12" w:space="0" w:color="auto"/>
              <w:right w:val="thinThickSmallGap" w:sz="24" w:space="0" w:color="auto"/>
            </w:tcBorders>
          </w:tcPr>
          <w:p w14:paraId="2A54D60E" w14:textId="77777777" w:rsidR="003F305C" w:rsidRPr="001B1CB8" w:rsidRDefault="003F305C" w:rsidP="003F305C">
            <w:pPr>
              <w:spacing w:line="276" w:lineRule="auto"/>
              <w:rPr>
                <w:rFonts w:cs="Arial"/>
                <w:b/>
                <w:bCs/>
                <w:sz w:val="20"/>
                <w:szCs w:val="20"/>
              </w:rPr>
            </w:pPr>
            <w:r w:rsidRPr="587B1095">
              <w:rPr>
                <w:rFonts w:cs="Arial"/>
                <w:b/>
                <w:bCs/>
                <w:sz w:val="20"/>
                <w:szCs w:val="20"/>
              </w:rPr>
              <w:t>Multiplicity</w:t>
            </w:r>
          </w:p>
          <w:p w14:paraId="13A4992D" w14:textId="77777777" w:rsidR="003F305C" w:rsidRPr="001B1CB8" w:rsidRDefault="003F305C" w:rsidP="003F305C">
            <w:pPr>
              <w:spacing w:line="276" w:lineRule="auto"/>
              <w:rPr>
                <w:rFonts w:cs="Arial"/>
                <w:b/>
                <w:bCs/>
                <w:sz w:val="20"/>
                <w:szCs w:val="20"/>
              </w:rPr>
            </w:pPr>
            <w:r w:rsidRPr="587B1095">
              <w:rPr>
                <w:rFonts w:cs="Arial"/>
                <w:b/>
                <w:bCs/>
                <w:sz w:val="20"/>
                <w:szCs w:val="20"/>
              </w:rPr>
              <w:t>Power function</w:t>
            </w:r>
          </w:p>
          <w:p w14:paraId="2C950EC4" w14:textId="77777777" w:rsidR="003F305C" w:rsidRPr="001B1CB8" w:rsidRDefault="003F305C" w:rsidP="003F305C">
            <w:pPr>
              <w:spacing w:line="276" w:lineRule="auto"/>
              <w:rPr>
                <w:rFonts w:cs="Arial"/>
                <w:b/>
                <w:bCs/>
                <w:sz w:val="20"/>
                <w:szCs w:val="20"/>
              </w:rPr>
            </w:pPr>
            <w:r w:rsidRPr="587B1095">
              <w:rPr>
                <w:rFonts w:cs="Arial"/>
                <w:b/>
                <w:bCs/>
                <w:sz w:val="20"/>
                <w:szCs w:val="20"/>
              </w:rPr>
              <w:t>Rational root theorem</w:t>
            </w:r>
          </w:p>
          <w:p w14:paraId="6D64509D" w14:textId="77777777" w:rsidR="003F305C" w:rsidRPr="001B1CB8" w:rsidRDefault="003F305C" w:rsidP="003F305C">
            <w:pPr>
              <w:spacing w:line="276" w:lineRule="auto"/>
              <w:rPr>
                <w:rFonts w:cs="Arial"/>
                <w:b/>
                <w:bCs/>
                <w:sz w:val="20"/>
                <w:szCs w:val="20"/>
              </w:rPr>
            </w:pPr>
            <w:r w:rsidRPr="587B1095">
              <w:rPr>
                <w:rFonts w:cs="Arial"/>
                <w:b/>
                <w:bCs/>
                <w:sz w:val="20"/>
                <w:szCs w:val="20"/>
              </w:rPr>
              <w:t>Relative maximum</w:t>
            </w:r>
          </w:p>
          <w:p w14:paraId="3C7587F4" w14:textId="77777777" w:rsidR="003F305C" w:rsidRPr="006749D0" w:rsidRDefault="003F305C" w:rsidP="003F305C">
            <w:pPr>
              <w:spacing w:line="276" w:lineRule="auto"/>
              <w:rPr>
                <w:rFonts w:cs="Arial"/>
                <w:b/>
                <w:bCs/>
                <w:sz w:val="20"/>
                <w:szCs w:val="20"/>
                <w:u w:val="single"/>
              </w:rPr>
            </w:pPr>
          </w:p>
        </w:tc>
        <w:tc>
          <w:tcPr>
            <w:tcW w:w="2722" w:type="dxa"/>
            <w:tcBorders>
              <w:top w:val="single" w:sz="12" w:space="0" w:color="auto"/>
              <w:left w:val="single" w:sz="24" w:space="0" w:color="auto"/>
              <w:bottom w:val="single" w:sz="12" w:space="0" w:color="auto"/>
              <w:right w:val="thinThickSmallGap" w:sz="24" w:space="0" w:color="auto"/>
            </w:tcBorders>
          </w:tcPr>
          <w:p w14:paraId="03ED6B4B" w14:textId="77777777" w:rsidR="003F305C" w:rsidRPr="001B1CB8" w:rsidRDefault="003F305C" w:rsidP="003F305C">
            <w:pPr>
              <w:spacing w:line="276" w:lineRule="auto"/>
              <w:rPr>
                <w:rFonts w:cs="Arial"/>
                <w:b/>
                <w:bCs/>
                <w:sz w:val="20"/>
                <w:szCs w:val="20"/>
              </w:rPr>
            </w:pPr>
            <w:r w:rsidRPr="587B1095">
              <w:rPr>
                <w:rFonts w:cs="Arial"/>
                <w:b/>
                <w:bCs/>
                <w:sz w:val="20"/>
                <w:szCs w:val="20"/>
              </w:rPr>
              <w:t>Relative minimum</w:t>
            </w:r>
          </w:p>
          <w:p w14:paraId="4639D2F2" w14:textId="77777777" w:rsidR="003F305C" w:rsidRPr="001B1CB8" w:rsidRDefault="003F305C" w:rsidP="003F305C">
            <w:pPr>
              <w:spacing w:line="276" w:lineRule="auto"/>
              <w:rPr>
                <w:rFonts w:cs="Arial"/>
                <w:b/>
                <w:bCs/>
                <w:sz w:val="20"/>
                <w:szCs w:val="20"/>
              </w:rPr>
            </w:pPr>
            <w:r w:rsidRPr="587B1095">
              <w:rPr>
                <w:rFonts w:cs="Arial"/>
                <w:b/>
                <w:bCs/>
                <w:sz w:val="20"/>
                <w:szCs w:val="20"/>
              </w:rPr>
              <w:t>Remainder theorem</w:t>
            </w:r>
          </w:p>
          <w:p w14:paraId="335E5852" w14:textId="77777777" w:rsidR="003F305C" w:rsidRPr="001B1CB8" w:rsidRDefault="003F305C" w:rsidP="003F305C">
            <w:pPr>
              <w:spacing w:line="276" w:lineRule="auto"/>
              <w:rPr>
                <w:rFonts w:cs="Arial"/>
                <w:b/>
                <w:bCs/>
                <w:sz w:val="20"/>
                <w:szCs w:val="20"/>
              </w:rPr>
            </w:pPr>
            <w:r w:rsidRPr="587B1095">
              <w:rPr>
                <w:rFonts w:cs="Arial"/>
                <w:b/>
                <w:bCs/>
                <w:sz w:val="20"/>
                <w:szCs w:val="20"/>
              </w:rPr>
              <w:t>Sum of cubes</w:t>
            </w:r>
          </w:p>
          <w:p w14:paraId="456F036D" w14:textId="77777777" w:rsidR="003F305C" w:rsidRPr="006749D0" w:rsidRDefault="003F305C" w:rsidP="003F305C">
            <w:pPr>
              <w:spacing w:line="276" w:lineRule="auto"/>
              <w:rPr>
                <w:rFonts w:cs="Arial"/>
                <w:b/>
                <w:bCs/>
                <w:sz w:val="20"/>
                <w:szCs w:val="20"/>
              </w:rPr>
            </w:pPr>
            <w:r w:rsidRPr="587B1095">
              <w:rPr>
                <w:rFonts w:cs="Arial"/>
                <w:b/>
                <w:bCs/>
                <w:sz w:val="20"/>
                <w:szCs w:val="20"/>
              </w:rPr>
              <w:t>Synthetic division</w:t>
            </w:r>
          </w:p>
        </w:tc>
      </w:tr>
      <w:tr w:rsidR="003F305C" w14:paraId="03D7E7F5" w14:textId="77777777" w:rsidTr="003F305C">
        <w:trPr>
          <w:trHeight w:val="375"/>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1261FA7" w14:textId="77777777" w:rsidR="00D04093" w:rsidRDefault="00D04093" w:rsidP="00D04093">
            <w:pPr>
              <w:rPr>
                <w:rFonts w:cs="Arial"/>
                <w:b/>
                <w:bCs/>
                <w:sz w:val="18"/>
                <w:szCs w:val="18"/>
              </w:rPr>
            </w:pPr>
            <w:r>
              <w:rPr>
                <w:rFonts w:cs="Arial"/>
                <w:b/>
                <w:bCs/>
                <w:sz w:val="18"/>
                <w:szCs w:val="18"/>
              </w:rPr>
              <w:t>Common Assessment</w:t>
            </w:r>
          </w:p>
          <w:p w14:paraId="00BE809B" w14:textId="74C9A0D1" w:rsidR="003F305C" w:rsidRPr="003A4956" w:rsidRDefault="00D04093" w:rsidP="003F305C">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575" w:type="dxa"/>
            <w:gridSpan w:val="4"/>
            <w:tcBorders>
              <w:top w:val="single" w:sz="12" w:space="0" w:color="auto"/>
              <w:left w:val="single" w:sz="24" w:space="0" w:color="auto"/>
              <w:bottom w:val="single" w:sz="12" w:space="0" w:color="auto"/>
              <w:right w:val="thinThickSmallGap" w:sz="24" w:space="0" w:color="auto"/>
            </w:tcBorders>
          </w:tcPr>
          <w:p w14:paraId="27585C41" w14:textId="2622ACEC" w:rsidR="003F305C" w:rsidRPr="003A4956" w:rsidRDefault="003F305C" w:rsidP="003F305C">
            <w:pPr>
              <w:rPr>
                <w:rFonts w:cs="Arial"/>
                <w:b/>
                <w:sz w:val="20"/>
                <w:szCs w:val="20"/>
              </w:rPr>
            </w:pPr>
            <w:r>
              <w:rPr>
                <w:rFonts w:cs="Arial"/>
                <w:b/>
                <w:sz w:val="20"/>
                <w:szCs w:val="20"/>
              </w:rPr>
              <w:t xml:space="preserve">Unit 5 – Chapter 5 </w:t>
            </w:r>
            <w:r w:rsidRPr="003A4956">
              <w:rPr>
                <w:rFonts w:cs="Arial"/>
                <w:b/>
                <w:sz w:val="20"/>
                <w:szCs w:val="20"/>
              </w:rPr>
              <w:t>Summative Assessment</w:t>
            </w:r>
          </w:p>
        </w:tc>
      </w:tr>
      <w:tr w:rsidR="003F305C" w14:paraId="6F40231A" w14:textId="77777777" w:rsidTr="003F305C">
        <w:tc>
          <w:tcPr>
            <w:tcW w:w="229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0CEA65C8" w14:textId="77777777" w:rsidR="003F305C" w:rsidRDefault="003F305C" w:rsidP="003F305C">
            <w:pPr>
              <w:rPr>
                <w:rFonts w:cs="Arial"/>
                <w:b/>
                <w:bCs/>
                <w:sz w:val="18"/>
                <w:szCs w:val="18"/>
              </w:rPr>
            </w:pPr>
            <w:r w:rsidRPr="336C16DA">
              <w:rPr>
                <w:rFonts w:cs="Arial"/>
                <w:b/>
                <w:bCs/>
                <w:sz w:val="18"/>
                <w:szCs w:val="18"/>
              </w:rPr>
              <w:t>Additional Notes</w:t>
            </w:r>
          </w:p>
          <w:p w14:paraId="174F553B" w14:textId="77777777" w:rsidR="003F305C" w:rsidRDefault="003F305C" w:rsidP="003F305C">
            <w:pPr>
              <w:rPr>
                <w:rFonts w:cs="Arial"/>
                <w:b/>
                <w:sz w:val="18"/>
              </w:rPr>
            </w:pPr>
          </w:p>
        </w:tc>
        <w:tc>
          <w:tcPr>
            <w:tcW w:w="10575" w:type="dxa"/>
            <w:gridSpan w:val="4"/>
            <w:tcBorders>
              <w:left w:val="single" w:sz="24" w:space="0" w:color="auto"/>
              <w:bottom w:val="thinThickSmallGap" w:sz="24" w:space="0" w:color="auto"/>
              <w:right w:val="thinThickSmallGap" w:sz="24" w:space="0" w:color="auto"/>
            </w:tcBorders>
          </w:tcPr>
          <w:p w14:paraId="598570AB" w14:textId="6904C168" w:rsidR="003F305C" w:rsidRPr="00806502" w:rsidRDefault="00806502" w:rsidP="003F305C">
            <w:pPr>
              <w:rPr>
                <w:rFonts w:cs="Arial"/>
                <w:sz w:val="20"/>
                <w:szCs w:val="20"/>
              </w:rPr>
            </w:pPr>
            <w:r>
              <w:rPr>
                <w:rFonts w:cs="Arial"/>
                <w:sz w:val="20"/>
                <w:szCs w:val="20"/>
              </w:rPr>
              <w:t>Lessons with strikethrough may be taught as time permits.</w:t>
            </w:r>
          </w:p>
        </w:tc>
      </w:tr>
    </w:tbl>
    <w:p w14:paraId="0A8F8FD7" w14:textId="77777777" w:rsidR="003F305C" w:rsidRPr="00F7174A" w:rsidRDefault="003F305C" w:rsidP="003F305C">
      <w:pPr>
        <w:rPr>
          <w:rFonts w:cs="Arial"/>
          <w:b/>
          <w:sz w:val="18"/>
        </w:rPr>
      </w:pPr>
    </w:p>
    <w:p w14:paraId="2D5BD76D" w14:textId="478AA00D" w:rsidR="003F305C" w:rsidRDefault="003F305C" w:rsidP="00EC5394">
      <w:pPr>
        <w:jc w:val="center"/>
        <w:rPr>
          <w:rFonts w:eastAsia="Arial" w:cs="Arial"/>
          <w:b/>
          <w:bCs/>
          <w:sz w:val="20"/>
          <w:szCs w:val="20"/>
        </w:rPr>
      </w:pPr>
    </w:p>
    <w:p w14:paraId="2C2AF960" w14:textId="62CDA37B" w:rsidR="003F305C" w:rsidRDefault="003F305C" w:rsidP="00EC5394">
      <w:pPr>
        <w:jc w:val="center"/>
        <w:rPr>
          <w:rFonts w:eastAsia="Arial" w:cs="Arial"/>
          <w:b/>
          <w:bCs/>
          <w:sz w:val="20"/>
          <w:szCs w:val="20"/>
        </w:rPr>
      </w:pPr>
    </w:p>
    <w:p w14:paraId="0605963B" w14:textId="6B7C230D" w:rsidR="003F305C" w:rsidRDefault="003F305C" w:rsidP="00EC5394">
      <w:pPr>
        <w:jc w:val="center"/>
        <w:rPr>
          <w:rFonts w:eastAsia="Arial" w:cs="Arial"/>
          <w:b/>
          <w:bCs/>
          <w:sz w:val="20"/>
          <w:szCs w:val="20"/>
        </w:rPr>
      </w:pPr>
    </w:p>
    <w:p w14:paraId="145998D8" w14:textId="6770E095" w:rsidR="003F305C" w:rsidRDefault="003F305C" w:rsidP="00EC5394">
      <w:pPr>
        <w:jc w:val="center"/>
        <w:rPr>
          <w:rFonts w:eastAsia="Arial" w:cs="Arial"/>
          <w:b/>
          <w:bCs/>
          <w:sz w:val="20"/>
          <w:szCs w:val="20"/>
        </w:rPr>
      </w:pPr>
    </w:p>
    <w:p w14:paraId="70649ED3" w14:textId="04FD2832" w:rsidR="003F305C" w:rsidRDefault="003F305C" w:rsidP="00EC5394">
      <w:pPr>
        <w:jc w:val="center"/>
        <w:rPr>
          <w:rFonts w:eastAsia="Arial" w:cs="Arial"/>
          <w:b/>
          <w:bCs/>
          <w:sz w:val="20"/>
          <w:szCs w:val="20"/>
        </w:rPr>
      </w:pPr>
    </w:p>
    <w:p w14:paraId="7EFBAE19" w14:textId="0344BE52" w:rsidR="003F305C" w:rsidRDefault="003F305C" w:rsidP="00EC5394">
      <w:pPr>
        <w:jc w:val="center"/>
        <w:rPr>
          <w:rFonts w:eastAsia="Arial" w:cs="Arial"/>
          <w:b/>
          <w:bCs/>
          <w:sz w:val="20"/>
          <w:szCs w:val="20"/>
        </w:rPr>
      </w:pPr>
    </w:p>
    <w:p w14:paraId="7F45F8EC" w14:textId="2F85653B" w:rsidR="003F305C" w:rsidRDefault="003F305C" w:rsidP="00EC5394">
      <w:pPr>
        <w:jc w:val="center"/>
        <w:rPr>
          <w:rFonts w:eastAsia="Arial" w:cs="Arial"/>
          <w:b/>
          <w:bCs/>
          <w:sz w:val="20"/>
          <w:szCs w:val="20"/>
        </w:rPr>
      </w:pPr>
    </w:p>
    <w:p w14:paraId="2B89474D" w14:textId="07947F41" w:rsidR="003F305C" w:rsidRDefault="003F305C" w:rsidP="00EC5394">
      <w:pPr>
        <w:jc w:val="center"/>
        <w:rPr>
          <w:rFonts w:eastAsia="Arial" w:cs="Arial"/>
          <w:b/>
          <w:bCs/>
          <w:sz w:val="20"/>
          <w:szCs w:val="20"/>
        </w:rPr>
      </w:pPr>
    </w:p>
    <w:p w14:paraId="66E2A060" w14:textId="7D33F7C7" w:rsidR="003F305C" w:rsidRDefault="003F305C" w:rsidP="00EC5394">
      <w:pPr>
        <w:jc w:val="center"/>
        <w:rPr>
          <w:rFonts w:eastAsia="Arial" w:cs="Arial"/>
          <w:b/>
          <w:bCs/>
          <w:sz w:val="20"/>
          <w:szCs w:val="20"/>
        </w:rPr>
      </w:pPr>
    </w:p>
    <w:p w14:paraId="4DB59AAF" w14:textId="7FCB78A2" w:rsidR="003F305C" w:rsidRDefault="003F305C" w:rsidP="00EC5394">
      <w:pPr>
        <w:jc w:val="center"/>
        <w:rPr>
          <w:rFonts w:eastAsia="Arial" w:cs="Arial"/>
          <w:b/>
          <w:bCs/>
          <w:sz w:val="20"/>
          <w:szCs w:val="20"/>
        </w:rPr>
      </w:pPr>
    </w:p>
    <w:p w14:paraId="3BDFE98B" w14:textId="1005D825" w:rsidR="003F305C" w:rsidRDefault="003F305C" w:rsidP="00EC5394">
      <w:pPr>
        <w:jc w:val="center"/>
        <w:rPr>
          <w:rFonts w:eastAsia="Arial" w:cs="Arial"/>
          <w:b/>
          <w:bCs/>
          <w:sz w:val="20"/>
          <w:szCs w:val="20"/>
        </w:rPr>
      </w:pPr>
    </w:p>
    <w:p w14:paraId="4B41B3C5" w14:textId="6BF2541D" w:rsidR="003F305C" w:rsidRDefault="003F305C" w:rsidP="00EC5394">
      <w:pPr>
        <w:jc w:val="center"/>
        <w:rPr>
          <w:rFonts w:eastAsia="Arial" w:cs="Arial"/>
          <w:b/>
          <w:bCs/>
          <w:sz w:val="20"/>
          <w:szCs w:val="20"/>
        </w:rPr>
      </w:pPr>
    </w:p>
    <w:p w14:paraId="4A91C07D" w14:textId="2AB69249" w:rsidR="003F305C" w:rsidRDefault="003F305C" w:rsidP="00EC5394">
      <w:pPr>
        <w:jc w:val="center"/>
        <w:rPr>
          <w:rFonts w:eastAsia="Arial" w:cs="Arial"/>
          <w:b/>
          <w:bCs/>
          <w:sz w:val="20"/>
          <w:szCs w:val="20"/>
        </w:rPr>
      </w:pPr>
    </w:p>
    <w:p w14:paraId="3916C5AC" w14:textId="113E3AAB" w:rsidR="003F305C" w:rsidRDefault="003F305C" w:rsidP="00EC5394">
      <w:pPr>
        <w:jc w:val="center"/>
        <w:rPr>
          <w:rFonts w:eastAsia="Arial" w:cs="Arial"/>
          <w:b/>
          <w:bCs/>
          <w:sz w:val="20"/>
          <w:szCs w:val="20"/>
        </w:rPr>
      </w:pPr>
    </w:p>
    <w:p w14:paraId="1B5D74E3" w14:textId="5A7C1E4B" w:rsidR="003F305C" w:rsidRDefault="003F305C" w:rsidP="00EC5394">
      <w:pPr>
        <w:jc w:val="center"/>
        <w:rPr>
          <w:rFonts w:eastAsia="Arial" w:cs="Arial"/>
          <w:b/>
          <w:bCs/>
          <w:sz w:val="20"/>
          <w:szCs w:val="20"/>
        </w:rPr>
      </w:pPr>
    </w:p>
    <w:p w14:paraId="66A2F78A" w14:textId="77CC7064" w:rsidR="003F305C" w:rsidRDefault="003F305C" w:rsidP="00EC5394">
      <w:pPr>
        <w:jc w:val="center"/>
        <w:rPr>
          <w:rFonts w:eastAsia="Arial" w:cs="Arial"/>
          <w:b/>
          <w:bCs/>
          <w:sz w:val="20"/>
          <w:szCs w:val="20"/>
        </w:rPr>
      </w:pPr>
    </w:p>
    <w:p w14:paraId="79009693" w14:textId="479E8820" w:rsidR="003F305C" w:rsidRDefault="003F305C" w:rsidP="00EC5394">
      <w:pPr>
        <w:jc w:val="center"/>
        <w:rPr>
          <w:rFonts w:eastAsia="Arial" w:cs="Arial"/>
          <w:b/>
          <w:bCs/>
          <w:sz w:val="20"/>
          <w:szCs w:val="20"/>
        </w:rPr>
      </w:pPr>
    </w:p>
    <w:p w14:paraId="27D9158F" w14:textId="4834A2B4" w:rsidR="003F305C" w:rsidRDefault="003F305C" w:rsidP="00EC5394">
      <w:pPr>
        <w:jc w:val="center"/>
        <w:rPr>
          <w:rFonts w:eastAsia="Arial" w:cs="Arial"/>
          <w:b/>
          <w:bCs/>
          <w:sz w:val="20"/>
          <w:szCs w:val="20"/>
        </w:rPr>
      </w:pPr>
    </w:p>
    <w:p w14:paraId="2652BD57" w14:textId="3530A338" w:rsidR="003F305C" w:rsidRDefault="003F305C" w:rsidP="00EC5394">
      <w:pPr>
        <w:jc w:val="center"/>
        <w:rPr>
          <w:rFonts w:eastAsia="Arial" w:cs="Arial"/>
          <w:b/>
          <w:bCs/>
          <w:sz w:val="20"/>
          <w:szCs w:val="20"/>
        </w:rPr>
      </w:pPr>
    </w:p>
    <w:p w14:paraId="25F2702A" w14:textId="72E19608" w:rsidR="003F305C" w:rsidRDefault="003F305C" w:rsidP="00EC5394">
      <w:pPr>
        <w:jc w:val="center"/>
        <w:rPr>
          <w:rFonts w:eastAsia="Arial" w:cs="Arial"/>
          <w:b/>
          <w:bCs/>
          <w:sz w:val="20"/>
          <w:szCs w:val="20"/>
        </w:rPr>
      </w:pPr>
    </w:p>
    <w:p w14:paraId="53459A54" w14:textId="282619CA" w:rsidR="003F305C" w:rsidRDefault="003F305C" w:rsidP="00EC5394">
      <w:pPr>
        <w:jc w:val="center"/>
        <w:rPr>
          <w:rFonts w:eastAsia="Arial" w:cs="Arial"/>
          <w:b/>
          <w:bCs/>
          <w:sz w:val="20"/>
          <w:szCs w:val="20"/>
        </w:rPr>
      </w:pPr>
    </w:p>
    <w:p w14:paraId="58B82C81" w14:textId="060DEEA7" w:rsidR="003F305C" w:rsidRDefault="003F305C" w:rsidP="00EC5394">
      <w:pPr>
        <w:jc w:val="center"/>
        <w:rPr>
          <w:rFonts w:eastAsia="Arial" w:cs="Arial"/>
          <w:b/>
          <w:bCs/>
          <w:sz w:val="20"/>
          <w:szCs w:val="20"/>
        </w:rPr>
      </w:pPr>
    </w:p>
    <w:p w14:paraId="5F8930E4" w14:textId="64640AC7" w:rsidR="003F305C" w:rsidRDefault="003F305C" w:rsidP="00EC5394">
      <w:pPr>
        <w:jc w:val="center"/>
        <w:rPr>
          <w:rFonts w:eastAsia="Arial" w:cs="Arial"/>
          <w:b/>
          <w:bCs/>
          <w:sz w:val="20"/>
          <w:szCs w:val="20"/>
        </w:rPr>
      </w:pPr>
    </w:p>
    <w:p w14:paraId="6CFE4F2E" w14:textId="06165F2E" w:rsidR="003F305C" w:rsidRDefault="003F305C" w:rsidP="00EC5394">
      <w:pPr>
        <w:jc w:val="center"/>
        <w:rPr>
          <w:rFonts w:eastAsia="Arial" w:cs="Arial"/>
          <w:b/>
          <w:bCs/>
          <w:sz w:val="20"/>
          <w:szCs w:val="20"/>
        </w:rPr>
      </w:pPr>
    </w:p>
    <w:p w14:paraId="234E0D1A" w14:textId="6ED9B1FC" w:rsidR="003F305C" w:rsidRDefault="003F305C" w:rsidP="00EC5394">
      <w:pPr>
        <w:jc w:val="center"/>
        <w:rPr>
          <w:rFonts w:eastAsia="Arial" w:cs="Arial"/>
          <w:b/>
          <w:bCs/>
          <w:sz w:val="20"/>
          <w:szCs w:val="20"/>
        </w:rPr>
      </w:pPr>
    </w:p>
    <w:p w14:paraId="308E0583" w14:textId="2AFE638D" w:rsidR="003F305C" w:rsidRDefault="003F305C" w:rsidP="00EC5394">
      <w:pPr>
        <w:jc w:val="center"/>
        <w:rPr>
          <w:rFonts w:eastAsia="Arial" w:cs="Arial"/>
          <w:b/>
          <w:bCs/>
          <w:sz w:val="20"/>
          <w:szCs w:val="20"/>
        </w:rPr>
      </w:pPr>
    </w:p>
    <w:p w14:paraId="7C3DE219" w14:textId="641628AE" w:rsidR="003F305C" w:rsidRDefault="003F305C" w:rsidP="00EC5394">
      <w:pPr>
        <w:jc w:val="center"/>
        <w:rPr>
          <w:rFonts w:eastAsia="Arial" w:cs="Arial"/>
          <w:b/>
          <w:bCs/>
          <w:sz w:val="20"/>
          <w:szCs w:val="20"/>
        </w:rPr>
      </w:pPr>
    </w:p>
    <w:p w14:paraId="4123834A" w14:textId="22C8EF05" w:rsidR="003F305C" w:rsidRDefault="003F305C" w:rsidP="00EC5394">
      <w:pPr>
        <w:jc w:val="center"/>
        <w:rPr>
          <w:rFonts w:eastAsia="Arial" w:cs="Arial"/>
          <w:b/>
          <w:bCs/>
          <w:sz w:val="20"/>
          <w:szCs w:val="20"/>
        </w:rPr>
      </w:pPr>
    </w:p>
    <w:p w14:paraId="0108370F" w14:textId="44345725" w:rsidR="003F305C" w:rsidRDefault="00715DA4" w:rsidP="003F305C">
      <w:pPr>
        <w:pStyle w:val="Heading1"/>
      </w:pPr>
      <w:r>
        <w:lastRenderedPageBreak/>
        <w:t xml:space="preserve">Unit 5 - </w:t>
      </w:r>
      <w:r w:rsidR="003F305C">
        <w:t>Chapter 5: Polynomials &amp; Polynomial Functions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6EB7EFB8" w14:textId="77777777" w:rsidTr="003F305C">
        <w:trPr>
          <w:cantSplit/>
          <w:trHeight w:val="2034"/>
        </w:trPr>
        <w:tc>
          <w:tcPr>
            <w:tcW w:w="2250" w:type="dxa"/>
            <w:tcBorders>
              <w:bottom w:val="single" w:sz="12" w:space="0" w:color="auto"/>
            </w:tcBorders>
            <w:vAlign w:val="center"/>
          </w:tcPr>
          <w:p w14:paraId="3334EF80"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10D4CC0F"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4EA51029" w14:textId="77777777" w:rsidR="003F305C" w:rsidRPr="000254CB" w:rsidRDefault="003F305C" w:rsidP="003F305C">
            <w:pPr>
              <w:rPr>
                <w:rFonts w:eastAsia="Arial" w:cs="Arial"/>
                <w:sz w:val="18"/>
                <w:szCs w:val="18"/>
              </w:rPr>
            </w:pPr>
            <w:r w:rsidRPr="000254CB">
              <w:rPr>
                <w:rFonts w:eastAsia="Arial" w:cs="Arial"/>
                <w:sz w:val="18"/>
                <w:szCs w:val="18"/>
              </w:rPr>
              <w:t>The student consistently demonstrates a thorough understanding of</w:t>
            </w:r>
            <w:r>
              <w:rPr>
                <w:rFonts w:eastAsia="Arial" w:cs="Arial"/>
                <w:sz w:val="18"/>
                <w:szCs w:val="18"/>
              </w:rPr>
              <w:t xml:space="preserve"> polynomials and polynomial functions </w:t>
            </w:r>
            <w:r w:rsidRPr="000254CB">
              <w:rPr>
                <w:rFonts w:eastAsia="Arial" w:cs="Arial"/>
                <w:sz w:val="18"/>
                <w:szCs w:val="18"/>
              </w:rPr>
              <w:t>by making in-depth inferences and showing extended applications of the course content/grade level standard(s).</w:t>
            </w:r>
          </w:p>
          <w:p w14:paraId="2D69D9A3"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50CF1130"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32D34983"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0A866CD9" w14:textId="77777777" w:rsidTr="003F305C">
        <w:trPr>
          <w:cantSplit/>
          <w:trHeight w:val="954"/>
        </w:trPr>
        <w:tc>
          <w:tcPr>
            <w:tcW w:w="2250" w:type="dxa"/>
            <w:shd w:val="clear" w:color="auto" w:fill="auto"/>
            <w:vAlign w:val="center"/>
          </w:tcPr>
          <w:p w14:paraId="21744A7A" w14:textId="77777777" w:rsidR="003F305C" w:rsidRPr="00A738AC" w:rsidRDefault="003F305C" w:rsidP="003F305C">
            <w:pPr>
              <w:jc w:val="center"/>
              <w:rPr>
                <w:rFonts w:cs="Arial"/>
                <w:b/>
                <w:sz w:val="16"/>
                <w:szCs w:val="18"/>
              </w:rPr>
            </w:pPr>
          </w:p>
        </w:tc>
        <w:tc>
          <w:tcPr>
            <w:tcW w:w="3468" w:type="dxa"/>
            <w:vAlign w:val="center"/>
          </w:tcPr>
          <w:p w14:paraId="0559DBB4"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634E3067"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49A3B91B"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29012AE9"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2CD7E7EA"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71E8C97B"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221CB9A7" w14:textId="77777777" w:rsidTr="003F305C">
        <w:trPr>
          <w:cantSplit/>
          <w:trHeight w:val="2232"/>
        </w:trPr>
        <w:tc>
          <w:tcPr>
            <w:tcW w:w="2250" w:type="dxa"/>
            <w:vAlign w:val="center"/>
          </w:tcPr>
          <w:p w14:paraId="620A695E"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44791F41"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75B0CDDD"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1AD67B8B"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314E3879"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20D93D8B"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491AD131" w14:textId="77777777" w:rsidR="003F305C" w:rsidRPr="00BE481B" w:rsidRDefault="003F305C" w:rsidP="003F305C">
            <w:pPr>
              <w:pStyle w:val="NormalWeb"/>
              <w:numPr>
                <w:ilvl w:val="0"/>
                <w:numId w:val="12"/>
              </w:numPr>
              <w:rPr>
                <w:rFonts w:ascii="Arial" w:eastAsia="Arial" w:hAnsi="Arial" w:cs="Arial"/>
                <w:sz w:val="20"/>
                <w:szCs w:val="20"/>
              </w:rPr>
            </w:pPr>
            <w:r w:rsidRPr="00BE481B">
              <w:rPr>
                <w:rFonts w:ascii="Arial" w:eastAsia="Arial" w:hAnsi="Arial" w:cs="Arial"/>
                <w:sz w:val="20"/>
                <w:szCs w:val="20"/>
              </w:rPr>
              <w:t>Find the solutions of a polynomial degree 3 or higher.</w:t>
            </w:r>
          </w:p>
          <w:p w14:paraId="24D81A85" w14:textId="77777777" w:rsidR="003F305C" w:rsidRPr="00BE481B" w:rsidRDefault="003F305C" w:rsidP="003F305C">
            <w:pPr>
              <w:pStyle w:val="NormalWeb"/>
              <w:numPr>
                <w:ilvl w:val="0"/>
                <w:numId w:val="12"/>
              </w:numPr>
              <w:rPr>
                <w:rFonts w:ascii="Arial" w:eastAsia="Arial" w:hAnsi="Arial" w:cs="Arial"/>
                <w:sz w:val="20"/>
                <w:szCs w:val="20"/>
              </w:rPr>
            </w:pPr>
            <w:r w:rsidRPr="00BE481B">
              <w:rPr>
                <w:rFonts w:ascii="Arial" w:eastAsia="Arial" w:hAnsi="Arial" w:cs="Arial"/>
                <w:sz w:val="20"/>
                <w:szCs w:val="20"/>
              </w:rPr>
              <w:t>Sketch the graph of any given polynomial function.</w:t>
            </w:r>
          </w:p>
          <w:p w14:paraId="117E325E" w14:textId="17A84B03" w:rsidR="003F305C" w:rsidRDefault="003F305C" w:rsidP="003F305C">
            <w:pPr>
              <w:pStyle w:val="NormalWeb"/>
              <w:numPr>
                <w:ilvl w:val="0"/>
                <w:numId w:val="12"/>
              </w:numPr>
              <w:rPr>
                <w:rFonts w:ascii="Arial" w:eastAsia="Arial" w:hAnsi="Arial" w:cs="Arial"/>
                <w:sz w:val="20"/>
                <w:szCs w:val="20"/>
              </w:rPr>
            </w:pPr>
            <w:r w:rsidRPr="00BE481B">
              <w:rPr>
                <w:rFonts w:ascii="Arial" w:eastAsia="Arial" w:hAnsi="Arial" w:cs="Arial"/>
                <w:sz w:val="20"/>
                <w:szCs w:val="20"/>
              </w:rPr>
              <w:t>Write a polynomial function with rational coeffi</w:t>
            </w:r>
            <w:r w:rsidR="00071B8D">
              <w:rPr>
                <w:rFonts w:ascii="Arial" w:eastAsia="Arial" w:hAnsi="Arial" w:cs="Arial"/>
                <w:sz w:val="20"/>
                <w:szCs w:val="20"/>
              </w:rPr>
              <w:t xml:space="preserve">cients with given roots (e.g., </w:t>
            </w:r>
            <w:r w:rsidRPr="00BE481B">
              <w:rPr>
                <w:rFonts w:ascii="Arial" w:eastAsia="Arial" w:hAnsi="Arial" w:cs="Arial"/>
                <w:sz w:val="20"/>
                <w:szCs w:val="20"/>
              </w:rPr>
              <w:t xml:space="preserve">-6, 4 + </w:t>
            </w:r>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5</m:t>
                  </m:r>
                </m:e>
              </m:rad>
            </m:oMath>
            <w:r w:rsidRPr="00BE481B">
              <w:rPr>
                <w:rFonts w:ascii="Arial" w:eastAsia="Arial" w:hAnsi="Arial" w:cs="Arial"/>
                <w:sz w:val="20"/>
                <w:szCs w:val="20"/>
              </w:rPr>
              <w:t xml:space="preserve"> , 7i).</w:t>
            </w:r>
          </w:p>
          <w:p w14:paraId="315EEFA7" w14:textId="77777777" w:rsidR="003F305C" w:rsidRPr="00D50DCA" w:rsidRDefault="003F305C" w:rsidP="003F305C">
            <w:pPr>
              <w:pStyle w:val="NormalWeb"/>
              <w:numPr>
                <w:ilvl w:val="0"/>
                <w:numId w:val="12"/>
              </w:numPr>
              <w:rPr>
                <w:rFonts w:ascii="Arial" w:eastAsia="Arial" w:hAnsi="Arial" w:cs="Arial"/>
                <w:sz w:val="20"/>
                <w:szCs w:val="20"/>
              </w:rPr>
            </w:pPr>
            <w:r w:rsidRPr="00D50DCA">
              <w:rPr>
                <w:rFonts w:ascii="Arial" w:eastAsia="Arial" w:hAnsi="Arial" w:cs="Arial"/>
                <w:sz w:val="20"/>
                <w:szCs w:val="20"/>
              </w:rPr>
              <w:t>Expand binomials</w:t>
            </w:r>
          </w:p>
        </w:tc>
      </w:tr>
      <w:tr w:rsidR="003F305C" w:rsidRPr="000254CB" w14:paraId="2734AA23" w14:textId="77777777" w:rsidTr="003F305C">
        <w:trPr>
          <w:cantSplit/>
          <w:trHeight w:val="900"/>
        </w:trPr>
        <w:tc>
          <w:tcPr>
            <w:tcW w:w="2250" w:type="dxa"/>
            <w:shd w:val="clear" w:color="auto" w:fill="auto"/>
            <w:vAlign w:val="center"/>
          </w:tcPr>
          <w:p w14:paraId="430B094B" w14:textId="77777777" w:rsidR="003F305C" w:rsidRPr="00A738AC" w:rsidRDefault="003F305C" w:rsidP="003F305C">
            <w:pPr>
              <w:jc w:val="right"/>
              <w:rPr>
                <w:rFonts w:cs="Arial"/>
                <w:b/>
                <w:sz w:val="16"/>
                <w:szCs w:val="18"/>
              </w:rPr>
            </w:pPr>
          </w:p>
        </w:tc>
        <w:tc>
          <w:tcPr>
            <w:tcW w:w="3468" w:type="dxa"/>
            <w:vAlign w:val="center"/>
          </w:tcPr>
          <w:p w14:paraId="197062FB"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0791FDC5"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06C12618"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3ADF0AAF"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19A9BC9C"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1FB568C4"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0D80F49C"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60D8468C" w14:textId="77777777" w:rsidTr="003F305C">
        <w:trPr>
          <w:cantSplit/>
          <w:trHeight w:val="2097"/>
        </w:trPr>
        <w:tc>
          <w:tcPr>
            <w:tcW w:w="2250" w:type="dxa"/>
            <w:tcBorders>
              <w:bottom w:val="single" w:sz="36" w:space="0" w:color="auto"/>
            </w:tcBorders>
            <w:vAlign w:val="center"/>
          </w:tcPr>
          <w:p w14:paraId="2A6FD3A9"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1F17D728"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70A5EE6C"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28B89DB9"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4D8778AE"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612D8712"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2AA3B1E8" w14:textId="77777777" w:rsidR="003F305C" w:rsidRPr="001506D1" w:rsidRDefault="003F305C" w:rsidP="003F305C">
            <w:pPr>
              <w:pStyle w:val="ListParagraph"/>
              <w:numPr>
                <w:ilvl w:val="0"/>
                <w:numId w:val="13"/>
              </w:numPr>
              <w:rPr>
                <w:rFonts w:cs="Arial"/>
              </w:rPr>
            </w:pPr>
            <w:r>
              <w:rPr>
                <w:rFonts w:cs="Arial"/>
                <w:sz w:val="20"/>
                <w:szCs w:val="20"/>
              </w:rPr>
              <w:t>Name a polynomial function by its degree and number of terms.</w:t>
            </w:r>
          </w:p>
          <w:p w14:paraId="64ECC820" w14:textId="77777777" w:rsidR="003F305C" w:rsidRPr="001506D1" w:rsidRDefault="003F305C" w:rsidP="003F305C">
            <w:pPr>
              <w:pStyle w:val="ListParagraph"/>
              <w:numPr>
                <w:ilvl w:val="0"/>
                <w:numId w:val="13"/>
              </w:numPr>
              <w:rPr>
                <w:rFonts w:cs="Arial"/>
              </w:rPr>
            </w:pPr>
            <w:r>
              <w:rPr>
                <w:rFonts w:cs="Arial"/>
                <w:sz w:val="20"/>
                <w:szCs w:val="20"/>
              </w:rPr>
              <w:t>Determine turning points and end behavior using the degree and coefficients of polynomial functions.</w:t>
            </w:r>
          </w:p>
          <w:p w14:paraId="6AC67254" w14:textId="77777777" w:rsidR="003F305C" w:rsidRPr="001506D1" w:rsidRDefault="003F305C" w:rsidP="003F305C">
            <w:pPr>
              <w:pStyle w:val="ListParagraph"/>
              <w:numPr>
                <w:ilvl w:val="0"/>
                <w:numId w:val="13"/>
              </w:numPr>
              <w:rPr>
                <w:rFonts w:cs="Arial"/>
              </w:rPr>
            </w:pPr>
            <w:r>
              <w:rPr>
                <w:rFonts w:cs="Arial"/>
                <w:sz w:val="20"/>
                <w:szCs w:val="20"/>
              </w:rPr>
              <w:t>Write a polynomial function given its zeros.</w:t>
            </w:r>
          </w:p>
          <w:p w14:paraId="5A1CE046" w14:textId="77777777" w:rsidR="003F305C" w:rsidRPr="001506D1" w:rsidRDefault="003F305C" w:rsidP="003F305C">
            <w:pPr>
              <w:pStyle w:val="ListParagraph"/>
              <w:numPr>
                <w:ilvl w:val="0"/>
                <w:numId w:val="13"/>
              </w:numPr>
              <w:rPr>
                <w:rFonts w:cs="Arial"/>
              </w:rPr>
            </w:pPr>
            <w:r>
              <w:rPr>
                <w:rFonts w:cs="Arial"/>
                <w:sz w:val="20"/>
                <w:szCs w:val="20"/>
              </w:rPr>
              <w:t>Find the multiplicity of a zero.</w:t>
            </w:r>
          </w:p>
          <w:p w14:paraId="20D4BCAA" w14:textId="77777777" w:rsidR="003F305C" w:rsidRPr="001506D1" w:rsidRDefault="003F305C" w:rsidP="003F305C">
            <w:pPr>
              <w:pStyle w:val="ListParagraph"/>
              <w:numPr>
                <w:ilvl w:val="0"/>
                <w:numId w:val="13"/>
              </w:numPr>
              <w:rPr>
                <w:rFonts w:cs="Arial"/>
              </w:rPr>
            </w:pPr>
            <w:r>
              <w:rPr>
                <w:rFonts w:cs="Arial"/>
                <w:sz w:val="20"/>
                <w:szCs w:val="20"/>
              </w:rPr>
              <w:t>Find the real or imaginary solutions of a polynomial equation by factoring.</w:t>
            </w:r>
          </w:p>
          <w:p w14:paraId="1C569A6E" w14:textId="77777777" w:rsidR="003F305C" w:rsidRPr="001506D1" w:rsidRDefault="003F305C" w:rsidP="003F305C">
            <w:pPr>
              <w:pStyle w:val="ListParagraph"/>
              <w:numPr>
                <w:ilvl w:val="0"/>
                <w:numId w:val="13"/>
              </w:numPr>
              <w:rPr>
                <w:rFonts w:cs="Arial"/>
              </w:rPr>
            </w:pPr>
            <w:r>
              <w:rPr>
                <w:rFonts w:cs="Arial"/>
                <w:sz w:val="20"/>
                <w:szCs w:val="20"/>
              </w:rPr>
              <w:t>Divide polynomials using long division or synthetic division.</w:t>
            </w:r>
          </w:p>
          <w:p w14:paraId="416F2B2D" w14:textId="77777777" w:rsidR="003F305C" w:rsidRPr="0073192F" w:rsidRDefault="003F305C" w:rsidP="003F305C">
            <w:pPr>
              <w:ind w:left="720"/>
              <w:rPr>
                <w:rFonts w:cs="Arial"/>
              </w:rPr>
            </w:pPr>
          </w:p>
        </w:tc>
      </w:tr>
      <w:tr w:rsidR="003F305C" w:rsidRPr="00105DCD" w14:paraId="6B8E4DDB" w14:textId="77777777" w:rsidTr="003F305C">
        <w:trPr>
          <w:cantSplit/>
          <w:trHeight w:val="558"/>
        </w:trPr>
        <w:tc>
          <w:tcPr>
            <w:tcW w:w="2250" w:type="dxa"/>
            <w:tcBorders>
              <w:top w:val="single" w:sz="36" w:space="0" w:color="auto"/>
              <w:bottom w:val="single" w:sz="12" w:space="0" w:color="auto"/>
            </w:tcBorders>
            <w:vAlign w:val="center"/>
          </w:tcPr>
          <w:p w14:paraId="64174398"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6B891D25"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0630091C"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7BDA239A"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7A94C021"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379BB57D"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563B11EF" w14:textId="77777777" w:rsidTr="003F305C">
        <w:trPr>
          <w:cantSplit/>
          <w:trHeight w:val="516"/>
        </w:trPr>
        <w:tc>
          <w:tcPr>
            <w:tcW w:w="2250" w:type="dxa"/>
            <w:tcBorders>
              <w:top w:val="single" w:sz="12" w:space="0" w:color="auto"/>
            </w:tcBorders>
            <w:vAlign w:val="center"/>
          </w:tcPr>
          <w:p w14:paraId="4D4DB568"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39353185"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48B993E2"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126B1368"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30D42924"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162645FF" w14:textId="77777777" w:rsidTr="003F305C">
        <w:trPr>
          <w:cantSplit/>
          <w:trHeight w:val="309"/>
        </w:trPr>
        <w:tc>
          <w:tcPr>
            <w:tcW w:w="2250" w:type="dxa"/>
            <w:vAlign w:val="center"/>
          </w:tcPr>
          <w:p w14:paraId="332BDF15"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3519F9A1"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408A5687"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55581004" w14:textId="77777777" w:rsidR="003F305C" w:rsidRDefault="003F305C" w:rsidP="003F305C"/>
    <w:p w14:paraId="05FAF17A" w14:textId="2E5A4F00" w:rsidR="003F305C" w:rsidRDefault="003F305C" w:rsidP="00EC5394">
      <w:pPr>
        <w:jc w:val="center"/>
        <w:rPr>
          <w:rFonts w:eastAsia="Arial" w:cs="Arial"/>
          <w:b/>
          <w:bCs/>
          <w:sz w:val="20"/>
          <w:szCs w:val="20"/>
        </w:rPr>
      </w:pPr>
    </w:p>
    <w:p w14:paraId="59956D11" w14:textId="36D7EC2F" w:rsidR="003F305C" w:rsidRDefault="003F305C" w:rsidP="00EC5394">
      <w:pPr>
        <w:jc w:val="center"/>
        <w:rPr>
          <w:rFonts w:eastAsia="Arial" w:cs="Arial"/>
          <w:b/>
          <w:bCs/>
          <w:sz w:val="20"/>
          <w:szCs w:val="20"/>
        </w:rPr>
      </w:pPr>
    </w:p>
    <w:p w14:paraId="148C9CF2" w14:textId="4E70A980" w:rsidR="003F305C" w:rsidRDefault="003F305C" w:rsidP="00EC5394">
      <w:pPr>
        <w:jc w:val="center"/>
        <w:rPr>
          <w:rFonts w:eastAsia="Arial" w:cs="Arial"/>
          <w:b/>
          <w:bCs/>
          <w:sz w:val="20"/>
          <w:szCs w:val="20"/>
        </w:rPr>
      </w:pPr>
    </w:p>
    <w:p w14:paraId="53236CAA" w14:textId="3A374565" w:rsidR="003F305C" w:rsidRDefault="003F305C" w:rsidP="00EC5394">
      <w:pPr>
        <w:jc w:val="center"/>
        <w:rPr>
          <w:rFonts w:eastAsia="Arial" w:cs="Arial"/>
          <w:b/>
          <w:bCs/>
          <w:sz w:val="20"/>
          <w:szCs w:val="20"/>
        </w:rPr>
      </w:pPr>
    </w:p>
    <w:p w14:paraId="756DFFAA" w14:textId="758E9FA5" w:rsidR="003F305C" w:rsidRDefault="003F305C" w:rsidP="00EC5394">
      <w:pPr>
        <w:jc w:val="center"/>
        <w:rPr>
          <w:rFonts w:eastAsia="Arial" w:cs="Arial"/>
          <w:b/>
          <w:bCs/>
          <w:sz w:val="20"/>
          <w:szCs w:val="20"/>
        </w:rPr>
      </w:pPr>
    </w:p>
    <w:p w14:paraId="7B8F8322" w14:textId="3B441197" w:rsidR="003F305C" w:rsidRDefault="003F305C" w:rsidP="00EC5394">
      <w:pPr>
        <w:jc w:val="center"/>
        <w:rPr>
          <w:rFonts w:eastAsia="Arial" w:cs="Arial"/>
          <w:b/>
          <w:bCs/>
          <w:sz w:val="20"/>
          <w:szCs w:val="20"/>
        </w:rPr>
      </w:pPr>
    </w:p>
    <w:p w14:paraId="3D63920A" w14:textId="48C38CE3" w:rsidR="003F305C" w:rsidRDefault="003F305C" w:rsidP="00EC5394">
      <w:pPr>
        <w:jc w:val="center"/>
        <w:rPr>
          <w:rFonts w:eastAsia="Arial" w:cs="Arial"/>
          <w:b/>
          <w:bCs/>
          <w:sz w:val="20"/>
          <w:szCs w:val="20"/>
        </w:rPr>
      </w:pPr>
    </w:p>
    <w:p w14:paraId="1100AB19" w14:textId="2922167A" w:rsidR="003F305C" w:rsidRDefault="003F305C" w:rsidP="00EC5394">
      <w:pPr>
        <w:jc w:val="center"/>
        <w:rPr>
          <w:rFonts w:eastAsia="Arial" w:cs="Arial"/>
          <w:b/>
          <w:bCs/>
          <w:sz w:val="20"/>
          <w:szCs w:val="20"/>
        </w:rPr>
      </w:pPr>
    </w:p>
    <w:p w14:paraId="1BC52089" w14:textId="28110D3F" w:rsidR="003F305C" w:rsidRDefault="003F305C" w:rsidP="00EC5394">
      <w:pPr>
        <w:jc w:val="center"/>
        <w:rPr>
          <w:rFonts w:eastAsia="Arial" w:cs="Arial"/>
          <w:b/>
          <w:bCs/>
          <w:sz w:val="20"/>
          <w:szCs w:val="20"/>
        </w:rPr>
      </w:pPr>
    </w:p>
    <w:p w14:paraId="3135F7F7" w14:textId="314AE3D7" w:rsidR="003F305C" w:rsidRDefault="003F305C" w:rsidP="00EC5394">
      <w:pPr>
        <w:jc w:val="center"/>
        <w:rPr>
          <w:rFonts w:eastAsia="Arial" w:cs="Arial"/>
          <w:b/>
          <w:bCs/>
          <w:sz w:val="20"/>
          <w:szCs w:val="20"/>
        </w:rPr>
      </w:pPr>
    </w:p>
    <w:p w14:paraId="21138008" w14:textId="588605EA" w:rsidR="003F305C" w:rsidRDefault="003F305C" w:rsidP="00EC5394">
      <w:pPr>
        <w:jc w:val="center"/>
        <w:rPr>
          <w:rFonts w:eastAsia="Arial" w:cs="Arial"/>
          <w:b/>
          <w:bCs/>
          <w:sz w:val="20"/>
          <w:szCs w:val="20"/>
        </w:rPr>
      </w:pPr>
    </w:p>
    <w:p w14:paraId="289DD5B3" w14:textId="64292769" w:rsidR="003F305C" w:rsidRDefault="003F305C" w:rsidP="00EC5394">
      <w:pPr>
        <w:jc w:val="center"/>
        <w:rPr>
          <w:rFonts w:eastAsia="Arial" w:cs="Arial"/>
          <w:b/>
          <w:bCs/>
          <w:sz w:val="20"/>
          <w:szCs w:val="20"/>
        </w:rPr>
      </w:pPr>
    </w:p>
    <w:p w14:paraId="19D9D9CA" w14:textId="56A01073" w:rsidR="003F305C" w:rsidRDefault="003F305C" w:rsidP="00EC5394">
      <w:pPr>
        <w:jc w:val="center"/>
        <w:rPr>
          <w:rFonts w:eastAsia="Arial" w:cs="Arial"/>
          <w:b/>
          <w:bCs/>
          <w:sz w:val="20"/>
          <w:szCs w:val="20"/>
        </w:rPr>
      </w:pPr>
    </w:p>
    <w:p w14:paraId="55A3DECC" w14:textId="7C36A0D2" w:rsidR="003F305C" w:rsidRDefault="003F305C" w:rsidP="00EC5394">
      <w:pPr>
        <w:jc w:val="center"/>
        <w:rPr>
          <w:rFonts w:eastAsia="Arial" w:cs="Arial"/>
          <w:b/>
          <w:bCs/>
          <w:sz w:val="20"/>
          <w:szCs w:val="20"/>
        </w:rPr>
      </w:pPr>
    </w:p>
    <w:p w14:paraId="56C48CA7" w14:textId="358E0183" w:rsidR="003F305C" w:rsidRDefault="003F305C" w:rsidP="00EC5394">
      <w:pPr>
        <w:jc w:val="center"/>
        <w:rPr>
          <w:rFonts w:eastAsia="Arial" w:cs="Arial"/>
          <w:b/>
          <w:bCs/>
          <w:sz w:val="20"/>
          <w:szCs w:val="20"/>
        </w:rPr>
      </w:pPr>
    </w:p>
    <w:p w14:paraId="23DCBE95" w14:textId="3D6CE588" w:rsidR="003F305C" w:rsidRDefault="003F305C" w:rsidP="00EC5394">
      <w:pPr>
        <w:jc w:val="center"/>
        <w:rPr>
          <w:rFonts w:eastAsia="Arial" w:cs="Arial"/>
          <w:b/>
          <w:bCs/>
          <w:sz w:val="20"/>
          <w:szCs w:val="20"/>
        </w:rPr>
      </w:pPr>
    </w:p>
    <w:p w14:paraId="15AE6BE0" w14:textId="2B15C6D1" w:rsidR="003F305C" w:rsidRDefault="003F305C" w:rsidP="00EC5394">
      <w:pPr>
        <w:jc w:val="center"/>
        <w:rPr>
          <w:rFonts w:eastAsia="Arial" w:cs="Arial"/>
          <w:b/>
          <w:bCs/>
          <w:sz w:val="20"/>
          <w:szCs w:val="20"/>
        </w:rPr>
      </w:pPr>
    </w:p>
    <w:p w14:paraId="7D7912CB" w14:textId="3BC12141" w:rsidR="003F305C" w:rsidRDefault="003F305C" w:rsidP="00EC5394">
      <w:pPr>
        <w:jc w:val="center"/>
        <w:rPr>
          <w:rFonts w:eastAsia="Arial" w:cs="Arial"/>
          <w:b/>
          <w:bCs/>
          <w:sz w:val="20"/>
          <w:szCs w:val="20"/>
        </w:rPr>
      </w:pPr>
    </w:p>
    <w:p w14:paraId="7B259785" w14:textId="1B6E1573" w:rsidR="003F305C" w:rsidRDefault="003F305C" w:rsidP="00EC5394">
      <w:pPr>
        <w:jc w:val="center"/>
        <w:rPr>
          <w:rFonts w:eastAsia="Arial" w:cs="Arial"/>
          <w:b/>
          <w:bCs/>
          <w:sz w:val="20"/>
          <w:szCs w:val="20"/>
        </w:rPr>
      </w:pPr>
    </w:p>
    <w:p w14:paraId="152C8A52" w14:textId="04D8148B" w:rsidR="003F305C" w:rsidRPr="00F7585E" w:rsidRDefault="003F305C" w:rsidP="003F305C">
      <w:pPr>
        <w:jc w:val="center"/>
        <w:rPr>
          <w:rFonts w:cs="Arial"/>
          <w:b/>
          <w:bCs/>
          <w:color w:val="1F497D" w:themeColor="text2"/>
          <w:sz w:val="36"/>
          <w:szCs w:val="36"/>
        </w:rPr>
      </w:pPr>
      <w:r>
        <w:rPr>
          <w:rFonts w:cs="Arial"/>
          <w:b/>
          <w:bCs/>
          <w:color w:val="1F497D" w:themeColor="text2"/>
          <w:sz w:val="36"/>
          <w:szCs w:val="36"/>
        </w:rPr>
        <w:t>Unit</w:t>
      </w:r>
      <w:r w:rsidR="00715DA4">
        <w:rPr>
          <w:rFonts w:cs="Arial"/>
          <w:b/>
          <w:bCs/>
          <w:color w:val="1F497D" w:themeColor="text2"/>
          <w:sz w:val="36"/>
          <w:szCs w:val="36"/>
        </w:rPr>
        <w:t xml:space="preserve"> 6 - </w:t>
      </w:r>
      <w:r>
        <w:rPr>
          <w:rFonts w:cs="Arial"/>
          <w:b/>
          <w:bCs/>
          <w:color w:val="1F497D" w:themeColor="text2"/>
          <w:sz w:val="36"/>
          <w:szCs w:val="36"/>
        </w:rPr>
        <w:t xml:space="preserve">Chapter 6: Radical Functions &amp; </w:t>
      </w:r>
      <w:r w:rsidRPr="00F7585E">
        <w:rPr>
          <w:rFonts w:cs="Arial"/>
          <w:b/>
          <w:bCs/>
          <w:color w:val="1F497D" w:themeColor="text2"/>
          <w:sz w:val="36"/>
          <w:szCs w:val="36"/>
        </w:rPr>
        <w:t>Rational Exponents Pacing Guide</w:t>
      </w:r>
    </w:p>
    <w:tbl>
      <w:tblPr>
        <w:tblStyle w:val="TableGrid"/>
        <w:tblW w:w="0" w:type="auto"/>
        <w:tblLook w:val="04A0" w:firstRow="1" w:lastRow="0" w:firstColumn="1" w:lastColumn="0" w:noHBand="0" w:noVBand="1"/>
      </w:tblPr>
      <w:tblGrid>
        <w:gridCol w:w="2565"/>
        <w:gridCol w:w="2140"/>
        <w:gridCol w:w="2722"/>
        <w:gridCol w:w="2968"/>
        <w:gridCol w:w="2475"/>
      </w:tblGrid>
      <w:tr w:rsidR="003F305C" w14:paraId="7A4B623A" w14:textId="77777777" w:rsidTr="003F305C">
        <w:trPr>
          <w:trHeight w:val="315"/>
        </w:trPr>
        <w:tc>
          <w:tcPr>
            <w:tcW w:w="256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68C3191E" w14:textId="77777777" w:rsidR="003F305C" w:rsidRPr="00F7585E" w:rsidRDefault="003F305C" w:rsidP="003F305C">
            <w:pPr>
              <w:rPr>
                <w:rFonts w:cs="Arial"/>
                <w:b/>
                <w:bCs/>
                <w:color w:val="FF0000"/>
                <w:sz w:val="22"/>
                <w:szCs w:val="18"/>
              </w:rPr>
            </w:pPr>
            <w:r>
              <w:rPr>
                <w:rFonts w:cs="Arial"/>
                <w:b/>
                <w:bCs/>
                <w:sz w:val="18"/>
                <w:szCs w:val="18"/>
              </w:rPr>
              <w:t>Time Frame</w:t>
            </w:r>
          </w:p>
        </w:tc>
        <w:tc>
          <w:tcPr>
            <w:tcW w:w="10305" w:type="dxa"/>
            <w:gridSpan w:val="4"/>
            <w:tcBorders>
              <w:top w:val="thinThickSmallGap" w:sz="24" w:space="0" w:color="auto"/>
              <w:left w:val="single" w:sz="24" w:space="0" w:color="auto"/>
              <w:bottom w:val="single" w:sz="12" w:space="0" w:color="auto"/>
              <w:right w:val="thinThickSmallGap" w:sz="24" w:space="0" w:color="auto"/>
            </w:tcBorders>
          </w:tcPr>
          <w:p w14:paraId="1FA78FFB" w14:textId="77777777" w:rsidR="003F305C" w:rsidRPr="00F7585E" w:rsidRDefault="003F305C" w:rsidP="003F305C">
            <w:pPr>
              <w:rPr>
                <w:rFonts w:cs="Arial"/>
                <w:sz w:val="22"/>
              </w:rPr>
            </w:pPr>
            <w:r w:rsidRPr="00A9710D">
              <w:rPr>
                <w:rFonts w:cs="Arial"/>
                <w:sz w:val="22"/>
              </w:rPr>
              <w:t>4 weeks</w:t>
            </w:r>
          </w:p>
        </w:tc>
      </w:tr>
      <w:tr w:rsidR="003F305C" w14:paraId="7C61B69C" w14:textId="77777777" w:rsidTr="003F305C">
        <w:tc>
          <w:tcPr>
            <w:tcW w:w="256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3F4A40D" w14:textId="77777777" w:rsidR="00715DA4" w:rsidRDefault="00715DA4" w:rsidP="00715DA4">
            <w:pPr>
              <w:rPr>
                <w:rFonts w:cs="Arial"/>
                <w:b/>
                <w:bCs/>
                <w:sz w:val="18"/>
                <w:szCs w:val="18"/>
              </w:rPr>
            </w:pPr>
            <w:r>
              <w:rPr>
                <w:rFonts w:cs="Arial"/>
                <w:b/>
                <w:bCs/>
                <w:sz w:val="18"/>
                <w:szCs w:val="18"/>
              </w:rPr>
              <w:t>Lessons</w:t>
            </w:r>
          </w:p>
          <w:p w14:paraId="3B467505" w14:textId="77777777" w:rsidR="00715DA4" w:rsidRDefault="00715DA4" w:rsidP="00715DA4">
            <w:pPr>
              <w:rPr>
                <w:rFonts w:cs="Arial"/>
                <w:b/>
                <w:bCs/>
                <w:sz w:val="18"/>
                <w:szCs w:val="18"/>
              </w:rPr>
            </w:pPr>
            <w:r>
              <w:rPr>
                <w:rFonts w:cs="Arial"/>
                <w:b/>
                <w:bCs/>
                <w:sz w:val="18"/>
                <w:szCs w:val="18"/>
              </w:rPr>
              <w:t>Indicators</w:t>
            </w:r>
          </w:p>
          <w:p w14:paraId="190402AE" w14:textId="77777777" w:rsidR="00715DA4" w:rsidRDefault="00715DA4" w:rsidP="00715DA4">
            <w:pPr>
              <w:rPr>
                <w:rFonts w:cs="Arial"/>
                <w:b/>
                <w:bCs/>
                <w:sz w:val="18"/>
                <w:szCs w:val="18"/>
              </w:rPr>
            </w:pPr>
            <w:r>
              <w:rPr>
                <w:rFonts w:cs="Arial"/>
                <w:b/>
                <w:bCs/>
                <w:sz w:val="18"/>
                <w:szCs w:val="18"/>
              </w:rPr>
              <w:t>Learning Goals</w:t>
            </w:r>
          </w:p>
          <w:p w14:paraId="7872285E" w14:textId="1370A849" w:rsidR="003F305C" w:rsidRDefault="003F305C" w:rsidP="003F305C">
            <w:pPr>
              <w:rPr>
                <w:rFonts w:cs="Arial"/>
                <w:b/>
                <w:bCs/>
                <w:sz w:val="18"/>
                <w:szCs w:val="18"/>
              </w:rPr>
            </w:pPr>
          </w:p>
        </w:tc>
        <w:tc>
          <w:tcPr>
            <w:tcW w:w="10305"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945"/>
              <w:gridCol w:w="1396"/>
              <w:gridCol w:w="5738"/>
            </w:tblGrid>
            <w:tr w:rsidR="003F305C" w:rsidRPr="006749D0" w14:paraId="28250A02" w14:textId="77777777" w:rsidTr="003F305C">
              <w:tc>
                <w:tcPr>
                  <w:tcW w:w="2945" w:type="dxa"/>
                </w:tcPr>
                <w:p w14:paraId="4E839D27"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B7D71FB">
                    <w:rPr>
                      <w:b/>
                      <w:bCs/>
                      <w:sz w:val="20"/>
                      <w:szCs w:val="20"/>
                      <w:u w:val="single"/>
                    </w:rPr>
                    <w:t>Lesson</w:t>
                  </w:r>
                </w:p>
              </w:tc>
              <w:tc>
                <w:tcPr>
                  <w:tcW w:w="1396" w:type="dxa"/>
                </w:tcPr>
                <w:p w14:paraId="2A30B683"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B7D71FB">
                    <w:rPr>
                      <w:b/>
                      <w:bCs/>
                      <w:sz w:val="20"/>
                      <w:szCs w:val="20"/>
                      <w:u w:val="single"/>
                    </w:rPr>
                    <w:t>Indicator</w:t>
                  </w:r>
                </w:p>
              </w:tc>
              <w:tc>
                <w:tcPr>
                  <w:tcW w:w="5738" w:type="dxa"/>
                </w:tcPr>
                <w:p w14:paraId="29D69529" w14:textId="632D46C3" w:rsidR="003F305C" w:rsidRPr="006749D0" w:rsidRDefault="00715DA4" w:rsidP="003F305C">
                  <w:pPr>
                    <w:widowControl w:val="0"/>
                    <w:autoSpaceDE w:val="0"/>
                    <w:autoSpaceDN w:val="0"/>
                    <w:adjustRightInd w:val="0"/>
                    <w:spacing w:line="360" w:lineRule="atLeast"/>
                    <w:rPr>
                      <w:b/>
                      <w:bCs/>
                      <w:sz w:val="20"/>
                      <w:szCs w:val="20"/>
                      <w:u w:val="single"/>
                    </w:rPr>
                  </w:pPr>
                  <w:r>
                    <w:rPr>
                      <w:b/>
                      <w:bCs/>
                      <w:sz w:val="20"/>
                      <w:szCs w:val="20"/>
                      <w:u w:val="single"/>
                    </w:rPr>
                    <w:t>Learning Goal</w:t>
                  </w:r>
                </w:p>
              </w:tc>
            </w:tr>
            <w:tr w:rsidR="003F305C" w:rsidRPr="006749D0" w14:paraId="49B3E22C" w14:textId="77777777" w:rsidTr="003F305C">
              <w:tc>
                <w:tcPr>
                  <w:tcW w:w="2945" w:type="dxa"/>
                </w:tcPr>
                <w:p w14:paraId="2FFDA679"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6.1 Concept Byte: Properties of Exponents</w:t>
                  </w:r>
                </w:p>
              </w:tc>
              <w:tc>
                <w:tcPr>
                  <w:tcW w:w="1396" w:type="dxa"/>
                </w:tcPr>
                <w:p w14:paraId="30E84F31"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lang w:eastAsia="ja-JP"/>
                    </w:rPr>
                    <w:t xml:space="preserve">MA </w:t>
                  </w:r>
                  <w:r w:rsidRPr="0B7D71FB">
                    <w:rPr>
                      <w:rFonts w:cs="Arial"/>
                      <w:sz w:val="20"/>
                      <w:szCs w:val="20"/>
                    </w:rPr>
                    <w:t>11.2.2.c</w:t>
                  </w:r>
                </w:p>
              </w:tc>
              <w:tc>
                <w:tcPr>
                  <w:tcW w:w="5738" w:type="dxa"/>
                </w:tcPr>
                <w:p w14:paraId="5B32DF78"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Students will review and practice using the properties of exponents in preparation to simplify expressions containing exponents.</w:t>
                  </w:r>
                </w:p>
              </w:tc>
            </w:tr>
            <w:tr w:rsidR="003F305C" w:rsidRPr="006749D0" w14:paraId="334A084A" w14:textId="77777777" w:rsidTr="003F305C">
              <w:tc>
                <w:tcPr>
                  <w:tcW w:w="2945" w:type="dxa"/>
                </w:tcPr>
                <w:p w14:paraId="14F89B30"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6.1 Roots and Radical Expressions</w:t>
                  </w:r>
                </w:p>
              </w:tc>
              <w:tc>
                <w:tcPr>
                  <w:tcW w:w="1396" w:type="dxa"/>
                </w:tcPr>
                <w:p w14:paraId="206634D1"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lang w:eastAsia="ja-JP"/>
                    </w:rPr>
                    <w:t xml:space="preserve">MA </w:t>
                  </w:r>
                  <w:r w:rsidRPr="0B7D71FB">
                    <w:rPr>
                      <w:rFonts w:cs="Arial"/>
                      <w:sz w:val="20"/>
                      <w:szCs w:val="20"/>
                    </w:rPr>
                    <w:t xml:space="preserve">11.2.2.c </w:t>
                  </w:r>
                </w:p>
              </w:tc>
              <w:tc>
                <w:tcPr>
                  <w:tcW w:w="5738" w:type="dxa"/>
                </w:tcPr>
                <w:p w14:paraId="0C04E822"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 xml:space="preserve">Students will find </w:t>
                  </w:r>
                  <w:r w:rsidRPr="0B7D71FB">
                    <w:rPr>
                      <w:rFonts w:cs="Arial"/>
                      <w:i/>
                      <w:iCs/>
                      <w:sz w:val="20"/>
                      <w:szCs w:val="20"/>
                    </w:rPr>
                    <w:t>n</w:t>
                  </w:r>
                  <w:r w:rsidRPr="0B7D71FB">
                    <w:rPr>
                      <w:rFonts w:cs="Arial"/>
                      <w:sz w:val="20"/>
                      <w:szCs w:val="20"/>
                    </w:rPr>
                    <w:t>th roots.</w:t>
                  </w:r>
                </w:p>
              </w:tc>
            </w:tr>
            <w:tr w:rsidR="003F305C" w:rsidRPr="006749D0" w14:paraId="15873BF4" w14:textId="77777777" w:rsidTr="003F305C">
              <w:tc>
                <w:tcPr>
                  <w:tcW w:w="2945" w:type="dxa"/>
                </w:tcPr>
                <w:p w14:paraId="3A2CD19B"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6.2 Multiplying and Dividing Radical Expressions</w:t>
                  </w:r>
                </w:p>
              </w:tc>
              <w:tc>
                <w:tcPr>
                  <w:tcW w:w="1396" w:type="dxa"/>
                </w:tcPr>
                <w:p w14:paraId="6471EF2A"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lang w:eastAsia="ja-JP"/>
                    </w:rPr>
                    <w:t xml:space="preserve">MA </w:t>
                  </w:r>
                  <w:r w:rsidRPr="0B7D71FB">
                    <w:rPr>
                      <w:rFonts w:cs="Arial"/>
                      <w:sz w:val="20"/>
                      <w:szCs w:val="20"/>
                    </w:rPr>
                    <w:t xml:space="preserve">11.2.2.c </w:t>
                  </w:r>
                </w:p>
              </w:tc>
              <w:tc>
                <w:tcPr>
                  <w:tcW w:w="5738" w:type="dxa"/>
                </w:tcPr>
                <w:p w14:paraId="01F0FF85"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Students will multiply and divide radical expressions.</w:t>
                  </w:r>
                </w:p>
              </w:tc>
            </w:tr>
            <w:tr w:rsidR="003F305C" w:rsidRPr="006749D0" w14:paraId="579EE9FA" w14:textId="77777777" w:rsidTr="003F305C">
              <w:tc>
                <w:tcPr>
                  <w:tcW w:w="2945" w:type="dxa"/>
                </w:tcPr>
                <w:p w14:paraId="0013C0AF"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6.3 Binomial Radical Expressions</w:t>
                  </w:r>
                </w:p>
              </w:tc>
              <w:tc>
                <w:tcPr>
                  <w:tcW w:w="1396" w:type="dxa"/>
                </w:tcPr>
                <w:p w14:paraId="10D3B72B"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MA 11.2.2.c</w:t>
                  </w:r>
                </w:p>
              </w:tc>
              <w:tc>
                <w:tcPr>
                  <w:tcW w:w="5738" w:type="dxa"/>
                </w:tcPr>
                <w:p w14:paraId="2526ABF0"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Students will add and subtract radical expressions.</w:t>
                  </w:r>
                </w:p>
              </w:tc>
            </w:tr>
            <w:tr w:rsidR="003F305C" w:rsidRPr="006749D0" w14:paraId="4FFA1251" w14:textId="77777777" w:rsidTr="003F305C">
              <w:tc>
                <w:tcPr>
                  <w:tcW w:w="2945" w:type="dxa"/>
                </w:tcPr>
                <w:p w14:paraId="0682F0A5"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6.4 Rational Exponents</w:t>
                  </w:r>
                </w:p>
              </w:tc>
              <w:tc>
                <w:tcPr>
                  <w:tcW w:w="1396" w:type="dxa"/>
                </w:tcPr>
                <w:p w14:paraId="68568EBB"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lang w:eastAsia="ja-JP"/>
                    </w:rPr>
                    <w:t xml:space="preserve">MA </w:t>
                  </w:r>
                  <w:r w:rsidRPr="0B7D71FB">
                    <w:rPr>
                      <w:rFonts w:cs="Arial"/>
                      <w:sz w:val="20"/>
                      <w:szCs w:val="20"/>
                    </w:rPr>
                    <w:t xml:space="preserve">11.1.2.b </w:t>
                  </w:r>
                </w:p>
              </w:tc>
              <w:tc>
                <w:tcPr>
                  <w:tcW w:w="5738" w:type="dxa"/>
                </w:tcPr>
                <w:p w14:paraId="5BAE7CE4"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Students will simplify expressions with rational exponents.</w:t>
                  </w:r>
                </w:p>
              </w:tc>
            </w:tr>
            <w:tr w:rsidR="003F305C" w:rsidRPr="006749D0" w14:paraId="041EC5A5" w14:textId="77777777" w:rsidTr="003F305C">
              <w:tc>
                <w:tcPr>
                  <w:tcW w:w="2945" w:type="dxa"/>
                </w:tcPr>
                <w:p w14:paraId="479D7EF3"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6.5 Solving Square Root and Other Radical Equations</w:t>
                  </w:r>
                </w:p>
              </w:tc>
              <w:tc>
                <w:tcPr>
                  <w:tcW w:w="1396" w:type="dxa"/>
                </w:tcPr>
                <w:p w14:paraId="001BFBBC" w14:textId="77777777" w:rsidR="003F305C" w:rsidRPr="00A1066E" w:rsidRDefault="003F305C" w:rsidP="003F305C">
                  <w:pPr>
                    <w:spacing w:line="276" w:lineRule="auto"/>
                    <w:rPr>
                      <w:rFonts w:cs="Arial"/>
                      <w:sz w:val="20"/>
                      <w:szCs w:val="20"/>
                    </w:rPr>
                  </w:pPr>
                  <w:r w:rsidRPr="0B7D71FB">
                    <w:rPr>
                      <w:rFonts w:cs="Arial"/>
                      <w:sz w:val="20"/>
                      <w:szCs w:val="20"/>
                      <w:lang w:eastAsia="ja-JP"/>
                    </w:rPr>
                    <w:t xml:space="preserve">MA </w:t>
                  </w:r>
                  <w:r w:rsidRPr="0B7D71FB">
                    <w:rPr>
                      <w:rFonts w:cs="Arial"/>
                      <w:sz w:val="20"/>
                      <w:szCs w:val="20"/>
                    </w:rPr>
                    <w:t xml:space="preserve">11.2.3.a </w:t>
                  </w:r>
                </w:p>
                <w:p w14:paraId="4C950B67" w14:textId="77777777" w:rsidR="003F305C" w:rsidRPr="00A1066E" w:rsidRDefault="003F305C" w:rsidP="003F305C">
                  <w:pPr>
                    <w:widowControl w:val="0"/>
                    <w:autoSpaceDE w:val="0"/>
                    <w:autoSpaceDN w:val="0"/>
                    <w:adjustRightInd w:val="0"/>
                    <w:spacing w:line="276" w:lineRule="auto"/>
                    <w:rPr>
                      <w:rFonts w:cs="Arial"/>
                      <w:sz w:val="20"/>
                      <w:szCs w:val="20"/>
                    </w:rPr>
                  </w:pPr>
                </w:p>
              </w:tc>
              <w:tc>
                <w:tcPr>
                  <w:tcW w:w="5738" w:type="dxa"/>
                </w:tcPr>
                <w:p w14:paraId="0CE3396D"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Students will solve square root and other radical equations.</w:t>
                  </w:r>
                </w:p>
              </w:tc>
            </w:tr>
            <w:tr w:rsidR="003F305C" w:rsidRPr="006749D0" w14:paraId="0D3C198E" w14:textId="77777777" w:rsidTr="003F305C">
              <w:tc>
                <w:tcPr>
                  <w:tcW w:w="2945" w:type="dxa"/>
                </w:tcPr>
                <w:p w14:paraId="2B910384" w14:textId="77777777" w:rsidR="003F305C" w:rsidRPr="00A1066E" w:rsidRDefault="003F305C" w:rsidP="003F305C">
                  <w:pPr>
                    <w:widowControl w:val="0"/>
                    <w:autoSpaceDE w:val="0"/>
                    <w:autoSpaceDN w:val="0"/>
                    <w:adjustRightInd w:val="0"/>
                    <w:spacing w:line="276" w:lineRule="auto"/>
                    <w:rPr>
                      <w:rFonts w:cs="Arial"/>
                      <w:sz w:val="20"/>
                      <w:szCs w:val="20"/>
                    </w:rPr>
                  </w:pPr>
                  <w:r w:rsidRPr="0B7D71FB">
                    <w:rPr>
                      <w:rFonts w:cs="Arial"/>
                      <w:sz w:val="20"/>
                      <w:szCs w:val="20"/>
                    </w:rPr>
                    <w:t>6.6 Function Operations</w:t>
                  </w:r>
                </w:p>
              </w:tc>
              <w:tc>
                <w:tcPr>
                  <w:tcW w:w="1396" w:type="dxa"/>
                </w:tcPr>
                <w:p w14:paraId="754097BF"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lang w:eastAsia="ja-JP"/>
                    </w:rPr>
                    <w:t xml:space="preserve">MA </w:t>
                  </w:r>
                  <w:r w:rsidRPr="0B7D71FB">
                    <w:rPr>
                      <w:rFonts w:cs="Arial"/>
                      <w:sz w:val="20"/>
                      <w:szCs w:val="20"/>
                    </w:rPr>
                    <w:t xml:space="preserve">11.2.2.m </w:t>
                  </w:r>
                </w:p>
              </w:tc>
              <w:tc>
                <w:tcPr>
                  <w:tcW w:w="5738" w:type="dxa"/>
                </w:tcPr>
                <w:p w14:paraId="4A0A6E73" w14:textId="77777777" w:rsidR="003F305C" w:rsidRPr="00A1066E" w:rsidRDefault="003F305C" w:rsidP="003F305C">
                  <w:pPr>
                    <w:widowControl w:val="0"/>
                    <w:autoSpaceDE w:val="0"/>
                    <w:autoSpaceDN w:val="0"/>
                    <w:adjustRightInd w:val="0"/>
                    <w:spacing w:line="276" w:lineRule="auto"/>
                    <w:rPr>
                      <w:rFonts w:cs="Arial"/>
                      <w:b/>
                      <w:bCs/>
                      <w:sz w:val="20"/>
                      <w:szCs w:val="20"/>
                      <w:u w:val="single"/>
                    </w:rPr>
                  </w:pPr>
                  <w:r w:rsidRPr="0B7D71FB">
                    <w:rPr>
                      <w:rFonts w:cs="Arial"/>
                      <w:sz w:val="20"/>
                      <w:szCs w:val="20"/>
                    </w:rPr>
                    <w:t>Students will add, subtract, multiply and divide functions and find compositions of two functions.</w:t>
                  </w:r>
                </w:p>
              </w:tc>
            </w:tr>
            <w:tr w:rsidR="003F305C" w:rsidRPr="006749D0" w14:paraId="7AA2D778" w14:textId="77777777" w:rsidTr="003F305C">
              <w:tc>
                <w:tcPr>
                  <w:tcW w:w="2945" w:type="dxa"/>
                </w:tcPr>
                <w:p w14:paraId="55AD2604" w14:textId="77777777" w:rsidR="003F305C" w:rsidRPr="00A9710D" w:rsidRDefault="003F305C" w:rsidP="003F305C">
                  <w:pPr>
                    <w:widowControl w:val="0"/>
                    <w:autoSpaceDE w:val="0"/>
                    <w:autoSpaceDN w:val="0"/>
                    <w:adjustRightInd w:val="0"/>
                    <w:spacing w:line="276" w:lineRule="auto"/>
                    <w:rPr>
                      <w:rFonts w:cs="Arial"/>
                      <w:strike/>
                      <w:sz w:val="20"/>
                      <w:szCs w:val="20"/>
                    </w:rPr>
                  </w:pPr>
                  <w:r w:rsidRPr="00A9710D">
                    <w:rPr>
                      <w:rFonts w:cs="Arial"/>
                      <w:strike/>
                      <w:sz w:val="20"/>
                      <w:szCs w:val="20"/>
                    </w:rPr>
                    <w:t>6.7 Inverse Relations and Functions</w:t>
                  </w:r>
                </w:p>
              </w:tc>
              <w:tc>
                <w:tcPr>
                  <w:tcW w:w="1396" w:type="dxa"/>
                </w:tcPr>
                <w:p w14:paraId="6E984197" w14:textId="77777777" w:rsidR="003F305C" w:rsidRPr="00A9710D" w:rsidRDefault="003F305C" w:rsidP="003F305C">
                  <w:pPr>
                    <w:widowControl w:val="0"/>
                    <w:autoSpaceDE w:val="0"/>
                    <w:autoSpaceDN w:val="0"/>
                    <w:adjustRightInd w:val="0"/>
                    <w:spacing w:line="276" w:lineRule="auto"/>
                    <w:rPr>
                      <w:rFonts w:cs="Arial"/>
                      <w:b/>
                      <w:bCs/>
                      <w:strike/>
                      <w:sz w:val="20"/>
                      <w:szCs w:val="20"/>
                      <w:u w:val="single"/>
                    </w:rPr>
                  </w:pPr>
                  <w:r w:rsidRPr="00A9710D">
                    <w:rPr>
                      <w:rFonts w:cs="Arial"/>
                      <w:strike/>
                      <w:sz w:val="20"/>
                      <w:szCs w:val="20"/>
                      <w:lang w:eastAsia="ja-JP"/>
                    </w:rPr>
                    <w:t xml:space="preserve">MA </w:t>
                  </w:r>
                  <w:r w:rsidRPr="00A9710D">
                    <w:rPr>
                      <w:rFonts w:cs="Arial"/>
                      <w:strike/>
                      <w:sz w:val="20"/>
                      <w:szCs w:val="20"/>
                    </w:rPr>
                    <w:t xml:space="preserve">11.2.1.h </w:t>
                  </w:r>
                </w:p>
              </w:tc>
              <w:tc>
                <w:tcPr>
                  <w:tcW w:w="5738" w:type="dxa"/>
                </w:tcPr>
                <w:p w14:paraId="62192B66" w14:textId="77777777" w:rsidR="003F305C" w:rsidRPr="00A9710D" w:rsidRDefault="003F305C" w:rsidP="003F305C">
                  <w:pPr>
                    <w:widowControl w:val="0"/>
                    <w:autoSpaceDE w:val="0"/>
                    <w:autoSpaceDN w:val="0"/>
                    <w:adjustRightInd w:val="0"/>
                    <w:spacing w:line="276" w:lineRule="auto"/>
                    <w:rPr>
                      <w:rFonts w:cs="Arial"/>
                      <w:b/>
                      <w:bCs/>
                      <w:strike/>
                      <w:sz w:val="20"/>
                      <w:szCs w:val="20"/>
                      <w:u w:val="single"/>
                    </w:rPr>
                  </w:pPr>
                  <w:r w:rsidRPr="00A9710D">
                    <w:rPr>
                      <w:rFonts w:cs="Arial"/>
                      <w:strike/>
                      <w:sz w:val="20"/>
                      <w:szCs w:val="20"/>
                    </w:rPr>
                    <w:t>Students will find the inverse of a relation or function.</w:t>
                  </w:r>
                </w:p>
              </w:tc>
            </w:tr>
            <w:tr w:rsidR="003F305C" w:rsidRPr="006749D0" w14:paraId="33D6DBDC" w14:textId="77777777" w:rsidTr="003F305C">
              <w:tc>
                <w:tcPr>
                  <w:tcW w:w="2945" w:type="dxa"/>
                </w:tcPr>
                <w:p w14:paraId="54311A9E" w14:textId="77777777" w:rsidR="003F305C" w:rsidRPr="00A1066E" w:rsidRDefault="003F305C" w:rsidP="003F305C">
                  <w:pPr>
                    <w:widowControl w:val="0"/>
                    <w:autoSpaceDE w:val="0"/>
                    <w:autoSpaceDN w:val="0"/>
                    <w:adjustRightInd w:val="0"/>
                    <w:spacing w:line="276" w:lineRule="auto"/>
                    <w:rPr>
                      <w:rFonts w:cs="Arial"/>
                      <w:strike/>
                      <w:sz w:val="20"/>
                      <w:szCs w:val="20"/>
                    </w:rPr>
                  </w:pPr>
                  <w:r w:rsidRPr="0B7D71FB">
                    <w:rPr>
                      <w:rFonts w:cs="Arial"/>
                      <w:strike/>
                      <w:sz w:val="20"/>
                      <w:szCs w:val="20"/>
                    </w:rPr>
                    <w:t>6.8 Graphing Radical Functions</w:t>
                  </w:r>
                </w:p>
              </w:tc>
              <w:tc>
                <w:tcPr>
                  <w:tcW w:w="1396" w:type="dxa"/>
                </w:tcPr>
                <w:p w14:paraId="7AD6FB55" w14:textId="77777777" w:rsidR="003F305C" w:rsidRPr="00A1066E" w:rsidRDefault="003F305C" w:rsidP="003F305C">
                  <w:pPr>
                    <w:widowControl w:val="0"/>
                    <w:autoSpaceDE w:val="0"/>
                    <w:autoSpaceDN w:val="0"/>
                    <w:adjustRightInd w:val="0"/>
                    <w:spacing w:line="276" w:lineRule="auto"/>
                    <w:rPr>
                      <w:rFonts w:cs="Arial"/>
                      <w:b/>
                      <w:bCs/>
                      <w:strike/>
                      <w:sz w:val="20"/>
                      <w:szCs w:val="20"/>
                      <w:u w:val="single"/>
                    </w:rPr>
                  </w:pPr>
                  <w:r w:rsidRPr="0B7D71FB">
                    <w:rPr>
                      <w:rFonts w:cs="Arial"/>
                      <w:strike/>
                      <w:sz w:val="20"/>
                      <w:szCs w:val="20"/>
                      <w:lang w:eastAsia="ja-JP"/>
                    </w:rPr>
                    <w:t xml:space="preserve">MA </w:t>
                  </w:r>
                  <w:r w:rsidRPr="0B7D71FB">
                    <w:rPr>
                      <w:rFonts w:cs="Arial"/>
                      <w:strike/>
                      <w:sz w:val="20"/>
                      <w:szCs w:val="20"/>
                    </w:rPr>
                    <w:t>12.2.1.a</w:t>
                  </w:r>
                </w:p>
              </w:tc>
              <w:tc>
                <w:tcPr>
                  <w:tcW w:w="5738" w:type="dxa"/>
                </w:tcPr>
                <w:p w14:paraId="2474E737" w14:textId="77777777" w:rsidR="003F305C" w:rsidRPr="009F4343" w:rsidRDefault="003F305C" w:rsidP="003F305C">
                  <w:pPr>
                    <w:widowControl w:val="0"/>
                    <w:autoSpaceDE w:val="0"/>
                    <w:autoSpaceDN w:val="0"/>
                    <w:adjustRightInd w:val="0"/>
                    <w:spacing w:line="276" w:lineRule="auto"/>
                    <w:rPr>
                      <w:rFonts w:cs="Arial"/>
                      <w:strike/>
                      <w:sz w:val="20"/>
                      <w:szCs w:val="20"/>
                    </w:rPr>
                  </w:pPr>
                  <w:r w:rsidRPr="0B7D71FB">
                    <w:rPr>
                      <w:rFonts w:cs="Arial"/>
                      <w:strike/>
                      <w:sz w:val="20"/>
                      <w:szCs w:val="20"/>
                    </w:rPr>
                    <w:t>Students will graph square root and other radical functions.</w:t>
                  </w:r>
                </w:p>
              </w:tc>
            </w:tr>
          </w:tbl>
          <w:p w14:paraId="54BD4736"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44B5184C" w14:textId="77777777" w:rsidTr="003F305C">
        <w:tc>
          <w:tcPr>
            <w:tcW w:w="256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BA77043" w14:textId="77777777" w:rsidR="003F305C" w:rsidRDefault="003F305C" w:rsidP="003F305C">
            <w:pPr>
              <w:rPr>
                <w:rFonts w:cs="Arial"/>
                <w:b/>
                <w:bCs/>
                <w:sz w:val="18"/>
                <w:szCs w:val="18"/>
              </w:rPr>
            </w:pPr>
            <w:r w:rsidRPr="0B7D71FB">
              <w:rPr>
                <w:rFonts w:cs="Arial"/>
                <w:b/>
                <w:bCs/>
                <w:sz w:val="18"/>
                <w:szCs w:val="18"/>
              </w:rPr>
              <w:t>Standards and Indicators</w:t>
            </w:r>
          </w:p>
          <w:p w14:paraId="718AA243" w14:textId="77777777" w:rsidR="003F305C" w:rsidRPr="00B76BD8" w:rsidRDefault="003F305C" w:rsidP="003F305C">
            <w:pPr>
              <w:rPr>
                <w:rFonts w:cs="Arial"/>
                <w:color w:val="3366FF"/>
                <w:sz w:val="18"/>
              </w:rPr>
            </w:pPr>
          </w:p>
        </w:tc>
        <w:tc>
          <w:tcPr>
            <w:tcW w:w="10305" w:type="dxa"/>
            <w:gridSpan w:val="4"/>
            <w:tcBorders>
              <w:top w:val="single" w:sz="12" w:space="0" w:color="auto"/>
              <w:left w:val="single" w:sz="24" w:space="0" w:color="auto"/>
              <w:right w:val="thinThickSmallGap" w:sz="24" w:space="0" w:color="auto"/>
            </w:tcBorders>
          </w:tcPr>
          <w:p w14:paraId="6E7FE211" w14:textId="77777777" w:rsidR="003F305C" w:rsidRDefault="003F305C" w:rsidP="003F305C">
            <w:pPr>
              <w:widowControl w:val="0"/>
              <w:autoSpaceDE w:val="0"/>
              <w:autoSpaceDN w:val="0"/>
              <w:adjustRightInd w:val="0"/>
              <w:spacing w:line="276" w:lineRule="auto"/>
              <w:rPr>
                <w:rFonts w:cs="Arial"/>
                <w:sz w:val="20"/>
                <w:szCs w:val="20"/>
                <w:lang w:eastAsia="ja-JP"/>
              </w:rPr>
            </w:pPr>
            <w:r w:rsidRPr="00554275">
              <w:rPr>
                <w:rFonts w:cs="Arial"/>
                <w:b/>
                <w:sz w:val="20"/>
                <w:szCs w:val="20"/>
                <w:lang w:eastAsia="ja-JP"/>
              </w:rPr>
              <w:t>MA 11.1.2.b</w:t>
            </w:r>
            <w:r w:rsidRPr="0B7D71FB">
              <w:rPr>
                <w:rFonts w:cs="Arial"/>
                <w:sz w:val="20"/>
                <w:szCs w:val="20"/>
                <w:lang w:eastAsia="ja-JP"/>
              </w:rPr>
              <w:t xml:space="preserve"> Simplify expressions with rational exponents.</w:t>
            </w:r>
          </w:p>
          <w:p w14:paraId="3B109E96" w14:textId="77777777" w:rsidR="003F305C" w:rsidRDefault="003F305C" w:rsidP="003F305C">
            <w:pPr>
              <w:widowControl w:val="0"/>
              <w:autoSpaceDE w:val="0"/>
              <w:autoSpaceDN w:val="0"/>
              <w:adjustRightInd w:val="0"/>
              <w:spacing w:line="276" w:lineRule="auto"/>
              <w:rPr>
                <w:rFonts w:cs="Arial"/>
                <w:sz w:val="20"/>
                <w:szCs w:val="20"/>
                <w:lang w:eastAsia="ja-JP"/>
              </w:rPr>
            </w:pPr>
            <w:r w:rsidRPr="00554275">
              <w:rPr>
                <w:rFonts w:cs="Arial"/>
                <w:b/>
                <w:sz w:val="20"/>
                <w:szCs w:val="20"/>
                <w:lang w:eastAsia="ja-JP"/>
              </w:rPr>
              <w:t>MA 11.2.2.c</w:t>
            </w:r>
            <w:r w:rsidRPr="0B7D71FB">
              <w:rPr>
                <w:rFonts w:cs="Arial"/>
                <w:sz w:val="20"/>
                <w:szCs w:val="20"/>
                <w:lang w:eastAsia="ja-JP"/>
              </w:rPr>
              <w:t xml:space="preserve"> Simplify algebraic expressions involving integer and fractional exponents.</w:t>
            </w:r>
          </w:p>
          <w:p w14:paraId="07A0B670" w14:textId="77777777" w:rsidR="003F305C" w:rsidRDefault="003F305C" w:rsidP="003F305C">
            <w:pPr>
              <w:widowControl w:val="0"/>
              <w:autoSpaceDE w:val="0"/>
              <w:autoSpaceDN w:val="0"/>
              <w:adjustRightInd w:val="0"/>
              <w:spacing w:line="276" w:lineRule="auto"/>
              <w:rPr>
                <w:rFonts w:cs="Arial"/>
                <w:sz w:val="20"/>
                <w:szCs w:val="20"/>
                <w:lang w:eastAsia="ja-JP"/>
              </w:rPr>
            </w:pPr>
            <w:r w:rsidRPr="00554275">
              <w:rPr>
                <w:rFonts w:cs="Arial"/>
                <w:b/>
                <w:sz w:val="20"/>
                <w:szCs w:val="20"/>
                <w:lang w:eastAsia="ja-JP"/>
              </w:rPr>
              <w:t>MA 11.2.2.m</w:t>
            </w:r>
            <w:r w:rsidRPr="0B7D71FB">
              <w:rPr>
                <w:rFonts w:cs="Arial"/>
                <w:sz w:val="20"/>
                <w:szCs w:val="20"/>
                <w:lang w:eastAsia="ja-JP"/>
              </w:rPr>
              <w:t xml:space="preserve"> Combine functions by composition and perform o</w:t>
            </w:r>
            <w:r>
              <w:rPr>
                <w:rFonts w:cs="Arial"/>
                <w:sz w:val="20"/>
                <w:szCs w:val="20"/>
                <w:lang w:eastAsia="ja-JP"/>
              </w:rPr>
              <w:t>perations.</w:t>
            </w:r>
          </w:p>
          <w:p w14:paraId="3B83A747" w14:textId="77777777" w:rsidR="003F305C" w:rsidRPr="008806F4" w:rsidRDefault="003F305C" w:rsidP="003F305C">
            <w:pPr>
              <w:widowControl w:val="0"/>
              <w:autoSpaceDE w:val="0"/>
              <w:autoSpaceDN w:val="0"/>
              <w:adjustRightInd w:val="0"/>
              <w:spacing w:line="276" w:lineRule="auto"/>
              <w:rPr>
                <w:rFonts w:cs="Arial"/>
                <w:sz w:val="20"/>
                <w:szCs w:val="20"/>
                <w:lang w:eastAsia="ja-JP"/>
              </w:rPr>
            </w:pPr>
            <w:r w:rsidRPr="00554275">
              <w:rPr>
                <w:rFonts w:cs="Arial"/>
                <w:b/>
                <w:sz w:val="20"/>
                <w:szCs w:val="20"/>
                <w:lang w:eastAsia="ja-JP"/>
              </w:rPr>
              <w:t>MA 11.2.3.a</w:t>
            </w:r>
            <w:r w:rsidRPr="0B7D71FB">
              <w:rPr>
                <w:rFonts w:cs="Arial"/>
                <w:sz w:val="20"/>
                <w:szCs w:val="20"/>
                <w:lang w:eastAsia="ja-JP"/>
              </w:rPr>
              <w:t xml:space="preserve"> Analyze, model, and solve real-world problems using various representations</w:t>
            </w:r>
            <w:r>
              <w:rPr>
                <w:rFonts w:cs="Arial"/>
                <w:sz w:val="20"/>
                <w:szCs w:val="20"/>
                <w:lang w:eastAsia="ja-JP"/>
              </w:rPr>
              <w:t>.</w:t>
            </w:r>
          </w:p>
        </w:tc>
      </w:tr>
      <w:tr w:rsidR="003F305C" w14:paraId="1365D324" w14:textId="77777777" w:rsidTr="003F305C">
        <w:trPr>
          <w:trHeight w:val="762"/>
        </w:trPr>
        <w:tc>
          <w:tcPr>
            <w:tcW w:w="256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7271FCB7" w14:textId="77777777" w:rsidR="003F305C" w:rsidRDefault="003F305C" w:rsidP="003F305C">
            <w:pPr>
              <w:rPr>
                <w:rFonts w:cs="Arial"/>
                <w:b/>
                <w:bCs/>
                <w:sz w:val="18"/>
                <w:szCs w:val="18"/>
              </w:rPr>
            </w:pPr>
            <w:r w:rsidRPr="0B7D71FB">
              <w:rPr>
                <w:rFonts w:cs="Arial"/>
                <w:b/>
                <w:bCs/>
                <w:sz w:val="18"/>
                <w:szCs w:val="18"/>
              </w:rPr>
              <w:t>Vocabulary</w:t>
            </w:r>
          </w:p>
          <w:p w14:paraId="19F8E1E8" w14:textId="77777777" w:rsidR="003F305C" w:rsidRPr="00F7585E" w:rsidRDefault="003F305C" w:rsidP="003F305C">
            <w:pPr>
              <w:rPr>
                <w:rFonts w:cs="Arial"/>
                <w:sz w:val="14"/>
                <w:szCs w:val="14"/>
              </w:rPr>
            </w:pPr>
            <w:r w:rsidRPr="0B7D71FB">
              <w:rPr>
                <w:rFonts w:cs="Arial"/>
                <w:sz w:val="14"/>
                <w:szCs w:val="14"/>
              </w:rPr>
              <w:t>Academic Vocabulary terms in bold are taught using Marzano’s Six-Step Process</w:t>
            </w:r>
          </w:p>
        </w:tc>
        <w:tc>
          <w:tcPr>
            <w:tcW w:w="2140" w:type="dxa"/>
            <w:tcBorders>
              <w:top w:val="single" w:sz="12" w:space="0" w:color="auto"/>
              <w:left w:val="single" w:sz="24" w:space="0" w:color="auto"/>
              <w:bottom w:val="single" w:sz="12" w:space="0" w:color="auto"/>
              <w:right w:val="thinThickSmallGap" w:sz="24" w:space="0" w:color="auto"/>
            </w:tcBorders>
          </w:tcPr>
          <w:p w14:paraId="7BFF4AA2" w14:textId="77777777" w:rsidR="003F305C" w:rsidRPr="00A1066E" w:rsidRDefault="003F305C" w:rsidP="003F305C">
            <w:pPr>
              <w:spacing w:line="276" w:lineRule="auto"/>
              <w:rPr>
                <w:rFonts w:cs="Arial"/>
                <w:b/>
                <w:bCs/>
                <w:sz w:val="20"/>
                <w:szCs w:val="20"/>
              </w:rPr>
            </w:pPr>
            <w:r w:rsidRPr="6B35138D">
              <w:rPr>
                <w:rFonts w:cs="Arial"/>
                <w:b/>
                <w:bCs/>
                <w:sz w:val="20"/>
                <w:szCs w:val="20"/>
              </w:rPr>
              <w:t>Composite function</w:t>
            </w:r>
          </w:p>
          <w:p w14:paraId="0BDF2264" w14:textId="77777777" w:rsidR="003F305C" w:rsidRPr="00A1066E" w:rsidRDefault="003F305C" w:rsidP="003F305C">
            <w:pPr>
              <w:spacing w:line="276" w:lineRule="auto"/>
              <w:rPr>
                <w:rFonts w:cs="Arial"/>
                <w:b/>
                <w:bCs/>
                <w:sz w:val="20"/>
                <w:szCs w:val="20"/>
              </w:rPr>
            </w:pPr>
            <w:r w:rsidRPr="6B35138D">
              <w:rPr>
                <w:rFonts w:cs="Arial"/>
                <w:b/>
                <w:bCs/>
                <w:sz w:val="20"/>
                <w:szCs w:val="20"/>
              </w:rPr>
              <w:t>Like radicals</w:t>
            </w:r>
          </w:p>
          <w:p w14:paraId="0A36FB6C" w14:textId="77777777" w:rsidR="003F305C" w:rsidRPr="00EE6C98" w:rsidRDefault="003F305C" w:rsidP="003F305C">
            <w:pPr>
              <w:spacing w:line="276" w:lineRule="auto"/>
              <w:rPr>
                <w:rFonts w:cs="Arial"/>
                <w:b/>
                <w:bCs/>
                <w:sz w:val="20"/>
                <w:szCs w:val="20"/>
              </w:rPr>
            </w:pPr>
            <w:r w:rsidRPr="6B35138D">
              <w:rPr>
                <w:rFonts w:cs="Arial"/>
                <w:b/>
                <w:bCs/>
                <w:sz w:val="20"/>
                <w:szCs w:val="20"/>
              </w:rPr>
              <w:t>nth root</w:t>
            </w:r>
          </w:p>
        </w:tc>
        <w:tc>
          <w:tcPr>
            <w:tcW w:w="2722" w:type="dxa"/>
            <w:tcBorders>
              <w:top w:val="single" w:sz="12" w:space="0" w:color="auto"/>
              <w:left w:val="single" w:sz="24" w:space="0" w:color="auto"/>
              <w:bottom w:val="single" w:sz="12" w:space="0" w:color="auto"/>
              <w:right w:val="thinThickSmallGap" w:sz="24" w:space="0" w:color="auto"/>
            </w:tcBorders>
          </w:tcPr>
          <w:p w14:paraId="7A580E56" w14:textId="77777777" w:rsidR="003F305C" w:rsidRPr="00A1066E" w:rsidRDefault="003F305C" w:rsidP="003F305C">
            <w:pPr>
              <w:spacing w:line="276" w:lineRule="auto"/>
              <w:rPr>
                <w:rFonts w:cs="Arial"/>
                <w:b/>
                <w:bCs/>
                <w:sz w:val="20"/>
                <w:szCs w:val="20"/>
              </w:rPr>
            </w:pPr>
            <w:r w:rsidRPr="6B35138D">
              <w:rPr>
                <w:rFonts w:cs="Arial"/>
                <w:b/>
                <w:bCs/>
                <w:sz w:val="20"/>
                <w:szCs w:val="20"/>
              </w:rPr>
              <w:t>One-to-one function</w:t>
            </w:r>
          </w:p>
          <w:p w14:paraId="1F2AEA9C" w14:textId="77777777" w:rsidR="003F305C" w:rsidRPr="00A1066E" w:rsidRDefault="003F305C" w:rsidP="003F305C">
            <w:pPr>
              <w:spacing w:line="276" w:lineRule="auto"/>
              <w:rPr>
                <w:rFonts w:cs="Arial"/>
                <w:b/>
                <w:bCs/>
                <w:sz w:val="20"/>
                <w:szCs w:val="20"/>
              </w:rPr>
            </w:pPr>
            <w:r w:rsidRPr="6B35138D">
              <w:rPr>
                <w:rFonts w:cs="Arial"/>
                <w:b/>
                <w:bCs/>
                <w:sz w:val="20"/>
                <w:szCs w:val="20"/>
              </w:rPr>
              <w:t>Principal root</w:t>
            </w:r>
          </w:p>
          <w:p w14:paraId="4C7735C4" w14:textId="77777777" w:rsidR="003F305C" w:rsidRPr="006749D0" w:rsidRDefault="003F305C" w:rsidP="003F305C">
            <w:pPr>
              <w:spacing w:line="276" w:lineRule="auto"/>
              <w:rPr>
                <w:rFonts w:cs="Arial"/>
                <w:b/>
                <w:bCs/>
                <w:sz w:val="20"/>
                <w:szCs w:val="20"/>
              </w:rPr>
            </w:pPr>
            <w:r w:rsidRPr="6B35138D">
              <w:rPr>
                <w:rFonts w:cs="Arial"/>
                <w:b/>
                <w:bCs/>
                <w:sz w:val="20"/>
                <w:szCs w:val="20"/>
              </w:rPr>
              <w:t>Radical equation</w:t>
            </w:r>
          </w:p>
        </w:tc>
        <w:tc>
          <w:tcPr>
            <w:tcW w:w="2968" w:type="dxa"/>
            <w:tcBorders>
              <w:top w:val="single" w:sz="12" w:space="0" w:color="auto"/>
              <w:left w:val="single" w:sz="24" w:space="0" w:color="auto"/>
              <w:bottom w:val="single" w:sz="12" w:space="0" w:color="auto"/>
              <w:right w:val="thinThickSmallGap" w:sz="24" w:space="0" w:color="auto"/>
            </w:tcBorders>
          </w:tcPr>
          <w:p w14:paraId="14568AE7" w14:textId="77777777" w:rsidR="003F305C" w:rsidRPr="00A1066E" w:rsidRDefault="003F305C" w:rsidP="003F305C">
            <w:pPr>
              <w:spacing w:line="276" w:lineRule="auto"/>
              <w:rPr>
                <w:rFonts w:cs="Arial"/>
                <w:b/>
                <w:bCs/>
                <w:sz w:val="20"/>
                <w:szCs w:val="20"/>
              </w:rPr>
            </w:pPr>
            <w:r w:rsidRPr="6B35138D">
              <w:rPr>
                <w:rFonts w:cs="Arial"/>
                <w:b/>
                <w:bCs/>
                <w:sz w:val="20"/>
                <w:szCs w:val="20"/>
              </w:rPr>
              <w:t>Radicand</w:t>
            </w:r>
          </w:p>
          <w:p w14:paraId="571B8C92" w14:textId="77777777" w:rsidR="003F305C" w:rsidRPr="00A1066E" w:rsidRDefault="003F305C" w:rsidP="003F305C">
            <w:pPr>
              <w:spacing w:line="276" w:lineRule="auto"/>
              <w:rPr>
                <w:rFonts w:cs="Arial"/>
                <w:b/>
                <w:bCs/>
                <w:sz w:val="20"/>
                <w:szCs w:val="20"/>
              </w:rPr>
            </w:pPr>
            <w:r w:rsidRPr="6B35138D">
              <w:rPr>
                <w:rFonts w:cs="Arial"/>
                <w:b/>
                <w:bCs/>
                <w:sz w:val="20"/>
                <w:szCs w:val="20"/>
              </w:rPr>
              <w:t>Rational exponent</w:t>
            </w:r>
          </w:p>
          <w:p w14:paraId="56EC8FE9" w14:textId="77777777" w:rsidR="003F305C" w:rsidRPr="006749D0" w:rsidRDefault="003F305C" w:rsidP="003F305C">
            <w:pPr>
              <w:spacing w:line="276" w:lineRule="auto"/>
              <w:rPr>
                <w:rFonts w:cs="Arial"/>
                <w:b/>
                <w:bCs/>
                <w:sz w:val="20"/>
                <w:szCs w:val="20"/>
              </w:rPr>
            </w:pPr>
            <w:r w:rsidRPr="6B35138D">
              <w:rPr>
                <w:rFonts w:cs="Arial"/>
                <w:b/>
                <w:bCs/>
                <w:sz w:val="20"/>
                <w:szCs w:val="20"/>
              </w:rPr>
              <w:t>Rationalize the denominator</w:t>
            </w:r>
          </w:p>
        </w:tc>
        <w:tc>
          <w:tcPr>
            <w:tcW w:w="2475" w:type="dxa"/>
            <w:tcBorders>
              <w:top w:val="single" w:sz="12" w:space="0" w:color="auto"/>
              <w:left w:val="single" w:sz="24" w:space="0" w:color="auto"/>
              <w:bottom w:val="single" w:sz="12" w:space="0" w:color="auto"/>
              <w:right w:val="thinThickSmallGap" w:sz="24" w:space="0" w:color="auto"/>
            </w:tcBorders>
          </w:tcPr>
          <w:p w14:paraId="4C59B370" w14:textId="77777777" w:rsidR="003F305C" w:rsidRPr="00A1066E" w:rsidRDefault="003F305C" w:rsidP="003F305C">
            <w:pPr>
              <w:spacing w:line="276" w:lineRule="auto"/>
              <w:rPr>
                <w:rFonts w:cs="Arial"/>
                <w:b/>
                <w:bCs/>
                <w:sz w:val="20"/>
                <w:szCs w:val="20"/>
              </w:rPr>
            </w:pPr>
            <w:r w:rsidRPr="6B35138D">
              <w:rPr>
                <w:rFonts w:cs="Arial"/>
                <w:b/>
                <w:bCs/>
                <w:sz w:val="20"/>
                <w:szCs w:val="20"/>
              </w:rPr>
              <w:t>Simplest form of a radical</w:t>
            </w:r>
          </w:p>
          <w:p w14:paraId="2845A8B4" w14:textId="77777777" w:rsidR="003F305C" w:rsidRPr="00F7585E" w:rsidRDefault="003F305C" w:rsidP="003F305C">
            <w:pPr>
              <w:spacing w:line="276" w:lineRule="auto"/>
              <w:rPr>
                <w:rFonts w:cs="Arial"/>
                <w:b/>
                <w:bCs/>
                <w:sz w:val="20"/>
                <w:szCs w:val="20"/>
              </w:rPr>
            </w:pPr>
            <w:r w:rsidRPr="6B35138D">
              <w:rPr>
                <w:rFonts w:cs="Arial"/>
                <w:b/>
                <w:bCs/>
                <w:sz w:val="20"/>
                <w:szCs w:val="20"/>
              </w:rPr>
              <w:t>Square root equation</w:t>
            </w:r>
          </w:p>
        </w:tc>
      </w:tr>
      <w:tr w:rsidR="003F305C" w14:paraId="32B62B04" w14:textId="77777777" w:rsidTr="003F305C">
        <w:trPr>
          <w:trHeight w:val="294"/>
        </w:trPr>
        <w:tc>
          <w:tcPr>
            <w:tcW w:w="256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7E5D4E7" w14:textId="77777777" w:rsidR="00715DA4" w:rsidRDefault="00715DA4" w:rsidP="00715DA4">
            <w:pPr>
              <w:rPr>
                <w:rFonts w:cs="Arial"/>
                <w:b/>
                <w:bCs/>
                <w:sz w:val="18"/>
                <w:szCs w:val="18"/>
              </w:rPr>
            </w:pPr>
            <w:r>
              <w:rPr>
                <w:rFonts w:cs="Arial"/>
                <w:b/>
                <w:bCs/>
                <w:sz w:val="18"/>
                <w:szCs w:val="18"/>
              </w:rPr>
              <w:lastRenderedPageBreak/>
              <w:t>Common Assessment</w:t>
            </w:r>
          </w:p>
          <w:p w14:paraId="75F89101" w14:textId="753A4570" w:rsidR="003F305C" w:rsidRPr="00B20F59" w:rsidRDefault="00715DA4" w:rsidP="00715DA4">
            <w:pPr>
              <w:rPr>
                <w:rFonts w:cs="Arial"/>
                <w:sz w:val="14"/>
                <w:szCs w:val="14"/>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r w:rsidRPr="00B20F59">
              <w:rPr>
                <w:rFonts w:cs="Arial"/>
                <w:sz w:val="14"/>
                <w:szCs w:val="14"/>
              </w:rPr>
              <w:t xml:space="preserve"> </w:t>
            </w:r>
          </w:p>
        </w:tc>
        <w:tc>
          <w:tcPr>
            <w:tcW w:w="10305" w:type="dxa"/>
            <w:gridSpan w:val="4"/>
            <w:tcBorders>
              <w:top w:val="single" w:sz="12" w:space="0" w:color="auto"/>
              <w:left w:val="single" w:sz="24" w:space="0" w:color="auto"/>
              <w:bottom w:val="single" w:sz="12" w:space="0" w:color="auto"/>
              <w:right w:val="thinThickSmallGap" w:sz="24" w:space="0" w:color="auto"/>
            </w:tcBorders>
          </w:tcPr>
          <w:p w14:paraId="5BDFC5DA" w14:textId="6E14748D" w:rsidR="003F305C" w:rsidRPr="00F7585E" w:rsidRDefault="003F305C" w:rsidP="003F305C">
            <w:pPr>
              <w:rPr>
                <w:rFonts w:cs="Arial"/>
                <w:b/>
                <w:sz w:val="20"/>
                <w:szCs w:val="20"/>
              </w:rPr>
            </w:pPr>
            <w:r>
              <w:rPr>
                <w:rFonts w:cs="Arial"/>
                <w:b/>
                <w:sz w:val="20"/>
                <w:szCs w:val="20"/>
              </w:rPr>
              <w:t xml:space="preserve">Unit 6 – Chapter 6 </w:t>
            </w:r>
            <w:r w:rsidRPr="00F7585E">
              <w:rPr>
                <w:rFonts w:cs="Arial"/>
                <w:b/>
                <w:sz w:val="20"/>
                <w:szCs w:val="20"/>
              </w:rPr>
              <w:t>Summative Assessment</w:t>
            </w:r>
          </w:p>
        </w:tc>
      </w:tr>
      <w:tr w:rsidR="003F305C" w14:paraId="45D56A8D" w14:textId="77777777" w:rsidTr="003F305C">
        <w:tc>
          <w:tcPr>
            <w:tcW w:w="256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119D04BC" w14:textId="77777777" w:rsidR="003F305C" w:rsidRPr="00F7585E" w:rsidRDefault="003F305C" w:rsidP="003F305C">
            <w:pPr>
              <w:rPr>
                <w:rFonts w:cs="Arial"/>
                <w:b/>
                <w:bCs/>
                <w:sz w:val="18"/>
                <w:szCs w:val="18"/>
              </w:rPr>
            </w:pPr>
            <w:r w:rsidRPr="0B7D71FB">
              <w:rPr>
                <w:rFonts w:cs="Arial"/>
                <w:b/>
                <w:bCs/>
                <w:sz w:val="18"/>
                <w:szCs w:val="18"/>
              </w:rPr>
              <w:t>Additional Notes</w:t>
            </w:r>
          </w:p>
        </w:tc>
        <w:tc>
          <w:tcPr>
            <w:tcW w:w="10305" w:type="dxa"/>
            <w:gridSpan w:val="4"/>
            <w:tcBorders>
              <w:left w:val="single" w:sz="24" w:space="0" w:color="auto"/>
              <w:bottom w:val="thinThickSmallGap" w:sz="24" w:space="0" w:color="auto"/>
              <w:right w:val="thinThickSmallGap" w:sz="24" w:space="0" w:color="auto"/>
            </w:tcBorders>
          </w:tcPr>
          <w:p w14:paraId="4FCB5053" w14:textId="0D0A6B30" w:rsidR="003F305C" w:rsidRPr="006749D0" w:rsidRDefault="005806D0" w:rsidP="003F305C">
            <w:pPr>
              <w:rPr>
                <w:rFonts w:cs="Arial"/>
                <w:b/>
                <w:sz w:val="20"/>
                <w:szCs w:val="20"/>
              </w:rPr>
            </w:pPr>
            <w:r>
              <w:rPr>
                <w:rFonts w:cs="Arial"/>
                <w:sz w:val="20"/>
                <w:szCs w:val="20"/>
              </w:rPr>
              <w:t>Lessons with strikethrough may be taught as time permits.</w:t>
            </w:r>
          </w:p>
        </w:tc>
      </w:tr>
    </w:tbl>
    <w:p w14:paraId="27657A5E" w14:textId="77777777" w:rsidR="003F305C" w:rsidRPr="00F7174A" w:rsidRDefault="003F305C" w:rsidP="003F305C">
      <w:pPr>
        <w:rPr>
          <w:rFonts w:cs="Arial"/>
          <w:b/>
          <w:sz w:val="18"/>
        </w:rPr>
      </w:pPr>
    </w:p>
    <w:p w14:paraId="68E0F358" w14:textId="53E647A3" w:rsidR="003F305C" w:rsidRDefault="003F305C" w:rsidP="00EC5394">
      <w:pPr>
        <w:jc w:val="center"/>
        <w:rPr>
          <w:rFonts w:eastAsia="Arial" w:cs="Arial"/>
          <w:b/>
          <w:bCs/>
          <w:sz w:val="20"/>
          <w:szCs w:val="20"/>
        </w:rPr>
      </w:pPr>
    </w:p>
    <w:p w14:paraId="44572769" w14:textId="6930A4B6" w:rsidR="003F305C" w:rsidRDefault="003F305C" w:rsidP="00EC5394">
      <w:pPr>
        <w:jc w:val="center"/>
        <w:rPr>
          <w:rFonts w:eastAsia="Arial" w:cs="Arial"/>
          <w:b/>
          <w:bCs/>
          <w:sz w:val="20"/>
          <w:szCs w:val="20"/>
        </w:rPr>
      </w:pPr>
    </w:p>
    <w:p w14:paraId="0A2BC1AC" w14:textId="0C574FA8" w:rsidR="003F305C" w:rsidRDefault="003F305C" w:rsidP="00EC5394">
      <w:pPr>
        <w:jc w:val="center"/>
        <w:rPr>
          <w:rFonts w:eastAsia="Arial" w:cs="Arial"/>
          <w:b/>
          <w:bCs/>
          <w:sz w:val="20"/>
          <w:szCs w:val="20"/>
        </w:rPr>
      </w:pPr>
    </w:p>
    <w:p w14:paraId="2D0BCFB8" w14:textId="096E5B10" w:rsidR="003F305C" w:rsidRDefault="006714AF" w:rsidP="003F305C">
      <w:pPr>
        <w:pStyle w:val="Heading1"/>
      </w:pPr>
      <w:r>
        <w:t xml:space="preserve">Unit 6 - </w:t>
      </w:r>
      <w:r w:rsidR="003F305C">
        <w:t>Chap 6: Radical Functions &amp; Rational Exponents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3D7269DC" w14:textId="77777777" w:rsidTr="003F305C">
        <w:trPr>
          <w:cantSplit/>
          <w:trHeight w:val="2034"/>
        </w:trPr>
        <w:tc>
          <w:tcPr>
            <w:tcW w:w="2250" w:type="dxa"/>
            <w:tcBorders>
              <w:bottom w:val="single" w:sz="12" w:space="0" w:color="auto"/>
            </w:tcBorders>
            <w:vAlign w:val="center"/>
          </w:tcPr>
          <w:p w14:paraId="392C8529"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7BFD3C06"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3CF4B2FB" w14:textId="77777777" w:rsidR="003F305C" w:rsidRPr="000254CB" w:rsidRDefault="003F305C" w:rsidP="003F305C">
            <w:pPr>
              <w:rPr>
                <w:rFonts w:eastAsia="Arial" w:cs="Arial"/>
                <w:sz w:val="18"/>
                <w:szCs w:val="18"/>
              </w:rPr>
            </w:pPr>
            <w:r w:rsidRPr="000254CB">
              <w:rPr>
                <w:rFonts w:eastAsia="Arial" w:cs="Arial"/>
                <w:sz w:val="18"/>
                <w:szCs w:val="18"/>
              </w:rPr>
              <w:t>The student consistently demonstrates a thorough understanding of</w:t>
            </w:r>
            <w:r>
              <w:rPr>
                <w:rFonts w:eastAsia="Arial" w:cs="Arial"/>
                <w:sz w:val="18"/>
                <w:szCs w:val="18"/>
              </w:rPr>
              <w:t xml:space="preserve"> radical functions and rational exponents </w:t>
            </w:r>
            <w:r w:rsidRPr="000254CB">
              <w:rPr>
                <w:rFonts w:eastAsia="Arial" w:cs="Arial"/>
                <w:sz w:val="18"/>
                <w:szCs w:val="18"/>
              </w:rPr>
              <w:t>by making in-depth inferences and showing extended applications of the course content/grade level standard(s).</w:t>
            </w:r>
          </w:p>
          <w:p w14:paraId="12832A51"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4CFB24D1"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59C03307"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0B500EA3" w14:textId="77777777" w:rsidTr="003F305C">
        <w:trPr>
          <w:cantSplit/>
          <w:trHeight w:val="954"/>
        </w:trPr>
        <w:tc>
          <w:tcPr>
            <w:tcW w:w="2250" w:type="dxa"/>
            <w:shd w:val="clear" w:color="auto" w:fill="auto"/>
            <w:vAlign w:val="center"/>
          </w:tcPr>
          <w:p w14:paraId="69540059" w14:textId="77777777" w:rsidR="003F305C" w:rsidRPr="00A738AC" w:rsidRDefault="003F305C" w:rsidP="003F305C">
            <w:pPr>
              <w:jc w:val="center"/>
              <w:rPr>
                <w:rFonts w:cs="Arial"/>
                <w:b/>
                <w:sz w:val="16"/>
                <w:szCs w:val="18"/>
              </w:rPr>
            </w:pPr>
          </w:p>
        </w:tc>
        <w:tc>
          <w:tcPr>
            <w:tcW w:w="3468" w:type="dxa"/>
            <w:vAlign w:val="center"/>
          </w:tcPr>
          <w:p w14:paraId="569E57F5"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13A134FD"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2A7A7F5D"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3874E821"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77FA0F8E"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4F33A50F"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5855007A" w14:textId="77777777" w:rsidTr="003F305C">
        <w:trPr>
          <w:cantSplit/>
          <w:trHeight w:val="2232"/>
        </w:trPr>
        <w:tc>
          <w:tcPr>
            <w:tcW w:w="2250" w:type="dxa"/>
            <w:vAlign w:val="center"/>
          </w:tcPr>
          <w:p w14:paraId="194E430E"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6A6F40A2"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490F6ACE"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6F814683"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4D7AFC16"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0225B26F"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7B3B0903" w14:textId="77777777" w:rsidR="003F305C" w:rsidRDefault="003F305C" w:rsidP="003F305C">
            <w:pPr>
              <w:pStyle w:val="ListParagraph"/>
              <w:widowControl w:val="0"/>
              <w:numPr>
                <w:ilvl w:val="0"/>
                <w:numId w:val="12"/>
              </w:numPr>
              <w:autoSpaceDE w:val="0"/>
              <w:autoSpaceDN w:val="0"/>
              <w:adjustRightInd w:val="0"/>
              <w:spacing w:line="276" w:lineRule="auto"/>
              <w:rPr>
                <w:rFonts w:cs="Arial"/>
                <w:bCs/>
                <w:sz w:val="20"/>
                <w:szCs w:val="20"/>
                <w:lang w:eastAsia="ja-JP"/>
              </w:rPr>
            </w:pPr>
            <w:r w:rsidRPr="00682237">
              <w:rPr>
                <w:rFonts w:cs="Arial"/>
                <w:bCs/>
                <w:sz w:val="20"/>
                <w:szCs w:val="20"/>
                <w:lang w:eastAsia="ja-JP"/>
              </w:rPr>
              <w:t xml:space="preserve">Simplify </w:t>
            </w:r>
            <w:r>
              <w:rPr>
                <w:rFonts w:cs="Arial"/>
                <w:bCs/>
                <w:sz w:val="20"/>
                <w:szCs w:val="20"/>
                <w:lang w:eastAsia="ja-JP"/>
              </w:rPr>
              <w:t xml:space="preserve">algebraic </w:t>
            </w:r>
            <w:r w:rsidRPr="00682237">
              <w:rPr>
                <w:rFonts w:cs="Arial"/>
                <w:bCs/>
                <w:sz w:val="20"/>
                <w:szCs w:val="20"/>
                <w:lang w:eastAsia="ja-JP"/>
              </w:rPr>
              <w:t>expressions with rational exponents.</w:t>
            </w:r>
          </w:p>
          <w:p w14:paraId="22D5BD3E" w14:textId="77777777" w:rsidR="003F305C" w:rsidRDefault="003F305C" w:rsidP="003F305C">
            <w:pPr>
              <w:pStyle w:val="ListParagraph"/>
              <w:widowControl w:val="0"/>
              <w:numPr>
                <w:ilvl w:val="0"/>
                <w:numId w:val="12"/>
              </w:numPr>
              <w:autoSpaceDE w:val="0"/>
              <w:autoSpaceDN w:val="0"/>
              <w:adjustRightInd w:val="0"/>
              <w:spacing w:line="276" w:lineRule="auto"/>
              <w:rPr>
                <w:rFonts w:cs="Arial"/>
                <w:bCs/>
                <w:sz w:val="20"/>
                <w:szCs w:val="20"/>
                <w:lang w:eastAsia="ja-JP"/>
              </w:rPr>
            </w:pPr>
            <w:r>
              <w:rPr>
                <w:rFonts w:cs="Arial"/>
                <w:bCs/>
                <w:sz w:val="20"/>
                <w:szCs w:val="20"/>
                <w:lang w:eastAsia="ja-JP"/>
              </w:rPr>
              <w:t>Simplify radical expressions containing variables.</w:t>
            </w:r>
          </w:p>
          <w:p w14:paraId="7CC9B562" w14:textId="77777777" w:rsidR="003F305C" w:rsidRDefault="003F305C" w:rsidP="003F305C">
            <w:pPr>
              <w:pStyle w:val="ListParagraph"/>
              <w:widowControl w:val="0"/>
              <w:numPr>
                <w:ilvl w:val="0"/>
                <w:numId w:val="12"/>
              </w:numPr>
              <w:autoSpaceDE w:val="0"/>
              <w:autoSpaceDN w:val="0"/>
              <w:adjustRightInd w:val="0"/>
              <w:spacing w:line="276" w:lineRule="auto"/>
              <w:rPr>
                <w:rFonts w:cs="Arial"/>
                <w:bCs/>
                <w:sz w:val="20"/>
                <w:szCs w:val="20"/>
                <w:lang w:eastAsia="ja-JP"/>
              </w:rPr>
            </w:pPr>
            <w:r>
              <w:rPr>
                <w:rFonts w:cs="Arial"/>
                <w:bCs/>
                <w:sz w:val="20"/>
                <w:szCs w:val="20"/>
                <w:lang w:eastAsia="ja-JP"/>
              </w:rPr>
              <w:t>Multiply binomial radical expressions.</w:t>
            </w:r>
          </w:p>
          <w:p w14:paraId="614063D7" w14:textId="77777777" w:rsidR="003F305C" w:rsidRPr="00EF47C1" w:rsidRDefault="003F305C" w:rsidP="003F305C">
            <w:pPr>
              <w:pStyle w:val="ListParagraph"/>
              <w:widowControl w:val="0"/>
              <w:numPr>
                <w:ilvl w:val="0"/>
                <w:numId w:val="12"/>
              </w:numPr>
              <w:autoSpaceDE w:val="0"/>
              <w:autoSpaceDN w:val="0"/>
              <w:adjustRightInd w:val="0"/>
              <w:spacing w:line="276" w:lineRule="auto"/>
              <w:rPr>
                <w:rFonts w:cs="Arial"/>
                <w:bCs/>
                <w:sz w:val="20"/>
                <w:szCs w:val="20"/>
                <w:lang w:eastAsia="ja-JP"/>
              </w:rPr>
            </w:pPr>
            <w:r w:rsidRPr="00EF47C1">
              <w:rPr>
                <w:rFonts w:cs="Arial"/>
                <w:bCs/>
                <w:sz w:val="20"/>
                <w:szCs w:val="20"/>
                <w:lang w:eastAsia="ja-JP"/>
              </w:rPr>
              <w:t>Compose functions.</w:t>
            </w:r>
          </w:p>
          <w:p w14:paraId="7E431707" w14:textId="77777777" w:rsidR="003F305C" w:rsidRPr="00EF47C1" w:rsidRDefault="003F305C" w:rsidP="003F305C">
            <w:pPr>
              <w:pStyle w:val="ListParagraph"/>
              <w:widowControl w:val="0"/>
              <w:numPr>
                <w:ilvl w:val="0"/>
                <w:numId w:val="12"/>
              </w:numPr>
              <w:autoSpaceDE w:val="0"/>
              <w:autoSpaceDN w:val="0"/>
              <w:adjustRightInd w:val="0"/>
              <w:spacing w:line="276" w:lineRule="auto"/>
              <w:rPr>
                <w:rFonts w:cs="Arial"/>
                <w:bCs/>
                <w:sz w:val="20"/>
                <w:szCs w:val="20"/>
                <w:lang w:eastAsia="ja-JP"/>
              </w:rPr>
            </w:pPr>
            <w:r w:rsidRPr="00EF47C1">
              <w:rPr>
                <w:rFonts w:cs="Arial"/>
                <w:bCs/>
                <w:sz w:val="20"/>
                <w:szCs w:val="20"/>
                <w:lang w:eastAsia="ja-JP"/>
              </w:rPr>
              <w:t>Solve square root and radical equations.</w:t>
            </w:r>
          </w:p>
          <w:p w14:paraId="6ED76545" w14:textId="77777777" w:rsidR="003F305C" w:rsidRPr="000254CB" w:rsidRDefault="003F305C" w:rsidP="003F305C">
            <w:pPr>
              <w:ind w:left="720"/>
              <w:rPr>
                <w:rFonts w:cs="Arial"/>
              </w:rPr>
            </w:pPr>
          </w:p>
        </w:tc>
      </w:tr>
      <w:tr w:rsidR="003F305C" w:rsidRPr="000254CB" w14:paraId="3F580A99" w14:textId="77777777" w:rsidTr="003F305C">
        <w:trPr>
          <w:cantSplit/>
          <w:trHeight w:val="900"/>
        </w:trPr>
        <w:tc>
          <w:tcPr>
            <w:tcW w:w="2250" w:type="dxa"/>
            <w:shd w:val="clear" w:color="auto" w:fill="auto"/>
            <w:vAlign w:val="center"/>
          </w:tcPr>
          <w:p w14:paraId="50001E43" w14:textId="77777777" w:rsidR="003F305C" w:rsidRPr="00A738AC" w:rsidRDefault="003F305C" w:rsidP="003F305C">
            <w:pPr>
              <w:jc w:val="right"/>
              <w:rPr>
                <w:rFonts w:cs="Arial"/>
                <w:b/>
                <w:sz w:val="16"/>
                <w:szCs w:val="18"/>
              </w:rPr>
            </w:pPr>
          </w:p>
        </w:tc>
        <w:tc>
          <w:tcPr>
            <w:tcW w:w="3468" w:type="dxa"/>
            <w:vAlign w:val="center"/>
          </w:tcPr>
          <w:p w14:paraId="2F95D74B"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227121C1"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6928A3DB"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5722F1FB"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72AA19D3"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02ADA639"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5ACE81D7"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1D392507" w14:textId="77777777" w:rsidTr="003F305C">
        <w:trPr>
          <w:cantSplit/>
          <w:trHeight w:val="2097"/>
        </w:trPr>
        <w:tc>
          <w:tcPr>
            <w:tcW w:w="2250" w:type="dxa"/>
            <w:tcBorders>
              <w:bottom w:val="single" w:sz="36" w:space="0" w:color="auto"/>
            </w:tcBorders>
            <w:vAlign w:val="center"/>
          </w:tcPr>
          <w:p w14:paraId="2F9B52DE"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74C6ECD5"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0E788D96"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41DC5DAD"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3E0299CD"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04D33327"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355E254D" w14:textId="77777777" w:rsidR="003F305C" w:rsidRPr="00EF47C1" w:rsidRDefault="003F305C" w:rsidP="003F305C">
            <w:pPr>
              <w:pStyle w:val="ListParagraph"/>
              <w:widowControl w:val="0"/>
              <w:numPr>
                <w:ilvl w:val="0"/>
                <w:numId w:val="13"/>
              </w:numPr>
              <w:autoSpaceDE w:val="0"/>
              <w:autoSpaceDN w:val="0"/>
              <w:adjustRightInd w:val="0"/>
              <w:spacing w:line="276" w:lineRule="auto"/>
              <w:rPr>
                <w:rFonts w:cs="Arial"/>
                <w:bCs/>
                <w:sz w:val="20"/>
                <w:szCs w:val="20"/>
                <w:lang w:eastAsia="ja-JP"/>
              </w:rPr>
            </w:pPr>
            <w:r w:rsidRPr="00EF47C1">
              <w:rPr>
                <w:rFonts w:cs="Arial"/>
                <w:bCs/>
                <w:sz w:val="20"/>
                <w:szCs w:val="20"/>
                <w:lang w:eastAsia="ja-JP"/>
              </w:rPr>
              <w:t xml:space="preserve">Add, subtract, multiply, or divide functions. </w:t>
            </w:r>
          </w:p>
          <w:p w14:paraId="77C9D568" w14:textId="77777777" w:rsidR="003F305C" w:rsidRDefault="003F305C" w:rsidP="003F305C">
            <w:pPr>
              <w:pStyle w:val="ListParagraph"/>
              <w:widowControl w:val="0"/>
              <w:numPr>
                <w:ilvl w:val="0"/>
                <w:numId w:val="13"/>
              </w:numPr>
              <w:autoSpaceDE w:val="0"/>
              <w:autoSpaceDN w:val="0"/>
              <w:adjustRightInd w:val="0"/>
              <w:spacing w:line="276" w:lineRule="auto"/>
              <w:rPr>
                <w:rFonts w:cs="Arial"/>
                <w:bCs/>
                <w:sz w:val="20"/>
                <w:szCs w:val="20"/>
                <w:lang w:eastAsia="ja-JP"/>
              </w:rPr>
            </w:pPr>
            <w:r>
              <w:rPr>
                <w:rFonts w:cs="Arial"/>
                <w:bCs/>
                <w:sz w:val="20"/>
                <w:szCs w:val="20"/>
                <w:lang w:eastAsia="ja-JP"/>
              </w:rPr>
              <w:t>Convert between radical and exponential form.</w:t>
            </w:r>
          </w:p>
          <w:p w14:paraId="150D0034" w14:textId="77777777" w:rsidR="003F305C" w:rsidRDefault="003F305C" w:rsidP="003F305C">
            <w:pPr>
              <w:pStyle w:val="ListParagraph"/>
              <w:widowControl w:val="0"/>
              <w:numPr>
                <w:ilvl w:val="0"/>
                <w:numId w:val="13"/>
              </w:numPr>
              <w:autoSpaceDE w:val="0"/>
              <w:autoSpaceDN w:val="0"/>
              <w:adjustRightInd w:val="0"/>
              <w:spacing w:line="276" w:lineRule="auto"/>
              <w:rPr>
                <w:rFonts w:cs="Arial"/>
                <w:bCs/>
                <w:sz w:val="20"/>
                <w:szCs w:val="20"/>
                <w:lang w:eastAsia="ja-JP"/>
              </w:rPr>
            </w:pPr>
            <w:r>
              <w:rPr>
                <w:rFonts w:cs="Arial"/>
                <w:bCs/>
                <w:sz w:val="20"/>
                <w:szCs w:val="20"/>
                <w:lang w:eastAsia="ja-JP"/>
              </w:rPr>
              <w:t>Multiply and s</w:t>
            </w:r>
            <w:r w:rsidRPr="006920C2">
              <w:rPr>
                <w:rFonts w:cs="Arial"/>
                <w:bCs/>
                <w:sz w:val="20"/>
                <w:szCs w:val="20"/>
                <w:lang w:eastAsia="ja-JP"/>
              </w:rPr>
              <w:t>implify radical expressions without variables.</w:t>
            </w:r>
          </w:p>
          <w:p w14:paraId="2ECD8376" w14:textId="77777777" w:rsidR="003F305C" w:rsidRPr="0073192F" w:rsidRDefault="003F305C" w:rsidP="003F305C">
            <w:pPr>
              <w:ind w:left="720"/>
              <w:rPr>
                <w:rFonts w:cs="Arial"/>
              </w:rPr>
            </w:pPr>
            <w:r>
              <w:rPr>
                <w:rFonts w:cs="Arial"/>
                <w:bCs/>
                <w:sz w:val="20"/>
                <w:szCs w:val="20"/>
                <w:lang w:eastAsia="ja-JP"/>
              </w:rPr>
              <w:t>Simplify rational exponents with numeric bases.</w:t>
            </w:r>
          </w:p>
        </w:tc>
      </w:tr>
      <w:tr w:rsidR="003F305C" w:rsidRPr="00105DCD" w14:paraId="094197CC" w14:textId="77777777" w:rsidTr="003F305C">
        <w:trPr>
          <w:cantSplit/>
          <w:trHeight w:val="558"/>
        </w:trPr>
        <w:tc>
          <w:tcPr>
            <w:tcW w:w="2250" w:type="dxa"/>
            <w:tcBorders>
              <w:top w:val="single" w:sz="36" w:space="0" w:color="auto"/>
              <w:bottom w:val="single" w:sz="12" w:space="0" w:color="auto"/>
            </w:tcBorders>
            <w:vAlign w:val="center"/>
          </w:tcPr>
          <w:p w14:paraId="344E4B3F"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3AA9713A"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11698089"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1774BFAB"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74E9C9ED"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47F47BE3"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36E84A7D" w14:textId="77777777" w:rsidTr="003F305C">
        <w:trPr>
          <w:cantSplit/>
          <w:trHeight w:val="516"/>
        </w:trPr>
        <w:tc>
          <w:tcPr>
            <w:tcW w:w="2250" w:type="dxa"/>
            <w:tcBorders>
              <w:top w:val="single" w:sz="12" w:space="0" w:color="auto"/>
            </w:tcBorders>
            <w:vAlign w:val="center"/>
          </w:tcPr>
          <w:p w14:paraId="346928E7"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4152FDCF"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27DFCA83"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4F68D509"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03C1A51F"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7A0BF6D6" w14:textId="77777777" w:rsidTr="003F305C">
        <w:trPr>
          <w:cantSplit/>
          <w:trHeight w:val="309"/>
        </w:trPr>
        <w:tc>
          <w:tcPr>
            <w:tcW w:w="2250" w:type="dxa"/>
            <w:vAlign w:val="center"/>
          </w:tcPr>
          <w:p w14:paraId="087E680B"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746A1E2C"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26147652"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380961C9" w14:textId="77777777" w:rsidR="003F305C" w:rsidRDefault="003F305C" w:rsidP="003F305C"/>
    <w:p w14:paraId="0C97A2B9" w14:textId="1AD0F1A3" w:rsidR="003F305C" w:rsidRDefault="003F305C" w:rsidP="00EC5394">
      <w:pPr>
        <w:jc w:val="center"/>
        <w:rPr>
          <w:rFonts w:eastAsia="Arial" w:cs="Arial"/>
          <w:b/>
          <w:bCs/>
          <w:sz w:val="20"/>
          <w:szCs w:val="20"/>
        </w:rPr>
      </w:pPr>
    </w:p>
    <w:p w14:paraId="5CD2BDF3" w14:textId="41632EBD" w:rsidR="003F305C" w:rsidRDefault="003F305C" w:rsidP="00EC5394">
      <w:pPr>
        <w:jc w:val="center"/>
        <w:rPr>
          <w:rFonts w:eastAsia="Arial" w:cs="Arial"/>
          <w:b/>
          <w:bCs/>
          <w:sz w:val="20"/>
          <w:szCs w:val="20"/>
        </w:rPr>
      </w:pPr>
    </w:p>
    <w:p w14:paraId="1504E13A" w14:textId="3D3C4F9A" w:rsidR="003F305C" w:rsidRDefault="003F305C" w:rsidP="00EC5394">
      <w:pPr>
        <w:jc w:val="center"/>
        <w:rPr>
          <w:rFonts w:eastAsia="Arial" w:cs="Arial"/>
          <w:b/>
          <w:bCs/>
          <w:sz w:val="20"/>
          <w:szCs w:val="20"/>
        </w:rPr>
      </w:pPr>
    </w:p>
    <w:p w14:paraId="4DC6AE59" w14:textId="7AACDC3A" w:rsidR="003F305C" w:rsidRDefault="003F305C" w:rsidP="00EC5394">
      <w:pPr>
        <w:jc w:val="center"/>
        <w:rPr>
          <w:rFonts w:eastAsia="Arial" w:cs="Arial"/>
          <w:b/>
          <w:bCs/>
          <w:sz w:val="20"/>
          <w:szCs w:val="20"/>
        </w:rPr>
      </w:pPr>
    </w:p>
    <w:p w14:paraId="54899D46" w14:textId="44BADCC8" w:rsidR="003F305C" w:rsidRDefault="003F305C" w:rsidP="00EC5394">
      <w:pPr>
        <w:jc w:val="center"/>
        <w:rPr>
          <w:rFonts w:eastAsia="Arial" w:cs="Arial"/>
          <w:b/>
          <w:bCs/>
          <w:sz w:val="20"/>
          <w:szCs w:val="20"/>
        </w:rPr>
      </w:pPr>
    </w:p>
    <w:p w14:paraId="4FB4D127" w14:textId="2667D257" w:rsidR="003F305C" w:rsidRDefault="003F305C" w:rsidP="00EC5394">
      <w:pPr>
        <w:jc w:val="center"/>
        <w:rPr>
          <w:rFonts w:eastAsia="Arial" w:cs="Arial"/>
          <w:b/>
          <w:bCs/>
          <w:sz w:val="20"/>
          <w:szCs w:val="20"/>
        </w:rPr>
      </w:pPr>
    </w:p>
    <w:p w14:paraId="77FD2A98" w14:textId="6D2F317B" w:rsidR="003F305C" w:rsidRDefault="003F305C" w:rsidP="00EC5394">
      <w:pPr>
        <w:jc w:val="center"/>
        <w:rPr>
          <w:rFonts w:eastAsia="Arial" w:cs="Arial"/>
          <w:b/>
          <w:bCs/>
          <w:sz w:val="20"/>
          <w:szCs w:val="20"/>
        </w:rPr>
      </w:pPr>
    </w:p>
    <w:p w14:paraId="468A324C" w14:textId="3B1978AA" w:rsidR="003F305C" w:rsidRDefault="003F305C" w:rsidP="00EC5394">
      <w:pPr>
        <w:jc w:val="center"/>
        <w:rPr>
          <w:rFonts w:eastAsia="Arial" w:cs="Arial"/>
          <w:b/>
          <w:bCs/>
          <w:sz w:val="20"/>
          <w:szCs w:val="20"/>
        </w:rPr>
      </w:pPr>
    </w:p>
    <w:p w14:paraId="5B36F0C4" w14:textId="5D9A4D4C" w:rsidR="003F305C" w:rsidRDefault="003F305C" w:rsidP="00EC5394">
      <w:pPr>
        <w:jc w:val="center"/>
        <w:rPr>
          <w:rFonts w:eastAsia="Arial" w:cs="Arial"/>
          <w:b/>
          <w:bCs/>
          <w:sz w:val="20"/>
          <w:szCs w:val="20"/>
        </w:rPr>
      </w:pPr>
    </w:p>
    <w:p w14:paraId="039446A3" w14:textId="4669F9E6" w:rsidR="003F305C" w:rsidRDefault="003F305C" w:rsidP="00EC5394">
      <w:pPr>
        <w:jc w:val="center"/>
        <w:rPr>
          <w:rFonts w:eastAsia="Arial" w:cs="Arial"/>
          <w:b/>
          <w:bCs/>
          <w:sz w:val="20"/>
          <w:szCs w:val="20"/>
        </w:rPr>
      </w:pPr>
    </w:p>
    <w:p w14:paraId="6AA4CCC3" w14:textId="31102F32" w:rsidR="003F305C" w:rsidRDefault="003F305C" w:rsidP="00EC5394">
      <w:pPr>
        <w:jc w:val="center"/>
        <w:rPr>
          <w:rFonts w:eastAsia="Arial" w:cs="Arial"/>
          <w:b/>
          <w:bCs/>
          <w:sz w:val="20"/>
          <w:szCs w:val="20"/>
        </w:rPr>
      </w:pPr>
    </w:p>
    <w:p w14:paraId="54EF5A98" w14:textId="052E269F" w:rsidR="003F305C" w:rsidRDefault="003F305C" w:rsidP="00EC5394">
      <w:pPr>
        <w:jc w:val="center"/>
        <w:rPr>
          <w:rFonts w:eastAsia="Arial" w:cs="Arial"/>
          <w:b/>
          <w:bCs/>
          <w:sz w:val="20"/>
          <w:szCs w:val="20"/>
        </w:rPr>
      </w:pPr>
    </w:p>
    <w:p w14:paraId="568C6652" w14:textId="01542973" w:rsidR="003F305C" w:rsidRDefault="003F305C" w:rsidP="00EC5394">
      <w:pPr>
        <w:jc w:val="center"/>
        <w:rPr>
          <w:rFonts w:eastAsia="Arial" w:cs="Arial"/>
          <w:b/>
          <w:bCs/>
          <w:sz w:val="20"/>
          <w:szCs w:val="20"/>
        </w:rPr>
      </w:pPr>
    </w:p>
    <w:p w14:paraId="14C6C233" w14:textId="112FF6CB" w:rsidR="003F305C" w:rsidRDefault="003F305C" w:rsidP="00EC5394">
      <w:pPr>
        <w:jc w:val="center"/>
        <w:rPr>
          <w:rFonts w:eastAsia="Arial" w:cs="Arial"/>
          <w:b/>
          <w:bCs/>
          <w:sz w:val="20"/>
          <w:szCs w:val="20"/>
        </w:rPr>
      </w:pPr>
    </w:p>
    <w:p w14:paraId="781B804A" w14:textId="43B82B0A" w:rsidR="003F305C" w:rsidRDefault="003F305C" w:rsidP="00EC5394">
      <w:pPr>
        <w:jc w:val="center"/>
        <w:rPr>
          <w:rFonts w:eastAsia="Arial" w:cs="Arial"/>
          <w:b/>
          <w:bCs/>
          <w:sz w:val="20"/>
          <w:szCs w:val="20"/>
        </w:rPr>
      </w:pPr>
    </w:p>
    <w:p w14:paraId="0B57F63A" w14:textId="1632A5B6" w:rsidR="003F305C" w:rsidRDefault="003F305C" w:rsidP="00EC5394">
      <w:pPr>
        <w:jc w:val="center"/>
        <w:rPr>
          <w:rFonts w:eastAsia="Arial" w:cs="Arial"/>
          <w:b/>
          <w:bCs/>
          <w:sz w:val="20"/>
          <w:szCs w:val="20"/>
        </w:rPr>
      </w:pPr>
    </w:p>
    <w:p w14:paraId="300BED71" w14:textId="31462F45" w:rsidR="003F305C" w:rsidRDefault="003F305C" w:rsidP="00EC5394">
      <w:pPr>
        <w:jc w:val="center"/>
        <w:rPr>
          <w:rFonts w:eastAsia="Arial" w:cs="Arial"/>
          <w:b/>
          <w:bCs/>
          <w:sz w:val="20"/>
          <w:szCs w:val="20"/>
        </w:rPr>
      </w:pPr>
    </w:p>
    <w:p w14:paraId="6C902EEC" w14:textId="2C883206" w:rsidR="003F305C" w:rsidRDefault="003F305C" w:rsidP="00EC5394">
      <w:pPr>
        <w:jc w:val="center"/>
        <w:rPr>
          <w:rFonts w:eastAsia="Arial" w:cs="Arial"/>
          <w:b/>
          <w:bCs/>
          <w:sz w:val="20"/>
          <w:szCs w:val="20"/>
        </w:rPr>
      </w:pPr>
    </w:p>
    <w:p w14:paraId="7FF3E957" w14:textId="2B2A0E4B" w:rsidR="003F305C" w:rsidRDefault="003F305C" w:rsidP="00EC5394">
      <w:pPr>
        <w:jc w:val="center"/>
        <w:rPr>
          <w:rFonts w:eastAsia="Arial" w:cs="Arial"/>
          <w:b/>
          <w:bCs/>
          <w:sz w:val="20"/>
          <w:szCs w:val="20"/>
        </w:rPr>
      </w:pPr>
    </w:p>
    <w:p w14:paraId="07731A48" w14:textId="05FC3A43" w:rsidR="003F305C" w:rsidRDefault="003F305C" w:rsidP="00EC5394">
      <w:pPr>
        <w:jc w:val="center"/>
        <w:rPr>
          <w:rFonts w:eastAsia="Arial" w:cs="Arial"/>
          <w:b/>
          <w:bCs/>
          <w:sz w:val="20"/>
          <w:szCs w:val="20"/>
        </w:rPr>
      </w:pPr>
    </w:p>
    <w:p w14:paraId="3853DF1A" w14:textId="77658BD5" w:rsidR="003F305C" w:rsidRDefault="003F305C" w:rsidP="00EC5394">
      <w:pPr>
        <w:jc w:val="center"/>
        <w:rPr>
          <w:rFonts w:eastAsia="Arial" w:cs="Arial"/>
          <w:b/>
          <w:bCs/>
          <w:sz w:val="20"/>
          <w:szCs w:val="20"/>
        </w:rPr>
      </w:pPr>
    </w:p>
    <w:p w14:paraId="3E929A14" w14:textId="264F126B" w:rsidR="003F305C" w:rsidRPr="008B0163" w:rsidRDefault="006714AF" w:rsidP="003F305C">
      <w:pPr>
        <w:jc w:val="center"/>
        <w:rPr>
          <w:rFonts w:eastAsia="Arial" w:cs="Arial"/>
          <w:b/>
          <w:bCs/>
          <w:color w:val="1F497D" w:themeColor="text2"/>
          <w:sz w:val="36"/>
          <w:szCs w:val="36"/>
        </w:rPr>
      </w:pPr>
      <w:r>
        <w:rPr>
          <w:rFonts w:eastAsia="Arial" w:cs="Arial"/>
          <w:b/>
          <w:bCs/>
          <w:color w:val="1F497D" w:themeColor="text2"/>
          <w:sz w:val="36"/>
          <w:szCs w:val="36"/>
        </w:rPr>
        <w:t xml:space="preserve">Unit 7 - </w:t>
      </w:r>
      <w:r w:rsidR="003F305C">
        <w:rPr>
          <w:rFonts w:eastAsia="Arial" w:cs="Arial"/>
          <w:b/>
          <w:bCs/>
          <w:color w:val="1F497D" w:themeColor="text2"/>
          <w:sz w:val="36"/>
          <w:szCs w:val="36"/>
        </w:rPr>
        <w:t>Chapter 8</w:t>
      </w:r>
      <w:r w:rsidR="003F305C" w:rsidRPr="008B0163">
        <w:rPr>
          <w:rFonts w:eastAsia="Arial" w:cs="Arial"/>
          <w:b/>
          <w:bCs/>
          <w:color w:val="1F497D" w:themeColor="text2"/>
          <w:sz w:val="36"/>
          <w:szCs w:val="36"/>
        </w:rPr>
        <w:t>: Rational Functions Pacing Guide</w:t>
      </w:r>
    </w:p>
    <w:tbl>
      <w:tblPr>
        <w:tblStyle w:val="TableGrid"/>
        <w:tblW w:w="0" w:type="auto"/>
        <w:tblLook w:val="04A0" w:firstRow="1" w:lastRow="0" w:firstColumn="1" w:lastColumn="0" w:noHBand="0" w:noVBand="1"/>
      </w:tblPr>
      <w:tblGrid>
        <w:gridCol w:w="2295"/>
        <w:gridCol w:w="2410"/>
        <w:gridCol w:w="2722"/>
        <w:gridCol w:w="2721"/>
        <w:gridCol w:w="2722"/>
      </w:tblGrid>
      <w:tr w:rsidR="003F305C" w14:paraId="01BABE8C" w14:textId="77777777" w:rsidTr="003F305C">
        <w:trPr>
          <w:trHeight w:val="405"/>
        </w:trPr>
        <w:tc>
          <w:tcPr>
            <w:tcW w:w="2295"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192DCC28" w14:textId="77777777" w:rsidR="003F305C" w:rsidRPr="008B0163" w:rsidRDefault="003F305C" w:rsidP="003F305C">
            <w:pPr>
              <w:rPr>
                <w:rFonts w:eastAsia="Arial" w:cs="Arial"/>
                <w:b/>
                <w:bCs/>
                <w:sz w:val="18"/>
                <w:szCs w:val="18"/>
              </w:rPr>
            </w:pPr>
            <w:r w:rsidRPr="25E0BE77">
              <w:rPr>
                <w:rFonts w:eastAsia="Arial" w:cs="Arial"/>
                <w:b/>
                <w:bCs/>
                <w:sz w:val="18"/>
                <w:szCs w:val="18"/>
              </w:rPr>
              <w:t>Time Frame</w:t>
            </w:r>
          </w:p>
        </w:tc>
        <w:tc>
          <w:tcPr>
            <w:tcW w:w="10575" w:type="dxa"/>
            <w:gridSpan w:val="4"/>
            <w:tcBorders>
              <w:top w:val="thinThickSmallGap" w:sz="24" w:space="0" w:color="auto"/>
              <w:left w:val="single" w:sz="24" w:space="0" w:color="auto"/>
              <w:bottom w:val="single" w:sz="12" w:space="0" w:color="auto"/>
              <w:right w:val="thinThickSmallGap" w:sz="24" w:space="0" w:color="auto"/>
            </w:tcBorders>
          </w:tcPr>
          <w:p w14:paraId="0CFDDAAC" w14:textId="77777777" w:rsidR="003F305C" w:rsidRPr="00F25BDA" w:rsidRDefault="003F305C" w:rsidP="003F305C">
            <w:pPr>
              <w:rPr>
                <w:rFonts w:cs="Arial"/>
                <w:sz w:val="18"/>
              </w:rPr>
            </w:pPr>
            <w:r w:rsidRPr="00F25BDA">
              <w:rPr>
                <w:rFonts w:cs="Arial"/>
                <w:sz w:val="22"/>
              </w:rPr>
              <w:t xml:space="preserve">3 weeks </w:t>
            </w:r>
          </w:p>
        </w:tc>
      </w:tr>
      <w:tr w:rsidR="003F305C" w14:paraId="31C8C792" w14:textId="77777777" w:rsidTr="003F305C">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0ADA1F9B" w14:textId="77777777" w:rsidR="006714AF" w:rsidRDefault="006714AF" w:rsidP="006714AF">
            <w:pPr>
              <w:rPr>
                <w:rFonts w:cs="Arial"/>
                <w:b/>
                <w:bCs/>
                <w:sz w:val="18"/>
                <w:szCs w:val="18"/>
              </w:rPr>
            </w:pPr>
            <w:r>
              <w:rPr>
                <w:rFonts w:cs="Arial"/>
                <w:b/>
                <w:bCs/>
                <w:sz w:val="18"/>
                <w:szCs w:val="18"/>
              </w:rPr>
              <w:t>Lessons</w:t>
            </w:r>
          </w:p>
          <w:p w14:paraId="6CFB3B32" w14:textId="77777777" w:rsidR="006714AF" w:rsidRDefault="006714AF" w:rsidP="006714AF">
            <w:pPr>
              <w:rPr>
                <w:rFonts w:cs="Arial"/>
                <w:b/>
                <w:bCs/>
                <w:sz w:val="18"/>
                <w:szCs w:val="18"/>
              </w:rPr>
            </w:pPr>
            <w:r>
              <w:rPr>
                <w:rFonts w:cs="Arial"/>
                <w:b/>
                <w:bCs/>
                <w:sz w:val="18"/>
                <w:szCs w:val="18"/>
              </w:rPr>
              <w:t>Indicators</w:t>
            </w:r>
          </w:p>
          <w:p w14:paraId="7D1AEEB6" w14:textId="77777777" w:rsidR="006714AF" w:rsidRDefault="006714AF" w:rsidP="006714AF">
            <w:pPr>
              <w:rPr>
                <w:rFonts w:cs="Arial"/>
                <w:b/>
                <w:bCs/>
                <w:sz w:val="18"/>
                <w:szCs w:val="18"/>
              </w:rPr>
            </w:pPr>
            <w:r>
              <w:rPr>
                <w:rFonts w:cs="Arial"/>
                <w:b/>
                <w:bCs/>
                <w:sz w:val="18"/>
                <w:szCs w:val="18"/>
              </w:rPr>
              <w:t>Learning Goals</w:t>
            </w:r>
          </w:p>
          <w:p w14:paraId="2ADA90B2" w14:textId="4EB18222" w:rsidR="003F305C" w:rsidRDefault="003F305C" w:rsidP="003F305C">
            <w:pPr>
              <w:rPr>
                <w:rFonts w:eastAsia="Arial" w:cs="Arial"/>
                <w:b/>
                <w:bCs/>
                <w:sz w:val="18"/>
                <w:szCs w:val="18"/>
              </w:rPr>
            </w:pPr>
          </w:p>
        </w:tc>
        <w:tc>
          <w:tcPr>
            <w:tcW w:w="10575"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741"/>
              <w:gridCol w:w="1337"/>
              <w:gridCol w:w="6271"/>
            </w:tblGrid>
            <w:tr w:rsidR="003F305C" w:rsidRPr="006749D0" w14:paraId="27AF4E00" w14:textId="77777777" w:rsidTr="003F305C">
              <w:tc>
                <w:tcPr>
                  <w:tcW w:w="2807" w:type="dxa"/>
                </w:tcPr>
                <w:p w14:paraId="1DEDC86B" w14:textId="77777777" w:rsidR="003F305C" w:rsidRPr="006749D0"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b/>
                      <w:bCs/>
                      <w:sz w:val="20"/>
                      <w:szCs w:val="20"/>
                      <w:u w:val="single"/>
                    </w:rPr>
                    <w:t>Lesson</w:t>
                  </w:r>
                </w:p>
              </w:tc>
              <w:tc>
                <w:tcPr>
                  <w:tcW w:w="1350" w:type="dxa"/>
                </w:tcPr>
                <w:p w14:paraId="462E7CD9" w14:textId="77777777" w:rsidR="003F305C" w:rsidRPr="006749D0"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b/>
                      <w:bCs/>
                      <w:sz w:val="20"/>
                      <w:szCs w:val="20"/>
                      <w:u w:val="single"/>
                    </w:rPr>
                    <w:t>Indicator</w:t>
                  </w:r>
                </w:p>
              </w:tc>
              <w:tc>
                <w:tcPr>
                  <w:tcW w:w="6503" w:type="dxa"/>
                </w:tcPr>
                <w:p w14:paraId="007871B8" w14:textId="52F1488E" w:rsidR="003F305C" w:rsidRPr="006749D0" w:rsidRDefault="006714AF" w:rsidP="003F305C">
                  <w:pPr>
                    <w:widowControl w:val="0"/>
                    <w:autoSpaceDE w:val="0"/>
                    <w:autoSpaceDN w:val="0"/>
                    <w:adjustRightInd w:val="0"/>
                    <w:spacing w:line="276" w:lineRule="auto"/>
                    <w:rPr>
                      <w:rFonts w:eastAsia="Arial" w:cs="Arial"/>
                      <w:b/>
                      <w:bCs/>
                      <w:sz w:val="20"/>
                      <w:szCs w:val="20"/>
                      <w:u w:val="single"/>
                    </w:rPr>
                  </w:pPr>
                  <w:r>
                    <w:rPr>
                      <w:rFonts w:eastAsia="Arial" w:cs="Arial"/>
                      <w:b/>
                      <w:bCs/>
                      <w:sz w:val="20"/>
                      <w:szCs w:val="20"/>
                      <w:u w:val="single"/>
                    </w:rPr>
                    <w:t>Learning Goal</w:t>
                  </w:r>
                </w:p>
              </w:tc>
            </w:tr>
            <w:tr w:rsidR="003F305C" w:rsidRPr="006749D0" w14:paraId="77EEA36D" w14:textId="77777777" w:rsidTr="003F305C">
              <w:tc>
                <w:tcPr>
                  <w:tcW w:w="2807" w:type="dxa"/>
                </w:tcPr>
                <w:p w14:paraId="0B502BA6"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8.1 Inverse Variation </w:t>
                  </w:r>
                </w:p>
                <w:p w14:paraId="1DA72F86" w14:textId="77777777" w:rsidR="003F305C" w:rsidRPr="000976BA" w:rsidRDefault="003F305C" w:rsidP="003F305C">
                  <w:pPr>
                    <w:widowControl w:val="0"/>
                    <w:autoSpaceDE w:val="0"/>
                    <w:autoSpaceDN w:val="0"/>
                    <w:adjustRightInd w:val="0"/>
                    <w:spacing w:line="276" w:lineRule="auto"/>
                    <w:rPr>
                      <w:rFonts w:cs="Arial"/>
                      <w:b/>
                      <w:strike/>
                      <w:sz w:val="20"/>
                      <w:szCs w:val="20"/>
                      <w:u w:val="single"/>
                    </w:rPr>
                  </w:pPr>
                </w:p>
              </w:tc>
              <w:tc>
                <w:tcPr>
                  <w:tcW w:w="1350" w:type="dxa"/>
                </w:tcPr>
                <w:p w14:paraId="31D6E9F4"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MA 11.2.3.a</w:t>
                  </w:r>
                </w:p>
              </w:tc>
              <w:tc>
                <w:tcPr>
                  <w:tcW w:w="6503" w:type="dxa"/>
                </w:tcPr>
                <w:p w14:paraId="1CDA15AA"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recognize and use inverse variation.</w:t>
                  </w:r>
                </w:p>
                <w:p w14:paraId="757DD8AF"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use joint and other variations. </w:t>
                  </w:r>
                </w:p>
              </w:tc>
            </w:tr>
            <w:tr w:rsidR="003F305C" w:rsidRPr="006749D0" w14:paraId="12B5F9FF" w14:textId="77777777" w:rsidTr="003F305C">
              <w:tc>
                <w:tcPr>
                  <w:tcW w:w="2807" w:type="dxa"/>
                </w:tcPr>
                <w:p w14:paraId="190079C5"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8.2 Concept Byte: Graphing Rational Functions</w:t>
                  </w:r>
                </w:p>
              </w:tc>
              <w:tc>
                <w:tcPr>
                  <w:tcW w:w="1350" w:type="dxa"/>
                </w:tcPr>
                <w:p w14:paraId="424C4712"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MA 12.2.1.a</w:t>
                  </w:r>
                </w:p>
              </w:tc>
              <w:tc>
                <w:tcPr>
                  <w:tcW w:w="6503" w:type="dxa"/>
                </w:tcPr>
                <w:p w14:paraId="034F427A"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Students will graph rational functions.</w:t>
                  </w:r>
                </w:p>
              </w:tc>
            </w:tr>
            <w:tr w:rsidR="003F305C" w:rsidRPr="006749D0" w14:paraId="77DD23DF" w14:textId="77777777" w:rsidTr="003F305C">
              <w:tc>
                <w:tcPr>
                  <w:tcW w:w="2807" w:type="dxa"/>
                </w:tcPr>
                <w:p w14:paraId="6A445D8A"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8.2 The Reciprocal Function Family </w:t>
                  </w:r>
                </w:p>
              </w:tc>
              <w:tc>
                <w:tcPr>
                  <w:tcW w:w="1350" w:type="dxa"/>
                </w:tcPr>
                <w:p w14:paraId="5BC566ED"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MA 12.2.1.a</w:t>
                  </w:r>
                </w:p>
              </w:tc>
              <w:tc>
                <w:tcPr>
                  <w:tcW w:w="6503" w:type="dxa"/>
                </w:tcPr>
                <w:p w14:paraId="3F0A6C3D"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graph reciprocal functions.</w:t>
                  </w:r>
                </w:p>
                <w:p w14:paraId="0DE72758"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graph translations of reciprocal functions. </w:t>
                  </w:r>
                </w:p>
              </w:tc>
            </w:tr>
            <w:tr w:rsidR="003F305C" w:rsidRPr="006749D0" w14:paraId="3F9F35AD" w14:textId="77777777" w:rsidTr="003F305C">
              <w:tc>
                <w:tcPr>
                  <w:tcW w:w="2807" w:type="dxa"/>
                </w:tcPr>
                <w:p w14:paraId="79B61818"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8.3 Rational Functions and Their Graphs </w:t>
                  </w:r>
                </w:p>
              </w:tc>
              <w:tc>
                <w:tcPr>
                  <w:tcW w:w="1350" w:type="dxa"/>
                </w:tcPr>
                <w:p w14:paraId="59C75B1C"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MA 12.2.1.a</w:t>
                  </w:r>
                </w:p>
              </w:tc>
              <w:tc>
                <w:tcPr>
                  <w:tcW w:w="6503" w:type="dxa"/>
                </w:tcPr>
                <w:p w14:paraId="4FFF2DE4"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identify properties of rational functions.</w:t>
                  </w:r>
                </w:p>
                <w:p w14:paraId="0B90732D" w14:textId="77777777" w:rsidR="003F305C" w:rsidRPr="000976BA" w:rsidRDefault="003F305C" w:rsidP="003F305C">
                  <w:pPr>
                    <w:widowControl w:val="0"/>
                    <w:autoSpaceDE w:val="0"/>
                    <w:autoSpaceDN w:val="0"/>
                    <w:adjustRightInd w:val="0"/>
                    <w:spacing w:line="276" w:lineRule="auto"/>
                    <w:rPr>
                      <w:rFonts w:eastAsia="Arial" w:cs="Arial"/>
                      <w:b/>
                      <w:bCs/>
                      <w:strike/>
                      <w:sz w:val="20"/>
                      <w:szCs w:val="20"/>
                      <w:u w:val="single"/>
                    </w:rPr>
                  </w:pPr>
                  <w:r w:rsidRPr="25E0BE77">
                    <w:rPr>
                      <w:rFonts w:eastAsia="Arial" w:cs="Arial"/>
                      <w:strike/>
                      <w:sz w:val="20"/>
                      <w:szCs w:val="20"/>
                    </w:rPr>
                    <w:t>Students will graph rational functions. </w:t>
                  </w:r>
                </w:p>
              </w:tc>
            </w:tr>
            <w:tr w:rsidR="003F305C" w:rsidRPr="006749D0" w14:paraId="56AB4276" w14:textId="77777777" w:rsidTr="003F305C">
              <w:tc>
                <w:tcPr>
                  <w:tcW w:w="2807" w:type="dxa"/>
                </w:tcPr>
                <w:p w14:paraId="59DB0DC1"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8.3 Concept Byte: Oblique Asymptotes</w:t>
                  </w:r>
                </w:p>
              </w:tc>
              <w:tc>
                <w:tcPr>
                  <w:tcW w:w="1350" w:type="dxa"/>
                </w:tcPr>
                <w:p w14:paraId="43AB9222"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MA 12.2.1.a</w:t>
                  </w:r>
                </w:p>
              </w:tc>
              <w:tc>
                <w:tcPr>
                  <w:tcW w:w="6503" w:type="dxa"/>
                </w:tcPr>
                <w:p w14:paraId="28120735" w14:textId="77777777" w:rsidR="003F305C" w:rsidRPr="000976B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Students will identify and write equations for oblique asymptotes.</w:t>
                  </w:r>
                </w:p>
              </w:tc>
            </w:tr>
            <w:tr w:rsidR="003F305C" w:rsidRPr="006749D0" w14:paraId="183CEC9F" w14:textId="77777777" w:rsidTr="003F305C">
              <w:tc>
                <w:tcPr>
                  <w:tcW w:w="2807" w:type="dxa"/>
                </w:tcPr>
                <w:p w14:paraId="03218A47"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8.4 Rational Expressions </w:t>
                  </w:r>
                </w:p>
              </w:tc>
              <w:tc>
                <w:tcPr>
                  <w:tcW w:w="1350" w:type="dxa"/>
                </w:tcPr>
                <w:p w14:paraId="38C27E5D" w14:textId="77777777" w:rsidR="003F305C" w:rsidRPr="008E6E9E" w:rsidRDefault="003F305C" w:rsidP="003F305C">
                  <w:pPr>
                    <w:widowControl w:val="0"/>
                    <w:autoSpaceDE w:val="0"/>
                    <w:autoSpaceDN w:val="0"/>
                    <w:adjustRightInd w:val="0"/>
                    <w:spacing w:line="276" w:lineRule="auto"/>
                    <w:rPr>
                      <w:rFonts w:eastAsia="Arial" w:cs="Arial"/>
                      <w:sz w:val="20"/>
                      <w:szCs w:val="20"/>
                    </w:rPr>
                  </w:pPr>
                  <w:r w:rsidRPr="25E0BE77">
                    <w:rPr>
                      <w:rFonts w:eastAsia="Arial" w:cs="Arial"/>
                      <w:sz w:val="20"/>
                      <w:szCs w:val="20"/>
                    </w:rPr>
                    <w:t>MA 11.2.2.d</w:t>
                  </w:r>
                </w:p>
              </w:tc>
              <w:tc>
                <w:tcPr>
                  <w:tcW w:w="6503" w:type="dxa"/>
                </w:tcPr>
                <w:p w14:paraId="187694F3"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Students will simplify, multiply and divide rational expressions. </w:t>
                  </w:r>
                </w:p>
              </w:tc>
            </w:tr>
            <w:tr w:rsidR="003F305C" w:rsidRPr="006749D0" w14:paraId="5A9D0095" w14:textId="77777777" w:rsidTr="003F305C">
              <w:tc>
                <w:tcPr>
                  <w:tcW w:w="2807" w:type="dxa"/>
                </w:tcPr>
                <w:p w14:paraId="744E4808"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8.5 Adding and Subtracting Rational Expressions </w:t>
                  </w:r>
                </w:p>
              </w:tc>
              <w:tc>
                <w:tcPr>
                  <w:tcW w:w="1350" w:type="dxa"/>
                </w:tcPr>
                <w:p w14:paraId="7A2E448D" w14:textId="77777777" w:rsidR="003F305C" w:rsidRPr="008E6E9E" w:rsidRDefault="003F305C" w:rsidP="003F305C">
                  <w:pPr>
                    <w:widowControl w:val="0"/>
                    <w:autoSpaceDE w:val="0"/>
                    <w:autoSpaceDN w:val="0"/>
                    <w:adjustRightInd w:val="0"/>
                    <w:spacing w:line="276" w:lineRule="auto"/>
                    <w:rPr>
                      <w:rFonts w:eastAsia="Arial" w:cs="Arial"/>
                      <w:sz w:val="20"/>
                      <w:szCs w:val="20"/>
                    </w:rPr>
                  </w:pPr>
                  <w:r w:rsidRPr="25E0BE77">
                    <w:rPr>
                      <w:rFonts w:eastAsia="Arial" w:cs="Arial"/>
                      <w:sz w:val="20"/>
                      <w:szCs w:val="20"/>
                    </w:rPr>
                    <w:t>MA 11.2.2.d</w:t>
                  </w:r>
                </w:p>
              </w:tc>
              <w:tc>
                <w:tcPr>
                  <w:tcW w:w="6503" w:type="dxa"/>
                </w:tcPr>
                <w:p w14:paraId="5C08D9EB"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Students will add and subtract rational expressions </w:t>
                  </w:r>
                </w:p>
              </w:tc>
            </w:tr>
            <w:tr w:rsidR="003F305C" w:rsidRPr="006749D0" w14:paraId="34FCBC24" w14:textId="77777777" w:rsidTr="003F305C">
              <w:tc>
                <w:tcPr>
                  <w:tcW w:w="2807" w:type="dxa"/>
                </w:tcPr>
                <w:p w14:paraId="542C49C4"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8.6 Solving Rational Functions </w:t>
                  </w:r>
                </w:p>
              </w:tc>
              <w:tc>
                <w:tcPr>
                  <w:tcW w:w="1350" w:type="dxa"/>
                </w:tcPr>
                <w:p w14:paraId="4216C4C9" w14:textId="77777777" w:rsidR="003F305C" w:rsidRPr="008E6E9E" w:rsidRDefault="003F305C" w:rsidP="003F305C">
                  <w:pPr>
                    <w:widowControl w:val="0"/>
                    <w:autoSpaceDE w:val="0"/>
                    <w:autoSpaceDN w:val="0"/>
                    <w:adjustRightInd w:val="0"/>
                    <w:spacing w:line="276" w:lineRule="auto"/>
                    <w:rPr>
                      <w:rFonts w:eastAsia="Arial" w:cs="Arial"/>
                      <w:sz w:val="20"/>
                      <w:szCs w:val="20"/>
                    </w:rPr>
                  </w:pPr>
                  <w:r w:rsidRPr="25E0BE77">
                    <w:rPr>
                      <w:rFonts w:eastAsia="Arial" w:cs="Arial"/>
                      <w:sz w:val="20"/>
                      <w:szCs w:val="20"/>
                    </w:rPr>
                    <w:t>MA 11.2.2.d</w:t>
                  </w:r>
                </w:p>
              </w:tc>
              <w:tc>
                <w:tcPr>
                  <w:tcW w:w="6503" w:type="dxa"/>
                </w:tcPr>
                <w:p w14:paraId="7E883206"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Students will solve rational equations.</w:t>
                  </w:r>
                </w:p>
                <w:p w14:paraId="49F41CAC" w14:textId="77777777" w:rsidR="003F305C" w:rsidRPr="00AE358A" w:rsidRDefault="003F305C" w:rsidP="003F305C">
                  <w:pPr>
                    <w:widowControl w:val="0"/>
                    <w:autoSpaceDE w:val="0"/>
                    <w:autoSpaceDN w:val="0"/>
                    <w:adjustRightInd w:val="0"/>
                    <w:spacing w:line="276" w:lineRule="auto"/>
                    <w:rPr>
                      <w:rFonts w:eastAsia="Arial" w:cs="Arial"/>
                      <w:b/>
                      <w:bCs/>
                      <w:sz w:val="20"/>
                      <w:szCs w:val="20"/>
                      <w:u w:val="single"/>
                    </w:rPr>
                  </w:pPr>
                  <w:r w:rsidRPr="25E0BE77">
                    <w:rPr>
                      <w:rFonts w:eastAsia="Arial" w:cs="Arial"/>
                      <w:sz w:val="20"/>
                      <w:szCs w:val="20"/>
                    </w:rPr>
                    <w:t>Students will use rational equations to solve problems. </w:t>
                  </w:r>
                </w:p>
              </w:tc>
            </w:tr>
            <w:tr w:rsidR="003F305C" w:rsidRPr="006749D0" w14:paraId="7D16CBC1" w14:textId="77777777" w:rsidTr="003F305C">
              <w:tc>
                <w:tcPr>
                  <w:tcW w:w="2807" w:type="dxa"/>
                </w:tcPr>
                <w:p w14:paraId="5ECA79C2" w14:textId="77777777" w:rsidR="003F305C" w:rsidRPr="00AE358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lastRenderedPageBreak/>
                    <w:t>8.6 Concept Byte: Systems with Rational Equations</w:t>
                  </w:r>
                </w:p>
              </w:tc>
              <w:tc>
                <w:tcPr>
                  <w:tcW w:w="1350" w:type="dxa"/>
                </w:tcPr>
                <w:p w14:paraId="18ADE8A9" w14:textId="77777777" w:rsidR="003F305C" w:rsidRDefault="003F305C" w:rsidP="003F305C">
                  <w:pPr>
                    <w:widowControl w:val="0"/>
                    <w:autoSpaceDE w:val="0"/>
                    <w:autoSpaceDN w:val="0"/>
                    <w:adjustRightInd w:val="0"/>
                    <w:spacing w:line="276" w:lineRule="auto"/>
                    <w:rPr>
                      <w:strike/>
                      <w:sz w:val="20"/>
                      <w:szCs w:val="20"/>
                    </w:rPr>
                  </w:pPr>
                </w:p>
              </w:tc>
              <w:tc>
                <w:tcPr>
                  <w:tcW w:w="6503" w:type="dxa"/>
                </w:tcPr>
                <w:p w14:paraId="62C3656C" w14:textId="77777777" w:rsidR="003F305C" w:rsidRPr="00AE358A"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Students will show how methods for solving rational equations can be used to solve systems of rational equations.</w:t>
                  </w:r>
                </w:p>
              </w:tc>
            </w:tr>
            <w:tr w:rsidR="003F305C" w:rsidRPr="006749D0" w14:paraId="71761BF1" w14:textId="77777777" w:rsidTr="003F305C">
              <w:tc>
                <w:tcPr>
                  <w:tcW w:w="2807" w:type="dxa"/>
                </w:tcPr>
                <w:p w14:paraId="6E939E0D" w14:textId="77777777" w:rsidR="003F305C"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8.6 Concept Byte: Rational Inequalities</w:t>
                  </w:r>
                </w:p>
              </w:tc>
              <w:tc>
                <w:tcPr>
                  <w:tcW w:w="1350" w:type="dxa"/>
                </w:tcPr>
                <w:p w14:paraId="30234B24" w14:textId="77777777" w:rsidR="003F305C" w:rsidRDefault="003F305C" w:rsidP="003F305C">
                  <w:pPr>
                    <w:widowControl w:val="0"/>
                    <w:autoSpaceDE w:val="0"/>
                    <w:autoSpaceDN w:val="0"/>
                    <w:adjustRightInd w:val="0"/>
                    <w:spacing w:line="276" w:lineRule="auto"/>
                    <w:rPr>
                      <w:strike/>
                      <w:sz w:val="20"/>
                      <w:szCs w:val="20"/>
                    </w:rPr>
                  </w:pPr>
                </w:p>
              </w:tc>
              <w:tc>
                <w:tcPr>
                  <w:tcW w:w="6503" w:type="dxa"/>
                </w:tcPr>
                <w:p w14:paraId="550665A4" w14:textId="77777777" w:rsidR="003F305C" w:rsidRDefault="003F305C" w:rsidP="003F305C">
                  <w:pPr>
                    <w:widowControl w:val="0"/>
                    <w:autoSpaceDE w:val="0"/>
                    <w:autoSpaceDN w:val="0"/>
                    <w:adjustRightInd w:val="0"/>
                    <w:spacing w:line="276" w:lineRule="auto"/>
                    <w:rPr>
                      <w:rFonts w:eastAsia="Arial" w:cs="Arial"/>
                      <w:strike/>
                      <w:sz w:val="20"/>
                      <w:szCs w:val="20"/>
                    </w:rPr>
                  </w:pPr>
                  <w:r w:rsidRPr="25E0BE77">
                    <w:rPr>
                      <w:rFonts w:eastAsia="Arial" w:cs="Arial"/>
                      <w:strike/>
                      <w:sz w:val="20"/>
                      <w:szCs w:val="20"/>
                    </w:rPr>
                    <w:t>Students will solve rational inequalities.</w:t>
                  </w:r>
                </w:p>
              </w:tc>
            </w:tr>
          </w:tbl>
          <w:p w14:paraId="5B1AE4CF" w14:textId="77777777" w:rsidR="003F305C" w:rsidRPr="006749D0" w:rsidRDefault="003F305C" w:rsidP="003F305C">
            <w:pPr>
              <w:widowControl w:val="0"/>
              <w:autoSpaceDE w:val="0"/>
              <w:autoSpaceDN w:val="0"/>
              <w:adjustRightInd w:val="0"/>
              <w:spacing w:line="276" w:lineRule="auto"/>
              <w:rPr>
                <w:b/>
                <w:sz w:val="20"/>
                <w:szCs w:val="20"/>
                <w:u w:val="single"/>
              </w:rPr>
            </w:pPr>
          </w:p>
        </w:tc>
      </w:tr>
      <w:tr w:rsidR="003F305C" w14:paraId="7E2B1384" w14:textId="77777777" w:rsidTr="003F305C">
        <w:trPr>
          <w:trHeight w:val="501"/>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66AD7C4" w14:textId="77C24C04" w:rsidR="003F305C" w:rsidRPr="006714AF" w:rsidRDefault="006714AF" w:rsidP="003F305C">
            <w:pPr>
              <w:rPr>
                <w:rFonts w:eastAsia="Arial" w:cs="Arial"/>
                <w:b/>
                <w:bCs/>
                <w:sz w:val="18"/>
                <w:szCs w:val="18"/>
              </w:rPr>
            </w:pPr>
            <w:r>
              <w:rPr>
                <w:rFonts w:eastAsia="Arial" w:cs="Arial"/>
                <w:b/>
                <w:bCs/>
                <w:sz w:val="18"/>
                <w:szCs w:val="18"/>
              </w:rPr>
              <w:lastRenderedPageBreak/>
              <w:t>Standards and Indicator</w:t>
            </w:r>
          </w:p>
        </w:tc>
        <w:tc>
          <w:tcPr>
            <w:tcW w:w="10575" w:type="dxa"/>
            <w:gridSpan w:val="4"/>
            <w:tcBorders>
              <w:top w:val="single" w:sz="12" w:space="0" w:color="auto"/>
              <w:left w:val="single" w:sz="24" w:space="0" w:color="auto"/>
              <w:right w:val="thinThickSmallGap" w:sz="24" w:space="0" w:color="auto"/>
            </w:tcBorders>
          </w:tcPr>
          <w:p w14:paraId="2BE4626E" w14:textId="77777777" w:rsidR="003F305C" w:rsidRDefault="003F305C" w:rsidP="003F305C">
            <w:pPr>
              <w:widowControl w:val="0"/>
              <w:autoSpaceDE w:val="0"/>
              <w:autoSpaceDN w:val="0"/>
              <w:adjustRightInd w:val="0"/>
              <w:spacing w:line="276" w:lineRule="auto"/>
              <w:rPr>
                <w:rFonts w:eastAsia="Arial" w:cs="Arial"/>
                <w:sz w:val="20"/>
                <w:szCs w:val="20"/>
                <w:lang w:eastAsia="ja-JP"/>
              </w:rPr>
            </w:pPr>
            <w:r w:rsidRPr="00EE7CB7">
              <w:rPr>
                <w:rFonts w:eastAsia="Arial" w:cs="Arial"/>
                <w:b/>
                <w:sz w:val="20"/>
                <w:szCs w:val="20"/>
                <w:lang w:eastAsia="ja-JP"/>
              </w:rPr>
              <w:t>MA 11.2.2.d</w:t>
            </w:r>
            <w:r w:rsidRPr="25E0BE77">
              <w:rPr>
                <w:rFonts w:eastAsia="Arial" w:cs="Arial"/>
                <w:sz w:val="20"/>
                <w:szCs w:val="20"/>
                <w:lang w:eastAsia="ja-JP"/>
              </w:rPr>
              <w:t xml:space="preserve"> Perform operations on rational expressions (add, subtract, multiply, divide, and simplify).</w:t>
            </w:r>
          </w:p>
          <w:p w14:paraId="73A0E2D6" w14:textId="77777777" w:rsidR="003F305C" w:rsidRPr="00376DE0" w:rsidRDefault="003F305C" w:rsidP="003F305C">
            <w:pPr>
              <w:widowControl w:val="0"/>
              <w:autoSpaceDE w:val="0"/>
              <w:autoSpaceDN w:val="0"/>
              <w:adjustRightInd w:val="0"/>
              <w:spacing w:line="276" w:lineRule="auto"/>
              <w:rPr>
                <w:rFonts w:cs="Arial"/>
                <w:bCs/>
                <w:sz w:val="20"/>
                <w:szCs w:val="20"/>
                <w:lang w:eastAsia="ja-JP"/>
              </w:rPr>
            </w:pPr>
          </w:p>
        </w:tc>
      </w:tr>
      <w:tr w:rsidR="003F305C" w14:paraId="093F629C" w14:textId="77777777" w:rsidTr="003F305C">
        <w:trPr>
          <w:trHeight w:val="699"/>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5989ED2" w14:textId="77777777" w:rsidR="003F305C" w:rsidRDefault="003F305C" w:rsidP="003F305C">
            <w:pPr>
              <w:rPr>
                <w:rFonts w:eastAsia="Arial" w:cs="Arial"/>
                <w:b/>
                <w:bCs/>
                <w:sz w:val="18"/>
                <w:szCs w:val="18"/>
              </w:rPr>
            </w:pPr>
            <w:r w:rsidRPr="25E0BE77">
              <w:rPr>
                <w:rFonts w:eastAsia="Arial" w:cs="Arial"/>
                <w:b/>
                <w:bCs/>
                <w:sz w:val="18"/>
                <w:szCs w:val="18"/>
              </w:rPr>
              <w:t>Vocabulary</w:t>
            </w:r>
          </w:p>
          <w:p w14:paraId="5B11BF78" w14:textId="77777777" w:rsidR="003F305C" w:rsidRPr="00F25BDA" w:rsidRDefault="003F305C" w:rsidP="003F305C">
            <w:pPr>
              <w:rPr>
                <w:rFonts w:eastAsia="Arial" w:cs="Arial"/>
                <w:sz w:val="14"/>
                <w:szCs w:val="14"/>
              </w:rPr>
            </w:pPr>
            <w:r w:rsidRPr="25E0BE77">
              <w:rPr>
                <w:rFonts w:eastAsia="Arial" w:cs="Arial"/>
                <w:sz w:val="14"/>
                <w:szCs w:val="14"/>
              </w:rPr>
              <w:t>Academic Vocabulary terms in bold are taught using Marzano’s Six-Step Process</w:t>
            </w:r>
          </w:p>
        </w:tc>
        <w:tc>
          <w:tcPr>
            <w:tcW w:w="2410" w:type="dxa"/>
            <w:tcBorders>
              <w:top w:val="single" w:sz="12" w:space="0" w:color="auto"/>
              <w:left w:val="single" w:sz="24" w:space="0" w:color="auto"/>
              <w:bottom w:val="single" w:sz="12" w:space="0" w:color="auto"/>
              <w:right w:val="thinThickSmallGap" w:sz="24" w:space="0" w:color="auto"/>
            </w:tcBorders>
          </w:tcPr>
          <w:p w14:paraId="52EB4EFC" w14:textId="77777777" w:rsidR="003F305C" w:rsidRPr="008E6E9E" w:rsidRDefault="003F305C" w:rsidP="003F305C">
            <w:pPr>
              <w:spacing w:line="276" w:lineRule="auto"/>
              <w:rPr>
                <w:rFonts w:eastAsia="Arial" w:cs="Arial"/>
                <w:b/>
                <w:bCs/>
                <w:sz w:val="20"/>
                <w:szCs w:val="20"/>
              </w:rPr>
            </w:pPr>
            <w:r w:rsidRPr="25E0BE77">
              <w:rPr>
                <w:rFonts w:eastAsia="Arial" w:cs="Arial"/>
                <w:b/>
                <w:bCs/>
                <w:sz w:val="20"/>
                <w:szCs w:val="20"/>
              </w:rPr>
              <w:t xml:space="preserve">Complex fraction </w:t>
            </w:r>
          </w:p>
          <w:p w14:paraId="28420512" w14:textId="77777777" w:rsidR="003F305C" w:rsidRPr="00EE6C98" w:rsidRDefault="003F305C" w:rsidP="003F305C">
            <w:pPr>
              <w:spacing w:line="276" w:lineRule="auto"/>
              <w:rPr>
                <w:rFonts w:eastAsia="Arial" w:cs="Arial"/>
                <w:b/>
                <w:bCs/>
                <w:sz w:val="20"/>
                <w:szCs w:val="20"/>
              </w:rPr>
            </w:pPr>
            <w:r>
              <w:rPr>
                <w:rFonts w:eastAsia="Arial" w:cs="Arial"/>
                <w:b/>
                <w:bCs/>
                <w:sz w:val="20"/>
                <w:szCs w:val="20"/>
              </w:rPr>
              <w:t>Rational equation</w:t>
            </w:r>
          </w:p>
        </w:tc>
        <w:tc>
          <w:tcPr>
            <w:tcW w:w="2722" w:type="dxa"/>
            <w:tcBorders>
              <w:top w:val="single" w:sz="12" w:space="0" w:color="auto"/>
              <w:left w:val="single" w:sz="24" w:space="0" w:color="auto"/>
              <w:bottom w:val="single" w:sz="12" w:space="0" w:color="auto"/>
              <w:right w:val="thinThickSmallGap" w:sz="24" w:space="0" w:color="auto"/>
            </w:tcBorders>
          </w:tcPr>
          <w:p w14:paraId="07C9501F" w14:textId="77777777" w:rsidR="003F305C" w:rsidRPr="00F25BDA" w:rsidRDefault="003F305C" w:rsidP="003F305C">
            <w:pPr>
              <w:spacing w:line="276" w:lineRule="auto"/>
              <w:rPr>
                <w:rFonts w:eastAsia="Arial" w:cs="Arial"/>
                <w:b/>
                <w:bCs/>
                <w:sz w:val="20"/>
                <w:szCs w:val="20"/>
              </w:rPr>
            </w:pPr>
            <w:r w:rsidRPr="25E0BE77">
              <w:rPr>
                <w:rFonts w:eastAsia="Arial" w:cs="Arial"/>
                <w:b/>
                <w:bCs/>
                <w:sz w:val="20"/>
                <w:szCs w:val="20"/>
              </w:rPr>
              <w:t xml:space="preserve">Rational expression </w:t>
            </w:r>
          </w:p>
        </w:tc>
        <w:tc>
          <w:tcPr>
            <w:tcW w:w="2721" w:type="dxa"/>
            <w:tcBorders>
              <w:top w:val="single" w:sz="12" w:space="0" w:color="auto"/>
              <w:left w:val="single" w:sz="24" w:space="0" w:color="auto"/>
              <w:bottom w:val="single" w:sz="12" w:space="0" w:color="auto"/>
              <w:right w:val="thinThickSmallGap" w:sz="24" w:space="0" w:color="auto"/>
            </w:tcBorders>
          </w:tcPr>
          <w:p w14:paraId="51135ACD" w14:textId="77777777" w:rsidR="003F305C" w:rsidRPr="00F25BDA" w:rsidRDefault="003F305C" w:rsidP="003F305C">
            <w:pPr>
              <w:spacing w:line="276" w:lineRule="auto"/>
              <w:rPr>
                <w:rFonts w:eastAsia="Arial" w:cs="Arial"/>
                <w:b/>
                <w:bCs/>
                <w:sz w:val="20"/>
                <w:szCs w:val="20"/>
              </w:rPr>
            </w:pPr>
            <w:r>
              <w:rPr>
                <w:rFonts w:eastAsia="Arial" w:cs="Arial"/>
                <w:b/>
                <w:bCs/>
                <w:sz w:val="20"/>
                <w:szCs w:val="20"/>
              </w:rPr>
              <w:t>Rational function</w:t>
            </w:r>
          </w:p>
        </w:tc>
        <w:tc>
          <w:tcPr>
            <w:tcW w:w="2722" w:type="dxa"/>
            <w:tcBorders>
              <w:top w:val="single" w:sz="12" w:space="0" w:color="auto"/>
              <w:left w:val="single" w:sz="24" w:space="0" w:color="auto"/>
              <w:bottom w:val="single" w:sz="12" w:space="0" w:color="auto"/>
              <w:right w:val="thinThickSmallGap" w:sz="24" w:space="0" w:color="auto"/>
            </w:tcBorders>
          </w:tcPr>
          <w:p w14:paraId="6E8F4462" w14:textId="77777777" w:rsidR="003F305C" w:rsidRPr="001D2C67" w:rsidRDefault="003F305C" w:rsidP="003F305C">
            <w:pPr>
              <w:spacing w:line="276" w:lineRule="auto"/>
              <w:rPr>
                <w:rFonts w:eastAsia="Arial" w:cs="Arial"/>
                <w:sz w:val="20"/>
                <w:szCs w:val="20"/>
              </w:rPr>
            </w:pPr>
            <w:r w:rsidRPr="001D2C67">
              <w:rPr>
                <w:rFonts w:eastAsia="Arial" w:cs="Arial"/>
                <w:bCs/>
                <w:sz w:val="20"/>
                <w:szCs w:val="20"/>
              </w:rPr>
              <w:t>Simplest form</w:t>
            </w:r>
          </w:p>
        </w:tc>
      </w:tr>
      <w:tr w:rsidR="003F305C" w14:paraId="783B8640" w14:textId="77777777" w:rsidTr="003F305C">
        <w:trPr>
          <w:trHeight w:val="384"/>
        </w:trPr>
        <w:tc>
          <w:tcPr>
            <w:tcW w:w="2295"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275D0B5" w14:textId="77777777" w:rsidR="006714AF" w:rsidRDefault="006714AF" w:rsidP="006714AF">
            <w:pPr>
              <w:rPr>
                <w:rFonts w:cs="Arial"/>
                <w:b/>
                <w:bCs/>
                <w:sz w:val="18"/>
                <w:szCs w:val="18"/>
              </w:rPr>
            </w:pPr>
            <w:r>
              <w:rPr>
                <w:rFonts w:cs="Arial"/>
                <w:b/>
                <w:bCs/>
                <w:sz w:val="18"/>
                <w:szCs w:val="18"/>
              </w:rPr>
              <w:t>Common Assessment</w:t>
            </w:r>
          </w:p>
          <w:p w14:paraId="7D97413C" w14:textId="3E901655" w:rsidR="003F305C" w:rsidRPr="00B20F59" w:rsidRDefault="006714AF" w:rsidP="006714AF">
            <w:pPr>
              <w:rPr>
                <w:rFonts w:eastAsia="Arial" w:cs="Arial"/>
                <w:sz w:val="14"/>
                <w:szCs w:val="14"/>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r w:rsidRPr="00B20F59">
              <w:rPr>
                <w:rFonts w:eastAsia="Arial" w:cs="Arial"/>
                <w:sz w:val="14"/>
                <w:szCs w:val="14"/>
              </w:rPr>
              <w:t xml:space="preserve"> </w:t>
            </w:r>
          </w:p>
        </w:tc>
        <w:tc>
          <w:tcPr>
            <w:tcW w:w="10575" w:type="dxa"/>
            <w:gridSpan w:val="4"/>
            <w:tcBorders>
              <w:top w:val="single" w:sz="12" w:space="0" w:color="auto"/>
              <w:left w:val="single" w:sz="24" w:space="0" w:color="auto"/>
              <w:bottom w:val="single" w:sz="12" w:space="0" w:color="auto"/>
              <w:right w:val="thinThickSmallGap" w:sz="24" w:space="0" w:color="auto"/>
            </w:tcBorders>
          </w:tcPr>
          <w:p w14:paraId="2EAE8545" w14:textId="6B7FB832" w:rsidR="003F305C" w:rsidRPr="008B0163" w:rsidRDefault="003F305C" w:rsidP="003F305C">
            <w:pPr>
              <w:spacing w:line="276" w:lineRule="auto"/>
              <w:rPr>
                <w:rFonts w:eastAsia="Arial" w:cs="Arial"/>
                <w:b/>
                <w:sz w:val="20"/>
                <w:szCs w:val="20"/>
              </w:rPr>
            </w:pPr>
            <w:r w:rsidRPr="008B0163">
              <w:rPr>
                <w:rFonts w:eastAsia="Arial" w:cs="Arial"/>
                <w:b/>
                <w:sz w:val="20"/>
                <w:szCs w:val="20"/>
              </w:rPr>
              <w:t>Unit 7</w:t>
            </w:r>
            <w:r>
              <w:rPr>
                <w:rFonts w:eastAsia="Arial" w:cs="Arial"/>
                <w:b/>
                <w:sz w:val="20"/>
                <w:szCs w:val="20"/>
              </w:rPr>
              <w:t xml:space="preserve">- Chapter 7 </w:t>
            </w:r>
            <w:r w:rsidRPr="008B0163">
              <w:rPr>
                <w:rFonts w:eastAsia="Arial" w:cs="Arial"/>
                <w:b/>
                <w:sz w:val="20"/>
                <w:szCs w:val="20"/>
              </w:rPr>
              <w:t>Summative Assessment</w:t>
            </w:r>
          </w:p>
        </w:tc>
      </w:tr>
      <w:tr w:rsidR="003F305C" w14:paraId="2B9E8082" w14:textId="77777777" w:rsidTr="003F305C">
        <w:tc>
          <w:tcPr>
            <w:tcW w:w="2295"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1E9A2B74" w14:textId="77777777" w:rsidR="003F305C" w:rsidRPr="008B0163" w:rsidRDefault="003F305C" w:rsidP="003F305C">
            <w:pPr>
              <w:rPr>
                <w:rFonts w:eastAsia="Arial" w:cs="Arial"/>
                <w:b/>
                <w:bCs/>
                <w:sz w:val="18"/>
                <w:szCs w:val="18"/>
              </w:rPr>
            </w:pPr>
            <w:r w:rsidRPr="25E0BE77">
              <w:rPr>
                <w:rFonts w:eastAsia="Arial" w:cs="Arial"/>
                <w:b/>
                <w:bCs/>
                <w:sz w:val="18"/>
                <w:szCs w:val="18"/>
              </w:rPr>
              <w:t>Additional Notes</w:t>
            </w:r>
          </w:p>
          <w:p w14:paraId="1B81D1B1" w14:textId="77777777" w:rsidR="003F305C" w:rsidRDefault="003F305C" w:rsidP="003F305C">
            <w:pPr>
              <w:rPr>
                <w:rFonts w:cs="Arial"/>
                <w:b/>
                <w:sz w:val="18"/>
              </w:rPr>
            </w:pPr>
          </w:p>
        </w:tc>
        <w:tc>
          <w:tcPr>
            <w:tcW w:w="10575" w:type="dxa"/>
            <w:gridSpan w:val="4"/>
            <w:tcBorders>
              <w:left w:val="single" w:sz="24" w:space="0" w:color="auto"/>
              <w:bottom w:val="thinThickSmallGap" w:sz="24" w:space="0" w:color="auto"/>
              <w:right w:val="thinThickSmallGap" w:sz="24" w:space="0" w:color="auto"/>
            </w:tcBorders>
          </w:tcPr>
          <w:p w14:paraId="5E5630E4" w14:textId="17EAD0A6" w:rsidR="003F305C" w:rsidRPr="000C68BD" w:rsidRDefault="000C68BD" w:rsidP="003F305C">
            <w:pPr>
              <w:rPr>
                <w:rFonts w:cs="Arial"/>
                <w:sz w:val="20"/>
                <w:szCs w:val="20"/>
              </w:rPr>
            </w:pPr>
            <w:r>
              <w:rPr>
                <w:rFonts w:cs="Arial"/>
                <w:sz w:val="20"/>
                <w:szCs w:val="20"/>
              </w:rPr>
              <w:t>Lessons with strikethrough may be taught as time permits.</w:t>
            </w:r>
          </w:p>
        </w:tc>
      </w:tr>
    </w:tbl>
    <w:p w14:paraId="7AB4C15B" w14:textId="77777777" w:rsidR="003F305C" w:rsidRPr="00F7174A" w:rsidRDefault="003F305C" w:rsidP="003F305C">
      <w:pPr>
        <w:rPr>
          <w:rFonts w:cs="Arial"/>
          <w:b/>
          <w:sz w:val="18"/>
        </w:rPr>
      </w:pPr>
    </w:p>
    <w:p w14:paraId="0DB261E5" w14:textId="7B24ABEF" w:rsidR="003F305C" w:rsidRDefault="003F305C" w:rsidP="00EC5394">
      <w:pPr>
        <w:jc w:val="center"/>
        <w:rPr>
          <w:rFonts w:eastAsia="Arial" w:cs="Arial"/>
          <w:b/>
          <w:bCs/>
          <w:sz w:val="20"/>
          <w:szCs w:val="20"/>
        </w:rPr>
      </w:pPr>
    </w:p>
    <w:p w14:paraId="6AA77000" w14:textId="1C10F008" w:rsidR="003F305C" w:rsidRDefault="003F305C" w:rsidP="00EC5394">
      <w:pPr>
        <w:jc w:val="center"/>
        <w:rPr>
          <w:rFonts w:eastAsia="Arial" w:cs="Arial"/>
          <w:b/>
          <w:bCs/>
          <w:sz w:val="20"/>
          <w:szCs w:val="20"/>
        </w:rPr>
      </w:pPr>
    </w:p>
    <w:p w14:paraId="53E73FA4" w14:textId="0601117A" w:rsidR="003F305C" w:rsidRDefault="006714AF" w:rsidP="003F305C">
      <w:pPr>
        <w:pStyle w:val="Heading1"/>
      </w:pPr>
      <w:r>
        <w:t xml:space="preserve">Unit 7 - </w:t>
      </w:r>
      <w:r w:rsidR="003F305C">
        <w:t>Chapter 8: Rational Functions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20C1E678" w14:textId="77777777" w:rsidTr="003F305C">
        <w:trPr>
          <w:cantSplit/>
          <w:trHeight w:val="2034"/>
        </w:trPr>
        <w:tc>
          <w:tcPr>
            <w:tcW w:w="2250" w:type="dxa"/>
            <w:tcBorders>
              <w:bottom w:val="single" w:sz="12" w:space="0" w:color="auto"/>
            </w:tcBorders>
            <w:vAlign w:val="center"/>
          </w:tcPr>
          <w:p w14:paraId="69815A01"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2266D9FE"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5EC5A1E4" w14:textId="77777777" w:rsidR="003F305C" w:rsidRPr="000254CB" w:rsidRDefault="003F305C" w:rsidP="003F305C">
            <w:pPr>
              <w:rPr>
                <w:rFonts w:eastAsia="Arial" w:cs="Arial"/>
                <w:sz w:val="18"/>
                <w:szCs w:val="18"/>
              </w:rPr>
            </w:pPr>
            <w:r w:rsidRPr="000254CB">
              <w:rPr>
                <w:rFonts w:eastAsia="Arial" w:cs="Arial"/>
                <w:sz w:val="18"/>
                <w:szCs w:val="18"/>
              </w:rPr>
              <w:t>The student consistently demonstrates a thorough understanding of</w:t>
            </w:r>
            <w:r>
              <w:rPr>
                <w:rFonts w:eastAsia="Arial" w:cs="Arial"/>
                <w:sz w:val="18"/>
                <w:szCs w:val="18"/>
              </w:rPr>
              <w:t xml:space="preserve"> rational functions </w:t>
            </w:r>
            <w:r w:rsidRPr="000254CB">
              <w:rPr>
                <w:rFonts w:eastAsia="Arial" w:cs="Arial"/>
                <w:sz w:val="18"/>
                <w:szCs w:val="18"/>
              </w:rPr>
              <w:t>by making in-depth inferences and showing extended applications of the course content/grade level standard(s).</w:t>
            </w:r>
          </w:p>
          <w:p w14:paraId="5EE07FA4"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658DB248"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07FD7017"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67883D70" w14:textId="77777777" w:rsidTr="003F305C">
        <w:trPr>
          <w:cantSplit/>
          <w:trHeight w:val="954"/>
        </w:trPr>
        <w:tc>
          <w:tcPr>
            <w:tcW w:w="2250" w:type="dxa"/>
            <w:shd w:val="clear" w:color="auto" w:fill="auto"/>
            <w:vAlign w:val="center"/>
          </w:tcPr>
          <w:p w14:paraId="49B34157" w14:textId="77777777" w:rsidR="003F305C" w:rsidRPr="00A738AC" w:rsidRDefault="003F305C" w:rsidP="003F305C">
            <w:pPr>
              <w:jc w:val="center"/>
              <w:rPr>
                <w:rFonts w:cs="Arial"/>
                <w:b/>
                <w:sz w:val="16"/>
                <w:szCs w:val="18"/>
              </w:rPr>
            </w:pPr>
          </w:p>
        </w:tc>
        <w:tc>
          <w:tcPr>
            <w:tcW w:w="3468" w:type="dxa"/>
            <w:vAlign w:val="center"/>
          </w:tcPr>
          <w:p w14:paraId="7CDE85D6"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7FC15DC5"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383758A9"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3E511C3E"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48B54FFD"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6ECA721A"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5BAB33D0" w14:textId="77777777" w:rsidTr="003F305C">
        <w:trPr>
          <w:cantSplit/>
          <w:trHeight w:val="2232"/>
        </w:trPr>
        <w:tc>
          <w:tcPr>
            <w:tcW w:w="2250" w:type="dxa"/>
            <w:vAlign w:val="center"/>
          </w:tcPr>
          <w:p w14:paraId="70A9E466"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40AC20C7"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267258B9"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0BC2704D"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3D5AEB33"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63FDEA54"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1F137A73" w14:textId="77777777" w:rsidR="003F305C" w:rsidRPr="00CB2A4A" w:rsidRDefault="003F305C" w:rsidP="003F305C">
            <w:pPr>
              <w:pStyle w:val="ListParagraph"/>
              <w:numPr>
                <w:ilvl w:val="0"/>
                <w:numId w:val="12"/>
              </w:numPr>
              <w:spacing w:line="276" w:lineRule="auto"/>
              <w:rPr>
                <w:rFonts w:cs="Arial"/>
                <w:sz w:val="20"/>
                <w:szCs w:val="20"/>
              </w:rPr>
            </w:pPr>
            <w:r w:rsidRPr="00CB2A4A">
              <w:rPr>
                <w:rFonts w:cs="Arial"/>
                <w:sz w:val="20"/>
                <w:szCs w:val="20"/>
              </w:rPr>
              <w:t>Apply rational functions to real-world situations</w:t>
            </w:r>
            <w:r>
              <w:rPr>
                <w:rFonts w:cs="Arial"/>
                <w:sz w:val="20"/>
                <w:szCs w:val="20"/>
              </w:rPr>
              <w:t>.</w:t>
            </w:r>
          </w:p>
          <w:p w14:paraId="494D50C3" w14:textId="77777777" w:rsidR="003F305C" w:rsidRPr="00CB2A4A" w:rsidRDefault="003F305C" w:rsidP="003F305C">
            <w:pPr>
              <w:pStyle w:val="ListParagraph"/>
              <w:numPr>
                <w:ilvl w:val="0"/>
                <w:numId w:val="12"/>
              </w:numPr>
              <w:spacing w:line="276" w:lineRule="auto"/>
              <w:rPr>
                <w:rFonts w:cs="Arial"/>
                <w:sz w:val="20"/>
                <w:szCs w:val="20"/>
              </w:rPr>
            </w:pPr>
            <w:r w:rsidRPr="00CB2A4A">
              <w:rPr>
                <w:rFonts w:cs="Arial"/>
                <w:sz w:val="20"/>
                <w:szCs w:val="20"/>
              </w:rPr>
              <w:t>Simplify complex fractions</w:t>
            </w:r>
            <w:r>
              <w:rPr>
                <w:rFonts w:cs="Arial"/>
                <w:sz w:val="20"/>
                <w:szCs w:val="20"/>
              </w:rPr>
              <w:t>.</w:t>
            </w:r>
          </w:p>
          <w:p w14:paraId="36203184" w14:textId="77777777" w:rsidR="003F305C" w:rsidRDefault="003F305C" w:rsidP="003F305C">
            <w:pPr>
              <w:pStyle w:val="ListParagraph"/>
              <w:numPr>
                <w:ilvl w:val="0"/>
                <w:numId w:val="12"/>
              </w:numPr>
              <w:spacing w:line="276" w:lineRule="auto"/>
              <w:rPr>
                <w:rFonts w:cs="Arial"/>
                <w:sz w:val="20"/>
                <w:szCs w:val="20"/>
              </w:rPr>
            </w:pPr>
            <w:r w:rsidRPr="00CB2A4A">
              <w:rPr>
                <w:rFonts w:cs="Arial"/>
                <w:sz w:val="20"/>
                <w:szCs w:val="20"/>
              </w:rPr>
              <w:t>Add or subtract rational expressions with unlike denominators</w:t>
            </w:r>
            <w:r>
              <w:rPr>
                <w:rFonts w:cs="Arial"/>
                <w:sz w:val="20"/>
                <w:szCs w:val="20"/>
              </w:rPr>
              <w:t>.</w:t>
            </w:r>
          </w:p>
          <w:p w14:paraId="0C186548" w14:textId="77777777" w:rsidR="003F305C" w:rsidRPr="00783F7B" w:rsidRDefault="003F305C" w:rsidP="003F305C">
            <w:pPr>
              <w:pStyle w:val="ListParagraph"/>
              <w:numPr>
                <w:ilvl w:val="0"/>
                <w:numId w:val="12"/>
              </w:numPr>
              <w:spacing w:line="276" w:lineRule="auto"/>
              <w:rPr>
                <w:rFonts w:cs="Arial"/>
                <w:sz w:val="20"/>
                <w:szCs w:val="20"/>
              </w:rPr>
            </w:pPr>
            <w:r w:rsidRPr="00783F7B">
              <w:rPr>
                <w:rFonts w:cs="Arial"/>
                <w:sz w:val="20"/>
                <w:szCs w:val="20"/>
              </w:rPr>
              <w:t>Multiply and divide rational expressions (with factoring)</w:t>
            </w:r>
          </w:p>
          <w:p w14:paraId="1EF223D8" w14:textId="77777777" w:rsidR="003F305C" w:rsidRPr="00CB2A4A" w:rsidRDefault="003F305C" w:rsidP="003F305C">
            <w:pPr>
              <w:pStyle w:val="ListParagraph"/>
              <w:numPr>
                <w:ilvl w:val="0"/>
                <w:numId w:val="12"/>
              </w:numPr>
              <w:spacing w:line="276" w:lineRule="auto"/>
              <w:rPr>
                <w:rFonts w:cs="Arial"/>
                <w:sz w:val="20"/>
                <w:szCs w:val="20"/>
              </w:rPr>
            </w:pPr>
            <w:r w:rsidRPr="00CB2A4A">
              <w:rPr>
                <w:rFonts w:cs="Arial"/>
                <w:sz w:val="20"/>
                <w:szCs w:val="20"/>
              </w:rPr>
              <w:t>Solve rational equations</w:t>
            </w:r>
            <w:r>
              <w:rPr>
                <w:rFonts w:cs="Arial"/>
                <w:sz w:val="20"/>
                <w:szCs w:val="20"/>
              </w:rPr>
              <w:t>.</w:t>
            </w:r>
          </w:p>
          <w:p w14:paraId="4A55E125" w14:textId="77777777" w:rsidR="003F305C" w:rsidRPr="000254CB" w:rsidRDefault="003F305C" w:rsidP="003F305C">
            <w:pPr>
              <w:ind w:left="720"/>
              <w:rPr>
                <w:rFonts w:cs="Arial"/>
              </w:rPr>
            </w:pPr>
          </w:p>
        </w:tc>
      </w:tr>
      <w:tr w:rsidR="003F305C" w:rsidRPr="000254CB" w14:paraId="22771643" w14:textId="77777777" w:rsidTr="003F305C">
        <w:trPr>
          <w:cantSplit/>
          <w:trHeight w:val="900"/>
        </w:trPr>
        <w:tc>
          <w:tcPr>
            <w:tcW w:w="2250" w:type="dxa"/>
            <w:shd w:val="clear" w:color="auto" w:fill="auto"/>
            <w:vAlign w:val="center"/>
          </w:tcPr>
          <w:p w14:paraId="51EF9791" w14:textId="77777777" w:rsidR="003F305C" w:rsidRPr="00A738AC" w:rsidRDefault="003F305C" w:rsidP="003F305C">
            <w:pPr>
              <w:jc w:val="right"/>
              <w:rPr>
                <w:rFonts w:cs="Arial"/>
                <w:b/>
                <w:sz w:val="16"/>
                <w:szCs w:val="18"/>
              </w:rPr>
            </w:pPr>
          </w:p>
        </w:tc>
        <w:tc>
          <w:tcPr>
            <w:tcW w:w="3468" w:type="dxa"/>
            <w:vAlign w:val="center"/>
          </w:tcPr>
          <w:p w14:paraId="6F9669D1"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78667673"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0DDB1FFA"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2A667996"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38533913"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6BC14F9D"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72181F56"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53AB7474" w14:textId="77777777" w:rsidTr="003F305C">
        <w:trPr>
          <w:cantSplit/>
          <w:trHeight w:val="2097"/>
        </w:trPr>
        <w:tc>
          <w:tcPr>
            <w:tcW w:w="2250" w:type="dxa"/>
            <w:tcBorders>
              <w:bottom w:val="single" w:sz="36" w:space="0" w:color="auto"/>
            </w:tcBorders>
            <w:vAlign w:val="center"/>
          </w:tcPr>
          <w:p w14:paraId="4D9DD118"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3A6B6DDF"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4662C9EB"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56E92844"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49BAA81F"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18D08AED"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vAlign w:val="center"/>
          </w:tcPr>
          <w:p w14:paraId="136E5B86" w14:textId="77777777" w:rsidR="003F305C" w:rsidRPr="00CB2A4A" w:rsidRDefault="003F305C" w:rsidP="003F305C">
            <w:pPr>
              <w:pStyle w:val="ListParagraph"/>
              <w:numPr>
                <w:ilvl w:val="0"/>
                <w:numId w:val="13"/>
              </w:numPr>
              <w:rPr>
                <w:rFonts w:cs="Arial"/>
                <w:sz w:val="20"/>
                <w:szCs w:val="20"/>
              </w:rPr>
            </w:pPr>
            <w:r>
              <w:rPr>
                <w:rFonts w:cs="Arial"/>
                <w:sz w:val="20"/>
                <w:szCs w:val="20"/>
              </w:rPr>
              <w:t>Simplify rational expressions and state any restrictions on the variable.</w:t>
            </w:r>
          </w:p>
          <w:p w14:paraId="0BB9EAB7" w14:textId="77777777" w:rsidR="003F305C" w:rsidRPr="00D92815" w:rsidRDefault="003F305C" w:rsidP="003F305C">
            <w:pPr>
              <w:pStyle w:val="ListParagraph"/>
              <w:numPr>
                <w:ilvl w:val="0"/>
                <w:numId w:val="13"/>
              </w:numPr>
              <w:rPr>
                <w:rFonts w:cs="Arial"/>
              </w:rPr>
            </w:pPr>
            <w:r w:rsidRPr="00CB2A4A">
              <w:rPr>
                <w:rFonts w:cs="Arial"/>
                <w:sz w:val="20"/>
                <w:szCs w:val="20"/>
              </w:rPr>
              <w:t>Add or subtract rational expressions with like denominators</w:t>
            </w:r>
            <w:r>
              <w:rPr>
                <w:rFonts w:cs="Arial"/>
                <w:sz w:val="20"/>
                <w:szCs w:val="20"/>
              </w:rPr>
              <w:t>.</w:t>
            </w:r>
          </w:p>
          <w:p w14:paraId="766E2972" w14:textId="77777777" w:rsidR="003F305C" w:rsidRPr="00DA72D6" w:rsidRDefault="003F305C" w:rsidP="003F305C">
            <w:pPr>
              <w:pStyle w:val="ListParagraph"/>
              <w:numPr>
                <w:ilvl w:val="0"/>
                <w:numId w:val="13"/>
              </w:numPr>
              <w:rPr>
                <w:rFonts w:cs="Arial"/>
                <w:sz w:val="20"/>
                <w:szCs w:val="20"/>
              </w:rPr>
            </w:pPr>
            <w:r w:rsidRPr="00DA72D6">
              <w:rPr>
                <w:rFonts w:cs="Arial"/>
                <w:sz w:val="20"/>
                <w:szCs w:val="20"/>
              </w:rPr>
              <w:t>Multiply and divide rational expressions (no factoring)</w:t>
            </w:r>
          </w:p>
          <w:p w14:paraId="7B38F8BD" w14:textId="77777777" w:rsidR="003F305C" w:rsidRPr="0073192F" w:rsidRDefault="003F305C" w:rsidP="003F305C">
            <w:pPr>
              <w:ind w:left="720"/>
              <w:rPr>
                <w:rFonts w:cs="Arial"/>
              </w:rPr>
            </w:pPr>
          </w:p>
        </w:tc>
      </w:tr>
      <w:tr w:rsidR="003F305C" w:rsidRPr="00105DCD" w14:paraId="00A70997" w14:textId="77777777" w:rsidTr="003F305C">
        <w:trPr>
          <w:cantSplit/>
          <w:trHeight w:val="558"/>
        </w:trPr>
        <w:tc>
          <w:tcPr>
            <w:tcW w:w="2250" w:type="dxa"/>
            <w:tcBorders>
              <w:top w:val="single" w:sz="36" w:space="0" w:color="auto"/>
              <w:bottom w:val="single" w:sz="12" w:space="0" w:color="auto"/>
            </w:tcBorders>
            <w:vAlign w:val="center"/>
          </w:tcPr>
          <w:p w14:paraId="739F617A"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lastRenderedPageBreak/>
              <w:t>Approaching</w:t>
            </w:r>
            <w:r w:rsidRPr="13473F67">
              <w:rPr>
                <w:rFonts w:eastAsia="Arial" w:cs="Arial"/>
                <w:b/>
                <w:bCs/>
                <w:sz w:val="16"/>
                <w:szCs w:val="16"/>
                <w:u w:val="single"/>
              </w:rPr>
              <w:t xml:space="preserve"> Basic</w:t>
            </w:r>
          </w:p>
          <w:p w14:paraId="446B6F45"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68987DE9"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3D23374D"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0B0D4EC8"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1893FEEA"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7539AEAE" w14:textId="77777777" w:rsidTr="003F305C">
        <w:trPr>
          <w:cantSplit/>
          <w:trHeight w:val="516"/>
        </w:trPr>
        <w:tc>
          <w:tcPr>
            <w:tcW w:w="2250" w:type="dxa"/>
            <w:tcBorders>
              <w:top w:val="single" w:sz="12" w:space="0" w:color="auto"/>
            </w:tcBorders>
            <w:vAlign w:val="center"/>
          </w:tcPr>
          <w:p w14:paraId="23278A46"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3EF05D8C"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26419918"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3D9AE59E"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7A67A534"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29F45922" w14:textId="77777777" w:rsidTr="003F305C">
        <w:trPr>
          <w:cantSplit/>
          <w:trHeight w:val="309"/>
        </w:trPr>
        <w:tc>
          <w:tcPr>
            <w:tcW w:w="2250" w:type="dxa"/>
            <w:vAlign w:val="center"/>
          </w:tcPr>
          <w:p w14:paraId="40EF2D8A"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32B2E95D"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14AF73A6"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1E0C3F2D" w14:textId="46258F99" w:rsidR="003F305C" w:rsidRDefault="003F305C" w:rsidP="003F305C"/>
    <w:p w14:paraId="2A02C43D" w14:textId="5AA14B2F" w:rsidR="003F305C" w:rsidRDefault="003F305C" w:rsidP="003F305C"/>
    <w:p w14:paraId="78CE40E8" w14:textId="657782E0" w:rsidR="003F305C" w:rsidRDefault="003F305C" w:rsidP="003F305C"/>
    <w:p w14:paraId="34E4A836" w14:textId="1D99CBD3" w:rsidR="003F305C" w:rsidRDefault="003F305C" w:rsidP="003F305C"/>
    <w:p w14:paraId="302D274F" w14:textId="35205D7B" w:rsidR="003F305C" w:rsidRDefault="003F305C" w:rsidP="003F305C"/>
    <w:p w14:paraId="35AF19FE" w14:textId="09C1C3A5" w:rsidR="003F305C" w:rsidRDefault="003F305C" w:rsidP="003F305C"/>
    <w:p w14:paraId="697B52A7" w14:textId="7B245995" w:rsidR="003F305C" w:rsidRDefault="003F305C" w:rsidP="003F305C"/>
    <w:p w14:paraId="3C8DAD3A" w14:textId="1550DEF5" w:rsidR="003F305C" w:rsidRDefault="003F305C" w:rsidP="003F305C"/>
    <w:p w14:paraId="5A861918" w14:textId="561AED9D" w:rsidR="003F305C" w:rsidRDefault="003F305C" w:rsidP="003F305C"/>
    <w:p w14:paraId="621A7FCB" w14:textId="0626DD86" w:rsidR="003F305C" w:rsidRDefault="003F305C" w:rsidP="003F305C"/>
    <w:p w14:paraId="1C0D1AC0" w14:textId="0C419CD7" w:rsidR="003F305C" w:rsidRDefault="003F305C" w:rsidP="003F305C"/>
    <w:p w14:paraId="4C2AA5AB" w14:textId="6DE86269" w:rsidR="003F305C" w:rsidRDefault="003F305C" w:rsidP="003F305C"/>
    <w:p w14:paraId="07144BA3" w14:textId="6DA9B08F" w:rsidR="003F305C" w:rsidRDefault="003F305C" w:rsidP="003F305C"/>
    <w:p w14:paraId="21E75876" w14:textId="0E874428" w:rsidR="003F305C" w:rsidRDefault="003F305C" w:rsidP="003F305C"/>
    <w:p w14:paraId="764E766A" w14:textId="6ECBF7CD" w:rsidR="003F305C" w:rsidRDefault="003F305C" w:rsidP="003F305C"/>
    <w:p w14:paraId="21EE65F7" w14:textId="44BDB795" w:rsidR="003F305C" w:rsidRDefault="003F305C" w:rsidP="003F305C"/>
    <w:p w14:paraId="3D389B2E" w14:textId="00C9FA37" w:rsidR="003F305C" w:rsidRDefault="003F305C" w:rsidP="003F305C"/>
    <w:p w14:paraId="5F90B332" w14:textId="5DB619F6" w:rsidR="003F305C" w:rsidRDefault="003F305C" w:rsidP="003F305C"/>
    <w:p w14:paraId="18045AC0" w14:textId="1E81716C" w:rsidR="003F305C" w:rsidRPr="00DA72D6" w:rsidRDefault="003F305C" w:rsidP="00DA72D6">
      <w:pPr>
        <w:pStyle w:val="Heading1"/>
      </w:pPr>
      <w:r w:rsidRPr="0A3489DA">
        <w:t xml:space="preserve">Unit </w:t>
      </w:r>
      <w:r w:rsidR="0031238C">
        <w:t>8</w:t>
      </w:r>
      <w:r w:rsidR="006714AF">
        <w:t xml:space="preserve">A - </w:t>
      </w:r>
      <w:r w:rsidR="00DA72D6">
        <w:t xml:space="preserve">Chapter </w:t>
      </w:r>
      <w:r w:rsidRPr="0A3489DA">
        <w:t>11</w:t>
      </w:r>
      <w:r>
        <w:t xml:space="preserve">: Probability </w:t>
      </w:r>
      <w:r w:rsidRPr="0A3489DA">
        <w:t>Pacing Guide</w:t>
      </w:r>
    </w:p>
    <w:tbl>
      <w:tblPr>
        <w:tblStyle w:val="TableGrid"/>
        <w:tblW w:w="0" w:type="auto"/>
        <w:tblLook w:val="04A0" w:firstRow="1" w:lastRow="0" w:firstColumn="1" w:lastColumn="0" w:noHBand="0" w:noVBand="1"/>
      </w:tblPr>
      <w:tblGrid>
        <w:gridCol w:w="2268"/>
        <w:gridCol w:w="2437"/>
        <w:gridCol w:w="2722"/>
        <w:gridCol w:w="2721"/>
        <w:gridCol w:w="2722"/>
      </w:tblGrid>
      <w:tr w:rsidR="003F305C" w14:paraId="220A4C95" w14:textId="77777777" w:rsidTr="00DA72D6">
        <w:trPr>
          <w:trHeight w:val="405"/>
        </w:trPr>
        <w:tc>
          <w:tcPr>
            <w:tcW w:w="2268"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7A1A4047" w14:textId="77777777" w:rsidR="003F305C" w:rsidRDefault="003F305C" w:rsidP="003F305C">
            <w:pPr>
              <w:rPr>
                <w:rFonts w:cs="Arial"/>
                <w:b/>
                <w:bCs/>
                <w:sz w:val="18"/>
                <w:szCs w:val="18"/>
              </w:rPr>
            </w:pPr>
            <w:r w:rsidRPr="0A3489DA">
              <w:rPr>
                <w:rFonts w:cs="Arial"/>
                <w:b/>
                <w:bCs/>
                <w:sz w:val="18"/>
                <w:szCs w:val="18"/>
              </w:rPr>
              <w:t>Time Frame</w:t>
            </w:r>
          </w:p>
          <w:p w14:paraId="5C20DD66" w14:textId="77777777" w:rsidR="003F305C" w:rsidRDefault="003F305C" w:rsidP="003F305C">
            <w:pPr>
              <w:rPr>
                <w:rFonts w:cs="Arial"/>
                <w:b/>
                <w:sz w:val="18"/>
              </w:rPr>
            </w:pPr>
          </w:p>
        </w:tc>
        <w:tc>
          <w:tcPr>
            <w:tcW w:w="10602" w:type="dxa"/>
            <w:gridSpan w:val="4"/>
            <w:tcBorders>
              <w:top w:val="thinThickSmallGap" w:sz="24" w:space="0" w:color="auto"/>
              <w:left w:val="single" w:sz="24" w:space="0" w:color="auto"/>
              <w:bottom w:val="single" w:sz="12" w:space="0" w:color="auto"/>
              <w:right w:val="thinThickSmallGap" w:sz="24" w:space="0" w:color="auto"/>
            </w:tcBorders>
          </w:tcPr>
          <w:p w14:paraId="73DA8AC3" w14:textId="77777777" w:rsidR="003F305C" w:rsidRDefault="003F305C" w:rsidP="003F305C">
            <w:pPr>
              <w:rPr>
                <w:rFonts w:cs="Arial"/>
                <w:b/>
                <w:sz w:val="18"/>
              </w:rPr>
            </w:pPr>
            <w:r>
              <w:rPr>
                <w:rFonts w:cs="Arial"/>
                <w:sz w:val="20"/>
                <w:szCs w:val="20"/>
              </w:rPr>
              <w:t>3 weeks</w:t>
            </w:r>
          </w:p>
        </w:tc>
      </w:tr>
      <w:tr w:rsidR="003F305C" w14:paraId="43EAAB1E" w14:textId="77777777" w:rsidTr="00DA72D6">
        <w:tc>
          <w:tcPr>
            <w:tcW w:w="226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73DC18FB" w14:textId="77777777" w:rsidR="006714AF" w:rsidRDefault="006714AF" w:rsidP="006714AF">
            <w:pPr>
              <w:rPr>
                <w:rFonts w:cs="Arial"/>
                <w:b/>
                <w:bCs/>
                <w:sz w:val="18"/>
                <w:szCs w:val="18"/>
              </w:rPr>
            </w:pPr>
            <w:r>
              <w:rPr>
                <w:rFonts w:cs="Arial"/>
                <w:b/>
                <w:bCs/>
                <w:sz w:val="18"/>
                <w:szCs w:val="18"/>
              </w:rPr>
              <w:t>Lessons</w:t>
            </w:r>
          </w:p>
          <w:p w14:paraId="5DB75562" w14:textId="77777777" w:rsidR="006714AF" w:rsidRDefault="006714AF" w:rsidP="006714AF">
            <w:pPr>
              <w:rPr>
                <w:rFonts w:cs="Arial"/>
                <w:b/>
                <w:bCs/>
                <w:sz w:val="18"/>
                <w:szCs w:val="18"/>
              </w:rPr>
            </w:pPr>
            <w:r>
              <w:rPr>
                <w:rFonts w:cs="Arial"/>
                <w:b/>
                <w:bCs/>
                <w:sz w:val="18"/>
                <w:szCs w:val="18"/>
              </w:rPr>
              <w:t>Indicators</w:t>
            </w:r>
          </w:p>
          <w:p w14:paraId="5D5388B6" w14:textId="77777777" w:rsidR="006714AF" w:rsidRDefault="006714AF" w:rsidP="006714AF">
            <w:pPr>
              <w:rPr>
                <w:rFonts w:cs="Arial"/>
                <w:b/>
                <w:bCs/>
                <w:sz w:val="18"/>
                <w:szCs w:val="18"/>
              </w:rPr>
            </w:pPr>
            <w:r>
              <w:rPr>
                <w:rFonts w:cs="Arial"/>
                <w:b/>
                <w:bCs/>
                <w:sz w:val="18"/>
                <w:szCs w:val="18"/>
              </w:rPr>
              <w:t>Learning Goals</w:t>
            </w:r>
          </w:p>
          <w:p w14:paraId="0596F778" w14:textId="5F3AF529" w:rsidR="003F305C" w:rsidRDefault="003F305C" w:rsidP="003F305C">
            <w:pPr>
              <w:rPr>
                <w:rFonts w:cs="Arial"/>
                <w:b/>
                <w:bCs/>
                <w:sz w:val="18"/>
                <w:szCs w:val="18"/>
              </w:rPr>
            </w:pPr>
          </w:p>
        </w:tc>
        <w:tc>
          <w:tcPr>
            <w:tcW w:w="10602"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842"/>
              <w:gridCol w:w="1415"/>
              <w:gridCol w:w="6119"/>
            </w:tblGrid>
            <w:tr w:rsidR="003F305C" w:rsidRPr="006749D0" w14:paraId="77F65363" w14:textId="77777777" w:rsidTr="003F305C">
              <w:tc>
                <w:tcPr>
                  <w:tcW w:w="2902" w:type="dxa"/>
                </w:tcPr>
                <w:p w14:paraId="0BA06042"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A3489DA">
                    <w:rPr>
                      <w:b/>
                      <w:bCs/>
                      <w:sz w:val="20"/>
                      <w:szCs w:val="20"/>
                      <w:u w:val="single"/>
                    </w:rPr>
                    <w:t>Lesson</w:t>
                  </w:r>
                </w:p>
              </w:tc>
              <w:tc>
                <w:tcPr>
                  <w:tcW w:w="1431" w:type="dxa"/>
                </w:tcPr>
                <w:p w14:paraId="22997728"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A3489DA">
                    <w:rPr>
                      <w:b/>
                      <w:bCs/>
                      <w:sz w:val="20"/>
                      <w:szCs w:val="20"/>
                      <w:u w:val="single"/>
                    </w:rPr>
                    <w:t>Indicator</w:t>
                  </w:r>
                </w:p>
              </w:tc>
              <w:tc>
                <w:tcPr>
                  <w:tcW w:w="6327" w:type="dxa"/>
                </w:tcPr>
                <w:p w14:paraId="747CEF54" w14:textId="2347F3DE" w:rsidR="003F305C" w:rsidRPr="006749D0" w:rsidRDefault="00027508" w:rsidP="003F305C">
                  <w:pPr>
                    <w:widowControl w:val="0"/>
                    <w:autoSpaceDE w:val="0"/>
                    <w:autoSpaceDN w:val="0"/>
                    <w:adjustRightInd w:val="0"/>
                    <w:spacing w:line="360" w:lineRule="atLeast"/>
                    <w:rPr>
                      <w:b/>
                      <w:bCs/>
                      <w:sz w:val="20"/>
                      <w:szCs w:val="20"/>
                      <w:u w:val="single"/>
                    </w:rPr>
                  </w:pPr>
                  <w:r>
                    <w:rPr>
                      <w:b/>
                      <w:bCs/>
                      <w:sz w:val="20"/>
                      <w:szCs w:val="20"/>
                      <w:u w:val="single"/>
                    </w:rPr>
                    <w:t>Learning Goal</w:t>
                  </w:r>
                </w:p>
              </w:tc>
            </w:tr>
            <w:tr w:rsidR="003F305C" w:rsidRPr="006749D0" w14:paraId="4261AC0D" w14:textId="77777777" w:rsidTr="003F305C">
              <w:tc>
                <w:tcPr>
                  <w:tcW w:w="2902" w:type="dxa"/>
                </w:tcPr>
                <w:p w14:paraId="3FE9F021" w14:textId="77777777" w:rsidR="003F305C" w:rsidRPr="00A0048F" w:rsidRDefault="003F305C" w:rsidP="003F305C">
                  <w:pPr>
                    <w:widowControl w:val="0"/>
                    <w:autoSpaceDE w:val="0"/>
                    <w:autoSpaceDN w:val="0"/>
                    <w:adjustRightInd w:val="0"/>
                    <w:spacing w:line="276" w:lineRule="auto"/>
                    <w:rPr>
                      <w:rFonts w:cs="Arial"/>
                      <w:sz w:val="20"/>
                      <w:szCs w:val="20"/>
                    </w:rPr>
                  </w:pPr>
                  <w:r w:rsidRPr="0A3489DA">
                    <w:rPr>
                      <w:rFonts w:cs="Arial"/>
                      <w:sz w:val="20"/>
                      <w:szCs w:val="20"/>
                    </w:rPr>
                    <w:t>11.1 Permutations and Combinations </w:t>
                  </w:r>
                </w:p>
              </w:tc>
              <w:tc>
                <w:tcPr>
                  <w:tcW w:w="1431" w:type="dxa"/>
                </w:tcPr>
                <w:p w14:paraId="0CAE02E0" w14:textId="77777777" w:rsidR="003F305C" w:rsidRPr="00A0048F" w:rsidRDefault="003F305C" w:rsidP="003F305C">
                  <w:pPr>
                    <w:widowControl w:val="0"/>
                    <w:autoSpaceDE w:val="0"/>
                    <w:autoSpaceDN w:val="0"/>
                    <w:adjustRightInd w:val="0"/>
                    <w:spacing w:line="276" w:lineRule="auto"/>
                    <w:rPr>
                      <w:sz w:val="20"/>
                      <w:szCs w:val="20"/>
                    </w:rPr>
                  </w:pPr>
                  <w:r w:rsidRPr="0A3489DA">
                    <w:rPr>
                      <w:sz w:val="20"/>
                      <w:szCs w:val="20"/>
                    </w:rPr>
                    <w:t>MA 11.4.3.b</w:t>
                  </w:r>
                </w:p>
              </w:tc>
              <w:tc>
                <w:tcPr>
                  <w:tcW w:w="6327" w:type="dxa"/>
                </w:tcPr>
                <w:p w14:paraId="0AB0F989" w14:textId="77777777" w:rsidR="003F305C" w:rsidRPr="00A0048F" w:rsidRDefault="003F305C" w:rsidP="003F305C">
                  <w:pPr>
                    <w:widowControl w:val="0"/>
                    <w:autoSpaceDE w:val="0"/>
                    <w:autoSpaceDN w:val="0"/>
                    <w:adjustRightInd w:val="0"/>
                    <w:spacing w:line="276" w:lineRule="auto"/>
                    <w:rPr>
                      <w:rFonts w:cs="Arial"/>
                      <w:b/>
                      <w:bCs/>
                      <w:sz w:val="20"/>
                      <w:szCs w:val="20"/>
                      <w:u w:val="single"/>
                    </w:rPr>
                  </w:pPr>
                  <w:r w:rsidRPr="0A3489DA">
                    <w:rPr>
                      <w:rFonts w:cs="Arial"/>
                      <w:sz w:val="20"/>
                      <w:szCs w:val="20"/>
                    </w:rPr>
                    <w:t>Students will count permutations and combinations </w:t>
                  </w:r>
                </w:p>
              </w:tc>
            </w:tr>
            <w:tr w:rsidR="003F305C" w:rsidRPr="006749D0" w14:paraId="3C2F6E78" w14:textId="77777777" w:rsidTr="003F305C">
              <w:tc>
                <w:tcPr>
                  <w:tcW w:w="2902" w:type="dxa"/>
                </w:tcPr>
                <w:p w14:paraId="381239CD" w14:textId="77777777" w:rsidR="003F305C" w:rsidRPr="00A0048F" w:rsidRDefault="003F305C" w:rsidP="003F305C">
                  <w:pPr>
                    <w:widowControl w:val="0"/>
                    <w:autoSpaceDE w:val="0"/>
                    <w:autoSpaceDN w:val="0"/>
                    <w:adjustRightInd w:val="0"/>
                    <w:spacing w:line="276" w:lineRule="auto"/>
                    <w:rPr>
                      <w:rFonts w:cs="Arial"/>
                      <w:sz w:val="20"/>
                      <w:szCs w:val="20"/>
                    </w:rPr>
                  </w:pPr>
                  <w:r w:rsidRPr="0A3489DA">
                    <w:rPr>
                      <w:rFonts w:cs="Arial"/>
                      <w:sz w:val="20"/>
                      <w:szCs w:val="20"/>
                    </w:rPr>
                    <w:t>11.2 Probability </w:t>
                  </w:r>
                </w:p>
              </w:tc>
              <w:tc>
                <w:tcPr>
                  <w:tcW w:w="1431" w:type="dxa"/>
                </w:tcPr>
                <w:p w14:paraId="2E404777" w14:textId="77777777" w:rsidR="003F305C" w:rsidRPr="00F40E7E" w:rsidRDefault="003F305C" w:rsidP="003F305C">
                  <w:pPr>
                    <w:widowControl w:val="0"/>
                    <w:autoSpaceDE w:val="0"/>
                    <w:autoSpaceDN w:val="0"/>
                    <w:adjustRightInd w:val="0"/>
                    <w:spacing w:line="276" w:lineRule="auto"/>
                    <w:rPr>
                      <w:sz w:val="20"/>
                      <w:szCs w:val="20"/>
                    </w:rPr>
                  </w:pPr>
                  <w:r w:rsidRPr="0A3489DA">
                    <w:rPr>
                      <w:sz w:val="20"/>
                      <w:szCs w:val="20"/>
                    </w:rPr>
                    <w:t>MA 11.4.3.a</w:t>
                  </w:r>
                </w:p>
              </w:tc>
              <w:tc>
                <w:tcPr>
                  <w:tcW w:w="6327" w:type="dxa"/>
                </w:tcPr>
                <w:p w14:paraId="73025979" w14:textId="77777777" w:rsidR="003F305C" w:rsidRPr="00A0048F" w:rsidRDefault="003F305C" w:rsidP="003F305C">
                  <w:pPr>
                    <w:widowControl w:val="0"/>
                    <w:autoSpaceDE w:val="0"/>
                    <w:autoSpaceDN w:val="0"/>
                    <w:adjustRightInd w:val="0"/>
                    <w:spacing w:line="276" w:lineRule="auto"/>
                    <w:rPr>
                      <w:rFonts w:cs="Arial"/>
                      <w:b/>
                      <w:bCs/>
                      <w:sz w:val="20"/>
                      <w:szCs w:val="20"/>
                      <w:u w:val="single"/>
                    </w:rPr>
                  </w:pPr>
                  <w:r w:rsidRPr="0A3489DA">
                    <w:rPr>
                      <w:rFonts w:cs="Arial"/>
                      <w:sz w:val="20"/>
                      <w:szCs w:val="20"/>
                    </w:rPr>
                    <w:t>Students will find the probability of an event using theoretical, experimental and simulation methods. </w:t>
                  </w:r>
                </w:p>
              </w:tc>
            </w:tr>
            <w:tr w:rsidR="003F305C" w:rsidRPr="006749D0" w14:paraId="3010E693" w14:textId="77777777" w:rsidTr="003F305C">
              <w:tc>
                <w:tcPr>
                  <w:tcW w:w="2902" w:type="dxa"/>
                </w:tcPr>
                <w:p w14:paraId="02ADC0A6" w14:textId="77777777" w:rsidR="003F305C" w:rsidRPr="00A0048F" w:rsidRDefault="003F305C" w:rsidP="003F305C">
                  <w:pPr>
                    <w:widowControl w:val="0"/>
                    <w:autoSpaceDE w:val="0"/>
                    <w:autoSpaceDN w:val="0"/>
                    <w:adjustRightInd w:val="0"/>
                    <w:spacing w:line="276" w:lineRule="auto"/>
                    <w:rPr>
                      <w:rFonts w:cs="Arial"/>
                      <w:sz w:val="20"/>
                      <w:szCs w:val="20"/>
                    </w:rPr>
                  </w:pPr>
                  <w:r w:rsidRPr="0A3489DA">
                    <w:rPr>
                      <w:rFonts w:cs="Arial"/>
                      <w:sz w:val="20"/>
                      <w:szCs w:val="20"/>
                    </w:rPr>
                    <w:t>11.3 Probability of Multiple Methods </w:t>
                  </w:r>
                </w:p>
              </w:tc>
              <w:tc>
                <w:tcPr>
                  <w:tcW w:w="1431" w:type="dxa"/>
                </w:tcPr>
                <w:p w14:paraId="5EC4459E" w14:textId="77777777" w:rsidR="003F305C" w:rsidRPr="00F40E7E" w:rsidRDefault="003F305C" w:rsidP="003F305C">
                  <w:pPr>
                    <w:widowControl w:val="0"/>
                    <w:autoSpaceDE w:val="0"/>
                    <w:autoSpaceDN w:val="0"/>
                    <w:adjustRightInd w:val="0"/>
                    <w:spacing w:line="276" w:lineRule="auto"/>
                    <w:rPr>
                      <w:sz w:val="20"/>
                      <w:szCs w:val="20"/>
                    </w:rPr>
                  </w:pPr>
                  <w:r w:rsidRPr="0A3489DA">
                    <w:rPr>
                      <w:sz w:val="20"/>
                      <w:szCs w:val="20"/>
                    </w:rPr>
                    <w:t>MA 11.4.3.c</w:t>
                  </w:r>
                </w:p>
              </w:tc>
              <w:tc>
                <w:tcPr>
                  <w:tcW w:w="6327" w:type="dxa"/>
                </w:tcPr>
                <w:p w14:paraId="2AAFA9C6" w14:textId="77777777" w:rsidR="003F305C" w:rsidRPr="00A0048F" w:rsidRDefault="003F305C" w:rsidP="003F305C">
                  <w:pPr>
                    <w:widowControl w:val="0"/>
                    <w:autoSpaceDE w:val="0"/>
                    <w:autoSpaceDN w:val="0"/>
                    <w:adjustRightInd w:val="0"/>
                    <w:spacing w:line="276" w:lineRule="auto"/>
                    <w:rPr>
                      <w:rFonts w:cs="Arial"/>
                      <w:b/>
                      <w:bCs/>
                      <w:sz w:val="20"/>
                      <w:szCs w:val="20"/>
                      <w:u w:val="single"/>
                    </w:rPr>
                  </w:pPr>
                  <w:r w:rsidRPr="0A3489DA">
                    <w:rPr>
                      <w:rFonts w:cs="Arial"/>
                      <w:sz w:val="20"/>
                      <w:szCs w:val="20"/>
                    </w:rPr>
                    <w:t>Students will find the probability of A and B in addition to A or B </w:t>
                  </w:r>
                </w:p>
              </w:tc>
            </w:tr>
            <w:tr w:rsidR="003F305C" w:rsidRPr="006749D0" w14:paraId="6C8A1FDD" w14:textId="77777777" w:rsidTr="003F305C">
              <w:tc>
                <w:tcPr>
                  <w:tcW w:w="2902" w:type="dxa"/>
                </w:tcPr>
                <w:p w14:paraId="136A607C" w14:textId="77777777" w:rsidR="003F305C" w:rsidRPr="00A0048F" w:rsidRDefault="003F305C" w:rsidP="003F305C">
                  <w:pPr>
                    <w:widowControl w:val="0"/>
                    <w:autoSpaceDE w:val="0"/>
                    <w:autoSpaceDN w:val="0"/>
                    <w:adjustRightInd w:val="0"/>
                    <w:spacing w:line="276" w:lineRule="auto"/>
                    <w:rPr>
                      <w:rFonts w:cs="Arial"/>
                      <w:sz w:val="20"/>
                      <w:szCs w:val="20"/>
                    </w:rPr>
                  </w:pPr>
                  <w:r w:rsidRPr="0A3489DA">
                    <w:rPr>
                      <w:rFonts w:cs="Arial"/>
                      <w:sz w:val="20"/>
                      <w:szCs w:val="20"/>
                    </w:rPr>
                    <w:lastRenderedPageBreak/>
                    <w:t>11.4 Conditional Probability </w:t>
                  </w:r>
                </w:p>
              </w:tc>
              <w:tc>
                <w:tcPr>
                  <w:tcW w:w="1431" w:type="dxa"/>
                </w:tcPr>
                <w:p w14:paraId="730428AB" w14:textId="77777777" w:rsidR="003F305C" w:rsidRPr="00F40E7E" w:rsidRDefault="003F305C" w:rsidP="003F305C">
                  <w:pPr>
                    <w:widowControl w:val="0"/>
                    <w:autoSpaceDE w:val="0"/>
                    <w:autoSpaceDN w:val="0"/>
                    <w:adjustRightInd w:val="0"/>
                    <w:spacing w:line="276" w:lineRule="auto"/>
                    <w:rPr>
                      <w:sz w:val="20"/>
                      <w:szCs w:val="20"/>
                    </w:rPr>
                  </w:pPr>
                  <w:r w:rsidRPr="0A3489DA">
                    <w:rPr>
                      <w:sz w:val="20"/>
                      <w:szCs w:val="20"/>
                    </w:rPr>
                    <w:t>MA 11.4.3.b</w:t>
                  </w:r>
                </w:p>
              </w:tc>
              <w:tc>
                <w:tcPr>
                  <w:tcW w:w="6327" w:type="dxa"/>
                </w:tcPr>
                <w:p w14:paraId="01992E19" w14:textId="77777777" w:rsidR="003F305C" w:rsidRPr="00A0048F" w:rsidRDefault="003F305C" w:rsidP="003F305C">
                  <w:pPr>
                    <w:widowControl w:val="0"/>
                    <w:autoSpaceDE w:val="0"/>
                    <w:autoSpaceDN w:val="0"/>
                    <w:adjustRightInd w:val="0"/>
                    <w:spacing w:line="276" w:lineRule="auto"/>
                    <w:rPr>
                      <w:rFonts w:cs="Arial"/>
                      <w:b/>
                      <w:bCs/>
                      <w:sz w:val="20"/>
                      <w:szCs w:val="20"/>
                      <w:u w:val="single"/>
                    </w:rPr>
                  </w:pPr>
                  <w:r w:rsidRPr="0A3489DA">
                    <w:rPr>
                      <w:rFonts w:cs="Arial"/>
                      <w:sz w:val="20"/>
                      <w:szCs w:val="20"/>
                    </w:rPr>
                    <w:t>Students will find conditional probabilities using tables and tree diagrams. </w:t>
                  </w:r>
                </w:p>
              </w:tc>
            </w:tr>
            <w:tr w:rsidR="003F305C" w:rsidRPr="006749D0" w14:paraId="6A4B10CD" w14:textId="77777777" w:rsidTr="003F305C">
              <w:tc>
                <w:tcPr>
                  <w:tcW w:w="2902" w:type="dxa"/>
                </w:tcPr>
                <w:p w14:paraId="09F556A1" w14:textId="77777777" w:rsidR="003F305C" w:rsidRPr="00A0048F" w:rsidRDefault="003F305C" w:rsidP="003F305C">
                  <w:pPr>
                    <w:widowControl w:val="0"/>
                    <w:autoSpaceDE w:val="0"/>
                    <w:autoSpaceDN w:val="0"/>
                    <w:adjustRightInd w:val="0"/>
                    <w:spacing w:line="276" w:lineRule="auto"/>
                    <w:rPr>
                      <w:rFonts w:cs="Arial"/>
                      <w:sz w:val="20"/>
                      <w:szCs w:val="20"/>
                    </w:rPr>
                  </w:pPr>
                  <w:r w:rsidRPr="0A3489DA">
                    <w:rPr>
                      <w:rFonts w:cs="Arial"/>
                      <w:sz w:val="20"/>
                      <w:szCs w:val="20"/>
                    </w:rPr>
                    <w:t>11.5 Probability Models </w:t>
                  </w:r>
                </w:p>
              </w:tc>
              <w:tc>
                <w:tcPr>
                  <w:tcW w:w="1431" w:type="dxa"/>
                </w:tcPr>
                <w:p w14:paraId="24090860" w14:textId="77777777" w:rsidR="003F305C" w:rsidRPr="00F40E7E" w:rsidRDefault="003F305C" w:rsidP="003F305C">
                  <w:pPr>
                    <w:widowControl w:val="0"/>
                    <w:autoSpaceDE w:val="0"/>
                    <w:autoSpaceDN w:val="0"/>
                    <w:adjustRightInd w:val="0"/>
                    <w:spacing w:line="276" w:lineRule="auto"/>
                    <w:rPr>
                      <w:sz w:val="20"/>
                      <w:szCs w:val="20"/>
                    </w:rPr>
                  </w:pPr>
                  <w:r w:rsidRPr="0A3489DA">
                    <w:rPr>
                      <w:sz w:val="20"/>
                      <w:szCs w:val="20"/>
                    </w:rPr>
                    <w:t>MA 11.4.2.d</w:t>
                  </w:r>
                </w:p>
              </w:tc>
              <w:tc>
                <w:tcPr>
                  <w:tcW w:w="6327" w:type="dxa"/>
                </w:tcPr>
                <w:p w14:paraId="099312F6" w14:textId="77777777" w:rsidR="003F305C" w:rsidRPr="00A0048F" w:rsidRDefault="003F305C" w:rsidP="003F305C">
                  <w:pPr>
                    <w:widowControl w:val="0"/>
                    <w:autoSpaceDE w:val="0"/>
                    <w:autoSpaceDN w:val="0"/>
                    <w:adjustRightInd w:val="0"/>
                    <w:spacing w:line="276" w:lineRule="auto"/>
                    <w:rPr>
                      <w:rFonts w:cs="Arial"/>
                      <w:b/>
                      <w:bCs/>
                      <w:sz w:val="20"/>
                      <w:szCs w:val="20"/>
                      <w:u w:val="single"/>
                    </w:rPr>
                  </w:pPr>
                  <w:r w:rsidRPr="0A3489DA">
                    <w:rPr>
                      <w:rFonts w:cs="Arial"/>
                      <w:sz w:val="20"/>
                      <w:szCs w:val="20"/>
                    </w:rPr>
                    <w:t>Students will use probabilities to make fair decisions and analyze decisions. </w:t>
                  </w:r>
                </w:p>
              </w:tc>
            </w:tr>
          </w:tbl>
          <w:p w14:paraId="5CD07378"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134E9E7B" w14:textId="77777777" w:rsidTr="00DA72D6">
        <w:tc>
          <w:tcPr>
            <w:tcW w:w="226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1CB386A7" w14:textId="77777777" w:rsidR="003F305C" w:rsidRDefault="003F305C" w:rsidP="003F305C">
            <w:pPr>
              <w:rPr>
                <w:rFonts w:cs="Arial"/>
                <w:b/>
                <w:bCs/>
                <w:sz w:val="18"/>
                <w:szCs w:val="18"/>
              </w:rPr>
            </w:pPr>
            <w:r w:rsidRPr="0A3489DA">
              <w:rPr>
                <w:rFonts w:cs="Arial"/>
                <w:b/>
                <w:bCs/>
                <w:sz w:val="18"/>
                <w:szCs w:val="18"/>
              </w:rPr>
              <w:lastRenderedPageBreak/>
              <w:t>Standards and Indicators</w:t>
            </w:r>
          </w:p>
          <w:p w14:paraId="2E416599" w14:textId="77777777" w:rsidR="003F305C" w:rsidRPr="00B76BD8" w:rsidRDefault="003F305C" w:rsidP="003F305C">
            <w:pPr>
              <w:rPr>
                <w:rFonts w:cs="Arial"/>
                <w:color w:val="3366FF"/>
                <w:sz w:val="18"/>
              </w:rPr>
            </w:pPr>
          </w:p>
        </w:tc>
        <w:tc>
          <w:tcPr>
            <w:tcW w:w="10602" w:type="dxa"/>
            <w:gridSpan w:val="4"/>
            <w:tcBorders>
              <w:top w:val="single" w:sz="12" w:space="0" w:color="auto"/>
              <w:left w:val="single" w:sz="24" w:space="0" w:color="auto"/>
              <w:right w:val="thinThickSmallGap" w:sz="24" w:space="0" w:color="auto"/>
            </w:tcBorders>
          </w:tcPr>
          <w:p w14:paraId="1DE36983"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41E3C">
              <w:rPr>
                <w:rFonts w:cs="Arial"/>
                <w:b/>
                <w:sz w:val="20"/>
                <w:szCs w:val="20"/>
                <w:lang w:eastAsia="ja-JP"/>
              </w:rPr>
              <w:t>MA 11.4.2.d</w:t>
            </w:r>
            <w:r w:rsidRPr="0A3489DA">
              <w:rPr>
                <w:rFonts w:cs="Arial"/>
                <w:sz w:val="20"/>
                <w:szCs w:val="20"/>
                <w:lang w:eastAsia="ja-JP"/>
              </w:rPr>
              <w:t xml:space="preserve"> Support conclusions with valid arguments. </w:t>
            </w:r>
          </w:p>
          <w:p w14:paraId="385392A5"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41E3C">
              <w:rPr>
                <w:rFonts w:cs="Arial"/>
                <w:b/>
                <w:sz w:val="20"/>
                <w:szCs w:val="20"/>
                <w:lang w:eastAsia="ja-JP"/>
              </w:rPr>
              <w:t>MA 11.4.3.a</w:t>
            </w:r>
            <w:r w:rsidRPr="0A3489DA">
              <w:rPr>
                <w:rFonts w:cs="Arial"/>
                <w:sz w:val="20"/>
                <w:szCs w:val="20"/>
                <w:lang w:eastAsia="ja-JP"/>
              </w:rPr>
              <w:t xml:space="preserve"> Construct sample spaces and probability distributions. </w:t>
            </w:r>
          </w:p>
          <w:p w14:paraId="792D856D"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41E3C">
              <w:rPr>
                <w:rFonts w:cs="Arial"/>
                <w:b/>
                <w:sz w:val="20"/>
                <w:szCs w:val="20"/>
                <w:lang w:eastAsia="ja-JP"/>
              </w:rPr>
              <w:t>MA 11.4.3.b</w:t>
            </w:r>
            <w:r w:rsidRPr="0A3489DA">
              <w:rPr>
                <w:rFonts w:cs="Arial"/>
                <w:sz w:val="20"/>
                <w:szCs w:val="20"/>
                <w:lang w:eastAsia="ja-JP"/>
              </w:rPr>
              <w:t xml:space="preserve"> Use appropriate counting techniques (e.g., permutations or combinations) to determine the probability of an event. </w:t>
            </w:r>
          </w:p>
          <w:p w14:paraId="48F5A884" w14:textId="698AC525" w:rsidR="003F305C" w:rsidRPr="00027508" w:rsidRDefault="003F305C" w:rsidP="00027508">
            <w:pPr>
              <w:widowControl w:val="0"/>
              <w:autoSpaceDE w:val="0"/>
              <w:autoSpaceDN w:val="0"/>
              <w:adjustRightInd w:val="0"/>
              <w:spacing w:line="276" w:lineRule="auto"/>
              <w:rPr>
                <w:rFonts w:cs="Arial"/>
                <w:sz w:val="20"/>
                <w:szCs w:val="20"/>
                <w:lang w:eastAsia="ja-JP"/>
              </w:rPr>
            </w:pPr>
            <w:r w:rsidRPr="00341E3C">
              <w:rPr>
                <w:rFonts w:cs="Arial"/>
                <w:b/>
                <w:sz w:val="20"/>
                <w:szCs w:val="20"/>
                <w:lang w:eastAsia="ja-JP"/>
              </w:rPr>
              <w:t>MA 11.4.3.c</w:t>
            </w:r>
            <w:r w:rsidRPr="0A3489DA">
              <w:rPr>
                <w:rFonts w:cs="Arial"/>
                <w:sz w:val="20"/>
                <w:szCs w:val="20"/>
                <w:lang w:eastAsia="ja-JP"/>
              </w:rPr>
              <w:t xml:space="preserve"> Determine if events are mutually exclusive and calculate their probabilities in either case. </w:t>
            </w:r>
          </w:p>
        </w:tc>
      </w:tr>
      <w:tr w:rsidR="003F305C" w14:paraId="171B0146" w14:textId="77777777" w:rsidTr="00DA72D6">
        <w:trPr>
          <w:trHeight w:val="20"/>
        </w:trPr>
        <w:tc>
          <w:tcPr>
            <w:tcW w:w="226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4A2295F2" w14:textId="77777777" w:rsidR="003F305C" w:rsidRDefault="003F305C" w:rsidP="003F305C">
            <w:pPr>
              <w:rPr>
                <w:rFonts w:cs="Arial"/>
                <w:b/>
                <w:bCs/>
                <w:sz w:val="18"/>
                <w:szCs w:val="18"/>
              </w:rPr>
            </w:pPr>
            <w:r w:rsidRPr="0A3489DA">
              <w:rPr>
                <w:rFonts w:cs="Arial"/>
                <w:b/>
                <w:bCs/>
                <w:sz w:val="18"/>
                <w:szCs w:val="18"/>
              </w:rPr>
              <w:t>Vocabulary</w:t>
            </w:r>
          </w:p>
          <w:p w14:paraId="2BDF46C6" w14:textId="77777777" w:rsidR="003F305C" w:rsidRPr="00341E3C" w:rsidRDefault="003F305C" w:rsidP="003F305C">
            <w:pPr>
              <w:rPr>
                <w:rFonts w:cs="Arial"/>
                <w:sz w:val="14"/>
                <w:szCs w:val="14"/>
              </w:rPr>
            </w:pPr>
            <w:r w:rsidRPr="0A3489DA">
              <w:rPr>
                <w:rFonts w:cs="Arial"/>
                <w:sz w:val="14"/>
                <w:szCs w:val="14"/>
              </w:rPr>
              <w:t>Academic Vocabulary terms in bold are taught using Marzano’s Six-Step Process</w:t>
            </w:r>
          </w:p>
        </w:tc>
        <w:tc>
          <w:tcPr>
            <w:tcW w:w="2437" w:type="dxa"/>
            <w:tcBorders>
              <w:top w:val="single" w:sz="12" w:space="0" w:color="auto"/>
              <w:left w:val="single" w:sz="24" w:space="0" w:color="auto"/>
              <w:bottom w:val="single" w:sz="12" w:space="0" w:color="auto"/>
              <w:right w:val="thinThickSmallGap" w:sz="24" w:space="0" w:color="auto"/>
            </w:tcBorders>
          </w:tcPr>
          <w:p w14:paraId="2FAAD5F3" w14:textId="77777777" w:rsidR="003F305C" w:rsidRPr="00341E3C" w:rsidRDefault="003F305C" w:rsidP="003F305C">
            <w:pPr>
              <w:spacing w:line="276" w:lineRule="auto"/>
              <w:rPr>
                <w:rFonts w:cs="Arial"/>
                <w:b/>
                <w:bCs/>
                <w:color w:val="000000" w:themeColor="text1"/>
                <w:sz w:val="20"/>
                <w:szCs w:val="20"/>
              </w:rPr>
            </w:pPr>
            <w:r w:rsidRPr="00341E3C">
              <w:rPr>
                <w:rFonts w:cs="Arial"/>
                <w:color w:val="000000" w:themeColor="text1"/>
                <w:sz w:val="20"/>
                <w:szCs w:val="20"/>
              </w:rPr>
              <w:t xml:space="preserve">Combination </w:t>
            </w:r>
          </w:p>
          <w:p w14:paraId="47DE91B6"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 xml:space="preserve">Conditional probability </w:t>
            </w:r>
          </w:p>
          <w:p w14:paraId="4088C311"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 xml:space="preserve">Contingency table </w:t>
            </w:r>
          </w:p>
          <w:p w14:paraId="59B035BF" w14:textId="77777777" w:rsidR="003F305C" w:rsidRDefault="003F305C" w:rsidP="003F305C">
            <w:pPr>
              <w:spacing w:line="276" w:lineRule="auto"/>
              <w:rPr>
                <w:rFonts w:cs="Arial"/>
                <w:b/>
                <w:bCs/>
                <w:color w:val="000000" w:themeColor="text1"/>
                <w:sz w:val="20"/>
                <w:szCs w:val="20"/>
              </w:rPr>
            </w:pPr>
            <w:r>
              <w:rPr>
                <w:rFonts w:cs="Arial"/>
                <w:b/>
                <w:bCs/>
                <w:color w:val="000000" w:themeColor="text1"/>
                <w:sz w:val="20"/>
                <w:szCs w:val="20"/>
              </w:rPr>
              <w:t>Dependent events</w:t>
            </w:r>
          </w:p>
          <w:p w14:paraId="580AC0AB" w14:textId="77777777" w:rsidR="003F305C" w:rsidRPr="00341E3C" w:rsidRDefault="003F305C" w:rsidP="003F305C">
            <w:pPr>
              <w:spacing w:line="276" w:lineRule="auto"/>
              <w:rPr>
                <w:rFonts w:cs="Arial"/>
                <w:b/>
                <w:bCs/>
                <w:color w:val="000000" w:themeColor="text1"/>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2F8E499F"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 xml:space="preserve">Equally likely outcomes </w:t>
            </w:r>
          </w:p>
          <w:p w14:paraId="00AB2904"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 xml:space="preserve">Experimental probability </w:t>
            </w:r>
          </w:p>
          <w:p w14:paraId="4151202C"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Fundamental Counting</w:t>
            </w:r>
          </w:p>
          <w:p w14:paraId="604C07C8"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 xml:space="preserve">Principle </w:t>
            </w:r>
          </w:p>
          <w:p w14:paraId="5FD37A1E" w14:textId="77777777" w:rsidR="003F305C" w:rsidRPr="00341E3C" w:rsidRDefault="003F305C" w:rsidP="003F305C">
            <w:pPr>
              <w:spacing w:line="276" w:lineRule="auto"/>
              <w:rPr>
                <w:rFonts w:cs="Arial"/>
                <w:color w:val="000000" w:themeColor="text1"/>
                <w:sz w:val="20"/>
                <w:szCs w:val="20"/>
              </w:rPr>
            </w:pPr>
            <w:r w:rsidRPr="00341E3C">
              <w:rPr>
                <w:rFonts w:cs="Arial"/>
                <w:color w:val="000000" w:themeColor="text1"/>
                <w:sz w:val="20"/>
                <w:szCs w:val="20"/>
              </w:rPr>
              <w:t>Independent events</w:t>
            </w:r>
          </w:p>
        </w:tc>
        <w:tc>
          <w:tcPr>
            <w:tcW w:w="2721" w:type="dxa"/>
            <w:tcBorders>
              <w:top w:val="single" w:sz="12" w:space="0" w:color="auto"/>
              <w:left w:val="single" w:sz="24" w:space="0" w:color="auto"/>
              <w:bottom w:val="single" w:sz="12" w:space="0" w:color="auto"/>
              <w:right w:val="thinThickSmallGap" w:sz="24" w:space="0" w:color="auto"/>
            </w:tcBorders>
          </w:tcPr>
          <w:p w14:paraId="4F00B168" w14:textId="77777777" w:rsidR="003F305C" w:rsidRPr="00341E3C" w:rsidRDefault="003F305C" w:rsidP="003F305C">
            <w:pPr>
              <w:spacing w:line="276" w:lineRule="auto"/>
              <w:rPr>
                <w:rFonts w:cs="Arial"/>
                <w:b/>
                <w:bCs/>
                <w:color w:val="000000" w:themeColor="text1"/>
                <w:sz w:val="20"/>
                <w:szCs w:val="20"/>
              </w:rPr>
            </w:pPr>
            <w:r w:rsidRPr="00341E3C">
              <w:rPr>
                <w:rFonts w:cs="Arial"/>
                <w:color w:val="000000" w:themeColor="text1"/>
                <w:sz w:val="20"/>
                <w:szCs w:val="20"/>
              </w:rPr>
              <w:t>Mutually exclusive events</w:t>
            </w:r>
            <w:r w:rsidRPr="00341E3C">
              <w:rPr>
                <w:rFonts w:cs="Arial"/>
                <w:b/>
                <w:bCs/>
                <w:color w:val="000000" w:themeColor="text1"/>
                <w:sz w:val="20"/>
                <w:szCs w:val="20"/>
              </w:rPr>
              <w:t xml:space="preserve"> </w:t>
            </w:r>
          </w:p>
          <w:p w14:paraId="68A2BAD2" w14:textId="77777777" w:rsidR="003F305C" w:rsidRPr="00341E3C" w:rsidRDefault="003F305C" w:rsidP="003F305C">
            <w:pPr>
              <w:spacing w:line="276" w:lineRule="auto"/>
              <w:rPr>
                <w:rFonts w:cs="Arial"/>
                <w:b/>
                <w:bCs/>
                <w:color w:val="000000" w:themeColor="text1"/>
                <w:sz w:val="20"/>
                <w:szCs w:val="20"/>
              </w:rPr>
            </w:pPr>
            <w:r w:rsidRPr="00341E3C">
              <w:rPr>
                <w:rFonts w:cs="Arial"/>
                <w:color w:val="000000" w:themeColor="text1"/>
                <w:sz w:val="20"/>
                <w:szCs w:val="20"/>
              </w:rPr>
              <w:t>n factorial</w:t>
            </w:r>
            <w:r w:rsidRPr="00341E3C">
              <w:rPr>
                <w:rFonts w:cs="Arial"/>
                <w:b/>
                <w:bCs/>
                <w:color w:val="000000" w:themeColor="text1"/>
                <w:sz w:val="20"/>
                <w:szCs w:val="20"/>
              </w:rPr>
              <w:t xml:space="preserve"> </w:t>
            </w:r>
          </w:p>
          <w:p w14:paraId="45E5F48A" w14:textId="77777777" w:rsidR="003F305C" w:rsidRPr="00341E3C" w:rsidRDefault="003F305C" w:rsidP="003F305C">
            <w:pPr>
              <w:rPr>
                <w:rFonts w:cs="Arial"/>
                <w:b/>
                <w:bCs/>
                <w:color w:val="000000" w:themeColor="text1"/>
                <w:sz w:val="20"/>
                <w:szCs w:val="20"/>
              </w:rPr>
            </w:pPr>
            <w:r w:rsidRPr="00341E3C">
              <w:rPr>
                <w:rFonts w:cs="Arial"/>
                <w:b/>
                <w:bCs/>
                <w:color w:val="000000" w:themeColor="text1"/>
                <w:sz w:val="20"/>
                <w:szCs w:val="20"/>
              </w:rPr>
              <w:t xml:space="preserve">Normal distribution </w:t>
            </w:r>
          </w:p>
          <w:p w14:paraId="21E31B57" w14:textId="77777777" w:rsidR="003F305C" w:rsidRPr="00341E3C" w:rsidRDefault="003F305C" w:rsidP="003F305C">
            <w:pPr>
              <w:spacing w:line="276" w:lineRule="auto"/>
              <w:rPr>
                <w:rFonts w:cs="Arial"/>
                <w:b/>
                <w:bCs/>
                <w:color w:val="000000" w:themeColor="text1"/>
                <w:sz w:val="20"/>
                <w:szCs w:val="20"/>
              </w:rPr>
            </w:pPr>
            <w:r w:rsidRPr="00341E3C">
              <w:rPr>
                <w:rFonts w:cs="Arial"/>
                <w:b/>
                <w:bCs/>
                <w:color w:val="000000" w:themeColor="text1"/>
                <w:sz w:val="20"/>
                <w:szCs w:val="20"/>
              </w:rPr>
              <w:t>P</w:t>
            </w:r>
            <w:r>
              <w:rPr>
                <w:rFonts w:cs="Arial"/>
                <w:b/>
                <w:bCs/>
                <w:color w:val="000000" w:themeColor="text1"/>
                <w:sz w:val="20"/>
                <w:szCs w:val="20"/>
              </w:rPr>
              <w:t>ermutation</w:t>
            </w:r>
          </w:p>
        </w:tc>
        <w:tc>
          <w:tcPr>
            <w:tcW w:w="2722" w:type="dxa"/>
            <w:tcBorders>
              <w:top w:val="single" w:sz="12" w:space="0" w:color="auto"/>
              <w:left w:val="single" w:sz="24" w:space="0" w:color="auto"/>
              <w:bottom w:val="single" w:sz="12" w:space="0" w:color="auto"/>
              <w:right w:val="thinThickSmallGap" w:sz="24" w:space="0" w:color="auto"/>
            </w:tcBorders>
          </w:tcPr>
          <w:p w14:paraId="209C9DD7" w14:textId="77777777" w:rsidR="003F305C" w:rsidRPr="00341E3C" w:rsidRDefault="003F305C" w:rsidP="003F305C">
            <w:pPr>
              <w:spacing w:line="276" w:lineRule="auto"/>
              <w:rPr>
                <w:rFonts w:cs="Arial"/>
                <w:color w:val="000000" w:themeColor="text1"/>
                <w:sz w:val="20"/>
                <w:szCs w:val="20"/>
              </w:rPr>
            </w:pPr>
            <w:r w:rsidRPr="00341E3C">
              <w:rPr>
                <w:rFonts w:cs="Arial"/>
                <w:color w:val="000000" w:themeColor="text1"/>
                <w:sz w:val="20"/>
                <w:szCs w:val="20"/>
              </w:rPr>
              <w:t xml:space="preserve">Probability model </w:t>
            </w:r>
          </w:p>
          <w:p w14:paraId="336014A7" w14:textId="77777777" w:rsidR="003F305C" w:rsidRPr="00341E3C" w:rsidRDefault="003F305C" w:rsidP="003F305C">
            <w:pPr>
              <w:spacing w:line="276" w:lineRule="auto"/>
              <w:rPr>
                <w:rFonts w:cs="Arial"/>
                <w:color w:val="000000" w:themeColor="text1"/>
                <w:sz w:val="20"/>
                <w:szCs w:val="20"/>
              </w:rPr>
            </w:pPr>
            <w:r w:rsidRPr="00341E3C">
              <w:rPr>
                <w:rFonts w:cs="Arial"/>
                <w:color w:val="000000" w:themeColor="text1"/>
                <w:sz w:val="20"/>
                <w:szCs w:val="20"/>
              </w:rPr>
              <w:t>Sample Space</w:t>
            </w:r>
          </w:p>
          <w:p w14:paraId="08051274" w14:textId="77777777" w:rsidR="003F305C" w:rsidRPr="00341E3C" w:rsidRDefault="003F305C" w:rsidP="003F305C">
            <w:pPr>
              <w:spacing w:line="276" w:lineRule="auto"/>
              <w:rPr>
                <w:rFonts w:cs="Arial"/>
                <w:color w:val="000000" w:themeColor="text1"/>
                <w:sz w:val="20"/>
                <w:szCs w:val="20"/>
              </w:rPr>
            </w:pPr>
            <w:r w:rsidRPr="00341E3C">
              <w:rPr>
                <w:rFonts w:cs="Arial"/>
                <w:color w:val="000000" w:themeColor="text1"/>
                <w:sz w:val="20"/>
                <w:szCs w:val="20"/>
              </w:rPr>
              <w:t xml:space="preserve">Simulation </w:t>
            </w:r>
          </w:p>
          <w:p w14:paraId="45A1A011" w14:textId="77777777" w:rsidR="003F305C" w:rsidRDefault="003F305C" w:rsidP="003F305C">
            <w:pPr>
              <w:spacing w:line="276" w:lineRule="auto"/>
              <w:rPr>
                <w:rFonts w:cs="Arial"/>
                <w:color w:val="000000" w:themeColor="text1"/>
                <w:sz w:val="20"/>
                <w:szCs w:val="20"/>
              </w:rPr>
            </w:pPr>
            <w:r w:rsidRPr="00341E3C">
              <w:rPr>
                <w:rFonts w:cs="Arial"/>
                <w:color w:val="000000" w:themeColor="text1"/>
                <w:sz w:val="20"/>
                <w:szCs w:val="20"/>
              </w:rPr>
              <w:t xml:space="preserve">Theoretical probability </w:t>
            </w:r>
          </w:p>
          <w:p w14:paraId="6486814B" w14:textId="77777777" w:rsidR="003F305C" w:rsidRPr="00341E3C" w:rsidRDefault="003F305C" w:rsidP="003F305C">
            <w:pPr>
              <w:spacing w:line="276" w:lineRule="auto"/>
              <w:rPr>
                <w:rFonts w:cs="Arial"/>
                <w:color w:val="000000" w:themeColor="text1"/>
                <w:sz w:val="20"/>
                <w:szCs w:val="20"/>
              </w:rPr>
            </w:pPr>
          </w:p>
        </w:tc>
      </w:tr>
      <w:tr w:rsidR="003F305C" w14:paraId="07E9D605" w14:textId="77777777" w:rsidTr="00DA72D6">
        <w:trPr>
          <w:trHeight w:val="447"/>
        </w:trPr>
        <w:tc>
          <w:tcPr>
            <w:tcW w:w="226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603E0BD1" w14:textId="77777777" w:rsidR="00027508" w:rsidRDefault="00027508" w:rsidP="00027508">
            <w:pPr>
              <w:rPr>
                <w:rFonts w:cs="Arial"/>
                <w:b/>
                <w:bCs/>
                <w:sz w:val="18"/>
                <w:szCs w:val="18"/>
              </w:rPr>
            </w:pPr>
            <w:r>
              <w:rPr>
                <w:rFonts w:cs="Arial"/>
                <w:b/>
                <w:bCs/>
                <w:sz w:val="18"/>
                <w:szCs w:val="18"/>
              </w:rPr>
              <w:t>Common Assessment</w:t>
            </w:r>
          </w:p>
          <w:p w14:paraId="3B053CE8" w14:textId="6DC0FAD7" w:rsidR="003F305C" w:rsidRPr="00027508" w:rsidRDefault="00027508" w:rsidP="003F305C">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602" w:type="dxa"/>
            <w:gridSpan w:val="4"/>
            <w:tcBorders>
              <w:top w:val="single" w:sz="12" w:space="0" w:color="auto"/>
              <w:left w:val="single" w:sz="24" w:space="0" w:color="auto"/>
              <w:bottom w:val="single" w:sz="12" w:space="0" w:color="auto"/>
              <w:right w:val="thinThickSmallGap" w:sz="24" w:space="0" w:color="auto"/>
            </w:tcBorders>
          </w:tcPr>
          <w:p w14:paraId="53448D34" w14:textId="52197DDA" w:rsidR="003F305C" w:rsidRPr="00DA72D6" w:rsidRDefault="00DA72D6" w:rsidP="00DA72D6">
            <w:pPr>
              <w:spacing w:line="276" w:lineRule="auto"/>
              <w:rPr>
                <w:rFonts w:cs="Arial"/>
                <w:b/>
                <w:sz w:val="20"/>
                <w:szCs w:val="20"/>
              </w:rPr>
            </w:pPr>
            <w:r>
              <w:rPr>
                <w:rFonts w:cs="Arial"/>
                <w:b/>
                <w:sz w:val="20"/>
                <w:szCs w:val="20"/>
              </w:rPr>
              <w:t xml:space="preserve">Unit 8A – Chapter 11 </w:t>
            </w:r>
            <w:r w:rsidR="003F305C" w:rsidRPr="00DA72D6">
              <w:rPr>
                <w:rFonts w:cs="Arial"/>
                <w:b/>
                <w:sz w:val="20"/>
                <w:szCs w:val="20"/>
              </w:rPr>
              <w:t>Summative Assessment</w:t>
            </w:r>
          </w:p>
        </w:tc>
      </w:tr>
      <w:tr w:rsidR="003F305C" w14:paraId="1526189D" w14:textId="77777777" w:rsidTr="00DA72D6">
        <w:tc>
          <w:tcPr>
            <w:tcW w:w="2268"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30C424EE" w14:textId="77777777" w:rsidR="003F305C" w:rsidRDefault="003F305C" w:rsidP="003F305C">
            <w:pPr>
              <w:rPr>
                <w:rFonts w:cs="Arial"/>
                <w:b/>
                <w:bCs/>
                <w:sz w:val="18"/>
                <w:szCs w:val="18"/>
              </w:rPr>
            </w:pPr>
            <w:r w:rsidRPr="0A3489DA">
              <w:rPr>
                <w:rFonts w:cs="Arial"/>
                <w:b/>
                <w:bCs/>
                <w:sz w:val="18"/>
                <w:szCs w:val="18"/>
              </w:rPr>
              <w:t>Additional Notes</w:t>
            </w:r>
          </w:p>
          <w:p w14:paraId="6FC99141" w14:textId="77777777" w:rsidR="003F305C" w:rsidRDefault="003F305C" w:rsidP="003F305C">
            <w:pPr>
              <w:rPr>
                <w:rFonts w:cs="Arial"/>
                <w:b/>
                <w:sz w:val="18"/>
              </w:rPr>
            </w:pPr>
          </w:p>
        </w:tc>
        <w:tc>
          <w:tcPr>
            <w:tcW w:w="10602" w:type="dxa"/>
            <w:gridSpan w:val="4"/>
            <w:tcBorders>
              <w:left w:val="single" w:sz="24" w:space="0" w:color="auto"/>
              <w:bottom w:val="thinThickSmallGap" w:sz="24" w:space="0" w:color="auto"/>
              <w:right w:val="thinThickSmallGap" w:sz="24" w:space="0" w:color="auto"/>
            </w:tcBorders>
          </w:tcPr>
          <w:p w14:paraId="22D65FCE" w14:textId="4D9A8E16" w:rsidR="003F305C" w:rsidRPr="006749D0" w:rsidRDefault="0031238C" w:rsidP="003F305C">
            <w:pPr>
              <w:rPr>
                <w:rFonts w:cs="Arial"/>
                <w:b/>
                <w:sz w:val="20"/>
                <w:szCs w:val="20"/>
              </w:rPr>
            </w:pPr>
            <w:r>
              <w:rPr>
                <w:rFonts w:cs="Arial"/>
                <w:b/>
                <w:sz w:val="20"/>
                <w:szCs w:val="20"/>
              </w:rPr>
              <w:t>Lessons with strikethrough may be taught as time permits.</w:t>
            </w:r>
          </w:p>
        </w:tc>
      </w:tr>
    </w:tbl>
    <w:p w14:paraId="718AEA0B" w14:textId="77777777" w:rsidR="003F305C" w:rsidRDefault="003F305C" w:rsidP="003F305C">
      <w:pPr>
        <w:rPr>
          <w:rFonts w:cs="Arial"/>
          <w:b/>
          <w:sz w:val="18"/>
        </w:rPr>
      </w:pPr>
    </w:p>
    <w:p w14:paraId="79418BDF" w14:textId="77777777" w:rsidR="003F305C" w:rsidRDefault="003F305C" w:rsidP="003F305C">
      <w:pPr>
        <w:rPr>
          <w:rFonts w:cs="Arial"/>
          <w:b/>
          <w:sz w:val="18"/>
        </w:rPr>
      </w:pPr>
    </w:p>
    <w:p w14:paraId="629FEF28" w14:textId="77777777" w:rsidR="003F305C" w:rsidRDefault="003F305C" w:rsidP="003F305C">
      <w:pPr>
        <w:rPr>
          <w:rFonts w:cs="Arial"/>
          <w:b/>
          <w:sz w:val="18"/>
        </w:rPr>
      </w:pPr>
    </w:p>
    <w:p w14:paraId="2CA6C931" w14:textId="77777777" w:rsidR="003F305C" w:rsidRDefault="003F305C" w:rsidP="003F305C">
      <w:pPr>
        <w:rPr>
          <w:rFonts w:cs="Arial"/>
          <w:b/>
          <w:sz w:val="18"/>
        </w:rPr>
      </w:pPr>
    </w:p>
    <w:p w14:paraId="07DC769F" w14:textId="77777777" w:rsidR="003F305C" w:rsidRDefault="003F305C" w:rsidP="003F305C">
      <w:pPr>
        <w:rPr>
          <w:rFonts w:cs="Arial"/>
          <w:b/>
          <w:sz w:val="18"/>
        </w:rPr>
      </w:pPr>
    </w:p>
    <w:p w14:paraId="2FBF5401" w14:textId="77777777" w:rsidR="003F305C" w:rsidRDefault="003F305C" w:rsidP="003F305C">
      <w:pPr>
        <w:rPr>
          <w:rFonts w:cs="Arial"/>
          <w:b/>
          <w:sz w:val="18"/>
        </w:rPr>
      </w:pPr>
    </w:p>
    <w:p w14:paraId="4718EFEA" w14:textId="23FFA6AA" w:rsidR="003F305C" w:rsidRPr="00DA72D6" w:rsidRDefault="003F305C" w:rsidP="00DA72D6">
      <w:pPr>
        <w:pStyle w:val="Heading1"/>
      </w:pPr>
      <w:r w:rsidRPr="0A3489DA">
        <w:t xml:space="preserve">Unit </w:t>
      </w:r>
      <w:r w:rsidR="00027508">
        <w:t xml:space="preserve">8B - </w:t>
      </w:r>
      <w:r w:rsidR="00DA72D6">
        <w:t xml:space="preserve">Chapter </w:t>
      </w:r>
      <w:r w:rsidRPr="0A3489DA">
        <w:t>11</w:t>
      </w:r>
      <w:r>
        <w:t xml:space="preserve">: Statistics </w:t>
      </w:r>
      <w:r w:rsidRPr="0A3489DA">
        <w:t>Paci</w:t>
      </w:r>
      <w:r w:rsidR="00DA72D6">
        <w:t>ng Guide</w:t>
      </w:r>
    </w:p>
    <w:tbl>
      <w:tblPr>
        <w:tblStyle w:val="TableGrid"/>
        <w:tblW w:w="0" w:type="auto"/>
        <w:tblLook w:val="04A0" w:firstRow="1" w:lastRow="0" w:firstColumn="1" w:lastColumn="0" w:noHBand="0" w:noVBand="1"/>
      </w:tblPr>
      <w:tblGrid>
        <w:gridCol w:w="2358"/>
        <w:gridCol w:w="2347"/>
        <w:gridCol w:w="2722"/>
        <w:gridCol w:w="2721"/>
        <w:gridCol w:w="2722"/>
      </w:tblGrid>
      <w:tr w:rsidR="003F305C" w14:paraId="77D1D7AD" w14:textId="77777777" w:rsidTr="00DA72D6">
        <w:trPr>
          <w:trHeight w:val="405"/>
        </w:trPr>
        <w:tc>
          <w:tcPr>
            <w:tcW w:w="2358" w:type="dxa"/>
            <w:tcBorders>
              <w:top w:val="thinThickSmallGap" w:sz="24" w:space="0" w:color="auto"/>
              <w:left w:val="thinThickSmallGap" w:sz="24" w:space="0" w:color="auto"/>
              <w:bottom w:val="single" w:sz="12" w:space="0" w:color="auto"/>
              <w:right w:val="single" w:sz="24" w:space="0" w:color="auto"/>
            </w:tcBorders>
            <w:shd w:val="clear" w:color="auto" w:fill="D9D9D9" w:themeFill="background1" w:themeFillShade="D9"/>
          </w:tcPr>
          <w:p w14:paraId="22B8CF28" w14:textId="77777777" w:rsidR="003F305C" w:rsidRDefault="003F305C" w:rsidP="003F305C">
            <w:pPr>
              <w:rPr>
                <w:rFonts w:cs="Arial"/>
                <w:b/>
                <w:bCs/>
                <w:sz w:val="18"/>
                <w:szCs w:val="18"/>
              </w:rPr>
            </w:pPr>
            <w:r w:rsidRPr="0A3489DA">
              <w:rPr>
                <w:rFonts w:cs="Arial"/>
                <w:b/>
                <w:bCs/>
                <w:sz w:val="18"/>
                <w:szCs w:val="18"/>
              </w:rPr>
              <w:t>Time Frame</w:t>
            </w:r>
          </w:p>
          <w:p w14:paraId="26F001A2" w14:textId="77777777" w:rsidR="003F305C" w:rsidRDefault="003F305C" w:rsidP="003F305C">
            <w:pPr>
              <w:rPr>
                <w:rFonts w:cs="Arial"/>
                <w:b/>
                <w:sz w:val="18"/>
              </w:rPr>
            </w:pPr>
          </w:p>
        </w:tc>
        <w:tc>
          <w:tcPr>
            <w:tcW w:w="10512" w:type="dxa"/>
            <w:gridSpan w:val="4"/>
            <w:tcBorders>
              <w:top w:val="thinThickSmallGap" w:sz="24" w:space="0" w:color="auto"/>
              <w:left w:val="single" w:sz="24" w:space="0" w:color="auto"/>
              <w:bottom w:val="single" w:sz="12" w:space="0" w:color="auto"/>
              <w:right w:val="thinThickSmallGap" w:sz="24" w:space="0" w:color="auto"/>
            </w:tcBorders>
          </w:tcPr>
          <w:p w14:paraId="607B5DFF" w14:textId="77777777" w:rsidR="003F305C" w:rsidRDefault="003F305C" w:rsidP="003F305C">
            <w:pPr>
              <w:rPr>
                <w:rFonts w:cs="Arial"/>
                <w:b/>
                <w:sz w:val="18"/>
              </w:rPr>
            </w:pPr>
            <w:r>
              <w:rPr>
                <w:rFonts w:cs="Arial"/>
                <w:sz w:val="20"/>
                <w:szCs w:val="20"/>
              </w:rPr>
              <w:t>3 weeks</w:t>
            </w:r>
          </w:p>
        </w:tc>
      </w:tr>
      <w:tr w:rsidR="003F305C" w14:paraId="70AC87F2" w14:textId="77777777" w:rsidTr="00DA72D6">
        <w:tc>
          <w:tcPr>
            <w:tcW w:w="235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6A3D8E2" w14:textId="77777777" w:rsidR="00027508" w:rsidRDefault="00027508" w:rsidP="00027508">
            <w:pPr>
              <w:rPr>
                <w:rFonts w:cs="Arial"/>
                <w:b/>
                <w:bCs/>
                <w:sz w:val="18"/>
                <w:szCs w:val="18"/>
              </w:rPr>
            </w:pPr>
            <w:r>
              <w:rPr>
                <w:rFonts w:cs="Arial"/>
                <w:b/>
                <w:bCs/>
                <w:sz w:val="18"/>
                <w:szCs w:val="18"/>
              </w:rPr>
              <w:t>Lessons</w:t>
            </w:r>
          </w:p>
          <w:p w14:paraId="66C449F0" w14:textId="77777777" w:rsidR="00027508" w:rsidRDefault="00027508" w:rsidP="00027508">
            <w:pPr>
              <w:rPr>
                <w:rFonts w:cs="Arial"/>
                <w:b/>
                <w:bCs/>
                <w:sz w:val="18"/>
                <w:szCs w:val="18"/>
              </w:rPr>
            </w:pPr>
            <w:r>
              <w:rPr>
                <w:rFonts w:cs="Arial"/>
                <w:b/>
                <w:bCs/>
                <w:sz w:val="18"/>
                <w:szCs w:val="18"/>
              </w:rPr>
              <w:t>Indicators</w:t>
            </w:r>
          </w:p>
          <w:p w14:paraId="13557559" w14:textId="77777777" w:rsidR="00027508" w:rsidRDefault="00027508" w:rsidP="00027508">
            <w:pPr>
              <w:rPr>
                <w:rFonts w:cs="Arial"/>
                <w:b/>
                <w:bCs/>
                <w:sz w:val="18"/>
                <w:szCs w:val="18"/>
              </w:rPr>
            </w:pPr>
            <w:r>
              <w:rPr>
                <w:rFonts w:cs="Arial"/>
                <w:b/>
                <w:bCs/>
                <w:sz w:val="18"/>
                <w:szCs w:val="18"/>
              </w:rPr>
              <w:t>Learning Goals</w:t>
            </w:r>
          </w:p>
          <w:p w14:paraId="5083A628" w14:textId="77777777" w:rsidR="00027508" w:rsidRDefault="00027508" w:rsidP="00027508">
            <w:pPr>
              <w:rPr>
                <w:rFonts w:cs="Arial"/>
                <w:b/>
                <w:bCs/>
                <w:sz w:val="18"/>
                <w:szCs w:val="18"/>
              </w:rPr>
            </w:pPr>
          </w:p>
          <w:p w14:paraId="479A05DC" w14:textId="3E0EBE35" w:rsidR="003F305C" w:rsidRDefault="003F305C" w:rsidP="003F305C">
            <w:pPr>
              <w:rPr>
                <w:rFonts w:cs="Arial"/>
                <w:b/>
                <w:bCs/>
                <w:sz w:val="18"/>
                <w:szCs w:val="18"/>
              </w:rPr>
            </w:pPr>
          </w:p>
        </w:tc>
        <w:tc>
          <w:tcPr>
            <w:tcW w:w="10512" w:type="dxa"/>
            <w:gridSpan w:val="4"/>
            <w:tcBorders>
              <w:top w:val="single" w:sz="12" w:space="0" w:color="auto"/>
              <w:left w:val="single" w:sz="24" w:space="0" w:color="auto"/>
              <w:right w:val="thinThickSmallGap" w:sz="24" w:space="0" w:color="auto"/>
            </w:tcBorders>
          </w:tcPr>
          <w:tbl>
            <w:tblPr>
              <w:tblStyle w:val="TableGrid"/>
              <w:tblW w:w="0" w:type="auto"/>
              <w:tblLook w:val="04A0" w:firstRow="1" w:lastRow="0" w:firstColumn="1" w:lastColumn="0" w:noHBand="0" w:noVBand="1"/>
            </w:tblPr>
            <w:tblGrid>
              <w:gridCol w:w="2818"/>
              <w:gridCol w:w="1412"/>
              <w:gridCol w:w="6056"/>
            </w:tblGrid>
            <w:tr w:rsidR="003F305C" w:rsidRPr="006749D0" w14:paraId="3E97FA26" w14:textId="77777777" w:rsidTr="003F305C">
              <w:tc>
                <w:tcPr>
                  <w:tcW w:w="2902" w:type="dxa"/>
                </w:tcPr>
                <w:p w14:paraId="7ADF9439"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A3489DA">
                    <w:rPr>
                      <w:b/>
                      <w:bCs/>
                      <w:sz w:val="20"/>
                      <w:szCs w:val="20"/>
                      <w:u w:val="single"/>
                    </w:rPr>
                    <w:t>Lesson</w:t>
                  </w:r>
                </w:p>
              </w:tc>
              <w:tc>
                <w:tcPr>
                  <w:tcW w:w="1431" w:type="dxa"/>
                </w:tcPr>
                <w:p w14:paraId="6E463D99" w14:textId="77777777" w:rsidR="003F305C" w:rsidRPr="006749D0" w:rsidRDefault="003F305C" w:rsidP="003F305C">
                  <w:pPr>
                    <w:widowControl w:val="0"/>
                    <w:autoSpaceDE w:val="0"/>
                    <w:autoSpaceDN w:val="0"/>
                    <w:adjustRightInd w:val="0"/>
                    <w:spacing w:line="360" w:lineRule="atLeast"/>
                    <w:rPr>
                      <w:b/>
                      <w:bCs/>
                      <w:sz w:val="20"/>
                      <w:szCs w:val="20"/>
                      <w:u w:val="single"/>
                    </w:rPr>
                  </w:pPr>
                  <w:r w:rsidRPr="0A3489DA">
                    <w:rPr>
                      <w:b/>
                      <w:bCs/>
                      <w:sz w:val="20"/>
                      <w:szCs w:val="20"/>
                      <w:u w:val="single"/>
                    </w:rPr>
                    <w:t>Indicator</w:t>
                  </w:r>
                </w:p>
              </w:tc>
              <w:tc>
                <w:tcPr>
                  <w:tcW w:w="6327" w:type="dxa"/>
                </w:tcPr>
                <w:p w14:paraId="17B61032" w14:textId="003C7156" w:rsidR="003F305C" w:rsidRPr="006749D0" w:rsidRDefault="00027508" w:rsidP="003F305C">
                  <w:pPr>
                    <w:widowControl w:val="0"/>
                    <w:autoSpaceDE w:val="0"/>
                    <w:autoSpaceDN w:val="0"/>
                    <w:adjustRightInd w:val="0"/>
                    <w:spacing w:line="360" w:lineRule="atLeast"/>
                    <w:rPr>
                      <w:b/>
                      <w:bCs/>
                      <w:sz w:val="20"/>
                      <w:szCs w:val="20"/>
                      <w:u w:val="single"/>
                    </w:rPr>
                  </w:pPr>
                  <w:r>
                    <w:rPr>
                      <w:b/>
                      <w:bCs/>
                      <w:sz w:val="20"/>
                      <w:szCs w:val="20"/>
                      <w:u w:val="single"/>
                    </w:rPr>
                    <w:t>Learning Goal</w:t>
                  </w:r>
                </w:p>
              </w:tc>
            </w:tr>
            <w:tr w:rsidR="003F305C" w:rsidRPr="006749D0" w14:paraId="28CA5FA0" w14:textId="77777777" w:rsidTr="003F305C">
              <w:tc>
                <w:tcPr>
                  <w:tcW w:w="2902" w:type="dxa"/>
                </w:tcPr>
                <w:p w14:paraId="67644F2E"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11.6 Analyzing Data </w:t>
                  </w:r>
                </w:p>
                <w:p w14:paraId="0E3E8D94" w14:textId="77777777" w:rsidR="003F305C" w:rsidRPr="00395813" w:rsidRDefault="003F305C" w:rsidP="003F305C">
                  <w:pPr>
                    <w:widowControl w:val="0"/>
                    <w:autoSpaceDE w:val="0"/>
                    <w:autoSpaceDN w:val="0"/>
                    <w:adjustRightInd w:val="0"/>
                    <w:spacing w:line="276" w:lineRule="auto"/>
                    <w:rPr>
                      <w:rFonts w:cs="Arial"/>
                      <w:sz w:val="20"/>
                      <w:szCs w:val="20"/>
                    </w:rPr>
                  </w:pPr>
                </w:p>
              </w:tc>
              <w:tc>
                <w:tcPr>
                  <w:tcW w:w="1431" w:type="dxa"/>
                </w:tcPr>
                <w:p w14:paraId="10CA0F88"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11.4.2.f</w:t>
                  </w:r>
                </w:p>
                <w:p w14:paraId="32C280B1"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11.4.2.c</w:t>
                  </w:r>
                </w:p>
                <w:p w14:paraId="6ACFC730"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11.4.2.d</w:t>
                  </w:r>
                </w:p>
              </w:tc>
              <w:tc>
                <w:tcPr>
                  <w:tcW w:w="6327" w:type="dxa"/>
                </w:tcPr>
                <w:p w14:paraId="401961D1" w14:textId="77777777" w:rsidR="003F305C" w:rsidRPr="00395813" w:rsidRDefault="003F305C" w:rsidP="003F305C">
                  <w:pPr>
                    <w:widowControl w:val="0"/>
                    <w:autoSpaceDE w:val="0"/>
                    <w:autoSpaceDN w:val="0"/>
                    <w:adjustRightInd w:val="0"/>
                    <w:spacing w:line="276" w:lineRule="auto"/>
                    <w:rPr>
                      <w:rFonts w:cs="Arial"/>
                      <w:b/>
                      <w:bCs/>
                      <w:sz w:val="20"/>
                      <w:szCs w:val="20"/>
                      <w:u w:val="single"/>
                    </w:rPr>
                  </w:pPr>
                  <w:r w:rsidRPr="00395813">
                    <w:rPr>
                      <w:rFonts w:cs="Arial"/>
                      <w:sz w:val="20"/>
                      <w:szCs w:val="20"/>
                    </w:rPr>
                    <w:t>Students will calculate of measures of central tendency and draw and interpret box and whisker plots. </w:t>
                  </w:r>
                </w:p>
              </w:tc>
            </w:tr>
            <w:tr w:rsidR="003F305C" w:rsidRPr="006749D0" w14:paraId="0F96EF92" w14:textId="77777777" w:rsidTr="003F305C">
              <w:tc>
                <w:tcPr>
                  <w:tcW w:w="2902" w:type="dxa"/>
                </w:tcPr>
                <w:p w14:paraId="76C348A6" w14:textId="77777777" w:rsidR="003F305C" w:rsidRPr="00395813" w:rsidRDefault="003F305C" w:rsidP="003F305C">
                  <w:pPr>
                    <w:pStyle w:val="NormalWeb"/>
                    <w:rPr>
                      <w:rFonts w:ascii="Arial" w:hAnsi="Arial" w:cs="Arial"/>
                      <w:sz w:val="20"/>
                      <w:szCs w:val="20"/>
                    </w:rPr>
                  </w:pPr>
                  <w:r w:rsidRPr="00395813">
                    <w:t xml:space="preserve">2.5 Using Linear Models </w:t>
                  </w:r>
                </w:p>
              </w:tc>
              <w:tc>
                <w:tcPr>
                  <w:tcW w:w="1431" w:type="dxa"/>
                </w:tcPr>
                <w:p w14:paraId="3CC70C1B" w14:textId="77777777" w:rsidR="003F305C" w:rsidRPr="00395813" w:rsidRDefault="003F305C" w:rsidP="003F305C">
                  <w:pPr>
                    <w:widowControl w:val="0"/>
                    <w:autoSpaceDE w:val="0"/>
                    <w:autoSpaceDN w:val="0"/>
                    <w:adjustRightInd w:val="0"/>
                    <w:spacing w:line="276" w:lineRule="auto"/>
                    <w:rPr>
                      <w:rFonts w:eastAsia="Arial" w:cs="Arial"/>
                      <w:sz w:val="19"/>
                      <w:szCs w:val="19"/>
                    </w:rPr>
                  </w:pPr>
                  <w:r w:rsidRPr="00395813">
                    <w:t>MA 11.4.2.e</w:t>
                  </w:r>
                </w:p>
              </w:tc>
              <w:tc>
                <w:tcPr>
                  <w:tcW w:w="6327" w:type="dxa"/>
                </w:tcPr>
                <w:p w14:paraId="3B282EC4" w14:textId="77777777" w:rsidR="003F305C" w:rsidRPr="00395813" w:rsidRDefault="003F305C" w:rsidP="003F305C">
                  <w:pPr>
                    <w:pStyle w:val="NormalWeb"/>
                  </w:pPr>
                  <w:r w:rsidRPr="00395813">
                    <w:t xml:space="preserve">Students will write and make predictions from </w:t>
                  </w:r>
                  <w:r>
                    <w:t>linear models.</w:t>
                  </w:r>
                </w:p>
              </w:tc>
            </w:tr>
            <w:tr w:rsidR="003F305C" w:rsidRPr="006749D0" w14:paraId="3200C743" w14:textId="77777777" w:rsidTr="003F305C">
              <w:tc>
                <w:tcPr>
                  <w:tcW w:w="2902" w:type="dxa"/>
                </w:tcPr>
                <w:p w14:paraId="2C7169C4"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11.7 Standard Deviation  </w:t>
                  </w:r>
                </w:p>
              </w:tc>
              <w:tc>
                <w:tcPr>
                  <w:tcW w:w="1431" w:type="dxa"/>
                </w:tcPr>
                <w:p w14:paraId="15F340C0" w14:textId="77777777" w:rsidR="003F305C" w:rsidRPr="00395813" w:rsidRDefault="003F305C" w:rsidP="003F305C">
                  <w:pPr>
                    <w:widowControl w:val="0"/>
                    <w:autoSpaceDE w:val="0"/>
                    <w:autoSpaceDN w:val="0"/>
                    <w:adjustRightInd w:val="0"/>
                    <w:spacing w:line="276" w:lineRule="auto"/>
                    <w:rPr>
                      <w:sz w:val="20"/>
                      <w:szCs w:val="20"/>
                    </w:rPr>
                  </w:pPr>
                  <w:r w:rsidRPr="00395813">
                    <w:rPr>
                      <w:rFonts w:eastAsia="Arial" w:cs="Arial"/>
                      <w:sz w:val="19"/>
                      <w:szCs w:val="19"/>
                    </w:rPr>
                    <w:t>MA 11.4.2.f</w:t>
                  </w:r>
                </w:p>
              </w:tc>
              <w:tc>
                <w:tcPr>
                  <w:tcW w:w="6327" w:type="dxa"/>
                </w:tcPr>
                <w:p w14:paraId="3007B03C" w14:textId="77777777" w:rsidR="003F305C" w:rsidRPr="00395813" w:rsidRDefault="003F305C" w:rsidP="003F305C">
                  <w:pPr>
                    <w:widowControl w:val="0"/>
                    <w:autoSpaceDE w:val="0"/>
                    <w:autoSpaceDN w:val="0"/>
                    <w:adjustRightInd w:val="0"/>
                    <w:spacing w:line="276" w:lineRule="auto"/>
                    <w:rPr>
                      <w:rFonts w:cs="Arial"/>
                      <w:b/>
                      <w:bCs/>
                      <w:sz w:val="20"/>
                      <w:szCs w:val="20"/>
                      <w:u w:val="single"/>
                    </w:rPr>
                  </w:pPr>
                  <w:r w:rsidRPr="00395813">
                    <w:rPr>
                      <w:rFonts w:cs="Arial"/>
                      <w:sz w:val="20"/>
                      <w:szCs w:val="20"/>
                    </w:rPr>
                    <w:t>Students will find and apply the standard deviation and variance of a data set. </w:t>
                  </w:r>
                </w:p>
              </w:tc>
            </w:tr>
            <w:tr w:rsidR="003F305C" w:rsidRPr="006749D0" w14:paraId="64623664" w14:textId="77777777" w:rsidTr="003F305C">
              <w:tc>
                <w:tcPr>
                  <w:tcW w:w="2902" w:type="dxa"/>
                </w:tcPr>
                <w:p w14:paraId="62E92A88"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11.8 Samples and Surveys </w:t>
                  </w:r>
                </w:p>
              </w:tc>
              <w:tc>
                <w:tcPr>
                  <w:tcW w:w="1431" w:type="dxa"/>
                </w:tcPr>
                <w:p w14:paraId="26119167"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11.4.2.g</w:t>
                  </w:r>
                </w:p>
                <w:p w14:paraId="0B03E8C6"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11.4.2.h</w:t>
                  </w:r>
                </w:p>
                <w:p w14:paraId="3005AAEE"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11.4.2.d</w:t>
                  </w:r>
                </w:p>
              </w:tc>
              <w:tc>
                <w:tcPr>
                  <w:tcW w:w="6327" w:type="dxa"/>
                </w:tcPr>
                <w:p w14:paraId="647B2C5F"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Students will identify sampling methods and recognize bias in samples and surveys </w:t>
                  </w:r>
                </w:p>
              </w:tc>
            </w:tr>
            <w:tr w:rsidR="003F305C" w:rsidRPr="006749D0" w14:paraId="663C28A9" w14:textId="77777777" w:rsidTr="003F305C">
              <w:tc>
                <w:tcPr>
                  <w:tcW w:w="2902" w:type="dxa"/>
                </w:tcPr>
                <w:p w14:paraId="26CD7A2A" w14:textId="77777777" w:rsidR="003F305C" w:rsidRPr="00395813" w:rsidRDefault="003F305C" w:rsidP="003F305C">
                  <w:pPr>
                    <w:widowControl w:val="0"/>
                    <w:autoSpaceDE w:val="0"/>
                    <w:autoSpaceDN w:val="0"/>
                    <w:adjustRightInd w:val="0"/>
                    <w:spacing w:line="276" w:lineRule="auto"/>
                    <w:rPr>
                      <w:rFonts w:cs="Arial"/>
                      <w:strike/>
                      <w:sz w:val="20"/>
                      <w:szCs w:val="20"/>
                    </w:rPr>
                  </w:pPr>
                  <w:r w:rsidRPr="00395813">
                    <w:rPr>
                      <w:rFonts w:cs="Arial"/>
                      <w:strike/>
                      <w:sz w:val="20"/>
                      <w:szCs w:val="20"/>
                    </w:rPr>
                    <w:t>11.9 Binomial Distributions </w:t>
                  </w:r>
                </w:p>
              </w:tc>
              <w:tc>
                <w:tcPr>
                  <w:tcW w:w="1431" w:type="dxa"/>
                </w:tcPr>
                <w:p w14:paraId="33D45CF3" w14:textId="77777777" w:rsidR="003F305C" w:rsidRPr="00395813" w:rsidRDefault="003F305C" w:rsidP="003F305C">
                  <w:pPr>
                    <w:widowControl w:val="0"/>
                    <w:autoSpaceDE w:val="0"/>
                    <w:autoSpaceDN w:val="0"/>
                    <w:adjustRightInd w:val="0"/>
                    <w:spacing w:line="276" w:lineRule="auto"/>
                    <w:rPr>
                      <w:strike/>
                      <w:sz w:val="20"/>
                      <w:szCs w:val="20"/>
                    </w:rPr>
                  </w:pPr>
                </w:p>
              </w:tc>
              <w:tc>
                <w:tcPr>
                  <w:tcW w:w="6327" w:type="dxa"/>
                </w:tcPr>
                <w:p w14:paraId="74FE98E3" w14:textId="77777777" w:rsidR="003F305C" w:rsidRPr="00395813" w:rsidRDefault="003F305C" w:rsidP="003F305C">
                  <w:pPr>
                    <w:widowControl w:val="0"/>
                    <w:autoSpaceDE w:val="0"/>
                    <w:autoSpaceDN w:val="0"/>
                    <w:adjustRightInd w:val="0"/>
                    <w:spacing w:line="276" w:lineRule="auto"/>
                    <w:rPr>
                      <w:rFonts w:cs="Arial"/>
                      <w:strike/>
                      <w:sz w:val="20"/>
                      <w:szCs w:val="20"/>
                    </w:rPr>
                  </w:pPr>
                  <w:r w:rsidRPr="00395813">
                    <w:rPr>
                      <w:rFonts w:cs="Arial"/>
                      <w:strike/>
                      <w:sz w:val="20"/>
                      <w:szCs w:val="20"/>
                    </w:rPr>
                    <w:t>Students will find binomial probabilities and distributions. </w:t>
                  </w:r>
                </w:p>
              </w:tc>
            </w:tr>
            <w:tr w:rsidR="003F305C" w:rsidRPr="006749D0" w14:paraId="03327BB5" w14:textId="77777777" w:rsidTr="003F305C">
              <w:tc>
                <w:tcPr>
                  <w:tcW w:w="2902" w:type="dxa"/>
                </w:tcPr>
                <w:p w14:paraId="2CF0C053"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11.10 Normal Distributions </w:t>
                  </w:r>
                </w:p>
              </w:tc>
              <w:tc>
                <w:tcPr>
                  <w:tcW w:w="1431" w:type="dxa"/>
                </w:tcPr>
                <w:p w14:paraId="2B0EFD55"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11.4.2.k</w:t>
                  </w:r>
                </w:p>
                <w:p w14:paraId="79195CCC" w14:textId="77777777" w:rsidR="003F305C" w:rsidRPr="00395813" w:rsidRDefault="003F305C" w:rsidP="003F305C">
                  <w:pPr>
                    <w:widowControl w:val="0"/>
                    <w:autoSpaceDE w:val="0"/>
                    <w:autoSpaceDN w:val="0"/>
                    <w:adjustRightInd w:val="0"/>
                    <w:spacing w:line="276" w:lineRule="auto"/>
                    <w:rPr>
                      <w:sz w:val="20"/>
                      <w:szCs w:val="20"/>
                    </w:rPr>
                  </w:pPr>
                  <w:r w:rsidRPr="00395813">
                    <w:rPr>
                      <w:sz w:val="20"/>
                      <w:szCs w:val="20"/>
                    </w:rPr>
                    <w:t>MA 11.1.2.d</w:t>
                  </w:r>
                </w:p>
              </w:tc>
              <w:tc>
                <w:tcPr>
                  <w:tcW w:w="6327" w:type="dxa"/>
                </w:tcPr>
                <w:p w14:paraId="5D0A03C8"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Students will use normal distribution </w:t>
                  </w:r>
                </w:p>
                <w:p w14:paraId="643FEB4B" w14:textId="77777777" w:rsidR="003F305C" w:rsidRPr="00395813" w:rsidRDefault="003F305C" w:rsidP="003F305C">
                  <w:pPr>
                    <w:widowControl w:val="0"/>
                    <w:autoSpaceDE w:val="0"/>
                    <w:autoSpaceDN w:val="0"/>
                    <w:adjustRightInd w:val="0"/>
                    <w:spacing w:line="276" w:lineRule="auto"/>
                    <w:rPr>
                      <w:rFonts w:cs="Arial"/>
                      <w:sz w:val="20"/>
                      <w:szCs w:val="20"/>
                    </w:rPr>
                  </w:pPr>
                  <w:r w:rsidRPr="00395813">
                    <w:rPr>
                      <w:rFonts w:cs="Arial"/>
                      <w:sz w:val="20"/>
                      <w:szCs w:val="20"/>
                    </w:rPr>
                    <w:t> </w:t>
                  </w:r>
                </w:p>
              </w:tc>
            </w:tr>
          </w:tbl>
          <w:p w14:paraId="42C091F7" w14:textId="77777777" w:rsidR="003F305C" w:rsidRPr="006749D0" w:rsidRDefault="003F305C" w:rsidP="003F305C">
            <w:pPr>
              <w:widowControl w:val="0"/>
              <w:autoSpaceDE w:val="0"/>
              <w:autoSpaceDN w:val="0"/>
              <w:adjustRightInd w:val="0"/>
              <w:spacing w:line="360" w:lineRule="atLeast"/>
              <w:rPr>
                <w:b/>
                <w:sz w:val="20"/>
                <w:szCs w:val="20"/>
                <w:u w:val="single"/>
              </w:rPr>
            </w:pPr>
          </w:p>
        </w:tc>
      </w:tr>
      <w:tr w:rsidR="003F305C" w14:paraId="693CB254" w14:textId="77777777" w:rsidTr="00DA72D6">
        <w:tc>
          <w:tcPr>
            <w:tcW w:w="235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25E8503E" w14:textId="77777777" w:rsidR="003F305C" w:rsidRDefault="003F305C" w:rsidP="003F305C">
            <w:pPr>
              <w:rPr>
                <w:rFonts w:cs="Arial"/>
                <w:b/>
                <w:bCs/>
                <w:sz w:val="18"/>
                <w:szCs w:val="18"/>
              </w:rPr>
            </w:pPr>
            <w:r w:rsidRPr="0A3489DA">
              <w:rPr>
                <w:rFonts w:cs="Arial"/>
                <w:b/>
                <w:bCs/>
                <w:sz w:val="18"/>
                <w:szCs w:val="18"/>
              </w:rPr>
              <w:t>Standards and Indicators</w:t>
            </w:r>
          </w:p>
          <w:p w14:paraId="5C5B21C7" w14:textId="77777777" w:rsidR="003F305C" w:rsidRPr="00B76BD8" w:rsidRDefault="003F305C" w:rsidP="003F305C">
            <w:pPr>
              <w:rPr>
                <w:rFonts w:cs="Arial"/>
                <w:color w:val="3366FF"/>
                <w:sz w:val="18"/>
              </w:rPr>
            </w:pPr>
          </w:p>
        </w:tc>
        <w:tc>
          <w:tcPr>
            <w:tcW w:w="10512" w:type="dxa"/>
            <w:gridSpan w:val="4"/>
            <w:tcBorders>
              <w:top w:val="single" w:sz="12" w:space="0" w:color="auto"/>
              <w:left w:val="single" w:sz="24" w:space="0" w:color="auto"/>
              <w:right w:val="thinThickSmallGap" w:sz="24" w:space="0" w:color="auto"/>
            </w:tcBorders>
          </w:tcPr>
          <w:p w14:paraId="2F2BC588"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t>MA 11.1.2.d</w:t>
            </w:r>
            <w:r w:rsidRPr="0A3489DA">
              <w:rPr>
                <w:rFonts w:cs="Arial"/>
                <w:sz w:val="20"/>
                <w:szCs w:val="20"/>
                <w:lang w:eastAsia="ja-JP"/>
              </w:rPr>
              <w:t xml:space="preserve"> Use estimation methods to check reasonableness of real number computations and decide if the problem calls for approximation or an exact number. </w:t>
            </w:r>
          </w:p>
          <w:p w14:paraId="3D45BE02"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t>MA 11.4.2.c</w:t>
            </w:r>
            <w:r w:rsidRPr="0A3489DA">
              <w:rPr>
                <w:rFonts w:cs="Arial"/>
                <w:sz w:val="20"/>
                <w:szCs w:val="20"/>
                <w:lang w:eastAsia="ja-JP"/>
              </w:rPr>
              <w:t xml:space="preserve"> Compare data sets and formulate conclusions. </w:t>
            </w:r>
          </w:p>
          <w:p w14:paraId="37973722"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t>MA 11.4.2.d</w:t>
            </w:r>
            <w:r w:rsidRPr="0A3489DA">
              <w:rPr>
                <w:rFonts w:cs="Arial"/>
                <w:sz w:val="20"/>
                <w:szCs w:val="20"/>
                <w:lang w:eastAsia="ja-JP"/>
              </w:rPr>
              <w:t xml:space="preserve"> Support conclusions with valid arguments. </w:t>
            </w:r>
          </w:p>
          <w:p w14:paraId="3F2AD61D" w14:textId="77777777" w:rsidR="003F305C" w:rsidRPr="00395813" w:rsidRDefault="003F305C" w:rsidP="003F305C">
            <w:pPr>
              <w:spacing w:line="276" w:lineRule="auto"/>
              <w:rPr>
                <w:rFonts w:cs="Arial"/>
                <w:sz w:val="20"/>
                <w:szCs w:val="20"/>
                <w:lang w:eastAsia="ja-JP"/>
              </w:rPr>
            </w:pPr>
            <w:r w:rsidRPr="00395813">
              <w:rPr>
                <w:rFonts w:cs="Arial"/>
                <w:b/>
                <w:sz w:val="20"/>
                <w:szCs w:val="20"/>
                <w:lang w:eastAsia="ja-JP"/>
              </w:rPr>
              <w:t>MA 11.4.2.e</w:t>
            </w:r>
            <w:r w:rsidRPr="00395813">
              <w:rPr>
                <w:rFonts w:cs="Arial"/>
                <w:sz w:val="20"/>
                <w:szCs w:val="20"/>
                <w:lang w:eastAsia="ja-JP"/>
              </w:rPr>
              <w:t xml:space="preserve"> Develop linear equations for linear models to predict unobserved outcomes using the regression line and correlation coefficient with technology. Moved from unit 2</w:t>
            </w:r>
          </w:p>
          <w:p w14:paraId="6964EA4E" w14:textId="77777777" w:rsidR="003F305C" w:rsidRDefault="003F305C" w:rsidP="003F305C">
            <w:pPr>
              <w:spacing w:line="276" w:lineRule="auto"/>
              <w:rPr>
                <w:rFonts w:cs="Arial"/>
                <w:sz w:val="20"/>
                <w:szCs w:val="20"/>
                <w:lang w:eastAsia="ja-JP"/>
              </w:rPr>
            </w:pPr>
            <w:r w:rsidRPr="00395813">
              <w:rPr>
                <w:rFonts w:cs="Arial"/>
                <w:b/>
                <w:sz w:val="20"/>
                <w:szCs w:val="20"/>
                <w:lang w:eastAsia="ja-JP"/>
              </w:rPr>
              <w:t>MA 11.4.2.f</w:t>
            </w:r>
            <w:r w:rsidRPr="0A3489DA">
              <w:rPr>
                <w:rFonts w:cs="Arial"/>
                <w:sz w:val="20"/>
                <w:szCs w:val="20"/>
                <w:lang w:eastAsia="ja-JP"/>
              </w:rPr>
              <w:t xml:space="preserve"> Describe the shape, identify any outliers, and determine the spread of a data set.</w:t>
            </w:r>
          </w:p>
          <w:p w14:paraId="5F7D8F05"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lastRenderedPageBreak/>
              <w:t>MA 11.4.2.g</w:t>
            </w:r>
            <w:r w:rsidRPr="0A3489DA">
              <w:rPr>
                <w:rFonts w:cs="Arial"/>
                <w:sz w:val="20"/>
                <w:szCs w:val="20"/>
                <w:lang w:eastAsia="ja-JP"/>
              </w:rPr>
              <w:t xml:space="preserve"> Explain the impact of sampling methods, bias, and the phrasing of questions asked during data collection, and the conclusions that can rightfully be made. </w:t>
            </w:r>
          </w:p>
          <w:p w14:paraId="6EE4A71A"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t>MA 11.4.2.h</w:t>
            </w:r>
            <w:r w:rsidRPr="0A3489DA">
              <w:rPr>
                <w:rFonts w:cs="Arial"/>
                <w:sz w:val="20"/>
                <w:szCs w:val="20"/>
                <w:lang w:eastAsia="ja-JP"/>
              </w:rPr>
              <w:t xml:space="preserve"> Explain the differences between a randomized experiment and observational studies. </w:t>
            </w:r>
          </w:p>
          <w:p w14:paraId="54EB8D0D" w14:textId="77777777" w:rsidR="003F305C" w:rsidRPr="00AB0648" w:rsidRDefault="003F305C" w:rsidP="003F305C">
            <w:pPr>
              <w:widowControl w:val="0"/>
              <w:autoSpaceDE w:val="0"/>
              <w:autoSpaceDN w:val="0"/>
              <w:adjustRightInd w:val="0"/>
              <w:spacing w:line="276" w:lineRule="auto"/>
              <w:rPr>
                <w:rFonts w:cs="Arial"/>
                <w:sz w:val="20"/>
                <w:szCs w:val="20"/>
                <w:lang w:eastAsia="ja-JP"/>
              </w:rPr>
            </w:pPr>
            <w:r w:rsidRPr="00395813">
              <w:rPr>
                <w:rFonts w:cs="Arial"/>
                <w:b/>
                <w:sz w:val="20"/>
                <w:szCs w:val="20"/>
                <w:lang w:eastAsia="ja-JP"/>
              </w:rPr>
              <w:t>MA 11.4.2.k</w:t>
            </w:r>
            <w:r w:rsidRPr="0A3489DA">
              <w:rPr>
                <w:rFonts w:cs="Arial"/>
                <w:sz w:val="20"/>
                <w:szCs w:val="20"/>
                <w:lang w:eastAsia="ja-JP"/>
              </w:rPr>
              <w:t xml:space="preserve"> Interpret data represented by the normal distribution, formulate conclusions, and recognize that some data sets are not normally distributed. </w:t>
            </w:r>
          </w:p>
          <w:p w14:paraId="6B8F0842" w14:textId="77777777" w:rsidR="003F305C" w:rsidRPr="006749D0" w:rsidRDefault="003F305C" w:rsidP="003F305C">
            <w:pPr>
              <w:widowControl w:val="0"/>
              <w:autoSpaceDE w:val="0"/>
              <w:autoSpaceDN w:val="0"/>
              <w:adjustRightInd w:val="0"/>
              <w:spacing w:line="276" w:lineRule="auto"/>
              <w:rPr>
                <w:rFonts w:cs="Arial"/>
                <w:b/>
                <w:bCs/>
                <w:sz w:val="20"/>
                <w:szCs w:val="20"/>
                <w:lang w:eastAsia="ja-JP"/>
              </w:rPr>
            </w:pPr>
          </w:p>
        </w:tc>
      </w:tr>
      <w:tr w:rsidR="003F305C" w14:paraId="65A9559F" w14:textId="77777777" w:rsidTr="00DA72D6">
        <w:trPr>
          <w:trHeight w:val="1896"/>
        </w:trPr>
        <w:tc>
          <w:tcPr>
            <w:tcW w:w="235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58921F26" w14:textId="77777777" w:rsidR="003F305C" w:rsidRDefault="003F305C" w:rsidP="003F305C">
            <w:pPr>
              <w:rPr>
                <w:rFonts w:cs="Arial"/>
                <w:b/>
                <w:bCs/>
                <w:sz w:val="18"/>
                <w:szCs w:val="18"/>
              </w:rPr>
            </w:pPr>
            <w:r w:rsidRPr="0A3489DA">
              <w:rPr>
                <w:rFonts w:cs="Arial"/>
                <w:b/>
                <w:bCs/>
                <w:sz w:val="18"/>
                <w:szCs w:val="18"/>
              </w:rPr>
              <w:lastRenderedPageBreak/>
              <w:t>Vocabulary</w:t>
            </w:r>
          </w:p>
          <w:p w14:paraId="78C1DE73" w14:textId="77777777" w:rsidR="003F305C" w:rsidRDefault="003F305C" w:rsidP="003F305C">
            <w:pPr>
              <w:rPr>
                <w:rFonts w:cs="Arial"/>
                <w:sz w:val="14"/>
                <w:szCs w:val="14"/>
              </w:rPr>
            </w:pPr>
            <w:r w:rsidRPr="0A3489DA">
              <w:rPr>
                <w:rFonts w:cs="Arial"/>
                <w:sz w:val="14"/>
                <w:szCs w:val="14"/>
              </w:rPr>
              <w:t>Academic Vocabulary terms in bold are taught using Marzano’s Six-Step Process</w:t>
            </w:r>
          </w:p>
          <w:p w14:paraId="407FE653" w14:textId="77777777" w:rsidR="003F305C" w:rsidRDefault="003F305C" w:rsidP="003F305C">
            <w:pPr>
              <w:rPr>
                <w:rFonts w:cs="Arial"/>
                <w:sz w:val="14"/>
              </w:rPr>
            </w:pPr>
          </w:p>
          <w:p w14:paraId="05B3E46F" w14:textId="77777777" w:rsidR="003F305C" w:rsidRPr="00F7174A" w:rsidRDefault="003F305C" w:rsidP="003F305C">
            <w:pPr>
              <w:rPr>
                <w:rFonts w:cs="Arial"/>
                <w:sz w:val="18"/>
              </w:rPr>
            </w:pPr>
          </w:p>
        </w:tc>
        <w:tc>
          <w:tcPr>
            <w:tcW w:w="2347" w:type="dxa"/>
            <w:tcBorders>
              <w:top w:val="single" w:sz="12" w:space="0" w:color="auto"/>
              <w:left w:val="single" w:sz="24" w:space="0" w:color="auto"/>
              <w:bottom w:val="single" w:sz="12" w:space="0" w:color="auto"/>
              <w:right w:val="thinThickSmallGap" w:sz="24" w:space="0" w:color="auto"/>
            </w:tcBorders>
          </w:tcPr>
          <w:p w14:paraId="614F277A" w14:textId="77777777" w:rsidR="003F305C" w:rsidRPr="00AB0648" w:rsidRDefault="003F305C" w:rsidP="003F305C">
            <w:pPr>
              <w:spacing w:line="276" w:lineRule="auto"/>
              <w:rPr>
                <w:rFonts w:cs="Arial"/>
                <w:b/>
                <w:bCs/>
                <w:sz w:val="20"/>
                <w:szCs w:val="20"/>
              </w:rPr>
            </w:pPr>
            <w:r w:rsidRPr="0A3489DA">
              <w:rPr>
                <w:rFonts w:cs="Arial"/>
                <w:sz w:val="20"/>
                <w:szCs w:val="20"/>
              </w:rPr>
              <w:t>Bias</w:t>
            </w:r>
            <w:r w:rsidRPr="0A3489DA">
              <w:rPr>
                <w:rFonts w:cs="Arial"/>
                <w:b/>
                <w:bCs/>
                <w:sz w:val="20"/>
                <w:szCs w:val="20"/>
              </w:rPr>
              <w:t xml:space="preserve"> </w:t>
            </w:r>
          </w:p>
          <w:p w14:paraId="34AA5328"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Bimodal </w:t>
            </w:r>
          </w:p>
          <w:p w14:paraId="0544E539"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Box and whisker plot </w:t>
            </w:r>
          </w:p>
          <w:p w14:paraId="3F1A7E52" w14:textId="77777777" w:rsidR="003F305C" w:rsidRDefault="003F305C" w:rsidP="003F305C">
            <w:pPr>
              <w:spacing w:line="276" w:lineRule="auto"/>
              <w:rPr>
                <w:rFonts w:cs="Arial"/>
                <w:b/>
                <w:bCs/>
                <w:sz w:val="20"/>
                <w:szCs w:val="20"/>
              </w:rPr>
            </w:pPr>
            <w:r w:rsidRPr="0A3489DA">
              <w:rPr>
                <w:rFonts w:cs="Arial"/>
                <w:b/>
                <w:bCs/>
                <w:sz w:val="20"/>
                <w:szCs w:val="20"/>
              </w:rPr>
              <w:t xml:space="preserve">Controlled experiment </w:t>
            </w:r>
          </w:p>
          <w:p w14:paraId="766CD59F"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Convenience sample </w:t>
            </w:r>
          </w:p>
          <w:p w14:paraId="484C19B1" w14:textId="77777777" w:rsidR="003F305C" w:rsidRPr="00AB0648" w:rsidRDefault="003F305C" w:rsidP="003F305C">
            <w:pPr>
              <w:spacing w:line="276" w:lineRule="auto"/>
              <w:rPr>
                <w:rFonts w:cs="Arial"/>
                <w:b/>
                <w:bCs/>
                <w:sz w:val="20"/>
                <w:szCs w:val="20"/>
              </w:rPr>
            </w:pPr>
            <w:r w:rsidRPr="0A3489DA">
              <w:rPr>
                <w:rFonts w:cs="Arial"/>
                <w:sz w:val="20"/>
                <w:szCs w:val="20"/>
              </w:rPr>
              <w:t xml:space="preserve">Interquartile range </w:t>
            </w:r>
          </w:p>
          <w:p w14:paraId="2A82688E" w14:textId="77777777" w:rsidR="003F305C" w:rsidRPr="00AB0648" w:rsidRDefault="003F305C" w:rsidP="003F305C">
            <w:pPr>
              <w:spacing w:line="276" w:lineRule="auto"/>
              <w:rPr>
                <w:rFonts w:cs="Arial"/>
                <w:b/>
                <w:bCs/>
                <w:sz w:val="20"/>
                <w:szCs w:val="20"/>
              </w:rPr>
            </w:pPr>
            <w:r w:rsidRPr="0A3489DA">
              <w:rPr>
                <w:rFonts w:cs="Arial"/>
                <w:sz w:val="20"/>
                <w:szCs w:val="20"/>
              </w:rPr>
              <w:t>Mean</w:t>
            </w:r>
            <w:r w:rsidRPr="0A3489DA">
              <w:rPr>
                <w:rFonts w:cs="Arial"/>
                <w:b/>
                <w:bCs/>
                <w:sz w:val="20"/>
                <w:szCs w:val="20"/>
              </w:rPr>
              <w:t xml:space="preserve"> </w:t>
            </w:r>
          </w:p>
          <w:p w14:paraId="67F1CD79" w14:textId="77777777" w:rsidR="003F305C" w:rsidRPr="00EE6C98" w:rsidRDefault="003F305C" w:rsidP="003F305C">
            <w:pPr>
              <w:rPr>
                <w:rFonts w:cs="Arial"/>
                <w:b/>
                <w:bCs/>
                <w:sz w:val="20"/>
                <w:szCs w:val="20"/>
              </w:rPr>
            </w:pPr>
          </w:p>
        </w:tc>
        <w:tc>
          <w:tcPr>
            <w:tcW w:w="2722" w:type="dxa"/>
            <w:tcBorders>
              <w:top w:val="single" w:sz="12" w:space="0" w:color="auto"/>
              <w:left w:val="single" w:sz="24" w:space="0" w:color="auto"/>
              <w:bottom w:val="single" w:sz="12" w:space="0" w:color="auto"/>
              <w:right w:val="thinThickSmallGap" w:sz="24" w:space="0" w:color="auto"/>
            </w:tcBorders>
          </w:tcPr>
          <w:p w14:paraId="42649C82"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Measure of central tendency </w:t>
            </w:r>
          </w:p>
          <w:p w14:paraId="28D5033E"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Measure of variation </w:t>
            </w:r>
          </w:p>
          <w:p w14:paraId="0EEA171A" w14:textId="77777777" w:rsidR="003F305C" w:rsidRPr="00AB0648" w:rsidRDefault="003F305C" w:rsidP="003F305C">
            <w:pPr>
              <w:spacing w:line="276" w:lineRule="auto"/>
              <w:rPr>
                <w:rFonts w:cs="Arial"/>
                <w:sz w:val="20"/>
                <w:szCs w:val="20"/>
              </w:rPr>
            </w:pPr>
            <w:r w:rsidRPr="0A3489DA">
              <w:rPr>
                <w:rFonts w:cs="Arial"/>
                <w:sz w:val="20"/>
                <w:szCs w:val="20"/>
              </w:rPr>
              <w:t xml:space="preserve">Median </w:t>
            </w:r>
          </w:p>
          <w:p w14:paraId="4584EF0D" w14:textId="77777777" w:rsidR="003F305C" w:rsidRDefault="003F305C" w:rsidP="003F305C">
            <w:pPr>
              <w:spacing w:line="276" w:lineRule="auto"/>
              <w:rPr>
                <w:rFonts w:cs="Arial"/>
                <w:b/>
                <w:bCs/>
                <w:sz w:val="20"/>
                <w:szCs w:val="20"/>
              </w:rPr>
            </w:pPr>
            <w:r w:rsidRPr="0A3489DA">
              <w:rPr>
                <w:rFonts w:cs="Arial"/>
                <w:sz w:val="20"/>
                <w:szCs w:val="20"/>
              </w:rPr>
              <w:t>Mode</w:t>
            </w:r>
            <w:r w:rsidRPr="0A3489DA">
              <w:rPr>
                <w:rFonts w:cs="Arial"/>
                <w:b/>
                <w:bCs/>
                <w:sz w:val="20"/>
                <w:szCs w:val="20"/>
              </w:rPr>
              <w:t xml:space="preserve"> </w:t>
            </w:r>
          </w:p>
          <w:p w14:paraId="17D39ED1"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Quartile </w:t>
            </w:r>
          </w:p>
          <w:p w14:paraId="2C806A47"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Random sample </w:t>
            </w:r>
          </w:p>
          <w:p w14:paraId="557A0207" w14:textId="77777777" w:rsidR="003F305C" w:rsidRPr="006749D0" w:rsidRDefault="003F305C" w:rsidP="003F305C">
            <w:pPr>
              <w:spacing w:line="276" w:lineRule="auto"/>
              <w:rPr>
                <w:rFonts w:cs="Arial"/>
                <w:b/>
                <w:bCs/>
                <w:sz w:val="20"/>
                <w:szCs w:val="20"/>
              </w:rPr>
            </w:pPr>
          </w:p>
        </w:tc>
        <w:tc>
          <w:tcPr>
            <w:tcW w:w="2721" w:type="dxa"/>
            <w:tcBorders>
              <w:top w:val="single" w:sz="12" w:space="0" w:color="auto"/>
              <w:left w:val="single" w:sz="24" w:space="0" w:color="auto"/>
              <w:bottom w:val="single" w:sz="12" w:space="0" w:color="auto"/>
              <w:right w:val="thinThickSmallGap" w:sz="24" w:space="0" w:color="auto"/>
            </w:tcBorders>
          </w:tcPr>
          <w:p w14:paraId="44ACB763" w14:textId="77777777" w:rsidR="003F305C" w:rsidRPr="00AB0648" w:rsidRDefault="003F305C" w:rsidP="003F305C">
            <w:pPr>
              <w:spacing w:line="276" w:lineRule="auto"/>
              <w:rPr>
                <w:rFonts w:cs="Arial"/>
                <w:b/>
                <w:bCs/>
                <w:sz w:val="20"/>
                <w:szCs w:val="20"/>
              </w:rPr>
            </w:pPr>
            <w:r w:rsidRPr="0A3489DA">
              <w:rPr>
                <w:rFonts w:cs="Arial"/>
                <w:sz w:val="20"/>
                <w:szCs w:val="20"/>
              </w:rPr>
              <w:t>Range</w:t>
            </w:r>
            <w:r w:rsidRPr="0A3489DA">
              <w:rPr>
                <w:rFonts w:cs="Arial"/>
                <w:b/>
                <w:bCs/>
                <w:sz w:val="20"/>
                <w:szCs w:val="20"/>
              </w:rPr>
              <w:t xml:space="preserve"> </w:t>
            </w:r>
          </w:p>
          <w:p w14:paraId="31041992"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Sample </w:t>
            </w:r>
          </w:p>
          <w:p w14:paraId="0555D042"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Sample space </w:t>
            </w:r>
          </w:p>
          <w:p w14:paraId="48231BC3"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Observational study </w:t>
            </w:r>
          </w:p>
          <w:p w14:paraId="05ECF2FE" w14:textId="77777777" w:rsidR="003F305C" w:rsidRPr="00AB0648" w:rsidRDefault="003F305C" w:rsidP="003F305C">
            <w:pPr>
              <w:spacing w:line="276" w:lineRule="auto"/>
              <w:rPr>
                <w:rFonts w:cs="Arial"/>
                <w:b/>
                <w:bCs/>
                <w:sz w:val="20"/>
                <w:szCs w:val="20"/>
              </w:rPr>
            </w:pPr>
            <w:r w:rsidRPr="0A3489DA">
              <w:rPr>
                <w:rFonts w:cs="Arial"/>
                <w:sz w:val="20"/>
                <w:szCs w:val="20"/>
              </w:rPr>
              <w:t>Outlier</w:t>
            </w:r>
            <w:r w:rsidRPr="0A3489DA">
              <w:rPr>
                <w:rFonts w:cs="Arial"/>
                <w:b/>
                <w:bCs/>
                <w:sz w:val="20"/>
                <w:szCs w:val="20"/>
              </w:rPr>
              <w:t xml:space="preserve"> </w:t>
            </w:r>
          </w:p>
          <w:p w14:paraId="6E32A402" w14:textId="77777777" w:rsidR="003F305C" w:rsidRPr="00AB0648" w:rsidRDefault="003F305C" w:rsidP="003F305C">
            <w:pPr>
              <w:spacing w:line="276" w:lineRule="auto"/>
              <w:rPr>
                <w:rFonts w:cs="Arial"/>
                <w:b/>
                <w:bCs/>
                <w:sz w:val="20"/>
                <w:szCs w:val="20"/>
              </w:rPr>
            </w:pPr>
            <w:r w:rsidRPr="0A3489DA">
              <w:rPr>
                <w:rFonts w:cs="Arial"/>
                <w:b/>
                <w:bCs/>
                <w:sz w:val="20"/>
                <w:szCs w:val="20"/>
              </w:rPr>
              <w:t xml:space="preserve">Percentile </w:t>
            </w:r>
          </w:p>
          <w:p w14:paraId="27CAC13C" w14:textId="77777777" w:rsidR="003F305C" w:rsidRPr="006749D0" w:rsidRDefault="003F305C" w:rsidP="003F305C">
            <w:pPr>
              <w:spacing w:line="276" w:lineRule="auto"/>
              <w:rPr>
                <w:rFonts w:cs="Arial"/>
                <w:b/>
                <w:bCs/>
                <w:sz w:val="20"/>
                <w:szCs w:val="20"/>
              </w:rPr>
            </w:pPr>
            <w:r w:rsidRPr="0A3489DA">
              <w:rPr>
                <w:rFonts w:cs="Arial"/>
                <w:b/>
                <w:bCs/>
                <w:sz w:val="20"/>
                <w:szCs w:val="20"/>
              </w:rPr>
              <w:t xml:space="preserve"> </w:t>
            </w:r>
          </w:p>
        </w:tc>
        <w:tc>
          <w:tcPr>
            <w:tcW w:w="2722" w:type="dxa"/>
            <w:tcBorders>
              <w:top w:val="single" w:sz="12" w:space="0" w:color="auto"/>
              <w:left w:val="single" w:sz="24" w:space="0" w:color="auto"/>
              <w:bottom w:val="single" w:sz="12" w:space="0" w:color="auto"/>
              <w:right w:val="thinThickSmallGap" w:sz="24" w:space="0" w:color="auto"/>
            </w:tcBorders>
          </w:tcPr>
          <w:p w14:paraId="2863F2D7" w14:textId="77777777" w:rsidR="003F305C" w:rsidRPr="00AB0648" w:rsidRDefault="003F305C" w:rsidP="003F305C">
            <w:pPr>
              <w:spacing w:line="276" w:lineRule="auto"/>
              <w:rPr>
                <w:rFonts w:cs="Arial"/>
                <w:sz w:val="20"/>
                <w:szCs w:val="20"/>
              </w:rPr>
            </w:pPr>
            <w:r w:rsidRPr="0A3489DA">
              <w:rPr>
                <w:rFonts w:cs="Arial"/>
                <w:sz w:val="20"/>
                <w:szCs w:val="20"/>
              </w:rPr>
              <w:t xml:space="preserve">Population </w:t>
            </w:r>
          </w:p>
          <w:p w14:paraId="1D67E5FE" w14:textId="77777777" w:rsidR="003F305C" w:rsidRPr="00AB0648" w:rsidRDefault="003F305C" w:rsidP="003F305C">
            <w:pPr>
              <w:spacing w:line="276" w:lineRule="auto"/>
              <w:rPr>
                <w:rFonts w:cs="Arial"/>
                <w:sz w:val="20"/>
                <w:szCs w:val="20"/>
              </w:rPr>
            </w:pPr>
            <w:r w:rsidRPr="0A3489DA">
              <w:rPr>
                <w:rFonts w:cs="Arial"/>
                <w:sz w:val="20"/>
                <w:szCs w:val="20"/>
              </w:rPr>
              <w:t xml:space="preserve">Self-selected sample </w:t>
            </w:r>
          </w:p>
          <w:p w14:paraId="35EF0A7B" w14:textId="77777777" w:rsidR="003F305C" w:rsidRPr="00AB0648" w:rsidRDefault="003F305C" w:rsidP="003F305C">
            <w:pPr>
              <w:spacing w:line="276" w:lineRule="auto"/>
              <w:rPr>
                <w:rFonts w:cs="Arial"/>
                <w:sz w:val="20"/>
                <w:szCs w:val="20"/>
              </w:rPr>
            </w:pPr>
            <w:r w:rsidRPr="0A3489DA">
              <w:rPr>
                <w:rFonts w:cs="Arial"/>
                <w:sz w:val="20"/>
                <w:szCs w:val="20"/>
              </w:rPr>
              <w:t xml:space="preserve">Standard deviation </w:t>
            </w:r>
          </w:p>
          <w:p w14:paraId="2E71D5EB" w14:textId="77777777" w:rsidR="003F305C" w:rsidRPr="00AB0648" w:rsidRDefault="003F305C" w:rsidP="003F305C">
            <w:pPr>
              <w:spacing w:line="276" w:lineRule="auto"/>
              <w:rPr>
                <w:rFonts w:cs="Arial"/>
                <w:sz w:val="20"/>
                <w:szCs w:val="20"/>
              </w:rPr>
            </w:pPr>
            <w:r w:rsidRPr="0A3489DA">
              <w:rPr>
                <w:rFonts w:cs="Arial"/>
                <w:sz w:val="20"/>
                <w:szCs w:val="20"/>
              </w:rPr>
              <w:t xml:space="preserve">Survey </w:t>
            </w:r>
          </w:p>
          <w:p w14:paraId="60286BEA" w14:textId="77777777" w:rsidR="003F305C" w:rsidRPr="00AB0648" w:rsidRDefault="003F305C" w:rsidP="003F305C">
            <w:pPr>
              <w:spacing w:line="276" w:lineRule="auto"/>
              <w:rPr>
                <w:rFonts w:cs="Arial"/>
                <w:sz w:val="20"/>
                <w:szCs w:val="20"/>
              </w:rPr>
            </w:pPr>
            <w:r w:rsidRPr="0A3489DA">
              <w:rPr>
                <w:rFonts w:cs="Arial"/>
                <w:sz w:val="20"/>
                <w:szCs w:val="20"/>
              </w:rPr>
              <w:t xml:space="preserve">Systematic sample </w:t>
            </w:r>
          </w:p>
          <w:p w14:paraId="09C0DE28" w14:textId="77777777" w:rsidR="003F305C" w:rsidRDefault="003F305C" w:rsidP="003F305C">
            <w:pPr>
              <w:spacing w:line="276" w:lineRule="auto"/>
              <w:rPr>
                <w:rFonts w:cs="Arial"/>
                <w:sz w:val="20"/>
                <w:szCs w:val="20"/>
              </w:rPr>
            </w:pPr>
            <w:r w:rsidRPr="0A3489DA">
              <w:rPr>
                <w:rFonts w:cs="Arial"/>
                <w:sz w:val="20"/>
                <w:szCs w:val="20"/>
              </w:rPr>
              <w:t xml:space="preserve">Variance </w:t>
            </w:r>
          </w:p>
          <w:p w14:paraId="47175875" w14:textId="77777777" w:rsidR="003F305C" w:rsidRPr="006749D0" w:rsidRDefault="003F305C" w:rsidP="003F305C">
            <w:pPr>
              <w:rPr>
                <w:rFonts w:cs="Arial"/>
                <w:sz w:val="20"/>
                <w:szCs w:val="20"/>
              </w:rPr>
            </w:pPr>
          </w:p>
        </w:tc>
      </w:tr>
      <w:tr w:rsidR="003F305C" w14:paraId="7861111B" w14:textId="77777777" w:rsidTr="00DA72D6">
        <w:trPr>
          <w:trHeight w:val="348"/>
        </w:trPr>
        <w:tc>
          <w:tcPr>
            <w:tcW w:w="2358" w:type="dxa"/>
            <w:tcBorders>
              <w:top w:val="single" w:sz="12" w:space="0" w:color="auto"/>
              <w:left w:val="thinThickSmallGap" w:sz="24" w:space="0" w:color="auto"/>
              <w:bottom w:val="single" w:sz="12" w:space="0" w:color="auto"/>
              <w:right w:val="single" w:sz="24" w:space="0" w:color="auto"/>
            </w:tcBorders>
            <w:shd w:val="clear" w:color="auto" w:fill="D9D9D9" w:themeFill="background1" w:themeFillShade="D9"/>
          </w:tcPr>
          <w:p w14:paraId="7E5C794B" w14:textId="77777777" w:rsidR="00027508" w:rsidRDefault="00027508" w:rsidP="00027508">
            <w:pPr>
              <w:rPr>
                <w:rFonts w:cs="Arial"/>
                <w:b/>
                <w:bCs/>
                <w:sz w:val="18"/>
                <w:szCs w:val="18"/>
              </w:rPr>
            </w:pPr>
            <w:r>
              <w:rPr>
                <w:rFonts w:cs="Arial"/>
                <w:b/>
                <w:bCs/>
                <w:sz w:val="18"/>
                <w:szCs w:val="18"/>
              </w:rPr>
              <w:t>Common Assessment</w:t>
            </w:r>
          </w:p>
          <w:p w14:paraId="2BD364DB" w14:textId="30131693" w:rsidR="003F305C" w:rsidRPr="00DA72D6" w:rsidRDefault="00027508" w:rsidP="003F305C">
            <w:pPr>
              <w:rPr>
                <w:rFonts w:cs="Arial"/>
                <w:b/>
                <w:bCs/>
                <w:sz w:val="18"/>
                <w:szCs w:val="18"/>
              </w:rPr>
            </w:pPr>
            <w:r>
              <w:rPr>
                <w:rFonts w:cs="Arial"/>
                <w:bCs/>
                <w:sz w:val="18"/>
                <w:szCs w:val="18"/>
              </w:rPr>
              <w:t xml:space="preserve">Assessments in </w:t>
            </w:r>
            <w:r>
              <w:rPr>
                <w:rFonts w:cs="Arial"/>
                <w:b/>
                <w:bCs/>
                <w:sz w:val="18"/>
                <w:szCs w:val="18"/>
              </w:rPr>
              <w:t xml:space="preserve">bold </w:t>
            </w:r>
            <w:r>
              <w:rPr>
                <w:rFonts w:cs="Arial"/>
                <w:bCs/>
                <w:sz w:val="18"/>
                <w:szCs w:val="18"/>
              </w:rPr>
              <w:t>a</w:t>
            </w:r>
            <w:r>
              <w:rPr>
                <w:rFonts w:cs="Arial"/>
                <w:b/>
                <w:bCs/>
                <w:sz w:val="18"/>
                <w:szCs w:val="18"/>
              </w:rPr>
              <w:t>re required.</w:t>
            </w:r>
          </w:p>
        </w:tc>
        <w:tc>
          <w:tcPr>
            <w:tcW w:w="10512" w:type="dxa"/>
            <w:gridSpan w:val="4"/>
            <w:tcBorders>
              <w:top w:val="single" w:sz="12" w:space="0" w:color="auto"/>
              <w:left w:val="single" w:sz="24" w:space="0" w:color="auto"/>
              <w:bottom w:val="single" w:sz="12" w:space="0" w:color="auto"/>
              <w:right w:val="thinThickSmallGap" w:sz="24" w:space="0" w:color="auto"/>
            </w:tcBorders>
          </w:tcPr>
          <w:p w14:paraId="4822C15E" w14:textId="2C6766F4" w:rsidR="003F305C" w:rsidRPr="00DA72D6" w:rsidRDefault="003F305C" w:rsidP="00DA72D6">
            <w:pPr>
              <w:spacing w:line="276" w:lineRule="auto"/>
              <w:rPr>
                <w:rFonts w:cs="Arial"/>
                <w:b/>
                <w:sz w:val="20"/>
                <w:szCs w:val="20"/>
              </w:rPr>
            </w:pPr>
            <w:r w:rsidRPr="00DA72D6">
              <w:rPr>
                <w:rFonts w:cs="Arial"/>
                <w:b/>
                <w:sz w:val="20"/>
                <w:szCs w:val="20"/>
              </w:rPr>
              <w:t xml:space="preserve">Unit </w:t>
            </w:r>
            <w:r w:rsidR="00DA72D6">
              <w:rPr>
                <w:rFonts w:cs="Arial"/>
                <w:b/>
                <w:sz w:val="20"/>
                <w:szCs w:val="20"/>
              </w:rPr>
              <w:t>8B – Chapter 11</w:t>
            </w:r>
            <w:r w:rsidRPr="00DA72D6">
              <w:rPr>
                <w:rFonts w:cs="Arial"/>
                <w:b/>
                <w:sz w:val="20"/>
                <w:szCs w:val="20"/>
              </w:rPr>
              <w:t xml:space="preserve"> Summative Assessment</w:t>
            </w:r>
          </w:p>
        </w:tc>
      </w:tr>
      <w:tr w:rsidR="003F305C" w14:paraId="24BE6370" w14:textId="77777777" w:rsidTr="00DA72D6">
        <w:tc>
          <w:tcPr>
            <w:tcW w:w="2358" w:type="dxa"/>
            <w:tcBorders>
              <w:top w:val="single" w:sz="12" w:space="0" w:color="auto"/>
              <w:left w:val="thinThickSmallGap" w:sz="24" w:space="0" w:color="auto"/>
              <w:bottom w:val="thinThickSmallGap" w:sz="24" w:space="0" w:color="auto"/>
              <w:right w:val="single" w:sz="24" w:space="0" w:color="auto"/>
            </w:tcBorders>
            <w:shd w:val="clear" w:color="auto" w:fill="D9D9D9" w:themeFill="background1" w:themeFillShade="D9"/>
          </w:tcPr>
          <w:p w14:paraId="3EDA3078" w14:textId="77777777" w:rsidR="003F305C" w:rsidRDefault="003F305C" w:rsidP="003F305C">
            <w:pPr>
              <w:rPr>
                <w:rFonts w:cs="Arial"/>
                <w:b/>
                <w:bCs/>
                <w:sz w:val="18"/>
                <w:szCs w:val="18"/>
              </w:rPr>
            </w:pPr>
            <w:r w:rsidRPr="0A3489DA">
              <w:rPr>
                <w:rFonts w:cs="Arial"/>
                <w:b/>
                <w:bCs/>
                <w:sz w:val="18"/>
                <w:szCs w:val="18"/>
              </w:rPr>
              <w:t>Additional Notes</w:t>
            </w:r>
          </w:p>
          <w:p w14:paraId="53824894" w14:textId="77777777" w:rsidR="003F305C" w:rsidRDefault="003F305C" w:rsidP="003F305C">
            <w:pPr>
              <w:rPr>
                <w:rFonts w:cs="Arial"/>
                <w:b/>
                <w:sz w:val="18"/>
              </w:rPr>
            </w:pPr>
          </w:p>
        </w:tc>
        <w:tc>
          <w:tcPr>
            <w:tcW w:w="10512" w:type="dxa"/>
            <w:gridSpan w:val="4"/>
            <w:tcBorders>
              <w:left w:val="single" w:sz="24" w:space="0" w:color="auto"/>
              <w:bottom w:val="thinThickSmallGap" w:sz="24" w:space="0" w:color="auto"/>
              <w:right w:val="thinThickSmallGap" w:sz="24" w:space="0" w:color="auto"/>
            </w:tcBorders>
          </w:tcPr>
          <w:p w14:paraId="48273F90" w14:textId="008CD4AB" w:rsidR="003F305C" w:rsidRPr="0031238C" w:rsidRDefault="0031238C" w:rsidP="003F305C">
            <w:pPr>
              <w:rPr>
                <w:rFonts w:cs="Arial"/>
                <w:sz w:val="20"/>
                <w:szCs w:val="20"/>
              </w:rPr>
            </w:pPr>
            <w:r>
              <w:rPr>
                <w:rFonts w:cs="Arial"/>
                <w:sz w:val="20"/>
                <w:szCs w:val="20"/>
              </w:rPr>
              <w:t>Lessons with strikethrough may be taught as time permits.</w:t>
            </w:r>
          </w:p>
        </w:tc>
      </w:tr>
    </w:tbl>
    <w:p w14:paraId="36F97749" w14:textId="77777777" w:rsidR="003F305C" w:rsidRPr="00F7174A" w:rsidRDefault="003F305C" w:rsidP="003F305C">
      <w:pPr>
        <w:rPr>
          <w:rFonts w:cs="Arial"/>
          <w:b/>
          <w:sz w:val="18"/>
        </w:rPr>
      </w:pPr>
    </w:p>
    <w:p w14:paraId="1B61FCD2" w14:textId="77777777" w:rsidR="003F305C" w:rsidRPr="00F7174A" w:rsidRDefault="003F305C" w:rsidP="003F305C">
      <w:pPr>
        <w:rPr>
          <w:rFonts w:cs="Arial"/>
          <w:b/>
          <w:sz w:val="18"/>
        </w:rPr>
      </w:pPr>
    </w:p>
    <w:p w14:paraId="2E0ED69F" w14:textId="19A13317" w:rsidR="003F305C" w:rsidRDefault="003F305C" w:rsidP="003F305C">
      <w:pPr>
        <w:jc w:val="center"/>
      </w:pPr>
    </w:p>
    <w:p w14:paraId="5831B91E" w14:textId="0266AE16" w:rsidR="003F305C" w:rsidRDefault="003F305C" w:rsidP="003F305C">
      <w:pPr>
        <w:jc w:val="center"/>
      </w:pPr>
    </w:p>
    <w:p w14:paraId="3831274F" w14:textId="06C12EC4" w:rsidR="003F305C" w:rsidRDefault="003F305C" w:rsidP="003F305C">
      <w:pPr>
        <w:jc w:val="center"/>
      </w:pPr>
    </w:p>
    <w:p w14:paraId="3C2BCFA6" w14:textId="1D4D5258" w:rsidR="003F305C" w:rsidRDefault="003F305C" w:rsidP="003F305C">
      <w:pPr>
        <w:jc w:val="center"/>
      </w:pPr>
    </w:p>
    <w:p w14:paraId="3A5CB131" w14:textId="16BC8E6D" w:rsidR="003F305C" w:rsidRDefault="003F305C" w:rsidP="003F305C">
      <w:pPr>
        <w:jc w:val="center"/>
      </w:pPr>
    </w:p>
    <w:p w14:paraId="5AB0AC1C" w14:textId="699C5BA6" w:rsidR="003F305C" w:rsidRDefault="003F305C" w:rsidP="003F305C">
      <w:pPr>
        <w:jc w:val="center"/>
      </w:pPr>
    </w:p>
    <w:p w14:paraId="2E74E684" w14:textId="50BCA33E" w:rsidR="003F305C" w:rsidRDefault="003F305C" w:rsidP="003F305C">
      <w:pPr>
        <w:jc w:val="center"/>
      </w:pPr>
    </w:p>
    <w:p w14:paraId="6FCF6C4B" w14:textId="6C455C0F" w:rsidR="003F305C" w:rsidRDefault="003F305C" w:rsidP="003F305C">
      <w:pPr>
        <w:jc w:val="center"/>
      </w:pPr>
    </w:p>
    <w:p w14:paraId="3BE9A5E2" w14:textId="47D6FDBC" w:rsidR="003F305C" w:rsidRDefault="003F305C" w:rsidP="003F305C">
      <w:pPr>
        <w:jc w:val="center"/>
      </w:pPr>
    </w:p>
    <w:p w14:paraId="1DD0F775" w14:textId="3704E21F" w:rsidR="003F305C" w:rsidRDefault="003F305C" w:rsidP="003F305C">
      <w:pPr>
        <w:jc w:val="center"/>
      </w:pPr>
    </w:p>
    <w:p w14:paraId="516393DB" w14:textId="5DB69C11" w:rsidR="003F305C" w:rsidRDefault="003F305C" w:rsidP="003F305C">
      <w:pPr>
        <w:jc w:val="center"/>
      </w:pPr>
    </w:p>
    <w:p w14:paraId="418E1A1B" w14:textId="1B83C4F6" w:rsidR="003F305C" w:rsidRDefault="003F305C" w:rsidP="003F305C">
      <w:pPr>
        <w:jc w:val="center"/>
      </w:pPr>
    </w:p>
    <w:p w14:paraId="2927C4EB" w14:textId="2EB55D68" w:rsidR="003F305C" w:rsidRDefault="003F305C" w:rsidP="003F305C">
      <w:pPr>
        <w:jc w:val="center"/>
      </w:pPr>
    </w:p>
    <w:p w14:paraId="7ECD27C2" w14:textId="74BD0D40" w:rsidR="003F305C" w:rsidRDefault="003F305C" w:rsidP="003F305C">
      <w:pPr>
        <w:jc w:val="center"/>
      </w:pPr>
    </w:p>
    <w:p w14:paraId="13B247EA" w14:textId="74479C0F" w:rsidR="003F305C" w:rsidRDefault="003F305C" w:rsidP="003F305C">
      <w:pPr>
        <w:jc w:val="center"/>
      </w:pPr>
    </w:p>
    <w:p w14:paraId="7A3ADE76" w14:textId="5080A07A" w:rsidR="003F305C" w:rsidRDefault="003F305C" w:rsidP="003F305C">
      <w:pPr>
        <w:jc w:val="center"/>
      </w:pPr>
    </w:p>
    <w:p w14:paraId="7199454E" w14:textId="6F584532" w:rsidR="003F305C" w:rsidRDefault="003F305C" w:rsidP="003F305C">
      <w:pPr>
        <w:jc w:val="center"/>
      </w:pPr>
    </w:p>
    <w:p w14:paraId="2863833B" w14:textId="66105CB3" w:rsidR="003F305C" w:rsidRDefault="003F305C" w:rsidP="003F305C">
      <w:pPr>
        <w:jc w:val="center"/>
      </w:pPr>
    </w:p>
    <w:p w14:paraId="1CC11ABE" w14:textId="759DE40B" w:rsidR="003F305C" w:rsidRDefault="003F305C" w:rsidP="003F305C">
      <w:pPr>
        <w:jc w:val="center"/>
      </w:pPr>
    </w:p>
    <w:p w14:paraId="09D11245" w14:textId="757B10D1" w:rsidR="003F305C" w:rsidRDefault="003F305C" w:rsidP="003F305C">
      <w:pPr>
        <w:jc w:val="center"/>
      </w:pPr>
    </w:p>
    <w:p w14:paraId="6ED82B89" w14:textId="75039719" w:rsidR="003F305C" w:rsidRDefault="0031238C" w:rsidP="003F305C">
      <w:pPr>
        <w:pStyle w:val="Heading1"/>
      </w:pPr>
      <w:r>
        <w:lastRenderedPageBreak/>
        <w:t>Unit 8 A/B</w:t>
      </w:r>
      <w:r w:rsidR="00027508">
        <w:t xml:space="preserve"> - </w:t>
      </w:r>
      <w:r w:rsidR="003F305C">
        <w:t>Chapter 11: Probability and Statistics Proficiency Scale</w:t>
      </w:r>
    </w:p>
    <w:tbl>
      <w:tblPr>
        <w:tblStyle w:val="TableGrid"/>
        <w:tblpPr w:leftFromText="187" w:rightFromText="187" w:vertAnchor="text" w:horzAnchor="margin" w:tblpXSpec="center" w:tblpY="179"/>
        <w:tblW w:w="13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50"/>
        <w:gridCol w:w="3468"/>
        <w:gridCol w:w="1572"/>
        <w:gridCol w:w="6618"/>
      </w:tblGrid>
      <w:tr w:rsidR="003F305C" w:rsidRPr="000254CB" w14:paraId="1FDF9866" w14:textId="77777777" w:rsidTr="003F305C">
        <w:trPr>
          <w:cantSplit/>
          <w:trHeight w:val="2034"/>
        </w:trPr>
        <w:tc>
          <w:tcPr>
            <w:tcW w:w="2250" w:type="dxa"/>
            <w:tcBorders>
              <w:bottom w:val="single" w:sz="12" w:space="0" w:color="auto"/>
            </w:tcBorders>
            <w:vAlign w:val="center"/>
          </w:tcPr>
          <w:p w14:paraId="760B14C3"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Advanced</w:t>
            </w:r>
          </w:p>
          <w:p w14:paraId="22286F8F"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4.0</w:t>
            </w:r>
          </w:p>
        </w:tc>
        <w:tc>
          <w:tcPr>
            <w:tcW w:w="11658" w:type="dxa"/>
            <w:gridSpan w:val="3"/>
            <w:vAlign w:val="center"/>
          </w:tcPr>
          <w:p w14:paraId="044C7807" w14:textId="77777777" w:rsidR="003F305C" w:rsidRPr="000254CB" w:rsidRDefault="003F305C" w:rsidP="003F305C">
            <w:pPr>
              <w:rPr>
                <w:rFonts w:eastAsia="Arial" w:cs="Arial"/>
                <w:sz w:val="18"/>
                <w:szCs w:val="18"/>
              </w:rPr>
            </w:pPr>
            <w:r w:rsidRPr="000254CB">
              <w:rPr>
                <w:rFonts w:eastAsia="Arial" w:cs="Arial"/>
                <w:sz w:val="18"/>
                <w:szCs w:val="18"/>
              </w:rPr>
              <w:t>The student consistently demonstra</w:t>
            </w:r>
            <w:r>
              <w:rPr>
                <w:rFonts w:eastAsia="Arial" w:cs="Arial"/>
                <w:sz w:val="18"/>
                <w:szCs w:val="18"/>
              </w:rPr>
              <w:t xml:space="preserve">tes a thorough understanding of probability and statistics </w:t>
            </w:r>
            <w:r w:rsidRPr="000254CB">
              <w:rPr>
                <w:rFonts w:eastAsia="Arial" w:cs="Arial"/>
                <w:sz w:val="18"/>
                <w:szCs w:val="18"/>
              </w:rPr>
              <w:t>by making in-depth inferences and showing extended applications of the course content/grade level standard(s).</w:t>
            </w:r>
          </w:p>
          <w:p w14:paraId="04A54511" w14:textId="77777777" w:rsidR="003F305C" w:rsidRPr="000254CB" w:rsidRDefault="003F305C" w:rsidP="003F305C">
            <w:pPr>
              <w:rPr>
                <w:rFonts w:eastAsia="Arial" w:cs="Arial"/>
                <w:sz w:val="18"/>
                <w:szCs w:val="18"/>
              </w:rPr>
            </w:pPr>
            <w:r w:rsidRPr="000254CB">
              <w:rPr>
                <w:rFonts w:eastAsia="Arial" w:cs="Arial"/>
                <w:sz w:val="18"/>
                <w:szCs w:val="18"/>
              </w:rPr>
              <w:t>The student performs consistently at a high level of difficulty, complexity, or fluency that is above the expected course content/grade level standard.</w:t>
            </w:r>
          </w:p>
          <w:p w14:paraId="53574A35" w14:textId="77777777" w:rsidR="003F305C" w:rsidRPr="000254CB" w:rsidRDefault="003F305C" w:rsidP="003F305C">
            <w:pPr>
              <w:numPr>
                <w:ilvl w:val="0"/>
                <w:numId w:val="10"/>
              </w:numPr>
              <w:rPr>
                <w:rFonts w:eastAsia="Arial" w:cs="Arial"/>
                <w:sz w:val="18"/>
                <w:szCs w:val="18"/>
              </w:rPr>
            </w:pPr>
            <w:r w:rsidRPr="000254CB">
              <w:rPr>
                <w:rFonts w:eastAsia="Arial" w:cs="Arial"/>
                <w:sz w:val="18"/>
                <w:szCs w:val="18"/>
              </w:rPr>
              <w:t>Exceeds expected course content/grade level standard</w:t>
            </w:r>
          </w:p>
          <w:p w14:paraId="56C6B376" w14:textId="77777777" w:rsidR="003F305C" w:rsidRPr="000254CB" w:rsidRDefault="003F305C" w:rsidP="003F305C">
            <w:pPr>
              <w:ind w:left="720"/>
              <w:rPr>
                <w:rFonts w:cs="Arial"/>
              </w:rPr>
            </w:pPr>
            <w:r w:rsidRPr="000254CB">
              <w:rPr>
                <w:rFonts w:eastAsia="Arial" w:cs="Arial"/>
                <w:sz w:val="18"/>
                <w:szCs w:val="18"/>
              </w:rPr>
              <w:t>Applies skills and strategies in new and unfamiliar situations</w:t>
            </w:r>
          </w:p>
        </w:tc>
      </w:tr>
      <w:tr w:rsidR="003F305C" w:rsidRPr="000254CB" w14:paraId="05ECDDAE" w14:textId="77777777" w:rsidTr="003F305C">
        <w:trPr>
          <w:cantSplit/>
          <w:trHeight w:val="954"/>
        </w:trPr>
        <w:tc>
          <w:tcPr>
            <w:tcW w:w="2250" w:type="dxa"/>
            <w:shd w:val="clear" w:color="auto" w:fill="auto"/>
            <w:vAlign w:val="center"/>
          </w:tcPr>
          <w:p w14:paraId="5FE6556C" w14:textId="77777777" w:rsidR="003F305C" w:rsidRPr="00A738AC" w:rsidRDefault="003F305C" w:rsidP="003F305C">
            <w:pPr>
              <w:jc w:val="center"/>
              <w:rPr>
                <w:rFonts w:cs="Arial"/>
                <w:b/>
                <w:sz w:val="16"/>
                <w:szCs w:val="18"/>
              </w:rPr>
            </w:pPr>
          </w:p>
        </w:tc>
        <w:tc>
          <w:tcPr>
            <w:tcW w:w="3468" w:type="dxa"/>
            <w:vAlign w:val="center"/>
          </w:tcPr>
          <w:p w14:paraId="2267FE4E" w14:textId="77777777" w:rsidR="003F305C" w:rsidRPr="000254CB" w:rsidRDefault="003F305C" w:rsidP="003F305C">
            <w:pPr>
              <w:jc w:val="center"/>
              <w:rPr>
                <w:rFonts w:eastAsia="Arial" w:cs="Arial"/>
                <w:b/>
                <w:bCs/>
                <w:sz w:val="16"/>
                <w:szCs w:val="16"/>
                <w:u w:val="single"/>
              </w:rPr>
            </w:pPr>
            <w:r w:rsidRPr="000254CB">
              <w:rPr>
                <w:rFonts w:eastAsia="Cambria" w:cs="Arial"/>
                <w:b/>
                <w:sz w:val="16"/>
                <w:szCs w:val="16"/>
                <w:u w:val="single"/>
              </w:rPr>
              <w:t xml:space="preserve">Proficient + </w:t>
            </w:r>
            <w:r w:rsidRPr="000254CB">
              <w:rPr>
                <w:rFonts w:eastAsia="Cambria" w:cs="Arial"/>
                <w:b/>
                <w:sz w:val="16"/>
                <w:szCs w:val="16"/>
              </w:rPr>
              <w:t>(</w:t>
            </w:r>
            <w:r w:rsidRPr="000254CB">
              <w:rPr>
                <w:rFonts w:eastAsia="Arial" w:cs="Arial"/>
                <w:b/>
                <w:bCs/>
                <w:sz w:val="16"/>
                <w:szCs w:val="16"/>
              </w:rPr>
              <w:t>Approaching Advanced)</w:t>
            </w:r>
          </w:p>
          <w:p w14:paraId="0A93C9A9" w14:textId="77777777" w:rsidR="003F305C" w:rsidRPr="000254CB" w:rsidRDefault="003F305C" w:rsidP="003F305C">
            <w:pPr>
              <w:jc w:val="center"/>
              <w:rPr>
                <w:rFonts w:eastAsia="Arial" w:cs="Arial"/>
                <w:sz w:val="18"/>
                <w:szCs w:val="18"/>
              </w:rPr>
            </w:pPr>
            <w:r w:rsidRPr="000254CB">
              <w:rPr>
                <w:rFonts w:eastAsia="Arial" w:cs="Arial"/>
                <w:b/>
                <w:bCs/>
                <w:sz w:val="16"/>
                <w:szCs w:val="16"/>
              </w:rPr>
              <w:t>Score 3.5</w:t>
            </w:r>
          </w:p>
        </w:tc>
        <w:tc>
          <w:tcPr>
            <w:tcW w:w="8190" w:type="dxa"/>
            <w:gridSpan w:val="2"/>
            <w:vAlign w:val="center"/>
          </w:tcPr>
          <w:p w14:paraId="62AC0B45"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demonstrates partial success at showing a thorough understanding of course content/grade level standard by making in-depth inferences and applications of the course content/grade level standard(s).</w:t>
            </w:r>
          </w:p>
          <w:p w14:paraId="7D393CB7" w14:textId="77777777" w:rsidR="003F305C" w:rsidRPr="000254CB" w:rsidRDefault="003F305C" w:rsidP="003F305C">
            <w:pPr>
              <w:autoSpaceDE w:val="0"/>
              <w:autoSpaceDN w:val="0"/>
              <w:adjustRightInd w:val="0"/>
              <w:ind w:left="360"/>
              <w:rPr>
                <w:rFonts w:eastAsia="Arial" w:cs="Arial"/>
                <w:sz w:val="18"/>
                <w:szCs w:val="18"/>
              </w:rPr>
            </w:pPr>
            <w:r w:rsidRPr="000254CB">
              <w:rPr>
                <w:rFonts w:eastAsia="Arial" w:cs="Arial"/>
                <w:sz w:val="18"/>
                <w:szCs w:val="18"/>
              </w:rPr>
              <w:t>The student performs with partial success at a high level of difficulty, complexity, or fluency that is above the expected course content/grade level standard.</w:t>
            </w:r>
          </w:p>
          <w:p w14:paraId="17DB32D7"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Demonstrates success toward exceeding course content/grade level standard</w:t>
            </w:r>
          </w:p>
          <w:p w14:paraId="4F3A2D68" w14:textId="77777777" w:rsidR="003F305C" w:rsidRPr="000254CB" w:rsidRDefault="003F305C" w:rsidP="003F305C">
            <w:pPr>
              <w:numPr>
                <w:ilvl w:val="0"/>
                <w:numId w:val="11"/>
              </w:numPr>
              <w:autoSpaceDE w:val="0"/>
              <w:autoSpaceDN w:val="0"/>
              <w:adjustRightInd w:val="0"/>
              <w:rPr>
                <w:rFonts w:eastAsia="Arial" w:cs="Arial"/>
                <w:sz w:val="18"/>
                <w:szCs w:val="18"/>
              </w:rPr>
            </w:pPr>
            <w:r w:rsidRPr="000254CB">
              <w:rPr>
                <w:rFonts w:eastAsia="Arial" w:cs="Arial"/>
                <w:sz w:val="18"/>
                <w:szCs w:val="18"/>
              </w:rPr>
              <w:t>Applies skills and strategies consistently in familiar situations, and at times, in unfamiliar situations</w:t>
            </w:r>
          </w:p>
        </w:tc>
      </w:tr>
      <w:tr w:rsidR="003F305C" w:rsidRPr="000254CB" w14:paraId="7BC744DB" w14:textId="77777777" w:rsidTr="003F305C">
        <w:trPr>
          <w:cantSplit/>
          <w:trHeight w:val="2232"/>
        </w:trPr>
        <w:tc>
          <w:tcPr>
            <w:tcW w:w="2250" w:type="dxa"/>
            <w:vAlign w:val="center"/>
          </w:tcPr>
          <w:p w14:paraId="6B010917"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Proficient</w:t>
            </w:r>
          </w:p>
          <w:p w14:paraId="21C6AFFE"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3.0</w:t>
            </w:r>
          </w:p>
        </w:tc>
        <w:tc>
          <w:tcPr>
            <w:tcW w:w="5040" w:type="dxa"/>
            <w:gridSpan w:val="2"/>
            <w:vAlign w:val="center"/>
          </w:tcPr>
          <w:p w14:paraId="5E5A67D5"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proficient understanding of the expected course content/grade level standard(s).</w:t>
            </w:r>
          </w:p>
          <w:p w14:paraId="4D4E37EF"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at the level of difficulty, complexity, or fluency that is at the expected course content/grade level standard. </w:t>
            </w:r>
          </w:p>
          <w:p w14:paraId="4CC4B8B2"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Meets expected course content/grade level standard</w:t>
            </w:r>
          </w:p>
          <w:p w14:paraId="31EE5B95" w14:textId="77777777" w:rsidR="003F305C" w:rsidRPr="000254CB" w:rsidRDefault="003F305C" w:rsidP="003F305C">
            <w:pPr>
              <w:numPr>
                <w:ilvl w:val="0"/>
                <w:numId w:val="12"/>
              </w:numPr>
              <w:rPr>
                <w:rFonts w:eastAsia="Arial" w:cs="Arial"/>
                <w:sz w:val="18"/>
                <w:szCs w:val="18"/>
              </w:rPr>
            </w:pPr>
            <w:r w:rsidRPr="000254CB">
              <w:rPr>
                <w:rFonts w:eastAsia="Arial" w:cs="Arial"/>
                <w:bCs/>
                <w:iCs/>
                <w:sz w:val="18"/>
                <w:szCs w:val="18"/>
              </w:rPr>
              <w:t>Retains information and applies skills and strategies in familiar situations</w:t>
            </w:r>
          </w:p>
        </w:tc>
        <w:tc>
          <w:tcPr>
            <w:tcW w:w="6618" w:type="dxa"/>
            <w:vAlign w:val="center"/>
          </w:tcPr>
          <w:p w14:paraId="203C3195" w14:textId="77777777" w:rsidR="003F305C" w:rsidRDefault="003F305C" w:rsidP="003F305C">
            <w:pPr>
              <w:pStyle w:val="NormalWeb"/>
              <w:numPr>
                <w:ilvl w:val="0"/>
                <w:numId w:val="12"/>
              </w:numPr>
              <w:rPr>
                <w:rFonts w:ascii="Arial" w:hAnsi="Arial" w:cs="Arial"/>
                <w:sz w:val="20"/>
                <w:szCs w:val="20"/>
              </w:rPr>
            </w:pPr>
            <w:r>
              <w:rPr>
                <w:rFonts w:ascii="Arial" w:hAnsi="Arial" w:cs="Arial"/>
                <w:sz w:val="20"/>
                <w:szCs w:val="20"/>
              </w:rPr>
              <w:t>Find standard deviation and percentiles for data sets.</w:t>
            </w:r>
          </w:p>
          <w:p w14:paraId="4046DB6C" w14:textId="77777777" w:rsidR="003F305C" w:rsidRDefault="003F305C" w:rsidP="003F305C">
            <w:pPr>
              <w:pStyle w:val="NormalWeb"/>
              <w:numPr>
                <w:ilvl w:val="0"/>
                <w:numId w:val="12"/>
              </w:numPr>
              <w:rPr>
                <w:rFonts w:ascii="Arial" w:hAnsi="Arial" w:cs="Arial"/>
                <w:sz w:val="20"/>
                <w:szCs w:val="20"/>
              </w:rPr>
            </w:pPr>
            <w:r>
              <w:rPr>
                <w:rFonts w:ascii="Arial" w:hAnsi="Arial" w:cs="Arial"/>
                <w:sz w:val="20"/>
                <w:szCs w:val="20"/>
              </w:rPr>
              <w:t>Use tables and tree diagrams to determine conditional probabilities.</w:t>
            </w:r>
          </w:p>
          <w:p w14:paraId="795CA435" w14:textId="77777777" w:rsidR="003F305C" w:rsidRDefault="003F305C" w:rsidP="003F305C">
            <w:pPr>
              <w:pStyle w:val="NormalWeb"/>
              <w:numPr>
                <w:ilvl w:val="0"/>
                <w:numId w:val="12"/>
              </w:numPr>
              <w:rPr>
                <w:rFonts w:ascii="Arial" w:hAnsi="Arial" w:cs="Arial"/>
                <w:sz w:val="20"/>
                <w:szCs w:val="20"/>
              </w:rPr>
            </w:pPr>
            <w:r>
              <w:rPr>
                <w:rFonts w:ascii="Arial" w:hAnsi="Arial" w:cs="Arial"/>
                <w:sz w:val="20"/>
                <w:szCs w:val="20"/>
              </w:rPr>
              <w:t>Find the probability of multiple events.</w:t>
            </w:r>
          </w:p>
          <w:p w14:paraId="72148D9F" w14:textId="77777777" w:rsidR="003F305C" w:rsidRDefault="003F305C" w:rsidP="003F305C">
            <w:pPr>
              <w:pStyle w:val="NormalWeb"/>
              <w:numPr>
                <w:ilvl w:val="0"/>
                <w:numId w:val="12"/>
              </w:numPr>
              <w:rPr>
                <w:rFonts w:ascii="Arial" w:hAnsi="Arial" w:cs="Arial"/>
                <w:sz w:val="20"/>
                <w:szCs w:val="20"/>
              </w:rPr>
            </w:pPr>
            <w:r>
              <w:rPr>
                <w:rFonts w:ascii="Arial" w:hAnsi="Arial" w:cs="Arial"/>
                <w:sz w:val="20"/>
                <w:szCs w:val="20"/>
              </w:rPr>
              <w:t>Use probability to analyze decisions.</w:t>
            </w:r>
          </w:p>
          <w:p w14:paraId="1989FD15" w14:textId="77777777" w:rsidR="003F305C" w:rsidRPr="00BE30CC" w:rsidRDefault="003F305C" w:rsidP="003F305C">
            <w:pPr>
              <w:pStyle w:val="NormalWeb"/>
              <w:numPr>
                <w:ilvl w:val="0"/>
                <w:numId w:val="12"/>
              </w:numPr>
              <w:rPr>
                <w:rFonts w:ascii="Comic Sans MS" w:hAnsi="Comic Sans MS" w:cstheme="minorBidi"/>
                <w:sz w:val="20"/>
                <w:szCs w:val="20"/>
              </w:rPr>
            </w:pPr>
            <w:r w:rsidRPr="00BE30CC">
              <w:rPr>
                <w:rFonts w:ascii="Arial" w:hAnsi="Arial" w:cs="Arial"/>
                <w:sz w:val="20"/>
                <w:szCs w:val="20"/>
              </w:rPr>
              <w:t xml:space="preserve">Calculate and compare variance and standard deviations of two data sets. </w:t>
            </w:r>
          </w:p>
          <w:p w14:paraId="5DBECCE5" w14:textId="77777777" w:rsidR="003F305C" w:rsidRPr="00BE30CC" w:rsidRDefault="003F305C" w:rsidP="003F305C">
            <w:pPr>
              <w:pStyle w:val="NormalWeb"/>
              <w:numPr>
                <w:ilvl w:val="0"/>
                <w:numId w:val="12"/>
              </w:numPr>
              <w:rPr>
                <w:rFonts w:ascii="Comic Sans MS" w:hAnsi="Comic Sans MS" w:cstheme="minorBidi"/>
                <w:sz w:val="20"/>
                <w:szCs w:val="20"/>
              </w:rPr>
            </w:pPr>
            <w:r w:rsidRPr="00BE30CC">
              <w:rPr>
                <w:rFonts w:ascii="Arial" w:hAnsi="Arial" w:cs="Arial"/>
                <w:sz w:val="20"/>
                <w:szCs w:val="20"/>
              </w:rPr>
              <w:t>Write the equation of a trend line given a data set or table.</w:t>
            </w:r>
          </w:p>
        </w:tc>
      </w:tr>
      <w:tr w:rsidR="003F305C" w:rsidRPr="000254CB" w14:paraId="2A47F1DF" w14:textId="77777777" w:rsidTr="003F305C">
        <w:trPr>
          <w:cantSplit/>
          <w:trHeight w:val="900"/>
        </w:trPr>
        <w:tc>
          <w:tcPr>
            <w:tcW w:w="2250" w:type="dxa"/>
            <w:shd w:val="clear" w:color="auto" w:fill="auto"/>
            <w:vAlign w:val="center"/>
          </w:tcPr>
          <w:p w14:paraId="26A97355" w14:textId="77777777" w:rsidR="003F305C" w:rsidRPr="00A738AC" w:rsidRDefault="003F305C" w:rsidP="003F305C">
            <w:pPr>
              <w:jc w:val="right"/>
              <w:rPr>
                <w:rFonts w:cs="Arial"/>
                <w:b/>
                <w:sz w:val="16"/>
                <w:szCs w:val="18"/>
              </w:rPr>
            </w:pPr>
          </w:p>
        </w:tc>
        <w:tc>
          <w:tcPr>
            <w:tcW w:w="3468" w:type="dxa"/>
            <w:vAlign w:val="center"/>
          </w:tcPr>
          <w:p w14:paraId="4DBA3B66" w14:textId="77777777" w:rsidR="003F305C" w:rsidRPr="000254CB" w:rsidRDefault="003F305C" w:rsidP="003F305C">
            <w:pPr>
              <w:jc w:val="center"/>
              <w:rPr>
                <w:rFonts w:eastAsia="Cambria" w:cs="Arial"/>
                <w:b/>
                <w:sz w:val="16"/>
                <w:szCs w:val="16"/>
                <w:u w:val="single"/>
              </w:rPr>
            </w:pPr>
            <w:r w:rsidRPr="000254CB">
              <w:rPr>
                <w:rFonts w:eastAsia="Cambria" w:cs="Arial"/>
                <w:b/>
                <w:sz w:val="16"/>
                <w:szCs w:val="16"/>
                <w:u w:val="single"/>
              </w:rPr>
              <w:t>Basic +</w:t>
            </w:r>
          </w:p>
          <w:p w14:paraId="7C85A8BE" w14:textId="77777777" w:rsidR="003F305C" w:rsidRPr="000254CB" w:rsidRDefault="003F305C" w:rsidP="003F305C">
            <w:pPr>
              <w:jc w:val="center"/>
              <w:rPr>
                <w:rFonts w:eastAsia="Arial" w:cs="Arial"/>
                <w:b/>
                <w:bCs/>
                <w:sz w:val="16"/>
                <w:szCs w:val="16"/>
              </w:rPr>
            </w:pPr>
            <w:r w:rsidRPr="000254CB">
              <w:rPr>
                <w:rFonts w:eastAsia="Arial" w:cs="Arial"/>
                <w:b/>
                <w:bCs/>
                <w:sz w:val="16"/>
                <w:szCs w:val="16"/>
              </w:rPr>
              <w:t>(Approaching Proficient)</w:t>
            </w:r>
          </w:p>
          <w:p w14:paraId="2EA7886C" w14:textId="77777777" w:rsidR="003F305C" w:rsidRPr="000254CB" w:rsidRDefault="003F305C" w:rsidP="003F305C">
            <w:pPr>
              <w:jc w:val="center"/>
              <w:rPr>
                <w:rFonts w:eastAsia="Arial" w:cs="Arial"/>
                <w:b/>
                <w:bCs/>
                <w:i/>
                <w:iCs/>
                <w:sz w:val="18"/>
                <w:szCs w:val="18"/>
              </w:rPr>
            </w:pPr>
            <w:r w:rsidRPr="000254CB">
              <w:rPr>
                <w:rFonts w:eastAsia="Arial" w:cs="Arial"/>
                <w:b/>
                <w:bCs/>
                <w:sz w:val="16"/>
                <w:szCs w:val="16"/>
              </w:rPr>
              <w:t>Score 2.5</w:t>
            </w:r>
          </w:p>
        </w:tc>
        <w:tc>
          <w:tcPr>
            <w:tcW w:w="8190" w:type="dxa"/>
            <w:gridSpan w:val="2"/>
            <w:vAlign w:val="center"/>
          </w:tcPr>
          <w:p w14:paraId="6C295366"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an adequate understanding of the information for the course content/grade level standard(s).</w:t>
            </w:r>
          </w:p>
          <w:p w14:paraId="08716ACA" w14:textId="77777777" w:rsidR="003F305C" w:rsidRPr="000254CB" w:rsidRDefault="003F305C" w:rsidP="003F305C">
            <w:pPr>
              <w:rPr>
                <w:rFonts w:eastAsia="Arial" w:cs="Arial"/>
                <w:bCs/>
                <w:iCs/>
                <w:sz w:val="18"/>
                <w:szCs w:val="18"/>
              </w:rPr>
            </w:pPr>
            <w:r w:rsidRPr="000254CB">
              <w:rPr>
                <w:rFonts w:eastAsia="Arial" w:cs="Arial"/>
                <w:bCs/>
                <w:iCs/>
                <w:sz w:val="18"/>
                <w:szCs w:val="18"/>
              </w:rPr>
              <w:t xml:space="preserve">The student performs with partial success at the level of difficulty, complexity, or fluency that is at the expected course content/grade level standard.  </w:t>
            </w:r>
          </w:p>
          <w:p w14:paraId="021A8F3E" w14:textId="77777777" w:rsidR="003F305C" w:rsidRPr="000254CB" w:rsidRDefault="003F305C" w:rsidP="003F305C">
            <w:pPr>
              <w:numPr>
                <w:ilvl w:val="0"/>
                <w:numId w:val="12"/>
              </w:numPr>
              <w:rPr>
                <w:rFonts w:eastAsia="Arial" w:cs="Arial"/>
                <w:bCs/>
                <w:iCs/>
                <w:sz w:val="18"/>
                <w:szCs w:val="18"/>
              </w:rPr>
            </w:pPr>
            <w:r w:rsidRPr="000254CB">
              <w:rPr>
                <w:rFonts w:eastAsia="Arial" w:cs="Arial"/>
                <w:bCs/>
                <w:iCs/>
                <w:sz w:val="18"/>
                <w:szCs w:val="18"/>
              </w:rPr>
              <w:t>Partially meets expected course content/grade level standard</w:t>
            </w:r>
          </w:p>
          <w:p w14:paraId="4FF5F86B" w14:textId="77777777" w:rsidR="003F305C" w:rsidRPr="000254CB" w:rsidRDefault="003F305C" w:rsidP="003F305C">
            <w:pPr>
              <w:numPr>
                <w:ilvl w:val="0"/>
                <w:numId w:val="12"/>
              </w:numPr>
              <w:rPr>
                <w:sz w:val="20"/>
              </w:rPr>
            </w:pPr>
            <w:r w:rsidRPr="000254CB">
              <w:rPr>
                <w:rFonts w:eastAsia="Arial" w:cs="Arial"/>
                <w:bCs/>
                <w:iCs/>
                <w:sz w:val="18"/>
                <w:szCs w:val="18"/>
              </w:rPr>
              <w:t>Retains information and at times applies skills and strategies in familiar situations</w:t>
            </w:r>
          </w:p>
        </w:tc>
      </w:tr>
      <w:tr w:rsidR="003F305C" w:rsidRPr="0073192F" w14:paraId="0060D4E9" w14:textId="77777777" w:rsidTr="003F305C">
        <w:trPr>
          <w:cantSplit/>
          <w:trHeight w:val="2097"/>
        </w:trPr>
        <w:tc>
          <w:tcPr>
            <w:tcW w:w="2250" w:type="dxa"/>
            <w:tcBorders>
              <w:bottom w:val="single" w:sz="36" w:space="0" w:color="auto"/>
            </w:tcBorders>
            <w:vAlign w:val="center"/>
          </w:tcPr>
          <w:p w14:paraId="2516D00E"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Basic</w:t>
            </w:r>
          </w:p>
          <w:p w14:paraId="77386CF8"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2.0</w:t>
            </w:r>
          </w:p>
        </w:tc>
        <w:tc>
          <w:tcPr>
            <w:tcW w:w="5040" w:type="dxa"/>
            <w:gridSpan w:val="2"/>
            <w:tcBorders>
              <w:bottom w:val="single" w:sz="36" w:space="0" w:color="auto"/>
            </w:tcBorders>
            <w:vAlign w:val="center"/>
          </w:tcPr>
          <w:p w14:paraId="4AB955A9"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demonstrates a basic understanding of the information expected for the course content/grade level standard(s).</w:t>
            </w:r>
          </w:p>
          <w:p w14:paraId="43182011" w14:textId="77777777" w:rsidR="003F305C" w:rsidRPr="000254CB" w:rsidRDefault="003F305C" w:rsidP="003F305C">
            <w:pPr>
              <w:rPr>
                <w:rFonts w:eastAsia="Arial" w:cs="Arial"/>
                <w:bCs/>
                <w:iCs/>
                <w:sz w:val="18"/>
                <w:szCs w:val="18"/>
              </w:rPr>
            </w:pPr>
            <w:r w:rsidRPr="000254CB">
              <w:rPr>
                <w:rFonts w:eastAsia="Arial" w:cs="Arial"/>
                <w:bCs/>
                <w:iCs/>
                <w:sz w:val="18"/>
                <w:szCs w:val="18"/>
              </w:rPr>
              <w:t>The student performs the skills required for the course content/grade level standard at a basic level of difficulty, complexity, or fluency.</w:t>
            </w:r>
          </w:p>
          <w:p w14:paraId="0F9306B1" w14:textId="77777777" w:rsidR="003F305C" w:rsidRPr="000254CB" w:rsidRDefault="003F305C" w:rsidP="003F305C">
            <w:pPr>
              <w:numPr>
                <w:ilvl w:val="0"/>
                <w:numId w:val="13"/>
              </w:numPr>
              <w:rPr>
                <w:rFonts w:eastAsia="Arial" w:cs="Arial"/>
                <w:bCs/>
                <w:iCs/>
                <w:sz w:val="18"/>
                <w:szCs w:val="18"/>
              </w:rPr>
            </w:pPr>
            <w:r w:rsidRPr="000254CB">
              <w:rPr>
                <w:rFonts w:eastAsia="Arial" w:cs="Arial"/>
                <w:bCs/>
                <w:iCs/>
                <w:sz w:val="18"/>
                <w:szCs w:val="18"/>
              </w:rPr>
              <w:t>Partially meets expected course content/grade level standard</w:t>
            </w:r>
          </w:p>
          <w:p w14:paraId="167477F7" w14:textId="77777777" w:rsidR="003F305C" w:rsidRPr="00105DCD" w:rsidRDefault="003F305C" w:rsidP="003F305C">
            <w:pPr>
              <w:numPr>
                <w:ilvl w:val="0"/>
                <w:numId w:val="13"/>
              </w:numPr>
              <w:rPr>
                <w:rFonts w:eastAsia="Arial" w:cs="Arial"/>
                <w:sz w:val="18"/>
                <w:szCs w:val="18"/>
              </w:rPr>
            </w:pPr>
            <w:r w:rsidRPr="000254CB">
              <w:rPr>
                <w:rFonts w:eastAsia="Arial" w:cs="Arial"/>
                <w:bCs/>
                <w:iCs/>
                <w:sz w:val="18"/>
                <w:szCs w:val="18"/>
              </w:rPr>
              <w:t>Retains information and simple processes in familiar situations</w:t>
            </w:r>
          </w:p>
        </w:tc>
        <w:tc>
          <w:tcPr>
            <w:tcW w:w="6618" w:type="dxa"/>
            <w:tcBorders>
              <w:bottom w:val="single" w:sz="36" w:space="0" w:color="auto"/>
            </w:tcBorders>
          </w:tcPr>
          <w:p w14:paraId="0D2AF309" w14:textId="77777777" w:rsidR="003F305C" w:rsidRPr="00536F06" w:rsidRDefault="003F305C" w:rsidP="003F305C">
            <w:pPr>
              <w:pStyle w:val="NormalWeb"/>
              <w:numPr>
                <w:ilvl w:val="0"/>
                <w:numId w:val="15"/>
              </w:numPr>
              <w:rPr>
                <w:rFonts w:ascii="Arial" w:hAnsi="Arial" w:cs="Arial"/>
                <w:sz w:val="20"/>
                <w:szCs w:val="20"/>
              </w:rPr>
            </w:pPr>
            <w:r w:rsidRPr="00536F06">
              <w:rPr>
                <w:rFonts w:ascii="Arial" w:hAnsi="Arial" w:cs="Arial"/>
                <w:sz w:val="20"/>
                <w:szCs w:val="20"/>
              </w:rPr>
              <w:t>Evaluate factorial expressions.</w:t>
            </w:r>
          </w:p>
          <w:p w14:paraId="43BA4B81" w14:textId="77777777" w:rsidR="003F305C" w:rsidRPr="00536F06" w:rsidRDefault="003F305C" w:rsidP="003F305C">
            <w:pPr>
              <w:pStyle w:val="NormalWeb"/>
              <w:numPr>
                <w:ilvl w:val="0"/>
                <w:numId w:val="15"/>
              </w:numPr>
              <w:rPr>
                <w:rFonts w:ascii="Arial" w:hAnsi="Arial" w:cs="Arial"/>
                <w:sz w:val="20"/>
                <w:szCs w:val="20"/>
              </w:rPr>
            </w:pPr>
            <w:r w:rsidRPr="00536F06">
              <w:rPr>
                <w:rFonts w:ascii="Arial" w:hAnsi="Arial" w:cs="Arial"/>
                <w:sz w:val="20"/>
                <w:szCs w:val="20"/>
              </w:rPr>
              <w:t>Classify a pair of events as mutually exclusive, dependent or independent.</w:t>
            </w:r>
          </w:p>
          <w:p w14:paraId="5CEF6648" w14:textId="77777777" w:rsidR="003F305C" w:rsidRPr="00536F06" w:rsidRDefault="003F305C" w:rsidP="003F305C">
            <w:pPr>
              <w:pStyle w:val="NormalWeb"/>
              <w:numPr>
                <w:ilvl w:val="0"/>
                <w:numId w:val="15"/>
              </w:numPr>
              <w:rPr>
                <w:rFonts w:ascii="Arial" w:hAnsi="Arial" w:cs="Arial"/>
                <w:sz w:val="20"/>
                <w:szCs w:val="20"/>
              </w:rPr>
            </w:pPr>
            <w:r w:rsidRPr="00536F06">
              <w:rPr>
                <w:rFonts w:ascii="Arial" w:hAnsi="Arial" w:cs="Arial"/>
                <w:sz w:val="20"/>
                <w:szCs w:val="20"/>
              </w:rPr>
              <w:t>Find experimental and theoretical probabilities.</w:t>
            </w:r>
          </w:p>
          <w:p w14:paraId="6733D0DD" w14:textId="77777777" w:rsidR="003F305C" w:rsidRPr="00536F06" w:rsidRDefault="003F305C" w:rsidP="003F305C">
            <w:pPr>
              <w:pStyle w:val="NormalWeb"/>
              <w:numPr>
                <w:ilvl w:val="0"/>
                <w:numId w:val="15"/>
              </w:numPr>
              <w:rPr>
                <w:rFonts w:ascii="Arial" w:hAnsi="Arial" w:cs="Arial"/>
                <w:sz w:val="20"/>
                <w:szCs w:val="20"/>
              </w:rPr>
            </w:pPr>
            <w:r w:rsidRPr="00536F06">
              <w:rPr>
                <w:rFonts w:ascii="Arial" w:hAnsi="Arial" w:cs="Arial"/>
                <w:sz w:val="20"/>
                <w:szCs w:val="20"/>
              </w:rPr>
              <w:t>Determine whether a probability distribution is discrete or continuous.</w:t>
            </w:r>
          </w:p>
          <w:p w14:paraId="49E0A007" w14:textId="77777777" w:rsidR="003F305C" w:rsidRDefault="003F305C" w:rsidP="003F305C">
            <w:pPr>
              <w:pStyle w:val="NormalWeb"/>
              <w:numPr>
                <w:ilvl w:val="0"/>
                <w:numId w:val="15"/>
              </w:numPr>
              <w:rPr>
                <w:rFonts w:ascii="Arial" w:hAnsi="Arial" w:cs="Arial"/>
                <w:sz w:val="20"/>
                <w:szCs w:val="20"/>
              </w:rPr>
            </w:pPr>
            <w:r w:rsidRPr="00536F06">
              <w:rPr>
                <w:rFonts w:ascii="Arial" w:hAnsi="Arial" w:cs="Arial"/>
                <w:sz w:val="20"/>
                <w:szCs w:val="20"/>
              </w:rPr>
              <w:t>Draw and interpret box and whisker plots using a given data set.</w:t>
            </w:r>
          </w:p>
          <w:p w14:paraId="4967FC0B" w14:textId="77777777" w:rsidR="003F305C" w:rsidRDefault="003F305C" w:rsidP="003F305C">
            <w:pPr>
              <w:pStyle w:val="NormalWeb"/>
              <w:numPr>
                <w:ilvl w:val="0"/>
                <w:numId w:val="15"/>
              </w:numPr>
              <w:rPr>
                <w:rFonts w:ascii="Arial" w:hAnsi="Arial" w:cs="Arial"/>
                <w:sz w:val="20"/>
                <w:szCs w:val="20"/>
              </w:rPr>
            </w:pPr>
            <w:r w:rsidRPr="00BE30CC">
              <w:rPr>
                <w:rFonts w:ascii="Arial" w:hAnsi="Arial" w:cs="Arial"/>
                <w:sz w:val="20"/>
                <w:szCs w:val="20"/>
              </w:rPr>
              <w:t>Identify whether situations involve combinat</w:t>
            </w:r>
            <w:r>
              <w:rPr>
                <w:rFonts w:ascii="Arial" w:hAnsi="Arial" w:cs="Arial"/>
                <w:sz w:val="20"/>
                <w:szCs w:val="20"/>
              </w:rPr>
              <w:t>ions or permutations</w:t>
            </w:r>
          </w:p>
          <w:p w14:paraId="353D011F" w14:textId="77777777" w:rsidR="003F305C" w:rsidRPr="00BE30CC" w:rsidRDefault="003F305C" w:rsidP="003F305C">
            <w:pPr>
              <w:pStyle w:val="NormalWeb"/>
              <w:numPr>
                <w:ilvl w:val="0"/>
                <w:numId w:val="15"/>
              </w:numPr>
              <w:rPr>
                <w:rFonts w:ascii="Arial" w:hAnsi="Arial" w:cs="Arial"/>
                <w:sz w:val="20"/>
                <w:szCs w:val="20"/>
              </w:rPr>
            </w:pPr>
            <w:r w:rsidRPr="00BE30CC">
              <w:rPr>
                <w:rFonts w:ascii="Arial" w:hAnsi="Arial" w:cs="Arial"/>
                <w:sz w:val="20"/>
                <w:szCs w:val="20"/>
              </w:rPr>
              <w:t>Make a scatter plot an</w:t>
            </w:r>
            <w:r>
              <w:rPr>
                <w:rFonts w:ascii="Arial" w:hAnsi="Arial" w:cs="Arial"/>
                <w:sz w:val="20"/>
                <w:szCs w:val="20"/>
              </w:rPr>
              <w:t xml:space="preserve">d describe the correlation. </w:t>
            </w:r>
          </w:p>
        </w:tc>
      </w:tr>
      <w:tr w:rsidR="003F305C" w:rsidRPr="00105DCD" w14:paraId="4F94AF82" w14:textId="77777777" w:rsidTr="003F305C">
        <w:trPr>
          <w:cantSplit/>
          <w:trHeight w:val="558"/>
        </w:trPr>
        <w:tc>
          <w:tcPr>
            <w:tcW w:w="2250" w:type="dxa"/>
            <w:tcBorders>
              <w:top w:val="single" w:sz="36" w:space="0" w:color="auto"/>
              <w:bottom w:val="single" w:sz="12" w:space="0" w:color="auto"/>
            </w:tcBorders>
            <w:vAlign w:val="center"/>
          </w:tcPr>
          <w:p w14:paraId="1DD4AF89" w14:textId="77777777" w:rsidR="003F305C" w:rsidRPr="00A738AC" w:rsidRDefault="003F305C" w:rsidP="003F305C">
            <w:pPr>
              <w:jc w:val="center"/>
              <w:rPr>
                <w:rFonts w:eastAsia="Arial" w:cs="Arial"/>
                <w:b/>
                <w:bCs/>
                <w:sz w:val="16"/>
                <w:szCs w:val="16"/>
                <w:u w:val="single"/>
              </w:rPr>
            </w:pPr>
            <w:r>
              <w:rPr>
                <w:rFonts w:eastAsia="Arial" w:cs="Arial"/>
                <w:b/>
                <w:bCs/>
                <w:sz w:val="16"/>
                <w:szCs w:val="16"/>
                <w:u w:val="single"/>
              </w:rPr>
              <w:t>Approaching</w:t>
            </w:r>
            <w:r w:rsidRPr="13473F67">
              <w:rPr>
                <w:rFonts w:eastAsia="Arial" w:cs="Arial"/>
                <w:b/>
                <w:bCs/>
                <w:sz w:val="16"/>
                <w:szCs w:val="16"/>
                <w:u w:val="single"/>
              </w:rPr>
              <w:t xml:space="preserve"> Basic</w:t>
            </w:r>
          </w:p>
          <w:p w14:paraId="035ED9CA" w14:textId="77777777" w:rsidR="003F305C" w:rsidRPr="13473F67" w:rsidRDefault="003F305C" w:rsidP="003F305C">
            <w:pPr>
              <w:jc w:val="center"/>
              <w:rPr>
                <w:rFonts w:eastAsia="Arial" w:cs="Arial"/>
                <w:b/>
                <w:bCs/>
                <w:sz w:val="16"/>
                <w:szCs w:val="16"/>
                <w:u w:val="single"/>
              </w:rPr>
            </w:pPr>
            <w:r w:rsidRPr="13473F67">
              <w:rPr>
                <w:rFonts w:eastAsia="Arial" w:cs="Arial"/>
                <w:b/>
                <w:bCs/>
                <w:sz w:val="16"/>
                <w:szCs w:val="16"/>
              </w:rPr>
              <w:t>Score 1.</w:t>
            </w:r>
            <w:r>
              <w:rPr>
                <w:rFonts w:eastAsia="Arial" w:cs="Arial"/>
                <w:b/>
                <w:bCs/>
                <w:sz w:val="16"/>
                <w:szCs w:val="16"/>
              </w:rPr>
              <w:t>5</w:t>
            </w:r>
          </w:p>
        </w:tc>
        <w:tc>
          <w:tcPr>
            <w:tcW w:w="11658" w:type="dxa"/>
            <w:gridSpan w:val="3"/>
            <w:tcBorders>
              <w:top w:val="single" w:sz="36" w:space="0" w:color="auto"/>
              <w:bottom w:val="single" w:sz="12" w:space="0" w:color="auto"/>
            </w:tcBorders>
            <w:vAlign w:val="center"/>
          </w:tcPr>
          <w:p w14:paraId="68D5D307"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some basic understanding of the information expected for the course content/grade level standard(s).</w:t>
            </w:r>
          </w:p>
          <w:p w14:paraId="6E0D99AB"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struggles to perform the skills required for the course content/grade level standard at a basic level of difficulty, complexity, or fluency.</w:t>
            </w:r>
          </w:p>
          <w:p w14:paraId="1ACD2511"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Partially meets some of expected course content/grade level standard</w:t>
            </w:r>
          </w:p>
          <w:p w14:paraId="4B13BF0A" w14:textId="77777777" w:rsidR="003F305C" w:rsidRPr="00105DCD" w:rsidRDefault="003F305C" w:rsidP="003F305C">
            <w:pPr>
              <w:numPr>
                <w:ilvl w:val="0"/>
                <w:numId w:val="13"/>
              </w:numPr>
              <w:autoSpaceDE w:val="0"/>
              <w:autoSpaceDN w:val="0"/>
              <w:adjustRightInd w:val="0"/>
              <w:rPr>
                <w:rFonts w:eastAsia="Arial" w:cs="Arial"/>
                <w:sz w:val="18"/>
                <w:szCs w:val="18"/>
              </w:rPr>
            </w:pPr>
            <w:r w:rsidRPr="00105DCD">
              <w:rPr>
                <w:rFonts w:eastAsia="Arial" w:cs="Arial"/>
                <w:sz w:val="18"/>
                <w:szCs w:val="18"/>
              </w:rPr>
              <w:t>Retains some information and simple processes in familiar situations</w:t>
            </w:r>
          </w:p>
        </w:tc>
      </w:tr>
      <w:tr w:rsidR="003F305C" w:rsidRPr="00105DCD" w14:paraId="7452E557" w14:textId="77777777" w:rsidTr="003F305C">
        <w:trPr>
          <w:cantSplit/>
          <w:trHeight w:val="516"/>
        </w:trPr>
        <w:tc>
          <w:tcPr>
            <w:tcW w:w="2250" w:type="dxa"/>
            <w:tcBorders>
              <w:top w:val="single" w:sz="12" w:space="0" w:color="auto"/>
            </w:tcBorders>
            <w:vAlign w:val="center"/>
          </w:tcPr>
          <w:p w14:paraId="161DF601"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Below Basic</w:t>
            </w:r>
          </w:p>
          <w:p w14:paraId="16734DCC"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1.0</w:t>
            </w:r>
          </w:p>
        </w:tc>
        <w:tc>
          <w:tcPr>
            <w:tcW w:w="11658" w:type="dxa"/>
            <w:gridSpan w:val="3"/>
            <w:tcBorders>
              <w:top w:val="single" w:sz="12" w:space="0" w:color="auto"/>
            </w:tcBorders>
            <w:vAlign w:val="center"/>
          </w:tcPr>
          <w:p w14:paraId="607C3EE2" w14:textId="77777777" w:rsidR="003F305C" w:rsidRPr="00105DCD" w:rsidRDefault="003F305C" w:rsidP="003F305C">
            <w:pPr>
              <w:autoSpaceDE w:val="0"/>
              <w:autoSpaceDN w:val="0"/>
              <w:adjustRightInd w:val="0"/>
              <w:rPr>
                <w:rFonts w:eastAsia="Arial" w:cs="Arial"/>
                <w:sz w:val="18"/>
                <w:szCs w:val="18"/>
              </w:rPr>
            </w:pPr>
            <w:r w:rsidRPr="00105DCD">
              <w:rPr>
                <w:rFonts w:eastAsia="Arial" w:cs="Arial"/>
                <w:sz w:val="18"/>
                <w:szCs w:val="18"/>
              </w:rPr>
              <w:t>The student demonstrates difficulty in understanding the information and performing the skills expected for the course/grade level standard(s).</w:t>
            </w:r>
          </w:p>
          <w:p w14:paraId="198551A6"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Performs below expected course content/grade level on the standard.</w:t>
            </w:r>
          </w:p>
          <w:p w14:paraId="2A9A1636" w14:textId="77777777" w:rsidR="003F305C" w:rsidRPr="00105DCD" w:rsidRDefault="003F305C" w:rsidP="003F305C">
            <w:pPr>
              <w:numPr>
                <w:ilvl w:val="0"/>
                <w:numId w:val="14"/>
              </w:numPr>
              <w:autoSpaceDE w:val="0"/>
              <w:autoSpaceDN w:val="0"/>
              <w:adjustRightInd w:val="0"/>
              <w:rPr>
                <w:rFonts w:eastAsia="Arial" w:cs="Arial"/>
                <w:sz w:val="18"/>
                <w:szCs w:val="18"/>
              </w:rPr>
            </w:pPr>
            <w:r w:rsidRPr="00105DCD">
              <w:rPr>
                <w:rFonts w:eastAsia="Arial" w:cs="Arial"/>
                <w:sz w:val="18"/>
                <w:szCs w:val="18"/>
              </w:rPr>
              <w:t>Has difficulty retaining information and applying skills and strategies</w:t>
            </w:r>
          </w:p>
        </w:tc>
      </w:tr>
      <w:tr w:rsidR="003F305C" w:rsidRPr="0073192F" w14:paraId="06F6B74C" w14:textId="77777777" w:rsidTr="003F305C">
        <w:trPr>
          <w:cantSplit/>
          <w:trHeight w:val="309"/>
        </w:trPr>
        <w:tc>
          <w:tcPr>
            <w:tcW w:w="2250" w:type="dxa"/>
            <w:vAlign w:val="center"/>
          </w:tcPr>
          <w:p w14:paraId="2B351EA3" w14:textId="77777777" w:rsidR="003F305C" w:rsidRPr="00A738AC" w:rsidRDefault="003F305C" w:rsidP="003F305C">
            <w:pPr>
              <w:jc w:val="center"/>
              <w:rPr>
                <w:rFonts w:eastAsia="Arial" w:cs="Arial"/>
                <w:b/>
                <w:bCs/>
                <w:sz w:val="16"/>
                <w:szCs w:val="16"/>
                <w:u w:val="single"/>
              </w:rPr>
            </w:pPr>
            <w:r w:rsidRPr="13473F67">
              <w:rPr>
                <w:rFonts w:eastAsia="Arial" w:cs="Arial"/>
                <w:b/>
                <w:bCs/>
                <w:sz w:val="16"/>
                <w:szCs w:val="16"/>
                <w:u w:val="single"/>
              </w:rPr>
              <w:t>Failing</w:t>
            </w:r>
          </w:p>
          <w:p w14:paraId="2FE51993" w14:textId="77777777" w:rsidR="003F305C" w:rsidRPr="00A738AC" w:rsidRDefault="003F305C" w:rsidP="003F305C">
            <w:pPr>
              <w:jc w:val="center"/>
              <w:rPr>
                <w:rFonts w:eastAsia="Arial" w:cs="Arial"/>
                <w:b/>
                <w:bCs/>
                <w:sz w:val="16"/>
                <w:szCs w:val="16"/>
              </w:rPr>
            </w:pPr>
            <w:r w:rsidRPr="13473F67">
              <w:rPr>
                <w:rFonts w:eastAsia="Arial" w:cs="Arial"/>
                <w:b/>
                <w:bCs/>
                <w:sz w:val="16"/>
                <w:szCs w:val="16"/>
              </w:rPr>
              <w:t>Score 0</w:t>
            </w:r>
          </w:p>
        </w:tc>
        <w:tc>
          <w:tcPr>
            <w:tcW w:w="11658" w:type="dxa"/>
            <w:gridSpan w:val="3"/>
            <w:vAlign w:val="center"/>
          </w:tcPr>
          <w:p w14:paraId="0312E563" w14:textId="77777777" w:rsidR="003F305C" w:rsidRPr="0073192F" w:rsidRDefault="003F305C" w:rsidP="003F305C">
            <w:pPr>
              <w:rPr>
                <w:rFonts w:eastAsia="Arial" w:cs="Arial"/>
                <w:sz w:val="18"/>
                <w:szCs w:val="18"/>
              </w:rPr>
            </w:pPr>
            <w:r w:rsidRPr="00105DCD">
              <w:rPr>
                <w:rFonts w:eastAsia="Arial" w:cs="Arial"/>
                <w:sz w:val="18"/>
                <w:szCs w:val="18"/>
              </w:rPr>
              <w:t>The student demonstrates little or no evidence of understanding the information or skills required for the course content/grade level standard(s).</w:t>
            </w:r>
          </w:p>
        </w:tc>
      </w:tr>
    </w:tbl>
    <w:p w14:paraId="41E29828" w14:textId="77777777" w:rsidR="003F305C" w:rsidRDefault="003F305C" w:rsidP="003F305C"/>
    <w:p w14:paraId="0D411458" w14:textId="77777777" w:rsidR="003F305C" w:rsidRDefault="003F305C" w:rsidP="003F305C">
      <w:pPr>
        <w:jc w:val="center"/>
      </w:pPr>
    </w:p>
    <w:p w14:paraId="50D51D5A" w14:textId="77777777" w:rsidR="003F305C" w:rsidRDefault="003F305C" w:rsidP="00EC5394">
      <w:pPr>
        <w:jc w:val="center"/>
        <w:rPr>
          <w:rFonts w:eastAsia="Arial" w:cs="Arial"/>
          <w:b/>
          <w:bCs/>
          <w:sz w:val="20"/>
          <w:szCs w:val="20"/>
        </w:rPr>
      </w:pPr>
    </w:p>
    <w:p w14:paraId="620EF2BD" w14:textId="1E1D09CE" w:rsidR="00CB7105" w:rsidRDefault="00CB7105" w:rsidP="00EC5394">
      <w:pPr>
        <w:jc w:val="center"/>
        <w:rPr>
          <w:rFonts w:eastAsia="Arial" w:cs="Arial"/>
          <w:b/>
          <w:bCs/>
          <w:sz w:val="20"/>
          <w:szCs w:val="20"/>
        </w:rPr>
      </w:pPr>
    </w:p>
    <w:p w14:paraId="5B0DDAC2" w14:textId="010DD93B" w:rsidR="00CB7105" w:rsidRDefault="00CB7105" w:rsidP="00EC5394">
      <w:pPr>
        <w:jc w:val="center"/>
        <w:rPr>
          <w:rFonts w:eastAsia="Arial" w:cs="Arial"/>
          <w:b/>
          <w:bCs/>
          <w:sz w:val="20"/>
          <w:szCs w:val="20"/>
        </w:rPr>
      </w:pPr>
    </w:p>
    <w:p w14:paraId="0B536A67" w14:textId="52B626EE" w:rsidR="00CB7105" w:rsidRDefault="00CB7105" w:rsidP="00EC5394">
      <w:pPr>
        <w:jc w:val="center"/>
        <w:rPr>
          <w:rFonts w:eastAsia="Arial" w:cs="Arial"/>
          <w:b/>
          <w:bCs/>
          <w:sz w:val="20"/>
          <w:szCs w:val="20"/>
        </w:rPr>
      </w:pPr>
    </w:p>
    <w:p w14:paraId="31004E68" w14:textId="03FE39B5" w:rsidR="00CB7105" w:rsidRDefault="00CB7105" w:rsidP="00EC5394">
      <w:pPr>
        <w:jc w:val="center"/>
        <w:rPr>
          <w:rFonts w:eastAsia="Arial" w:cs="Arial"/>
          <w:b/>
          <w:bCs/>
          <w:sz w:val="20"/>
          <w:szCs w:val="20"/>
        </w:rPr>
      </w:pPr>
    </w:p>
    <w:p w14:paraId="4AF87CB1" w14:textId="019D94F9" w:rsidR="00CB7105" w:rsidRDefault="00CB7105" w:rsidP="00EC5394">
      <w:pPr>
        <w:jc w:val="center"/>
        <w:rPr>
          <w:rFonts w:eastAsia="Arial" w:cs="Arial"/>
          <w:b/>
          <w:bCs/>
          <w:sz w:val="20"/>
          <w:szCs w:val="20"/>
        </w:rPr>
      </w:pPr>
    </w:p>
    <w:p w14:paraId="1568C922" w14:textId="13F922D4" w:rsidR="00CB7105" w:rsidRDefault="00CB7105" w:rsidP="00EC5394">
      <w:pPr>
        <w:jc w:val="center"/>
        <w:rPr>
          <w:rFonts w:eastAsia="Arial" w:cs="Arial"/>
          <w:b/>
          <w:bCs/>
          <w:sz w:val="20"/>
          <w:szCs w:val="20"/>
        </w:rPr>
      </w:pPr>
    </w:p>
    <w:p w14:paraId="57B9ED2A" w14:textId="0E7F7E9F" w:rsidR="00CB7105" w:rsidRDefault="00CB7105" w:rsidP="00EC5394">
      <w:pPr>
        <w:jc w:val="center"/>
        <w:rPr>
          <w:rFonts w:eastAsia="Arial" w:cs="Arial"/>
          <w:b/>
          <w:bCs/>
          <w:sz w:val="20"/>
          <w:szCs w:val="20"/>
        </w:rPr>
      </w:pPr>
    </w:p>
    <w:p w14:paraId="4C295F85" w14:textId="4A4677CF" w:rsidR="00CB7105" w:rsidRDefault="00CB7105" w:rsidP="00EC5394">
      <w:pPr>
        <w:jc w:val="center"/>
        <w:rPr>
          <w:rFonts w:eastAsia="Arial" w:cs="Arial"/>
          <w:b/>
          <w:bCs/>
          <w:sz w:val="20"/>
          <w:szCs w:val="20"/>
        </w:rPr>
      </w:pPr>
    </w:p>
    <w:p w14:paraId="0C6F24C2" w14:textId="61096B72" w:rsidR="00CB7105" w:rsidRDefault="00CB7105" w:rsidP="00EC5394">
      <w:pPr>
        <w:jc w:val="center"/>
        <w:rPr>
          <w:rFonts w:eastAsia="Arial" w:cs="Arial"/>
          <w:b/>
          <w:bCs/>
          <w:sz w:val="20"/>
          <w:szCs w:val="20"/>
        </w:rPr>
      </w:pPr>
    </w:p>
    <w:p w14:paraId="416BD3A6" w14:textId="6EFD6817" w:rsidR="00CB7105" w:rsidRDefault="00CB7105" w:rsidP="00EC5394">
      <w:pPr>
        <w:jc w:val="center"/>
        <w:rPr>
          <w:rFonts w:eastAsia="Arial" w:cs="Arial"/>
          <w:b/>
          <w:bCs/>
          <w:sz w:val="20"/>
          <w:szCs w:val="20"/>
        </w:rPr>
      </w:pPr>
    </w:p>
    <w:p w14:paraId="0A8F3158" w14:textId="0C0C19FF" w:rsidR="00CB7105" w:rsidRDefault="00CB7105" w:rsidP="00EC5394">
      <w:pPr>
        <w:jc w:val="center"/>
        <w:rPr>
          <w:rFonts w:eastAsia="Arial" w:cs="Arial"/>
          <w:b/>
          <w:bCs/>
          <w:sz w:val="20"/>
          <w:szCs w:val="20"/>
        </w:rPr>
      </w:pPr>
    </w:p>
    <w:p w14:paraId="474E02B5" w14:textId="09B11753" w:rsidR="00CB7105" w:rsidRDefault="00CB7105" w:rsidP="00EC5394">
      <w:pPr>
        <w:jc w:val="center"/>
        <w:rPr>
          <w:rFonts w:eastAsia="Arial" w:cs="Arial"/>
          <w:b/>
          <w:bCs/>
          <w:sz w:val="20"/>
          <w:szCs w:val="20"/>
        </w:rPr>
      </w:pPr>
    </w:p>
    <w:p w14:paraId="69D86FA4" w14:textId="1CB1A4D4" w:rsidR="00CB7105" w:rsidRDefault="00CB7105" w:rsidP="00EC5394">
      <w:pPr>
        <w:jc w:val="center"/>
        <w:rPr>
          <w:rFonts w:eastAsia="Arial" w:cs="Arial"/>
          <w:b/>
          <w:bCs/>
          <w:sz w:val="20"/>
          <w:szCs w:val="20"/>
        </w:rPr>
      </w:pPr>
    </w:p>
    <w:p w14:paraId="660D16AE" w14:textId="1B964C18" w:rsidR="00CB7105" w:rsidRDefault="00CB7105" w:rsidP="00EC5394">
      <w:pPr>
        <w:jc w:val="center"/>
        <w:rPr>
          <w:rFonts w:eastAsia="Arial" w:cs="Arial"/>
          <w:b/>
          <w:bCs/>
          <w:sz w:val="20"/>
          <w:szCs w:val="20"/>
        </w:rPr>
      </w:pPr>
    </w:p>
    <w:p w14:paraId="6FF1FDD9" w14:textId="1476FD27" w:rsidR="00CB7105" w:rsidRDefault="00CB7105" w:rsidP="00EC5394">
      <w:pPr>
        <w:jc w:val="center"/>
        <w:rPr>
          <w:rFonts w:eastAsia="Arial" w:cs="Arial"/>
          <w:b/>
          <w:bCs/>
          <w:sz w:val="20"/>
          <w:szCs w:val="20"/>
        </w:rPr>
      </w:pPr>
    </w:p>
    <w:p w14:paraId="33DA78B1" w14:textId="34A76B46" w:rsidR="00CB7105" w:rsidRDefault="00CB7105" w:rsidP="00EC5394">
      <w:pPr>
        <w:jc w:val="center"/>
        <w:rPr>
          <w:rFonts w:eastAsia="Arial" w:cs="Arial"/>
          <w:b/>
          <w:bCs/>
          <w:sz w:val="20"/>
          <w:szCs w:val="20"/>
        </w:rPr>
      </w:pPr>
    </w:p>
    <w:p w14:paraId="17C4483E" w14:textId="0DC7EB6A" w:rsidR="00203C9E" w:rsidRDefault="00203C9E" w:rsidP="00DA72D6">
      <w:pPr>
        <w:rPr>
          <w:rFonts w:eastAsia="Arial" w:cs="Arial"/>
          <w:b/>
          <w:bCs/>
          <w:sz w:val="20"/>
          <w:szCs w:val="20"/>
        </w:rPr>
        <w:sectPr w:rsidR="00203C9E" w:rsidSect="00330F3F">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080" w:left="1440" w:header="720" w:footer="720" w:gutter="0"/>
          <w:cols w:space="720"/>
          <w:docGrid w:linePitch="326"/>
        </w:sectPr>
      </w:pPr>
    </w:p>
    <w:p w14:paraId="7709B719" w14:textId="54D55386" w:rsidR="00203C9E" w:rsidRPr="00330F3F" w:rsidRDefault="00203C9E" w:rsidP="00DA72D6">
      <w:pPr>
        <w:pStyle w:val="Heading1"/>
        <w:rPr>
          <w:sz w:val="28"/>
          <w:szCs w:val="28"/>
        </w:rPr>
      </w:pPr>
      <w:bookmarkStart w:id="3" w:name="_Toc481063151"/>
      <w:r>
        <w:lastRenderedPageBreak/>
        <w:t>Course Standards</w:t>
      </w:r>
      <w:bookmarkEnd w:id="3"/>
    </w:p>
    <w:p w14:paraId="53476343" w14:textId="77777777" w:rsidR="00330F3F" w:rsidRPr="00E52370" w:rsidRDefault="327C3634" w:rsidP="327C3634">
      <w:pPr>
        <w:rPr>
          <w:rFonts w:ascii="Helvetica,Times New Roman" w:eastAsia="Helvetica,Times New Roman" w:hAnsi="Helvetica,Times New Roman" w:cs="Helvetica,Times New Roman"/>
          <w:sz w:val="18"/>
          <w:szCs w:val="18"/>
        </w:rPr>
      </w:pPr>
      <w:r w:rsidRPr="327C3634">
        <w:rPr>
          <w:rFonts w:eastAsia="Arial" w:cs="Arial"/>
          <w:b/>
          <w:bCs/>
          <w:sz w:val="18"/>
          <w:szCs w:val="18"/>
        </w:rPr>
        <w:t>Standards</w:t>
      </w:r>
      <w:r w:rsidRPr="327C3634">
        <w:rPr>
          <w:rFonts w:eastAsia="Arial" w:cs="Arial"/>
          <w:sz w:val="18"/>
          <w:szCs w:val="18"/>
        </w:rPr>
        <w:t xml:space="preserve">: </w:t>
      </w:r>
      <w:r w:rsidRPr="327C3634">
        <w:rPr>
          <w:rFonts w:ascii="Helvetica,Times New Roman" w:eastAsia="Helvetica,Times New Roman" w:hAnsi="Helvetica,Times New Roman" w:cs="Helvetica,Times New Roman"/>
          <w:sz w:val="18"/>
          <w:szCs w:val="18"/>
        </w:rPr>
        <w:t>At the highest level of generality, content area standards include a set of broad, overarching content-based statements that describe the basic cognitive, affective, or psychomotor expectations of students. They reflect long-term goals for learning. These comprehensive statements are not grade level specific and cover the big ideas of the course.</w:t>
      </w:r>
    </w:p>
    <w:p w14:paraId="4C29B34E" w14:textId="77777777" w:rsidR="00330F3F" w:rsidRPr="00E52370" w:rsidRDefault="327C3634" w:rsidP="327C3634">
      <w:pPr>
        <w:rPr>
          <w:rFonts w:eastAsia="Arial" w:cs="Arial"/>
          <w:sz w:val="18"/>
          <w:szCs w:val="18"/>
        </w:rPr>
      </w:pPr>
      <w:r w:rsidRPr="327C3634">
        <w:rPr>
          <w:rFonts w:eastAsia="Arial" w:cs="Arial"/>
          <w:b/>
          <w:bCs/>
          <w:sz w:val="18"/>
          <w:szCs w:val="18"/>
        </w:rPr>
        <w:t>Indicators</w:t>
      </w:r>
      <w:r w:rsidRPr="327C3634">
        <w:rPr>
          <w:rFonts w:eastAsia="Arial" w:cs="Arial"/>
          <w:sz w:val="18"/>
          <w:szCs w:val="18"/>
        </w:rPr>
        <w:t>: Under each standard are indicators, which further describe what a student must know and be able to do to meet the standard. Indicators are performance, based statements that provide educators with a clear understanding of the expected level of student learning and guidance. Indicators provide guidance for an assessment of student learning. Indicators also help to distinguish expectations between grade levels.</w:t>
      </w:r>
    </w:p>
    <w:p w14:paraId="4E26F657" w14:textId="77777777" w:rsidR="00330F3F" w:rsidRDefault="00330F3F" w:rsidP="00330F3F">
      <w:pPr>
        <w:rPr>
          <w:rFonts w:cs="Arial"/>
          <w:sz w:val="18"/>
        </w:rPr>
      </w:pPr>
    </w:p>
    <w:p w14:paraId="246BDBCB" w14:textId="5F89C371" w:rsidR="00330F3F" w:rsidRDefault="327C3634" w:rsidP="327C3634">
      <w:pPr>
        <w:rPr>
          <w:rStyle w:val="Hyperlink"/>
          <w:rFonts w:eastAsia="Arial" w:cs="Arial"/>
          <w:sz w:val="18"/>
          <w:szCs w:val="18"/>
        </w:rPr>
      </w:pPr>
      <w:r w:rsidRPr="327C3634">
        <w:rPr>
          <w:rFonts w:eastAsia="Arial" w:cs="Arial"/>
          <w:sz w:val="18"/>
          <w:szCs w:val="18"/>
        </w:rPr>
        <w:t xml:space="preserve">Nebraska Department of Education Content Area Standards Reference Guide: </w:t>
      </w:r>
      <w:hyperlink r:id="rId24">
        <w:r w:rsidRPr="327C3634">
          <w:rPr>
            <w:rStyle w:val="Hyperlink"/>
            <w:rFonts w:eastAsia="Arial" w:cs="Arial"/>
            <w:sz w:val="18"/>
            <w:szCs w:val="18"/>
          </w:rPr>
          <w:t>https://www.education.ne.gov/academicstandards/Documents/Nebraska%20Standards%20Reference%20Guide_Final.pdf</w:t>
        </w:r>
      </w:hyperlink>
    </w:p>
    <w:p w14:paraId="1B072C36" w14:textId="6F89BC02" w:rsidR="00671FFE" w:rsidRDefault="00671FFE" w:rsidP="327C3634">
      <w:pPr>
        <w:rPr>
          <w:rFonts w:eastAsia="Arial" w:cs="Arial"/>
          <w:sz w:val="18"/>
          <w:szCs w:val="18"/>
        </w:rPr>
      </w:pPr>
    </w:p>
    <w:p w14:paraId="71D81F01" w14:textId="77777777" w:rsidR="00671FFE" w:rsidRDefault="00671FFE" w:rsidP="00671FFE">
      <w:pPr>
        <w:pStyle w:val="Default"/>
        <w:rPr>
          <w:b/>
          <w:bCs/>
          <w:sz w:val="22"/>
          <w:szCs w:val="22"/>
        </w:rPr>
      </w:pPr>
      <w:r>
        <w:rPr>
          <w:b/>
          <w:bCs/>
          <w:sz w:val="22"/>
          <w:szCs w:val="22"/>
        </w:rPr>
        <w:t>STRAND: 11.1 NUMBER</w:t>
      </w:r>
    </w:p>
    <w:p w14:paraId="0B2A4DEC" w14:textId="77777777" w:rsidR="00671FFE" w:rsidRDefault="00671FFE" w:rsidP="00671FFE">
      <w:pPr>
        <w:pStyle w:val="Default"/>
        <w:shd w:val="clear" w:color="auto" w:fill="FFC000"/>
        <w:rPr>
          <w:b/>
          <w:bCs/>
          <w:sz w:val="22"/>
          <w:szCs w:val="22"/>
        </w:rPr>
      </w:pPr>
      <w:r>
        <w:rPr>
          <w:b/>
          <w:bCs/>
          <w:sz w:val="22"/>
          <w:szCs w:val="22"/>
        </w:rPr>
        <w:t>Comprehensive Standard:</w:t>
      </w:r>
    </w:p>
    <w:p w14:paraId="70FC0137" w14:textId="77777777" w:rsidR="00671FFE" w:rsidRPr="001746E9" w:rsidRDefault="00671FFE" w:rsidP="00671FFE">
      <w:pPr>
        <w:pStyle w:val="Default"/>
        <w:shd w:val="clear" w:color="auto" w:fill="FFC000"/>
        <w:rPr>
          <w:b/>
          <w:bCs/>
          <w:sz w:val="22"/>
          <w:szCs w:val="22"/>
        </w:rPr>
      </w:pPr>
      <w:r w:rsidRPr="001746E9">
        <w:rPr>
          <w:b/>
          <w:bCs/>
          <w:sz w:val="22"/>
          <w:szCs w:val="22"/>
        </w:rPr>
        <w:t>MA11.1 NUMBER: Students will communicate number sense concepts using multiple representations to reason, solve problems, and make connections within mathematics and across disciplines.</w:t>
      </w:r>
    </w:p>
    <w:p w14:paraId="0EC79AD0" w14:textId="77777777" w:rsidR="00671FFE" w:rsidRPr="00855E54" w:rsidRDefault="00671FFE" w:rsidP="00671FFE">
      <w:pPr>
        <w:pStyle w:val="Default"/>
        <w:shd w:val="clear" w:color="auto" w:fill="CCC0D9" w:themeFill="accent4" w:themeFillTint="66"/>
        <w:rPr>
          <w:b/>
          <w:sz w:val="22"/>
          <w:szCs w:val="22"/>
        </w:rPr>
      </w:pPr>
      <w:r>
        <w:rPr>
          <w:b/>
          <w:sz w:val="22"/>
          <w:szCs w:val="22"/>
        </w:rPr>
        <w:t>Grade Level Expectation:</w:t>
      </w:r>
    </w:p>
    <w:p w14:paraId="1A8ACC8C" w14:textId="77777777" w:rsidR="00671FFE" w:rsidRDefault="00671FFE" w:rsidP="00671FFE">
      <w:pPr>
        <w:pStyle w:val="Default"/>
        <w:shd w:val="clear" w:color="auto" w:fill="CCC0D9" w:themeFill="accent4" w:themeFillTint="66"/>
        <w:rPr>
          <w:sz w:val="22"/>
          <w:szCs w:val="22"/>
        </w:rPr>
      </w:pPr>
      <w:r w:rsidRPr="001746E9">
        <w:rPr>
          <w:b/>
          <w:bCs/>
          <w:sz w:val="22"/>
          <w:szCs w:val="22"/>
        </w:rPr>
        <w:t xml:space="preserve">MA11.1.1 Numeric Relationships: </w:t>
      </w:r>
      <w:r w:rsidRPr="001746E9">
        <w:rPr>
          <w:sz w:val="22"/>
          <w:szCs w:val="22"/>
        </w:rPr>
        <w:t>Students will demonstrate, represent, and show relationships among the subsets of real numbers and the complex number system.</w:t>
      </w:r>
    </w:p>
    <w:p w14:paraId="59D5C610" w14:textId="77777777" w:rsidR="00671FFE" w:rsidRPr="00855E54" w:rsidRDefault="00671FFE" w:rsidP="00671FFE">
      <w:pPr>
        <w:pStyle w:val="Default"/>
        <w:rPr>
          <w:b/>
          <w:sz w:val="22"/>
          <w:szCs w:val="22"/>
        </w:rPr>
      </w:pPr>
      <w:r w:rsidRPr="00855E54">
        <w:rPr>
          <w:b/>
          <w:sz w:val="22"/>
          <w:szCs w:val="22"/>
        </w:rPr>
        <w:t>Indicators:</w:t>
      </w:r>
    </w:p>
    <w:p w14:paraId="791C3E48" w14:textId="77777777" w:rsidR="00671FFE" w:rsidRPr="00855E54" w:rsidRDefault="00671FFE" w:rsidP="00671FFE">
      <w:pPr>
        <w:pStyle w:val="Default"/>
        <w:numPr>
          <w:ilvl w:val="0"/>
          <w:numId w:val="24"/>
        </w:numPr>
        <w:rPr>
          <w:sz w:val="22"/>
          <w:szCs w:val="22"/>
        </w:rPr>
      </w:pPr>
      <w:r w:rsidRPr="001746E9">
        <w:rPr>
          <w:sz w:val="22"/>
          <w:szCs w:val="22"/>
        </w:rPr>
        <w:t xml:space="preserve">MA11.1.1.a Compare and contrast subsets of the complex number system, including imaginary, rational, irrational, integers, whole, and natural numbers. </w:t>
      </w:r>
    </w:p>
    <w:p w14:paraId="4B8E54A1" w14:textId="77777777" w:rsidR="00671FFE" w:rsidRDefault="00671FFE" w:rsidP="00671FFE">
      <w:pPr>
        <w:pStyle w:val="ListParagraph"/>
        <w:numPr>
          <w:ilvl w:val="0"/>
          <w:numId w:val="24"/>
        </w:numPr>
        <w:rPr>
          <w:rFonts w:cs="Arial"/>
        </w:rPr>
      </w:pPr>
      <w:r w:rsidRPr="00855E54">
        <w:rPr>
          <w:rFonts w:cs="Arial"/>
        </w:rPr>
        <w:t>MA11.1.1.b Recognize that closure properties apply to the subsets of the complex number system, under the standard operations.</w:t>
      </w:r>
    </w:p>
    <w:p w14:paraId="2E5183B9" w14:textId="77777777" w:rsidR="00671FFE" w:rsidRPr="00855E54" w:rsidRDefault="00671FFE" w:rsidP="00671FFE">
      <w:pPr>
        <w:shd w:val="clear" w:color="auto" w:fill="CCC0D9" w:themeFill="accent4" w:themeFillTint="66"/>
        <w:rPr>
          <w:rFonts w:cs="Arial"/>
          <w:b/>
        </w:rPr>
      </w:pPr>
      <w:r>
        <w:rPr>
          <w:rFonts w:cs="Arial"/>
          <w:b/>
        </w:rPr>
        <w:t>Grade Level Expectation:</w:t>
      </w:r>
    </w:p>
    <w:p w14:paraId="083724E1" w14:textId="77777777" w:rsidR="00671FFE" w:rsidRDefault="00671FFE" w:rsidP="00671FFE">
      <w:pPr>
        <w:pStyle w:val="Default"/>
        <w:shd w:val="clear" w:color="auto" w:fill="CCC0D9" w:themeFill="accent4" w:themeFillTint="66"/>
        <w:rPr>
          <w:sz w:val="22"/>
          <w:szCs w:val="22"/>
        </w:rPr>
      </w:pPr>
      <w:r w:rsidRPr="001746E9">
        <w:rPr>
          <w:b/>
          <w:bCs/>
          <w:sz w:val="22"/>
          <w:szCs w:val="22"/>
        </w:rPr>
        <w:lastRenderedPageBreak/>
        <w:t xml:space="preserve">MA11.1.2 Operations: </w:t>
      </w:r>
      <w:r w:rsidRPr="001746E9">
        <w:rPr>
          <w:sz w:val="22"/>
          <w:szCs w:val="22"/>
        </w:rPr>
        <w:t>Students will compute with real and complex numbers.</w:t>
      </w:r>
    </w:p>
    <w:p w14:paraId="468E88F4" w14:textId="77777777" w:rsidR="00671FFE" w:rsidRPr="00855E54" w:rsidRDefault="00671FFE" w:rsidP="00671FFE">
      <w:pPr>
        <w:pStyle w:val="Default"/>
        <w:rPr>
          <w:b/>
          <w:sz w:val="22"/>
          <w:szCs w:val="22"/>
        </w:rPr>
      </w:pPr>
      <w:r w:rsidRPr="00855E54">
        <w:rPr>
          <w:b/>
          <w:sz w:val="22"/>
          <w:szCs w:val="22"/>
        </w:rPr>
        <w:t>Indicators:</w:t>
      </w:r>
    </w:p>
    <w:p w14:paraId="6528E1D7" w14:textId="77777777" w:rsidR="00671FFE" w:rsidRPr="00855E54" w:rsidRDefault="00671FFE" w:rsidP="00671FFE">
      <w:pPr>
        <w:pStyle w:val="Default"/>
        <w:numPr>
          <w:ilvl w:val="0"/>
          <w:numId w:val="24"/>
        </w:numPr>
        <w:rPr>
          <w:sz w:val="22"/>
          <w:szCs w:val="22"/>
        </w:rPr>
      </w:pPr>
      <w:r w:rsidRPr="001746E9">
        <w:rPr>
          <w:sz w:val="22"/>
          <w:szCs w:val="22"/>
        </w:rPr>
        <w:t xml:space="preserve">MA11.1.2.a Compute with subsets of the complex number system, including imaginary, rational, irrational, integers, whole, and natural numbers. </w:t>
      </w:r>
    </w:p>
    <w:p w14:paraId="6C6CCFD7" w14:textId="77777777" w:rsidR="00671FFE" w:rsidRPr="00855E54" w:rsidRDefault="00671FFE" w:rsidP="00671FFE">
      <w:pPr>
        <w:pStyle w:val="Default"/>
        <w:numPr>
          <w:ilvl w:val="0"/>
          <w:numId w:val="24"/>
        </w:numPr>
        <w:rPr>
          <w:sz w:val="22"/>
          <w:szCs w:val="22"/>
        </w:rPr>
      </w:pPr>
      <w:r w:rsidRPr="001746E9">
        <w:rPr>
          <w:sz w:val="22"/>
          <w:szCs w:val="22"/>
        </w:rPr>
        <w:t xml:space="preserve">MA11.1.2.b Simplify expressions with rational exponents. </w:t>
      </w:r>
    </w:p>
    <w:p w14:paraId="256E6A09" w14:textId="77777777" w:rsidR="00671FFE" w:rsidRPr="00855E54" w:rsidRDefault="00671FFE" w:rsidP="00671FFE">
      <w:pPr>
        <w:pStyle w:val="Default"/>
        <w:numPr>
          <w:ilvl w:val="0"/>
          <w:numId w:val="24"/>
        </w:numPr>
        <w:rPr>
          <w:sz w:val="22"/>
          <w:szCs w:val="22"/>
        </w:rPr>
      </w:pPr>
      <w:r w:rsidRPr="001746E9">
        <w:rPr>
          <w:sz w:val="22"/>
          <w:szCs w:val="22"/>
        </w:rPr>
        <w:t xml:space="preserve">MA11.1.2.c Select, apply, and explain the method of computation when problem solving using real numbers (e.g., models, mental computation, paper-pencil, or technology). </w:t>
      </w:r>
    </w:p>
    <w:p w14:paraId="17E6A9B9" w14:textId="77777777" w:rsidR="00671FFE" w:rsidRPr="00855E54" w:rsidRDefault="00671FFE" w:rsidP="00671FFE">
      <w:pPr>
        <w:pStyle w:val="ListParagraph"/>
        <w:numPr>
          <w:ilvl w:val="0"/>
          <w:numId w:val="24"/>
        </w:numPr>
        <w:rPr>
          <w:rFonts w:cs="Arial"/>
        </w:rPr>
      </w:pPr>
      <w:r w:rsidRPr="00855E54">
        <w:rPr>
          <w:rFonts w:cs="Arial"/>
        </w:rPr>
        <w:t>MA11.1.2.d Use estimation methods to check the reasonableness of real number computations and decide if the problem calls for an approximation (including appropriate rounding) or an exact number.</w:t>
      </w:r>
    </w:p>
    <w:p w14:paraId="0709D881" w14:textId="77777777" w:rsidR="00671FFE" w:rsidRDefault="00671FFE" w:rsidP="00671FFE">
      <w:pPr>
        <w:rPr>
          <w:rFonts w:cs="Arial"/>
        </w:rPr>
      </w:pPr>
    </w:p>
    <w:p w14:paraId="39FE85FA" w14:textId="7AD3DB37" w:rsidR="0049738D" w:rsidRDefault="0049738D" w:rsidP="00671FFE">
      <w:pPr>
        <w:rPr>
          <w:rFonts w:cs="Arial"/>
        </w:rPr>
      </w:pPr>
    </w:p>
    <w:p w14:paraId="46670FBF" w14:textId="77777777" w:rsidR="0049738D" w:rsidRDefault="0049738D" w:rsidP="00671FFE">
      <w:pPr>
        <w:rPr>
          <w:rFonts w:cs="Arial"/>
        </w:rPr>
      </w:pPr>
    </w:p>
    <w:p w14:paraId="4D4AF12D" w14:textId="77777777" w:rsidR="0049738D" w:rsidRDefault="0049738D" w:rsidP="00671FFE">
      <w:pPr>
        <w:rPr>
          <w:rFonts w:cs="Arial"/>
        </w:rPr>
      </w:pPr>
    </w:p>
    <w:p w14:paraId="1FC38C7B" w14:textId="77777777" w:rsidR="00671FFE" w:rsidRDefault="00671FFE" w:rsidP="00671FFE">
      <w:pPr>
        <w:rPr>
          <w:rFonts w:cs="Arial"/>
          <w:b/>
        </w:rPr>
      </w:pPr>
      <w:r>
        <w:rPr>
          <w:rFonts w:cs="Arial"/>
          <w:b/>
        </w:rPr>
        <w:t>STRAND: 11.2 ALGEBRA</w:t>
      </w:r>
    </w:p>
    <w:p w14:paraId="2BF10654" w14:textId="77777777" w:rsidR="00671FFE" w:rsidRPr="00855E54" w:rsidRDefault="00671FFE" w:rsidP="00671FFE">
      <w:pPr>
        <w:shd w:val="clear" w:color="auto" w:fill="92D050"/>
        <w:rPr>
          <w:rFonts w:cs="Arial"/>
          <w:b/>
        </w:rPr>
      </w:pPr>
      <w:r>
        <w:rPr>
          <w:rFonts w:cs="Arial"/>
          <w:b/>
        </w:rPr>
        <w:t>Comprehensive Standard:</w:t>
      </w:r>
    </w:p>
    <w:p w14:paraId="588C8E78" w14:textId="77777777" w:rsidR="00671FFE" w:rsidRPr="001746E9" w:rsidRDefault="00671FFE" w:rsidP="00671FFE">
      <w:pPr>
        <w:pStyle w:val="Default"/>
        <w:shd w:val="clear" w:color="auto" w:fill="92D050"/>
        <w:rPr>
          <w:b/>
          <w:bCs/>
          <w:sz w:val="22"/>
          <w:szCs w:val="22"/>
        </w:rPr>
      </w:pPr>
      <w:r w:rsidRPr="001746E9">
        <w:rPr>
          <w:b/>
          <w:bCs/>
          <w:sz w:val="22"/>
          <w:szCs w:val="22"/>
        </w:rPr>
        <w:t xml:space="preserve">MA11.2 ALGEBRA: Students will communicate algebraic concepts using multiple representations to reason, solve problems, and make connections within mathematics and across disciplines. </w:t>
      </w:r>
    </w:p>
    <w:p w14:paraId="23427626" w14:textId="77777777" w:rsidR="00671FFE" w:rsidRPr="001746E9" w:rsidRDefault="00671FFE" w:rsidP="00671FFE">
      <w:pPr>
        <w:pStyle w:val="Default"/>
        <w:shd w:val="clear" w:color="auto" w:fill="FBD4B4" w:themeFill="accent6" w:themeFillTint="66"/>
        <w:rPr>
          <w:b/>
          <w:bCs/>
          <w:sz w:val="22"/>
          <w:szCs w:val="22"/>
        </w:rPr>
      </w:pPr>
      <w:r>
        <w:rPr>
          <w:b/>
          <w:bCs/>
          <w:sz w:val="22"/>
          <w:szCs w:val="22"/>
        </w:rPr>
        <w:t>Grade Level Expectation:</w:t>
      </w:r>
    </w:p>
    <w:p w14:paraId="47BB6081" w14:textId="77777777" w:rsidR="00671FFE" w:rsidRDefault="00671FFE" w:rsidP="00671FFE">
      <w:pPr>
        <w:shd w:val="clear" w:color="auto" w:fill="FBD4B4" w:themeFill="accent6" w:themeFillTint="66"/>
        <w:rPr>
          <w:rFonts w:cs="Arial"/>
        </w:rPr>
      </w:pPr>
      <w:r w:rsidRPr="001746E9">
        <w:rPr>
          <w:rFonts w:cs="Arial"/>
          <w:b/>
          <w:bCs/>
        </w:rPr>
        <w:t xml:space="preserve">MA11.2.1 Algebraic Relationships: </w:t>
      </w:r>
      <w:r w:rsidRPr="001746E9">
        <w:rPr>
          <w:rFonts w:cs="Arial"/>
        </w:rPr>
        <w:t>Students will demonstrate, represent, and show relationships with function.</w:t>
      </w:r>
    </w:p>
    <w:p w14:paraId="7A720063" w14:textId="77777777" w:rsidR="00671FFE" w:rsidRPr="00855E54" w:rsidRDefault="00671FFE" w:rsidP="00671FFE">
      <w:pPr>
        <w:rPr>
          <w:rFonts w:cs="Arial"/>
          <w:b/>
        </w:rPr>
      </w:pPr>
      <w:r>
        <w:rPr>
          <w:rFonts w:cs="Arial"/>
          <w:b/>
        </w:rPr>
        <w:t>Indicators:</w:t>
      </w:r>
    </w:p>
    <w:p w14:paraId="0285D9C5" w14:textId="77777777" w:rsidR="00671FFE" w:rsidRPr="00855E54" w:rsidRDefault="00671FFE" w:rsidP="00671FFE">
      <w:pPr>
        <w:pStyle w:val="Default"/>
        <w:numPr>
          <w:ilvl w:val="0"/>
          <w:numId w:val="25"/>
        </w:numPr>
        <w:rPr>
          <w:sz w:val="22"/>
          <w:szCs w:val="22"/>
        </w:rPr>
      </w:pPr>
      <w:r w:rsidRPr="001746E9">
        <w:rPr>
          <w:sz w:val="22"/>
          <w:szCs w:val="22"/>
        </w:rPr>
        <w:t xml:space="preserve">MA11.2.1.b Analyze a relation to determine if it is a function given graphs, tables, or algebraic notation. </w:t>
      </w:r>
    </w:p>
    <w:p w14:paraId="63FFFB29" w14:textId="77777777" w:rsidR="00671FFE" w:rsidRPr="00855E54" w:rsidRDefault="00671FFE" w:rsidP="00671FFE">
      <w:pPr>
        <w:pStyle w:val="Default"/>
        <w:numPr>
          <w:ilvl w:val="0"/>
          <w:numId w:val="25"/>
        </w:numPr>
        <w:rPr>
          <w:sz w:val="22"/>
          <w:szCs w:val="22"/>
        </w:rPr>
      </w:pPr>
      <w:r w:rsidRPr="001746E9">
        <w:rPr>
          <w:sz w:val="22"/>
          <w:szCs w:val="22"/>
        </w:rPr>
        <w:lastRenderedPageBreak/>
        <w:t>MA11.2.1.f Analyze and graph absolute value functions (finding the vertex, symmetry, transformations, determine intercepts, and minimums or maximum</w:t>
      </w:r>
      <w:r>
        <w:rPr>
          <w:sz w:val="22"/>
          <w:szCs w:val="22"/>
        </w:rPr>
        <w:t>s</w:t>
      </w:r>
      <w:r w:rsidRPr="001746E9">
        <w:rPr>
          <w:sz w:val="22"/>
          <w:szCs w:val="22"/>
        </w:rPr>
        <w:t xml:space="preserve">). </w:t>
      </w:r>
    </w:p>
    <w:p w14:paraId="6E532E42" w14:textId="77777777" w:rsidR="00671FFE" w:rsidRPr="00855E54" w:rsidRDefault="00671FFE" w:rsidP="00671FFE">
      <w:pPr>
        <w:pStyle w:val="Default"/>
        <w:numPr>
          <w:ilvl w:val="0"/>
          <w:numId w:val="25"/>
        </w:numPr>
        <w:rPr>
          <w:sz w:val="22"/>
          <w:szCs w:val="22"/>
        </w:rPr>
      </w:pPr>
      <w:r w:rsidRPr="001746E9">
        <w:rPr>
          <w:sz w:val="22"/>
          <w:szCs w:val="22"/>
        </w:rPr>
        <w:t xml:space="preserve">MA11.2.1.g Analyze and graph quadratic functions (standard form, vertex form, finding zeros, symmetry, transformations, determine intercepts, and minimums or maximums). </w:t>
      </w:r>
    </w:p>
    <w:p w14:paraId="08228D12" w14:textId="77777777" w:rsidR="00671FFE" w:rsidRDefault="00671FFE" w:rsidP="00671FFE">
      <w:pPr>
        <w:pStyle w:val="Default"/>
        <w:shd w:val="clear" w:color="auto" w:fill="FBD4B4" w:themeFill="accent6" w:themeFillTint="66"/>
        <w:rPr>
          <w:b/>
          <w:bCs/>
          <w:sz w:val="22"/>
          <w:szCs w:val="22"/>
        </w:rPr>
      </w:pPr>
      <w:r>
        <w:rPr>
          <w:b/>
          <w:bCs/>
          <w:sz w:val="22"/>
          <w:szCs w:val="22"/>
        </w:rPr>
        <w:t>Grade Level Expectation:</w:t>
      </w:r>
    </w:p>
    <w:p w14:paraId="308A9F04" w14:textId="77777777" w:rsidR="00671FFE" w:rsidRPr="001746E9" w:rsidRDefault="00671FFE" w:rsidP="00671FFE">
      <w:pPr>
        <w:pStyle w:val="Default"/>
        <w:shd w:val="clear" w:color="auto" w:fill="FBD4B4" w:themeFill="accent6" w:themeFillTint="66"/>
        <w:rPr>
          <w:sz w:val="22"/>
          <w:szCs w:val="22"/>
        </w:rPr>
      </w:pPr>
      <w:r w:rsidRPr="001746E9">
        <w:rPr>
          <w:b/>
          <w:bCs/>
          <w:sz w:val="22"/>
          <w:szCs w:val="22"/>
        </w:rPr>
        <w:t xml:space="preserve">MA11.2.2 Algebraic Processes: </w:t>
      </w:r>
      <w:r w:rsidRPr="001746E9">
        <w:rPr>
          <w:sz w:val="22"/>
          <w:szCs w:val="22"/>
        </w:rPr>
        <w:t xml:space="preserve">Students will apply the operational properties when </w:t>
      </w:r>
    </w:p>
    <w:p w14:paraId="51032E20" w14:textId="77777777" w:rsidR="00671FFE" w:rsidRDefault="00671FFE" w:rsidP="00671FFE">
      <w:pPr>
        <w:pStyle w:val="Default"/>
        <w:shd w:val="clear" w:color="auto" w:fill="FBD4B4" w:themeFill="accent6" w:themeFillTint="66"/>
        <w:rPr>
          <w:sz w:val="22"/>
          <w:szCs w:val="22"/>
        </w:rPr>
      </w:pPr>
      <w:r w:rsidRPr="001746E9">
        <w:rPr>
          <w:sz w:val="22"/>
          <w:szCs w:val="22"/>
        </w:rPr>
        <w:t xml:space="preserve">evaluating rational expressions, and solving linear and quadratic equations, and inequalities. </w:t>
      </w:r>
    </w:p>
    <w:p w14:paraId="020D5B05" w14:textId="77777777" w:rsidR="00671FFE" w:rsidRPr="00855E54" w:rsidRDefault="00671FFE" w:rsidP="00671FFE">
      <w:pPr>
        <w:pStyle w:val="Default"/>
        <w:rPr>
          <w:b/>
          <w:sz w:val="22"/>
          <w:szCs w:val="22"/>
        </w:rPr>
      </w:pPr>
      <w:r>
        <w:rPr>
          <w:b/>
          <w:sz w:val="22"/>
          <w:szCs w:val="22"/>
        </w:rPr>
        <w:t>Indicators:</w:t>
      </w:r>
    </w:p>
    <w:p w14:paraId="556976AD" w14:textId="77777777" w:rsidR="00671FFE" w:rsidRPr="00855E54" w:rsidRDefault="00671FFE" w:rsidP="00671FFE">
      <w:pPr>
        <w:pStyle w:val="Default"/>
        <w:numPr>
          <w:ilvl w:val="0"/>
          <w:numId w:val="26"/>
        </w:numPr>
        <w:rPr>
          <w:sz w:val="22"/>
          <w:szCs w:val="22"/>
        </w:rPr>
      </w:pPr>
      <w:r w:rsidRPr="001746E9">
        <w:rPr>
          <w:sz w:val="22"/>
          <w:szCs w:val="22"/>
        </w:rPr>
        <w:t xml:space="preserve">MA11.2.2.c Simplify algebraic expressions involving integer and fractional exponents. </w:t>
      </w:r>
    </w:p>
    <w:p w14:paraId="49FABCF7" w14:textId="77777777" w:rsidR="00671FFE" w:rsidRPr="001746E9" w:rsidRDefault="00671FFE" w:rsidP="00671FFE">
      <w:pPr>
        <w:pStyle w:val="Default"/>
        <w:numPr>
          <w:ilvl w:val="0"/>
          <w:numId w:val="26"/>
        </w:numPr>
        <w:rPr>
          <w:sz w:val="22"/>
          <w:szCs w:val="22"/>
        </w:rPr>
      </w:pPr>
      <w:r w:rsidRPr="001746E9">
        <w:rPr>
          <w:sz w:val="22"/>
          <w:szCs w:val="22"/>
        </w:rPr>
        <w:t xml:space="preserve">MA11.2.2.d Perform operations on rational expressions (add, subtract, multiply, divide, and simplify). </w:t>
      </w:r>
    </w:p>
    <w:p w14:paraId="333032B6" w14:textId="77777777" w:rsidR="00671FFE" w:rsidRPr="001746E9" w:rsidRDefault="00671FFE" w:rsidP="00671FFE">
      <w:pPr>
        <w:pStyle w:val="Default"/>
        <w:rPr>
          <w:sz w:val="22"/>
          <w:szCs w:val="22"/>
        </w:rPr>
      </w:pPr>
    </w:p>
    <w:p w14:paraId="5B1647EF" w14:textId="77777777" w:rsidR="00671FFE" w:rsidRPr="00855E54" w:rsidRDefault="00671FFE" w:rsidP="00671FFE">
      <w:pPr>
        <w:pStyle w:val="Default"/>
        <w:numPr>
          <w:ilvl w:val="0"/>
          <w:numId w:val="26"/>
        </w:numPr>
        <w:rPr>
          <w:sz w:val="22"/>
          <w:szCs w:val="22"/>
        </w:rPr>
      </w:pPr>
      <w:r w:rsidRPr="001746E9">
        <w:rPr>
          <w:sz w:val="22"/>
          <w:szCs w:val="22"/>
        </w:rPr>
        <w:t xml:space="preserve">MA11.2.2.e Evaluate expressions at specified values of their variables (polynomial, rational, radical, and absolute value). </w:t>
      </w:r>
    </w:p>
    <w:p w14:paraId="00D2712C" w14:textId="77777777" w:rsidR="00671FFE" w:rsidRPr="001746E9" w:rsidRDefault="00671FFE" w:rsidP="00671FFE">
      <w:pPr>
        <w:pStyle w:val="Default"/>
        <w:numPr>
          <w:ilvl w:val="0"/>
          <w:numId w:val="26"/>
        </w:numPr>
        <w:rPr>
          <w:sz w:val="22"/>
          <w:szCs w:val="22"/>
        </w:rPr>
      </w:pPr>
      <w:r w:rsidRPr="001746E9">
        <w:rPr>
          <w:sz w:val="22"/>
          <w:szCs w:val="22"/>
        </w:rPr>
        <w:t>MA11.2.2.h Analyze and solve systems of three linear equations in three variables.</w:t>
      </w:r>
    </w:p>
    <w:p w14:paraId="244C5431" w14:textId="77777777" w:rsidR="00671FFE" w:rsidRPr="00855E54" w:rsidRDefault="00671FFE" w:rsidP="00671FFE">
      <w:pPr>
        <w:pStyle w:val="Default"/>
        <w:numPr>
          <w:ilvl w:val="0"/>
          <w:numId w:val="26"/>
        </w:numPr>
        <w:rPr>
          <w:sz w:val="22"/>
          <w:szCs w:val="22"/>
        </w:rPr>
      </w:pPr>
      <w:r w:rsidRPr="001746E9">
        <w:rPr>
          <w:sz w:val="22"/>
          <w:szCs w:val="22"/>
        </w:rPr>
        <w:t xml:space="preserve">MA11.2.2.i Perform operations (addition subtraction, multiplication, and division) on polynomials. </w:t>
      </w:r>
    </w:p>
    <w:p w14:paraId="1F469FEA" w14:textId="77777777" w:rsidR="00671FFE" w:rsidRPr="00855E54" w:rsidRDefault="00671FFE" w:rsidP="00671FFE">
      <w:pPr>
        <w:pStyle w:val="Default"/>
        <w:numPr>
          <w:ilvl w:val="0"/>
          <w:numId w:val="26"/>
        </w:numPr>
        <w:rPr>
          <w:sz w:val="22"/>
          <w:szCs w:val="22"/>
        </w:rPr>
      </w:pPr>
      <w:r w:rsidRPr="001746E9">
        <w:rPr>
          <w:sz w:val="22"/>
          <w:szCs w:val="22"/>
        </w:rPr>
        <w:t xml:space="preserve">MA11.2.2 k. Recognize polynomial multiplication patterns and their related factoring patterns (e.g., (a + b)2 = a2 + 2ab + b2, a2 – b2 = (a + b) (a - b)). </w:t>
      </w:r>
    </w:p>
    <w:p w14:paraId="73719741" w14:textId="77777777" w:rsidR="00671FFE" w:rsidRPr="00855E54" w:rsidRDefault="00671FFE" w:rsidP="00671FFE">
      <w:pPr>
        <w:pStyle w:val="Default"/>
        <w:numPr>
          <w:ilvl w:val="0"/>
          <w:numId w:val="26"/>
        </w:numPr>
        <w:rPr>
          <w:sz w:val="22"/>
          <w:szCs w:val="22"/>
        </w:rPr>
      </w:pPr>
      <w:r w:rsidRPr="001746E9">
        <w:rPr>
          <w:sz w:val="22"/>
          <w:szCs w:val="22"/>
        </w:rPr>
        <w:t xml:space="preserve">MA11.2.2.l Make the connection between the factors of a polynomial and the zeros of a polynomial. </w:t>
      </w:r>
    </w:p>
    <w:p w14:paraId="67C4867E" w14:textId="77777777" w:rsidR="00671FFE" w:rsidRPr="00855E54" w:rsidRDefault="00671FFE" w:rsidP="00671FFE">
      <w:pPr>
        <w:pStyle w:val="Default"/>
        <w:numPr>
          <w:ilvl w:val="0"/>
          <w:numId w:val="26"/>
        </w:numPr>
        <w:rPr>
          <w:sz w:val="22"/>
          <w:szCs w:val="22"/>
        </w:rPr>
      </w:pPr>
      <w:r w:rsidRPr="001746E9">
        <w:rPr>
          <w:sz w:val="22"/>
          <w:szCs w:val="22"/>
        </w:rPr>
        <w:t xml:space="preserve">MA11.2.2.m Combine functions by composition and perform operations (addition, subtraction, multiplication, division) on functions. </w:t>
      </w:r>
    </w:p>
    <w:p w14:paraId="79688B54" w14:textId="77777777" w:rsidR="00671FFE" w:rsidRPr="00855E54" w:rsidRDefault="00671FFE" w:rsidP="00671FFE">
      <w:pPr>
        <w:pStyle w:val="ListParagraph"/>
        <w:numPr>
          <w:ilvl w:val="0"/>
          <w:numId w:val="26"/>
        </w:numPr>
        <w:rPr>
          <w:rFonts w:cs="Arial"/>
        </w:rPr>
      </w:pPr>
      <w:r w:rsidRPr="00855E54">
        <w:rPr>
          <w:rFonts w:cs="Arial"/>
        </w:rPr>
        <w:t>MA11.2.2.n Solve quadratic equations involving real coefficients and real or imaginary roots.</w:t>
      </w:r>
    </w:p>
    <w:p w14:paraId="3AB60383" w14:textId="77777777" w:rsidR="00671FFE" w:rsidRPr="001C40C1" w:rsidRDefault="00671FFE" w:rsidP="00671FFE">
      <w:pPr>
        <w:shd w:val="clear" w:color="auto" w:fill="FBD4B4" w:themeFill="accent6" w:themeFillTint="66"/>
        <w:rPr>
          <w:rFonts w:cs="Arial"/>
          <w:b/>
        </w:rPr>
      </w:pPr>
      <w:r>
        <w:rPr>
          <w:rFonts w:cs="Arial"/>
          <w:b/>
        </w:rPr>
        <w:lastRenderedPageBreak/>
        <w:t>Grade Level Expectation:</w:t>
      </w:r>
    </w:p>
    <w:p w14:paraId="73B184F0" w14:textId="77777777" w:rsidR="00671FFE" w:rsidRPr="001746E9" w:rsidRDefault="00671FFE" w:rsidP="00671FFE">
      <w:pPr>
        <w:pStyle w:val="Default"/>
        <w:shd w:val="clear" w:color="auto" w:fill="FBD4B4" w:themeFill="accent6" w:themeFillTint="66"/>
        <w:rPr>
          <w:sz w:val="22"/>
          <w:szCs w:val="22"/>
        </w:rPr>
      </w:pPr>
      <w:r w:rsidRPr="001746E9">
        <w:rPr>
          <w:b/>
          <w:bCs/>
          <w:sz w:val="22"/>
          <w:szCs w:val="22"/>
        </w:rPr>
        <w:t>MA11.2.3 Applications</w:t>
      </w:r>
      <w:r w:rsidRPr="001746E9">
        <w:rPr>
          <w:sz w:val="22"/>
          <w:szCs w:val="22"/>
        </w:rPr>
        <w:t>: Students will solve real-world problems involving linear equations and inequalities, systems of linear equations, quadratic, exponential, square root, and absolute value functions.</w:t>
      </w:r>
    </w:p>
    <w:p w14:paraId="7C45EEE8" w14:textId="77777777" w:rsidR="00671FFE" w:rsidRPr="001746E9" w:rsidRDefault="00671FFE" w:rsidP="00671FFE">
      <w:pPr>
        <w:pStyle w:val="Default"/>
        <w:rPr>
          <w:b/>
          <w:sz w:val="22"/>
          <w:szCs w:val="22"/>
        </w:rPr>
      </w:pPr>
      <w:r>
        <w:rPr>
          <w:b/>
          <w:sz w:val="22"/>
          <w:szCs w:val="22"/>
        </w:rPr>
        <w:t>Indicators:</w:t>
      </w:r>
    </w:p>
    <w:p w14:paraId="21EB4713" w14:textId="77777777" w:rsidR="00671FFE" w:rsidRPr="001C40C1" w:rsidRDefault="00671FFE" w:rsidP="00671FFE">
      <w:pPr>
        <w:pStyle w:val="ListParagraph"/>
        <w:numPr>
          <w:ilvl w:val="0"/>
          <w:numId w:val="27"/>
        </w:numPr>
        <w:rPr>
          <w:rFonts w:cs="Arial"/>
        </w:rPr>
      </w:pPr>
      <w:r w:rsidRPr="001C40C1">
        <w:rPr>
          <w:rFonts w:cs="Arial"/>
        </w:rPr>
        <w:t>MA11.2.3.a Analyze, model, and solve real-world problems using various representations (graphs, tables, linear equations and inequalities, systems of linear equations, quadratic, exponential, square root, and absolute value functions).</w:t>
      </w:r>
    </w:p>
    <w:p w14:paraId="5A126311" w14:textId="77777777" w:rsidR="00671FFE" w:rsidRPr="001746E9" w:rsidRDefault="00671FFE" w:rsidP="00671FFE">
      <w:pPr>
        <w:rPr>
          <w:rFonts w:cs="Arial"/>
        </w:rPr>
      </w:pPr>
    </w:p>
    <w:p w14:paraId="0E6F61BD" w14:textId="77777777" w:rsidR="00671FFE" w:rsidRDefault="00671FFE" w:rsidP="00671FFE">
      <w:pPr>
        <w:rPr>
          <w:rFonts w:cs="Arial"/>
          <w:b/>
        </w:rPr>
      </w:pPr>
      <w:r w:rsidRPr="00855E54">
        <w:rPr>
          <w:rFonts w:cs="Arial"/>
          <w:b/>
        </w:rPr>
        <w:t>STRAND: 11.3 GEOMETRY</w:t>
      </w:r>
    </w:p>
    <w:p w14:paraId="62054BFA" w14:textId="77777777" w:rsidR="00671FFE" w:rsidRPr="001C40C1" w:rsidRDefault="00671FFE" w:rsidP="00671FFE">
      <w:pPr>
        <w:shd w:val="clear" w:color="auto" w:fill="00B0F0"/>
        <w:rPr>
          <w:rFonts w:cs="Arial"/>
          <w:b/>
        </w:rPr>
      </w:pPr>
      <w:r>
        <w:rPr>
          <w:rFonts w:cs="Arial"/>
          <w:b/>
        </w:rPr>
        <w:t>Comprehensive Standard:</w:t>
      </w:r>
    </w:p>
    <w:p w14:paraId="00409821" w14:textId="77777777" w:rsidR="00671FFE" w:rsidRPr="001746E9" w:rsidRDefault="00671FFE" w:rsidP="00671FFE">
      <w:pPr>
        <w:pStyle w:val="Default"/>
        <w:shd w:val="clear" w:color="auto" w:fill="00B0F0"/>
        <w:rPr>
          <w:b/>
          <w:bCs/>
          <w:sz w:val="22"/>
          <w:szCs w:val="22"/>
        </w:rPr>
      </w:pPr>
      <w:r w:rsidRPr="001746E9">
        <w:rPr>
          <w:b/>
          <w:bCs/>
          <w:sz w:val="22"/>
          <w:szCs w:val="22"/>
        </w:rPr>
        <w:t xml:space="preserve">MA11.3 GEOMETRY: Students will communicate geometric concepts and measurement concepts using multiple representations to reason, solve problems, and make connections within mathematics and across disciplines. </w:t>
      </w:r>
    </w:p>
    <w:p w14:paraId="4918E974" w14:textId="77777777" w:rsidR="00671FFE" w:rsidRPr="001C40C1" w:rsidRDefault="00671FFE" w:rsidP="00671FFE">
      <w:pPr>
        <w:shd w:val="clear" w:color="auto" w:fill="B8CCE4" w:themeFill="accent1" w:themeFillTint="66"/>
        <w:rPr>
          <w:rFonts w:cs="Arial"/>
          <w:b/>
        </w:rPr>
      </w:pPr>
      <w:r>
        <w:rPr>
          <w:rFonts w:cs="Arial"/>
          <w:b/>
        </w:rPr>
        <w:t>Grade Level Expectation:</w:t>
      </w:r>
    </w:p>
    <w:p w14:paraId="5BC0DB36" w14:textId="77777777" w:rsidR="00671FFE" w:rsidRPr="001746E9" w:rsidRDefault="00671FFE" w:rsidP="00671FFE">
      <w:pPr>
        <w:shd w:val="clear" w:color="auto" w:fill="B8CCE4" w:themeFill="accent1" w:themeFillTint="66"/>
        <w:rPr>
          <w:rFonts w:cs="Arial"/>
        </w:rPr>
      </w:pPr>
      <w:r w:rsidRPr="001746E9">
        <w:rPr>
          <w:rFonts w:cs="Arial"/>
          <w:b/>
          <w:bCs/>
        </w:rPr>
        <w:t xml:space="preserve">MA11.3.1 Characteristics: </w:t>
      </w:r>
      <w:r w:rsidRPr="001746E9">
        <w:rPr>
          <w:rFonts w:cs="Arial"/>
        </w:rPr>
        <w:t>Students will identify and describe geometric characteristics and create two- and three-dimensional shapes.</w:t>
      </w:r>
    </w:p>
    <w:p w14:paraId="10A68734" w14:textId="77777777" w:rsidR="00671FFE" w:rsidRPr="001C40C1" w:rsidRDefault="00671FFE" w:rsidP="00671FFE">
      <w:pPr>
        <w:pStyle w:val="ListParagraph"/>
        <w:numPr>
          <w:ilvl w:val="0"/>
          <w:numId w:val="27"/>
        </w:numPr>
        <w:rPr>
          <w:rFonts w:cs="Arial"/>
        </w:rPr>
      </w:pPr>
      <w:r w:rsidRPr="001C40C1">
        <w:rPr>
          <w:rFonts w:cs="Arial"/>
        </w:rPr>
        <w:t>No additional indicators at this level.</w:t>
      </w:r>
    </w:p>
    <w:p w14:paraId="5F9D8E89" w14:textId="77777777" w:rsidR="00671FFE" w:rsidRPr="00DB611F" w:rsidRDefault="00671FFE" w:rsidP="00671FFE">
      <w:pPr>
        <w:shd w:val="clear" w:color="auto" w:fill="B8CCE4" w:themeFill="accent1" w:themeFillTint="66"/>
        <w:rPr>
          <w:rFonts w:cs="Arial"/>
          <w:b/>
        </w:rPr>
      </w:pPr>
      <w:r w:rsidRPr="00DB611F">
        <w:rPr>
          <w:rFonts w:cs="Arial"/>
          <w:b/>
        </w:rPr>
        <w:t>Grade Level Expectation:</w:t>
      </w:r>
    </w:p>
    <w:p w14:paraId="3A7203E6" w14:textId="77777777" w:rsidR="00671FFE" w:rsidRPr="001746E9" w:rsidRDefault="00671FFE" w:rsidP="00671FFE">
      <w:pPr>
        <w:shd w:val="clear" w:color="auto" w:fill="B8CCE4" w:themeFill="accent1" w:themeFillTint="66"/>
        <w:rPr>
          <w:rFonts w:cs="Arial"/>
        </w:rPr>
      </w:pPr>
      <w:r w:rsidRPr="001746E9">
        <w:rPr>
          <w:rFonts w:cs="Arial"/>
          <w:b/>
          <w:bCs/>
        </w:rPr>
        <w:t xml:space="preserve">MA11.3.2 Coordinate Geometry: </w:t>
      </w:r>
      <w:r w:rsidRPr="001746E9">
        <w:rPr>
          <w:rFonts w:cs="Arial"/>
        </w:rPr>
        <w:t>Students will determine location, orientation, and relationships on the coordinate plane.</w:t>
      </w:r>
    </w:p>
    <w:p w14:paraId="430C5822" w14:textId="77777777" w:rsidR="00671FFE" w:rsidRPr="001C40C1" w:rsidRDefault="00671FFE" w:rsidP="00671FFE">
      <w:pPr>
        <w:pStyle w:val="ListParagraph"/>
        <w:numPr>
          <w:ilvl w:val="0"/>
          <w:numId w:val="27"/>
        </w:numPr>
        <w:rPr>
          <w:rFonts w:cs="Arial"/>
        </w:rPr>
      </w:pPr>
      <w:r w:rsidRPr="001C40C1">
        <w:rPr>
          <w:rFonts w:cs="Arial"/>
        </w:rPr>
        <w:t>No additional indicators at this level.</w:t>
      </w:r>
    </w:p>
    <w:p w14:paraId="4B9DF86D" w14:textId="77777777" w:rsidR="00671FFE" w:rsidRPr="00DB611F" w:rsidRDefault="00671FFE" w:rsidP="00671FFE">
      <w:pPr>
        <w:shd w:val="clear" w:color="auto" w:fill="B8CCE4" w:themeFill="accent1" w:themeFillTint="66"/>
        <w:rPr>
          <w:rFonts w:cs="Arial"/>
          <w:b/>
        </w:rPr>
      </w:pPr>
      <w:r w:rsidRPr="00DB611F">
        <w:rPr>
          <w:rFonts w:cs="Arial"/>
          <w:b/>
        </w:rPr>
        <w:t>Grade Level Expectation:</w:t>
      </w:r>
    </w:p>
    <w:p w14:paraId="065052E8" w14:textId="77777777" w:rsidR="00671FFE" w:rsidRPr="001746E9" w:rsidRDefault="00671FFE" w:rsidP="00671FFE">
      <w:pPr>
        <w:shd w:val="clear" w:color="auto" w:fill="B8CCE4" w:themeFill="accent1" w:themeFillTint="66"/>
        <w:rPr>
          <w:rFonts w:cs="Arial"/>
        </w:rPr>
      </w:pPr>
      <w:r w:rsidRPr="001746E9">
        <w:rPr>
          <w:rFonts w:cs="Arial"/>
          <w:b/>
          <w:bCs/>
        </w:rPr>
        <w:t xml:space="preserve">MA11.3.3 Measurement: </w:t>
      </w:r>
      <w:r w:rsidRPr="001746E9">
        <w:rPr>
          <w:rFonts w:cs="Arial"/>
        </w:rPr>
        <w:t>Students will perform and compare measurements and apply formulas.</w:t>
      </w:r>
    </w:p>
    <w:p w14:paraId="52893192" w14:textId="77777777" w:rsidR="00671FFE" w:rsidRPr="001C40C1" w:rsidRDefault="00671FFE" w:rsidP="00671FFE">
      <w:pPr>
        <w:pStyle w:val="ListParagraph"/>
        <w:numPr>
          <w:ilvl w:val="0"/>
          <w:numId w:val="27"/>
        </w:numPr>
        <w:rPr>
          <w:rFonts w:cs="Arial"/>
        </w:rPr>
      </w:pPr>
      <w:r w:rsidRPr="001C40C1">
        <w:rPr>
          <w:rFonts w:cs="Arial"/>
        </w:rPr>
        <w:t>No additional indicators at this level.</w:t>
      </w:r>
    </w:p>
    <w:p w14:paraId="743F9D14" w14:textId="77777777" w:rsidR="00671FFE" w:rsidRDefault="00671FFE" w:rsidP="00671FFE">
      <w:pPr>
        <w:pStyle w:val="Default"/>
        <w:rPr>
          <w:b/>
          <w:bCs/>
          <w:sz w:val="22"/>
          <w:szCs w:val="22"/>
        </w:rPr>
      </w:pPr>
    </w:p>
    <w:p w14:paraId="477A0FD0" w14:textId="77777777" w:rsidR="00671FFE" w:rsidRDefault="00671FFE" w:rsidP="00671FFE">
      <w:pPr>
        <w:pStyle w:val="Default"/>
        <w:rPr>
          <w:b/>
          <w:bCs/>
          <w:sz w:val="22"/>
          <w:szCs w:val="22"/>
        </w:rPr>
      </w:pPr>
      <w:r>
        <w:rPr>
          <w:b/>
          <w:bCs/>
          <w:sz w:val="22"/>
          <w:szCs w:val="22"/>
        </w:rPr>
        <w:t>STRAND: 11.4 DATA</w:t>
      </w:r>
    </w:p>
    <w:p w14:paraId="30BD68AB" w14:textId="77777777" w:rsidR="00671FFE" w:rsidRPr="001746E9" w:rsidRDefault="00671FFE" w:rsidP="00671FFE">
      <w:pPr>
        <w:pStyle w:val="Default"/>
        <w:shd w:val="clear" w:color="auto" w:fill="A6A6A6" w:themeFill="background1" w:themeFillShade="A6"/>
        <w:rPr>
          <w:b/>
          <w:bCs/>
          <w:sz w:val="22"/>
          <w:szCs w:val="22"/>
        </w:rPr>
      </w:pPr>
      <w:r>
        <w:rPr>
          <w:b/>
          <w:bCs/>
          <w:sz w:val="22"/>
          <w:szCs w:val="22"/>
        </w:rPr>
        <w:t>Comprehensive Standard:</w:t>
      </w:r>
    </w:p>
    <w:p w14:paraId="6D65343F" w14:textId="77777777" w:rsidR="00671FFE" w:rsidRPr="001746E9" w:rsidRDefault="00671FFE" w:rsidP="00671FFE">
      <w:pPr>
        <w:pStyle w:val="Default"/>
        <w:shd w:val="clear" w:color="auto" w:fill="A6A6A6" w:themeFill="background1" w:themeFillShade="A6"/>
        <w:rPr>
          <w:b/>
          <w:bCs/>
          <w:sz w:val="22"/>
          <w:szCs w:val="22"/>
        </w:rPr>
      </w:pPr>
      <w:r w:rsidRPr="001746E9">
        <w:rPr>
          <w:b/>
          <w:bCs/>
          <w:sz w:val="22"/>
          <w:szCs w:val="22"/>
        </w:rPr>
        <w:t xml:space="preserve">MA11.4 DATA: Students will communicate data analysis/probability concepts using multiple representations to reason, solve problems, and make connections within mathematics and across disciplines. </w:t>
      </w:r>
    </w:p>
    <w:p w14:paraId="5E9243B4" w14:textId="77777777" w:rsidR="00671FFE" w:rsidRPr="001C40C1" w:rsidRDefault="00671FFE" w:rsidP="00671FFE">
      <w:pPr>
        <w:pStyle w:val="Default"/>
        <w:shd w:val="clear" w:color="auto" w:fill="D9D9D9" w:themeFill="background1" w:themeFillShade="D9"/>
        <w:rPr>
          <w:b/>
          <w:bCs/>
          <w:sz w:val="22"/>
          <w:szCs w:val="22"/>
        </w:rPr>
      </w:pPr>
      <w:r>
        <w:rPr>
          <w:b/>
          <w:bCs/>
          <w:sz w:val="22"/>
          <w:szCs w:val="22"/>
        </w:rPr>
        <w:t>Grade Level Expectation:</w:t>
      </w:r>
    </w:p>
    <w:p w14:paraId="2C3C431B" w14:textId="77777777" w:rsidR="00671FFE" w:rsidRPr="001746E9" w:rsidRDefault="00671FFE" w:rsidP="00671FFE">
      <w:pPr>
        <w:pStyle w:val="Default"/>
        <w:shd w:val="clear" w:color="auto" w:fill="D9D9D9" w:themeFill="background1" w:themeFillShade="D9"/>
        <w:rPr>
          <w:sz w:val="22"/>
          <w:szCs w:val="22"/>
        </w:rPr>
      </w:pPr>
      <w:r w:rsidRPr="001746E9">
        <w:rPr>
          <w:b/>
          <w:bCs/>
          <w:sz w:val="22"/>
          <w:szCs w:val="22"/>
        </w:rPr>
        <w:t xml:space="preserve">MA11.4.1 Representations: </w:t>
      </w:r>
      <w:r w:rsidRPr="001746E9">
        <w:rPr>
          <w:sz w:val="22"/>
          <w:szCs w:val="22"/>
        </w:rPr>
        <w:t xml:space="preserve">Students will create displays that represent data. </w:t>
      </w:r>
    </w:p>
    <w:p w14:paraId="1EE7402C" w14:textId="77777777" w:rsidR="00671FFE" w:rsidRDefault="00671FFE" w:rsidP="00671FFE">
      <w:pPr>
        <w:pStyle w:val="Default"/>
        <w:numPr>
          <w:ilvl w:val="0"/>
          <w:numId w:val="27"/>
        </w:numPr>
        <w:rPr>
          <w:sz w:val="22"/>
          <w:szCs w:val="22"/>
        </w:rPr>
      </w:pPr>
      <w:r w:rsidRPr="001746E9">
        <w:rPr>
          <w:sz w:val="22"/>
          <w:szCs w:val="22"/>
        </w:rPr>
        <w:t>No additional indicator</w:t>
      </w:r>
      <w:r>
        <w:rPr>
          <w:sz w:val="22"/>
          <w:szCs w:val="22"/>
        </w:rPr>
        <w:t>s</w:t>
      </w:r>
      <w:r w:rsidRPr="001746E9">
        <w:rPr>
          <w:sz w:val="22"/>
          <w:szCs w:val="22"/>
        </w:rPr>
        <w:t xml:space="preserve"> at this level.</w:t>
      </w:r>
    </w:p>
    <w:p w14:paraId="289597E6" w14:textId="77777777" w:rsidR="00671FFE" w:rsidRPr="001C40C1" w:rsidRDefault="00671FFE" w:rsidP="00671FFE">
      <w:pPr>
        <w:pStyle w:val="Default"/>
        <w:shd w:val="clear" w:color="auto" w:fill="D9D9D9" w:themeFill="background1" w:themeFillShade="D9"/>
        <w:rPr>
          <w:b/>
          <w:sz w:val="22"/>
          <w:szCs w:val="22"/>
        </w:rPr>
      </w:pPr>
      <w:r>
        <w:rPr>
          <w:b/>
          <w:sz w:val="22"/>
          <w:szCs w:val="22"/>
        </w:rPr>
        <w:t>Grade Level Expectation:</w:t>
      </w:r>
    </w:p>
    <w:p w14:paraId="0DF12A13" w14:textId="77777777" w:rsidR="00671FFE" w:rsidRDefault="00671FFE" w:rsidP="00671FFE">
      <w:pPr>
        <w:pStyle w:val="Default"/>
        <w:shd w:val="clear" w:color="auto" w:fill="D9D9D9" w:themeFill="background1" w:themeFillShade="D9"/>
        <w:rPr>
          <w:sz w:val="22"/>
          <w:szCs w:val="22"/>
        </w:rPr>
      </w:pPr>
      <w:r w:rsidRPr="001746E9">
        <w:rPr>
          <w:b/>
          <w:bCs/>
          <w:sz w:val="22"/>
          <w:szCs w:val="22"/>
        </w:rPr>
        <w:t xml:space="preserve">MA11.4.2 Analysis &amp; Applications: </w:t>
      </w:r>
      <w:r w:rsidRPr="001746E9">
        <w:rPr>
          <w:sz w:val="22"/>
          <w:szCs w:val="22"/>
        </w:rPr>
        <w:t>Students will analyze data to address the situation.</w:t>
      </w:r>
    </w:p>
    <w:p w14:paraId="77E7D45F" w14:textId="77777777" w:rsidR="00671FFE" w:rsidRPr="001C40C1" w:rsidRDefault="00671FFE" w:rsidP="00671FFE">
      <w:pPr>
        <w:pStyle w:val="Default"/>
        <w:rPr>
          <w:b/>
          <w:sz w:val="22"/>
          <w:szCs w:val="22"/>
        </w:rPr>
      </w:pPr>
      <w:r>
        <w:rPr>
          <w:b/>
          <w:sz w:val="22"/>
          <w:szCs w:val="22"/>
        </w:rPr>
        <w:t>Indicators:</w:t>
      </w:r>
    </w:p>
    <w:p w14:paraId="73934B6F" w14:textId="57C61417" w:rsidR="00671FFE" w:rsidRPr="001B16D9" w:rsidRDefault="00671FFE" w:rsidP="00671FFE">
      <w:pPr>
        <w:pStyle w:val="Default"/>
        <w:numPr>
          <w:ilvl w:val="0"/>
          <w:numId w:val="27"/>
        </w:numPr>
        <w:rPr>
          <w:sz w:val="22"/>
          <w:szCs w:val="22"/>
        </w:rPr>
      </w:pPr>
      <w:r w:rsidRPr="001746E9">
        <w:rPr>
          <w:sz w:val="22"/>
          <w:szCs w:val="22"/>
        </w:rPr>
        <w:t>MA11.4.2.c Compare data sets and formulate conclusions.</w:t>
      </w:r>
    </w:p>
    <w:p w14:paraId="74C1DB74" w14:textId="77777777" w:rsidR="00671FFE" w:rsidRPr="001C40C1" w:rsidRDefault="00671FFE" w:rsidP="00671FFE">
      <w:pPr>
        <w:pStyle w:val="Default"/>
        <w:numPr>
          <w:ilvl w:val="0"/>
          <w:numId w:val="27"/>
        </w:numPr>
        <w:rPr>
          <w:sz w:val="22"/>
          <w:szCs w:val="22"/>
        </w:rPr>
      </w:pPr>
      <w:r w:rsidRPr="001746E9">
        <w:rPr>
          <w:sz w:val="22"/>
          <w:szCs w:val="22"/>
        </w:rPr>
        <w:t xml:space="preserve">MA11.4.2.d Support conclusions with valid arguments. </w:t>
      </w:r>
    </w:p>
    <w:p w14:paraId="4C0CF457" w14:textId="77777777" w:rsidR="00671FFE" w:rsidRPr="001C40C1" w:rsidRDefault="00671FFE" w:rsidP="00671FFE">
      <w:pPr>
        <w:pStyle w:val="Default"/>
        <w:numPr>
          <w:ilvl w:val="0"/>
          <w:numId w:val="27"/>
        </w:numPr>
        <w:rPr>
          <w:sz w:val="22"/>
          <w:szCs w:val="22"/>
        </w:rPr>
      </w:pPr>
      <w:r w:rsidRPr="001746E9">
        <w:rPr>
          <w:sz w:val="22"/>
          <w:szCs w:val="22"/>
        </w:rPr>
        <w:t xml:space="preserve">MA11.4.2.e Develop linear equations for linear models to predict unobserved outcomes using the regression line and correlation coefficient with technology. </w:t>
      </w:r>
    </w:p>
    <w:p w14:paraId="2806898B" w14:textId="77777777" w:rsidR="00671FFE" w:rsidRPr="001C40C1" w:rsidRDefault="00671FFE" w:rsidP="00671FFE">
      <w:pPr>
        <w:pStyle w:val="Default"/>
        <w:numPr>
          <w:ilvl w:val="0"/>
          <w:numId w:val="27"/>
        </w:numPr>
        <w:rPr>
          <w:sz w:val="22"/>
          <w:szCs w:val="22"/>
        </w:rPr>
      </w:pPr>
      <w:r w:rsidRPr="001746E9">
        <w:rPr>
          <w:sz w:val="22"/>
          <w:szCs w:val="22"/>
        </w:rPr>
        <w:t>MA11.4.2.f Describe the shape, identify any outliers, and determine the spread of a data set.</w:t>
      </w:r>
    </w:p>
    <w:p w14:paraId="1DD76E78" w14:textId="77777777" w:rsidR="00671FFE" w:rsidRPr="001C40C1" w:rsidRDefault="00671FFE" w:rsidP="00671FFE">
      <w:pPr>
        <w:pStyle w:val="Default"/>
        <w:numPr>
          <w:ilvl w:val="0"/>
          <w:numId w:val="27"/>
        </w:numPr>
        <w:rPr>
          <w:sz w:val="22"/>
          <w:szCs w:val="22"/>
        </w:rPr>
      </w:pPr>
      <w:r w:rsidRPr="001746E9">
        <w:rPr>
          <w:sz w:val="22"/>
          <w:szCs w:val="22"/>
        </w:rPr>
        <w:t xml:space="preserve">MA11.4.2.g Explain the impact of sampling methods, bias, and the phrasing of questions asked during data collection, and the conclusions that can rightfully be made. </w:t>
      </w:r>
    </w:p>
    <w:p w14:paraId="6CB5A451" w14:textId="77777777" w:rsidR="00671FFE" w:rsidRPr="001C40C1" w:rsidRDefault="00671FFE" w:rsidP="00671FFE">
      <w:pPr>
        <w:pStyle w:val="Default"/>
        <w:numPr>
          <w:ilvl w:val="0"/>
          <w:numId w:val="27"/>
        </w:numPr>
        <w:rPr>
          <w:sz w:val="22"/>
          <w:szCs w:val="22"/>
        </w:rPr>
      </w:pPr>
      <w:r w:rsidRPr="001746E9">
        <w:rPr>
          <w:sz w:val="22"/>
          <w:szCs w:val="22"/>
        </w:rPr>
        <w:t xml:space="preserve">MA11.4.2.h Explain the differences between a randomized experiment and observational studies. </w:t>
      </w:r>
    </w:p>
    <w:p w14:paraId="0F6DB682" w14:textId="77777777" w:rsidR="00671FFE" w:rsidRPr="001C40C1" w:rsidRDefault="00671FFE" w:rsidP="00671FFE">
      <w:pPr>
        <w:pStyle w:val="Default"/>
        <w:numPr>
          <w:ilvl w:val="0"/>
          <w:numId w:val="27"/>
        </w:numPr>
        <w:rPr>
          <w:sz w:val="22"/>
          <w:szCs w:val="22"/>
        </w:rPr>
      </w:pPr>
      <w:r w:rsidRPr="001746E9">
        <w:rPr>
          <w:sz w:val="22"/>
          <w:szCs w:val="22"/>
        </w:rPr>
        <w:t xml:space="preserve">MA11.4.2.j Recognize when arguments based on data confuse correlation with causation. </w:t>
      </w:r>
    </w:p>
    <w:p w14:paraId="7EFF4F19" w14:textId="77777777" w:rsidR="00671FFE" w:rsidRPr="001746E9" w:rsidRDefault="00671FFE" w:rsidP="00671FFE">
      <w:pPr>
        <w:pStyle w:val="Default"/>
        <w:numPr>
          <w:ilvl w:val="0"/>
          <w:numId w:val="27"/>
        </w:numPr>
        <w:rPr>
          <w:sz w:val="22"/>
          <w:szCs w:val="22"/>
        </w:rPr>
      </w:pPr>
      <w:r w:rsidRPr="001746E9">
        <w:rPr>
          <w:sz w:val="22"/>
          <w:szCs w:val="22"/>
        </w:rPr>
        <w:t xml:space="preserve">MA11.4.2.k Interpret data represented by the normal distribution, formulate conclusions, and recognize that some data sets are not normally distributed. </w:t>
      </w:r>
    </w:p>
    <w:p w14:paraId="238A62ED" w14:textId="77777777" w:rsidR="00671FFE" w:rsidRPr="001C40C1" w:rsidRDefault="00671FFE" w:rsidP="00671FFE">
      <w:pPr>
        <w:pStyle w:val="Default"/>
        <w:shd w:val="clear" w:color="auto" w:fill="D9D9D9" w:themeFill="background1" w:themeFillShade="D9"/>
        <w:rPr>
          <w:b/>
          <w:sz w:val="22"/>
          <w:szCs w:val="22"/>
        </w:rPr>
      </w:pPr>
      <w:r>
        <w:rPr>
          <w:b/>
          <w:sz w:val="22"/>
          <w:szCs w:val="22"/>
        </w:rPr>
        <w:t>Grade Level Expectation:</w:t>
      </w:r>
    </w:p>
    <w:p w14:paraId="0F01E6DB" w14:textId="77777777" w:rsidR="00671FFE" w:rsidRPr="001746E9" w:rsidRDefault="00671FFE" w:rsidP="00671FFE">
      <w:pPr>
        <w:pStyle w:val="Default"/>
        <w:shd w:val="clear" w:color="auto" w:fill="D9D9D9" w:themeFill="background1" w:themeFillShade="D9"/>
        <w:rPr>
          <w:sz w:val="22"/>
          <w:szCs w:val="22"/>
        </w:rPr>
      </w:pPr>
      <w:r w:rsidRPr="001746E9">
        <w:rPr>
          <w:b/>
          <w:bCs/>
          <w:sz w:val="22"/>
          <w:szCs w:val="22"/>
        </w:rPr>
        <w:lastRenderedPageBreak/>
        <w:t xml:space="preserve">MA11.4.3 Probability: </w:t>
      </w:r>
      <w:r w:rsidRPr="001746E9">
        <w:rPr>
          <w:sz w:val="22"/>
          <w:szCs w:val="22"/>
        </w:rPr>
        <w:t xml:space="preserve">Students will interpret and apply concepts of probability. </w:t>
      </w:r>
    </w:p>
    <w:p w14:paraId="57022158" w14:textId="77777777" w:rsidR="00671FFE" w:rsidRPr="001C40C1" w:rsidRDefault="00671FFE" w:rsidP="00671FFE">
      <w:pPr>
        <w:pStyle w:val="Default"/>
        <w:rPr>
          <w:b/>
          <w:sz w:val="22"/>
          <w:szCs w:val="22"/>
        </w:rPr>
      </w:pPr>
      <w:r>
        <w:rPr>
          <w:b/>
          <w:sz w:val="22"/>
          <w:szCs w:val="22"/>
        </w:rPr>
        <w:t>Indicators:</w:t>
      </w:r>
    </w:p>
    <w:p w14:paraId="07C6193E" w14:textId="77777777" w:rsidR="00671FFE" w:rsidRPr="001746E9" w:rsidRDefault="00671FFE" w:rsidP="00671FFE">
      <w:pPr>
        <w:pStyle w:val="Default"/>
        <w:numPr>
          <w:ilvl w:val="0"/>
          <w:numId w:val="28"/>
        </w:numPr>
        <w:rPr>
          <w:sz w:val="22"/>
          <w:szCs w:val="22"/>
        </w:rPr>
      </w:pPr>
      <w:r w:rsidRPr="001746E9">
        <w:rPr>
          <w:sz w:val="22"/>
          <w:szCs w:val="22"/>
        </w:rPr>
        <w:t>MA11.4.3.a Construct sample spaces and probability distributions.</w:t>
      </w:r>
    </w:p>
    <w:p w14:paraId="55C3250E" w14:textId="77777777" w:rsidR="00671FFE" w:rsidRPr="001746E9" w:rsidRDefault="00671FFE" w:rsidP="00671FFE">
      <w:pPr>
        <w:pStyle w:val="Default"/>
        <w:numPr>
          <w:ilvl w:val="0"/>
          <w:numId w:val="28"/>
        </w:numPr>
        <w:rPr>
          <w:sz w:val="22"/>
          <w:szCs w:val="22"/>
        </w:rPr>
      </w:pPr>
      <w:r w:rsidRPr="001746E9">
        <w:rPr>
          <w:sz w:val="22"/>
          <w:szCs w:val="22"/>
        </w:rPr>
        <w:t>MA11.4.3.b Use appropriate counting techniques (e.g., permutations, combinations) to determine the probability of an event.</w:t>
      </w:r>
    </w:p>
    <w:p w14:paraId="3A717981" w14:textId="77777777" w:rsidR="00671FFE" w:rsidRPr="001C40C1" w:rsidRDefault="00671FFE" w:rsidP="00671FFE">
      <w:pPr>
        <w:pStyle w:val="ListParagraph"/>
        <w:numPr>
          <w:ilvl w:val="0"/>
          <w:numId w:val="28"/>
        </w:numPr>
        <w:rPr>
          <w:rFonts w:cs="Arial"/>
          <w:b/>
          <w:bCs/>
        </w:rPr>
      </w:pPr>
      <w:r w:rsidRPr="001C40C1">
        <w:rPr>
          <w:rFonts w:cs="Arial"/>
        </w:rPr>
        <w:t>MA11.4.3.c Determine if events are mutually exclusive and calculate their probabilities in either case.</w:t>
      </w:r>
    </w:p>
    <w:p w14:paraId="2E4F2786" w14:textId="77777777" w:rsidR="00671FFE" w:rsidRPr="001746E9" w:rsidRDefault="00671FFE" w:rsidP="00671FFE">
      <w:pPr>
        <w:pStyle w:val="Default"/>
        <w:rPr>
          <w:sz w:val="22"/>
          <w:szCs w:val="22"/>
        </w:rPr>
      </w:pPr>
    </w:p>
    <w:p w14:paraId="2DAC1B78" w14:textId="77777777" w:rsidR="00671FFE" w:rsidRPr="001746E9" w:rsidRDefault="00671FFE" w:rsidP="00671FFE">
      <w:pPr>
        <w:pStyle w:val="Default"/>
        <w:rPr>
          <w:sz w:val="22"/>
          <w:szCs w:val="22"/>
        </w:rPr>
      </w:pPr>
    </w:p>
    <w:p w14:paraId="431BB1DF" w14:textId="104C06CC" w:rsidR="00330F3F" w:rsidRPr="00671FFE" w:rsidRDefault="00671FFE" w:rsidP="00671FFE">
      <w:pPr>
        <w:rPr>
          <w:rFonts w:eastAsia="Arial" w:cs="Arial"/>
          <w:sz w:val="18"/>
          <w:szCs w:val="18"/>
        </w:rPr>
      </w:pPr>
      <w:r>
        <w:rPr>
          <w:rFonts w:eastAsia="Arial" w:cs="Arial"/>
          <w:sz w:val="18"/>
          <w:szCs w:val="18"/>
        </w:rPr>
        <w:br w:type="page"/>
      </w:r>
    </w:p>
    <w:p w14:paraId="75D9B5FC" w14:textId="538406D7" w:rsidR="003C5594" w:rsidRPr="00692348" w:rsidRDefault="00203C9E" w:rsidP="003C5594">
      <w:pPr>
        <w:pStyle w:val="Heading1"/>
      </w:pPr>
      <w:bookmarkStart w:id="4" w:name="_Toc481063152"/>
      <w:r w:rsidRPr="00692348">
        <w:lastRenderedPageBreak/>
        <w:t>Scope and Sequenc</w:t>
      </w:r>
      <w:bookmarkEnd w:id="4"/>
      <w:r w:rsidR="003C5594" w:rsidRPr="00692348">
        <w:t>e</w:t>
      </w:r>
    </w:p>
    <w:p w14:paraId="5FAE51A3" w14:textId="3F4835A8" w:rsidR="00C51311" w:rsidRPr="00692348" w:rsidRDefault="00692348">
      <w:pPr>
        <w:rPr>
          <w:color w:val="FF0000"/>
          <w:sz w:val="16"/>
          <w:szCs w:val="16"/>
        </w:rPr>
      </w:pPr>
      <w:r w:rsidRPr="00692348">
        <w:rPr>
          <w:sz w:val="16"/>
          <w:szCs w:val="16"/>
          <w:highlight w:val="yellow"/>
        </w:rPr>
        <w:t xml:space="preserve">Yellow highlighted indicators differentiate Honors Courses </w:t>
      </w:r>
    </w:p>
    <w:tbl>
      <w:tblPr>
        <w:tblStyle w:val="TableGrid"/>
        <w:tblW w:w="5040" w:type="pct"/>
        <w:tblLook w:val="04A0" w:firstRow="1" w:lastRow="0" w:firstColumn="1" w:lastColumn="0" w:noHBand="0" w:noVBand="1"/>
      </w:tblPr>
      <w:tblGrid>
        <w:gridCol w:w="498"/>
        <w:gridCol w:w="2421"/>
        <w:gridCol w:w="105"/>
        <w:gridCol w:w="2419"/>
        <w:gridCol w:w="106"/>
        <w:gridCol w:w="2419"/>
        <w:gridCol w:w="106"/>
        <w:gridCol w:w="2419"/>
        <w:gridCol w:w="106"/>
        <w:gridCol w:w="2576"/>
        <w:gridCol w:w="106"/>
      </w:tblGrid>
      <w:tr w:rsidR="00A06686" w:rsidRPr="00357627" w14:paraId="477D26D8" w14:textId="77777777" w:rsidTr="00A06686">
        <w:trPr>
          <w:gridAfter w:val="1"/>
          <w:wAfter w:w="40" w:type="pct"/>
          <w:trHeight w:val="223"/>
        </w:trPr>
        <w:tc>
          <w:tcPr>
            <w:tcW w:w="175" w:type="pct"/>
            <w:shd w:val="clear" w:color="auto" w:fill="C9A978"/>
            <w:textDirection w:val="btLr"/>
          </w:tcPr>
          <w:p w14:paraId="420D4B5C" w14:textId="77777777" w:rsidR="00A06686" w:rsidRPr="00357627" w:rsidRDefault="00A06686" w:rsidP="00A06686">
            <w:pPr>
              <w:ind w:left="113" w:right="113"/>
              <w:rPr>
                <w:rFonts w:cs="Arial"/>
              </w:rPr>
            </w:pPr>
          </w:p>
        </w:tc>
        <w:tc>
          <w:tcPr>
            <w:tcW w:w="913" w:type="pct"/>
            <w:shd w:val="clear" w:color="auto" w:fill="C9A978"/>
          </w:tcPr>
          <w:p w14:paraId="1310E26A" w14:textId="77777777" w:rsidR="00A06686" w:rsidRDefault="00A06686" w:rsidP="00A06686">
            <w:pPr>
              <w:jc w:val="center"/>
              <w:rPr>
                <w:rFonts w:cs="Arial"/>
                <w:b/>
                <w:sz w:val="20"/>
              </w:rPr>
            </w:pPr>
            <w:r>
              <w:rPr>
                <w:rFonts w:cs="Arial"/>
                <w:b/>
                <w:sz w:val="20"/>
              </w:rPr>
              <w:t>Pre-Algebra</w:t>
            </w:r>
          </w:p>
        </w:tc>
        <w:tc>
          <w:tcPr>
            <w:tcW w:w="953" w:type="pct"/>
            <w:gridSpan w:val="2"/>
            <w:shd w:val="clear" w:color="auto" w:fill="C9A978"/>
          </w:tcPr>
          <w:p w14:paraId="09CAB5C2" w14:textId="77777777" w:rsidR="00A06686" w:rsidRPr="00357627" w:rsidRDefault="00A06686" w:rsidP="00A06686">
            <w:pPr>
              <w:jc w:val="center"/>
              <w:rPr>
                <w:rFonts w:cs="Arial"/>
                <w:b/>
                <w:sz w:val="20"/>
              </w:rPr>
            </w:pPr>
            <w:r>
              <w:rPr>
                <w:rFonts w:cs="Arial"/>
                <w:b/>
                <w:sz w:val="20"/>
              </w:rPr>
              <w:t>Algebra1-2</w:t>
            </w:r>
          </w:p>
        </w:tc>
        <w:tc>
          <w:tcPr>
            <w:tcW w:w="953" w:type="pct"/>
            <w:gridSpan w:val="2"/>
            <w:shd w:val="clear" w:color="auto" w:fill="C9A978"/>
          </w:tcPr>
          <w:p w14:paraId="40AB7E43" w14:textId="77777777" w:rsidR="00A06686" w:rsidRPr="00357627" w:rsidRDefault="00A06686" w:rsidP="00A06686">
            <w:pPr>
              <w:jc w:val="center"/>
              <w:rPr>
                <w:rFonts w:cs="Arial"/>
                <w:b/>
                <w:sz w:val="20"/>
              </w:rPr>
            </w:pPr>
            <w:r>
              <w:rPr>
                <w:rFonts w:cs="Arial"/>
                <w:b/>
                <w:sz w:val="20"/>
              </w:rPr>
              <w:t>Geometry</w:t>
            </w:r>
          </w:p>
        </w:tc>
        <w:tc>
          <w:tcPr>
            <w:tcW w:w="953" w:type="pct"/>
            <w:gridSpan w:val="2"/>
            <w:shd w:val="clear" w:color="auto" w:fill="C9A978"/>
          </w:tcPr>
          <w:p w14:paraId="0E179F51" w14:textId="77777777" w:rsidR="00A06686" w:rsidRPr="00357627" w:rsidRDefault="00A06686" w:rsidP="00A06686">
            <w:pPr>
              <w:jc w:val="center"/>
              <w:rPr>
                <w:rFonts w:cs="Arial"/>
                <w:b/>
                <w:sz w:val="20"/>
              </w:rPr>
            </w:pPr>
            <w:r>
              <w:rPr>
                <w:rFonts w:cs="Arial"/>
                <w:b/>
                <w:sz w:val="20"/>
              </w:rPr>
              <w:t>Algebra 3-4</w:t>
            </w:r>
          </w:p>
        </w:tc>
        <w:tc>
          <w:tcPr>
            <w:tcW w:w="1012" w:type="pct"/>
            <w:gridSpan w:val="2"/>
            <w:shd w:val="clear" w:color="auto" w:fill="C9A978"/>
          </w:tcPr>
          <w:p w14:paraId="3B47AB23" w14:textId="77777777" w:rsidR="00A06686" w:rsidRPr="00357627" w:rsidRDefault="00A06686" w:rsidP="00A06686">
            <w:pPr>
              <w:jc w:val="center"/>
              <w:rPr>
                <w:rFonts w:cs="Arial"/>
                <w:b/>
                <w:sz w:val="20"/>
              </w:rPr>
            </w:pPr>
            <w:r>
              <w:rPr>
                <w:rFonts w:cs="Arial"/>
                <w:b/>
                <w:sz w:val="20"/>
              </w:rPr>
              <w:t>Pre-Calculus</w:t>
            </w:r>
          </w:p>
        </w:tc>
      </w:tr>
      <w:tr w:rsidR="00A06686" w:rsidRPr="00357627" w14:paraId="69251DDF" w14:textId="77777777" w:rsidTr="003A7C37">
        <w:trPr>
          <w:trHeight w:val="7289"/>
        </w:trPr>
        <w:tc>
          <w:tcPr>
            <w:tcW w:w="175" w:type="pct"/>
            <w:shd w:val="clear" w:color="auto" w:fill="92CDDC" w:themeFill="accent5" w:themeFillTint="99"/>
            <w:textDirection w:val="btLr"/>
          </w:tcPr>
          <w:p w14:paraId="27481119" w14:textId="77777777" w:rsidR="00A06686" w:rsidRPr="00357627" w:rsidRDefault="00A06686" w:rsidP="00A06686">
            <w:pPr>
              <w:ind w:left="113" w:right="113"/>
              <w:jc w:val="right"/>
              <w:rPr>
                <w:rFonts w:cs="Arial"/>
                <w:b/>
              </w:rPr>
            </w:pPr>
            <w:r>
              <w:rPr>
                <w:rFonts w:cs="Arial"/>
                <w:b/>
              </w:rPr>
              <w:t>Strand: Number</w:t>
            </w:r>
            <w:r w:rsidRPr="00357627">
              <w:rPr>
                <w:rFonts w:cs="Arial"/>
                <w:b/>
              </w:rPr>
              <w:t xml:space="preserve"> </w:t>
            </w:r>
          </w:p>
          <w:p w14:paraId="12C4C3C0" w14:textId="77777777" w:rsidR="00A06686" w:rsidRPr="00357627" w:rsidRDefault="00A06686" w:rsidP="00A06686">
            <w:pPr>
              <w:ind w:left="113" w:right="113"/>
              <w:rPr>
                <w:rFonts w:cs="Arial"/>
              </w:rPr>
            </w:pPr>
          </w:p>
        </w:tc>
        <w:tc>
          <w:tcPr>
            <w:tcW w:w="954" w:type="pct"/>
            <w:gridSpan w:val="2"/>
          </w:tcPr>
          <w:p w14:paraId="21966429" w14:textId="77777777" w:rsidR="00A06686" w:rsidRDefault="00A06686" w:rsidP="00A06686">
            <w:pPr>
              <w:rPr>
                <w:rFonts w:cs="Arial"/>
                <w:b/>
                <w:sz w:val="16"/>
                <w:szCs w:val="16"/>
              </w:rPr>
            </w:pPr>
            <w:r w:rsidRPr="008F4B30">
              <w:rPr>
                <w:rFonts w:cs="Arial"/>
                <w:b/>
                <w:sz w:val="16"/>
                <w:szCs w:val="16"/>
              </w:rPr>
              <w:t>Comprehensive Standard:</w:t>
            </w:r>
            <w:r w:rsidRPr="00EF6139">
              <w:rPr>
                <w:rFonts w:cs="Arial"/>
                <w:b/>
                <w:sz w:val="16"/>
                <w:szCs w:val="16"/>
              </w:rPr>
              <w:t xml:space="preserve">  </w:t>
            </w:r>
            <w:r w:rsidRPr="008F4B30">
              <w:rPr>
                <w:rFonts w:cs="Arial"/>
                <w:b/>
                <w:sz w:val="16"/>
                <w:szCs w:val="16"/>
              </w:rPr>
              <w:t>Students will communicate number sense concepts using multiple representations to reason</w:t>
            </w:r>
            <w:r>
              <w:rPr>
                <w:rFonts w:cs="Arial"/>
                <w:b/>
                <w:sz w:val="16"/>
                <w:szCs w:val="16"/>
              </w:rPr>
              <w:t>,</w:t>
            </w:r>
            <w:r w:rsidRPr="008F4B30">
              <w:rPr>
                <w:rFonts w:cs="Arial"/>
                <w:b/>
                <w:sz w:val="16"/>
                <w:szCs w:val="16"/>
              </w:rPr>
              <w:t xml:space="preserve"> solve problems, and make connections within mathematics and across disciplines</w:t>
            </w:r>
          </w:p>
          <w:p w14:paraId="218D3058" w14:textId="77777777" w:rsidR="00A06686" w:rsidRDefault="00A06686" w:rsidP="00A06686">
            <w:pPr>
              <w:rPr>
                <w:rFonts w:cs="Arial"/>
                <w:b/>
                <w:sz w:val="16"/>
                <w:szCs w:val="16"/>
              </w:rPr>
            </w:pPr>
          </w:p>
          <w:p w14:paraId="40846354" w14:textId="77777777" w:rsidR="00A06686" w:rsidRPr="004F081F" w:rsidRDefault="00A06686" w:rsidP="00A06686">
            <w:pPr>
              <w:rPr>
                <w:rFonts w:cs="Arial"/>
                <w:b/>
                <w:sz w:val="16"/>
                <w:szCs w:val="16"/>
              </w:rPr>
            </w:pPr>
            <w:r w:rsidRPr="004F081F">
              <w:rPr>
                <w:rFonts w:cs="Arial"/>
                <w:b/>
                <w:sz w:val="16"/>
                <w:szCs w:val="16"/>
              </w:rPr>
              <w:t xml:space="preserve">Grade Level Expectations: MA 8.1.1 </w:t>
            </w:r>
          </w:p>
          <w:p w14:paraId="31E372AC" w14:textId="77777777" w:rsidR="00A06686" w:rsidRPr="004F081F" w:rsidRDefault="00A06686" w:rsidP="00A06686">
            <w:pPr>
              <w:rPr>
                <w:rFonts w:cs="Arial"/>
                <w:b/>
                <w:sz w:val="16"/>
                <w:szCs w:val="16"/>
              </w:rPr>
            </w:pPr>
            <w:r w:rsidRPr="004F081F">
              <w:rPr>
                <w:rFonts w:cs="Arial"/>
                <w:b/>
                <w:sz w:val="16"/>
                <w:szCs w:val="16"/>
              </w:rPr>
              <w:t>Numeric Relationships</w:t>
            </w:r>
          </w:p>
          <w:p w14:paraId="7DB2EC33" w14:textId="77777777" w:rsidR="00A06686" w:rsidRPr="004F081F" w:rsidRDefault="00A06686" w:rsidP="00A06686">
            <w:pPr>
              <w:pStyle w:val="Default"/>
              <w:rPr>
                <w:b/>
                <w:sz w:val="16"/>
                <w:szCs w:val="16"/>
              </w:rPr>
            </w:pPr>
            <w:r w:rsidRPr="004F081F">
              <w:rPr>
                <w:b/>
                <w:sz w:val="16"/>
                <w:szCs w:val="16"/>
              </w:rPr>
              <w:t xml:space="preserve">Students will demonstrate, represent, and show relationships among real numbers within the base-ten number system. </w:t>
            </w:r>
          </w:p>
          <w:p w14:paraId="541C57D0" w14:textId="77777777" w:rsidR="00A06686" w:rsidRPr="004F081F" w:rsidRDefault="00A06686" w:rsidP="00A06686">
            <w:pPr>
              <w:pStyle w:val="Default"/>
              <w:rPr>
                <w:b/>
                <w:sz w:val="16"/>
                <w:szCs w:val="16"/>
              </w:rPr>
            </w:pPr>
          </w:p>
          <w:p w14:paraId="5E61A6FE" w14:textId="77777777" w:rsidR="00A06686" w:rsidRPr="004F081F" w:rsidRDefault="00A06686" w:rsidP="00A06686">
            <w:pPr>
              <w:pStyle w:val="Default"/>
              <w:rPr>
                <w:b/>
                <w:sz w:val="16"/>
                <w:szCs w:val="16"/>
              </w:rPr>
            </w:pPr>
            <w:r w:rsidRPr="004F081F">
              <w:rPr>
                <w:b/>
                <w:sz w:val="16"/>
                <w:szCs w:val="16"/>
              </w:rPr>
              <w:t>Indicators</w:t>
            </w:r>
          </w:p>
          <w:p w14:paraId="635055B5" w14:textId="77777777" w:rsidR="00A06686" w:rsidRPr="004F081F" w:rsidRDefault="00A06686" w:rsidP="00A06686">
            <w:pPr>
              <w:pStyle w:val="Default"/>
              <w:rPr>
                <w:sz w:val="16"/>
                <w:szCs w:val="16"/>
              </w:rPr>
            </w:pPr>
            <w:r w:rsidRPr="004F081F">
              <w:rPr>
                <w:sz w:val="16"/>
                <w:szCs w:val="16"/>
              </w:rPr>
              <w:t xml:space="preserve">MA 8.1.1.a Determine subsets of numbers as natural, whole, integer, rational, irrational, or real, based on the definitions of these sets of numbers. </w:t>
            </w:r>
          </w:p>
          <w:p w14:paraId="1BF4EF20" w14:textId="77777777" w:rsidR="00A06686" w:rsidRPr="004F081F" w:rsidRDefault="00A06686" w:rsidP="00A06686">
            <w:pPr>
              <w:pStyle w:val="Default"/>
              <w:rPr>
                <w:b/>
                <w:sz w:val="16"/>
                <w:szCs w:val="16"/>
              </w:rPr>
            </w:pPr>
          </w:p>
          <w:p w14:paraId="1E866775" w14:textId="77777777" w:rsidR="00A06686" w:rsidRPr="004F081F" w:rsidRDefault="00A06686" w:rsidP="00A06686">
            <w:pPr>
              <w:pStyle w:val="Default"/>
              <w:rPr>
                <w:sz w:val="16"/>
                <w:szCs w:val="16"/>
              </w:rPr>
            </w:pPr>
            <w:r w:rsidRPr="004F081F">
              <w:rPr>
                <w:sz w:val="16"/>
                <w:szCs w:val="16"/>
              </w:rPr>
              <w:t xml:space="preserve">MA 8.1.1.b Represent numbers with positive and negative exponents and in scientific notation. </w:t>
            </w:r>
          </w:p>
          <w:p w14:paraId="253BBC43" w14:textId="77777777" w:rsidR="00A06686" w:rsidRPr="004F081F" w:rsidRDefault="00A06686" w:rsidP="00A06686">
            <w:pPr>
              <w:pStyle w:val="Default"/>
              <w:rPr>
                <w:sz w:val="16"/>
                <w:szCs w:val="16"/>
              </w:rPr>
            </w:pPr>
          </w:p>
          <w:p w14:paraId="7FB21820" w14:textId="77777777" w:rsidR="00A06686" w:rsidRPr="004F081F" w:rsidRDefault="00A06686" w:rsidP="00A06686">
            <w:pPr>
              <w:pStyle w:val="Default"/>
              <w:rPr>
                <w:sz w:val="16"/>
                <w:szCs w:val="16"/>
              </w:rPr>
            </w:pPr>
            <w:r w:rsidRPr="004F081F">
              <w:rPr>
                <w:sz w:val="16"/>
                <w:szCs w:val="16"/>
              </w:rPr>
              <w:t xml:space="preserve">MA 8.1.1.c Describe the difference between a rational and irrational number. </w:t>
            </w:r>
          </w:p>
          <w:p w14:paraId="6E546FE5" w14:textId="77777777" w:rsidR="00A06686" w:rsidRPr="004F081F" w:rsidRDefault="00A06686" w:rsidP="00A06686">
            <w:pPr>
              <w:pStyle w:val="Default"/>
              <w:rPr>
                <w:b/>
                <w:sz w:val="16"/>
                <w:szCs w:val="16"/>
              </w:rPr>
            </w:pPr>
          </w:p>
          <w:p w14:paraId="3855902A" w14:textId="77777777" w:rsidR="00A06686" w:rsidRPr="004F081F" w:rsidRDefault="00A06686" w:rsidP="00A06686">
            <w:pPr>
              <w:pStyle w:val="Default"/>
              <w:rPr>
                <w:sz w:val="18"/>
                <w:szCs w:val="18"/>
              </w:rPr>
            </w:pPr>
            <w:r w:rsidRPr="004F081F">
              <w:rPr>
                <w:sz w:val="16"/>
                <w:szCs w:val="16"/>
              </w:rPr>
              <w:t>MA 8.1.1.d Approximate, compare, and order real numbers (both rational and irrational) and order real numbers both off and on the number line</w:t>
            </w:r>
            <w:r w:rsidRPr="004F081F">
              <w:rPr>
                <w:sz w:val="18"/>
                <w:szCs w:val="18"/>
              </w:rPr>
              <w:t xml:space="preserve">. </w:t>
            </w:r>
          </w:p>
          <w:p w14:paraId="45886B5B" w14:textId="77777777" w:rsidR="00A06686" w:rsidRPr="004F081F" w:rsidRDefault="00A06686" w:rsidP="00A06686">
            <w:pPr>
              <w:pStyle w:val="Default"/>
              <w:rPr>
                <w:b/>
                <w:sz w:val="16"/>
                <w:szCs w:val="16"/>
              </w:rPr>
            </w:pPr>
          </w:p>
          <w:p w14:paraId="1D8B6292" w14:textId="77777777" w:rsidR="00A06686" w:rsidRPr="004F081F" w:rsidRDefault="00A06686" w:rsidP="00A06686">
            <w:pPr>
              <w:pStyle w:val="Default"/>
              <w:rPr>
                <w:b/>
                <w:sz w:val="16"/>
                <w:szCs w:val="16"/>
              </w:rPr>
            </w:pPr>
          </w:p>
          <w:p w14:paraId="07512CB8" w14:textId="77777777" w:rsidR="00A06686" w:rsidRPr="004F081F" w:rsidRDefault="00A06686" w:rsidP="00A06686">
            <w:pPr>
              <w:pStyle w:val="Default"/>
              <w:rPr>
                <w:b/>
                <w:sz w:val="16"/>
                <w:szCs w:val="16"/>
              </w:rPr>
            </w:pPr>
          </w:p>
          <w:p w14:paraId="502D52BA" w14:textId="77777777" w:rsidR="00A06686" w:rsidRPr="00AB647F" w:rsidRDefault="00A06686" w:rsidP="00A06686">
            <w:pPr>
              <w:rPr>
                <w:rFonts w:cs="Arial"/>
                <w:b/>
                <w:sz w:val="16"/>
                <w:szCs w:val="16"/>
              </w:rPr>
            </w:pPr>
            <w:r w:rsidRPr="00AB647F">
              <w:rPr>
                <w:rFonts w:cs="Arial"/>
                <w:b/>
                <w:sz w:val="16"/>
                <w:szCs w:val="16"/>
              </w:rPr>
              <w:t xml:space="preserve">Grade Level </w:t>
            </w:r>
          </w:p>
          <w:p w14:paraId="75CB9923" w14:textId="77777777" w:rsidR="00A06686" w:rsidRPr="00AB647F" w:rsidRDefault="00A06686" w:rsidP="00A06686">
            <w:pPr>
              <w:pStyle w:val="Default"/>
              <w:rPr>
                <w:b/>
                <w:sz w:val="16"/>
                <w:szCs w:val="16"/>
              </w:rPr>
            </w:pPr>
            <w:r w:rsidRPr="00AB647F">
              <w:rPr>
                <w:b/>
                <w:sz w:val="16"/>
                <w:szCs w:val="16"/>
              </w:rPr>
              <w:t xml:space="preserve">Expectation </w:t>
            </w:r>
            <w:r w:rsidRPr="00AB647F">
              <w:rPr>
                <w:b/>
                <w:bCs/>
                <w:sz w:val="16"/>
                <w:szCs w:val="16"/>
              </w:rPr>
              <w:t xml:space="preserve">MA 8.1.2 Operations: </w:t>
            </w:r>
          </w:p>
          <w:p w14:paraId="1EBEBF50" w14:textId="77777777" w:rsidR="00A06686" w:rsidRPr="00AB647F" w:rsidRDefault="00A06686" w:rsidP="00A06686">
            <w:pPr>
              <w:pStyle w:val="Default"/>
              <w:rPr>
                <w:b/>
                <w:sz w:val="16"/>
                <w:szCs w:val="16"/>
              </w:rPr>
            </w:pPr>
            <w:r w:rsidRPr="00AB647F">
              <w:rPr>
                <w:b/>
                <w:sz w:val="16"/>
                <w:szCs w:val="16"/>
              </w:rPr>
              <w:t xml:space="preserve">Students will compute with exponents and roots. </w:t>
            </w:r>
          </w:p>
          <w:p w14:paraId="16BE339C" w14:textId="77777777" w:rsidR="00A06686" w:rsidRDefault="00A06686" w:rsidP="00A06686">
            <w:pPr>
              <w:pStyle w:val="Default"/>
              <w:rPr>
                <w:sz w:val="16"/>
                <w:szCs w:val="16"/>
              </w:rPr>
            </w:pPr>
          </w:p>
          <w:p w14:paraId="19CEAF75" w14:textId="77777777" w:rsidR="00A06686" w:rsidRPr="00A24341" w:rsidRDefault="00A06686" w:rsidP="00A06686">
            <w:pPr>
              <w:pStyle w:val="Default"/>
              <w:rPr>
                <w:sz w:val="16"/>
                <w:szCs w:val="16"/>
              </w:rPr>
            </w:pPr>
          </w:p>
          <w:p w14:paraId="292DCF6E" w14:textId="77777777" w:rsidR="00A06686" w:rsidRPr="00A24341" w:rsidRDefault="00A06686" w:rsidP="00A06686">
            <w:pPr>
              <w:pStyle w:val="Default"/>
              <w:rPr>
                <w:sz w:val="16"/>
                <w:szCs w:val="16"/>
              </w:rPr>
            </w:pPr>
            <w:r w:rsidRPr="00A24341">
              <w:rPr>
                <w:sz w:val="16"/>
                <w:szCs w:val="16"/>
              </w:rPr>
              <w:t>Indicators</w:t>
            </w:r>
            <w:r>
              <w:rPr>
                <w:sz w:val="16"/>
                <w:szCs w:val="16"/>
              </w:rPr>
              <w:t>:</w:t>
            </w:r>
          </w:p>
          <w:p w14:paraId="5D7B8414" w14:textId="77777777" w:rsidR="00A06686" w:rsidRPr="00A24341" w:rsidRDefault="00A06686" w:rsidP="00A06686">
            <w:pPr>
              <w:pStyle w:val="Default"/>
              <w:rPr>
                <w:sz w:val="16"/>
                <w:szCs w:val="16"/>
              </w:rPr>
            </w:pPr>
          </w:p>
          <w:p w14:paraId="6686DA4A" w14:textId="77777777" w:rsidR="00A06686" w:rsidRPr="00A24341" w:rsidRDefault="00A06686" w:rsidP="00A06686">
            <w:pPr>
              <w:pStyle w:val="Default"/>
              <w:rPr>
                <w:sz w:val="16"/>
                <w:szCs w:val="16"/>
              </w:rPr>
            </w:pPr>
            <w:r w:rsidRPr="00A24341">
              <w:rPr>
                <w:sz w:val="16"/>
                <w:szCs w:val="16"/>
              </w:rPr>
              <w:t xml:space="preserve">MA 8.1.2.a Evaluate the square roots of perfect squares less than or equal to 400 and cube roots of perfect cubes less than or equal to 125. </w:t>
            </w:r>
          </w:p>
          <w:p w14:paraId="5E713FB8" w14:textId="77777777" w:rsidR="00A06686" w:rsidRPr="002047DB" w:rsidRDefault="00A06686" w:rsidP="00A06686">
            <w:pPr>
              <w:pStyle w:val="Default"/>
              <w:rPr>
                <w:sz w:val="16"/>
                <w:szCs w:val="16"/>
              </w:rPr>
            </w:pPr>
          </w:p>
          <w:p w14:paraId="39A652D5" w14:textId="77777777" w:rsidR="00A06686" w:rsidRPr="002047DB" w:rsidRDefault="00A06686" w:rsidP="00A06686">
            <w:pPr>
              <w:pStyle w:val="Default"/>
              <w:rPr>
                <w:sz w:val="16"/>
                <w:szCs w:val="16"/>
              </w:rPr>
            </w:pPr>
            <w:r w:rsidRPr="002047DB">
              <w:rPr>
                <w:sz w:val="16"/>
                <w:szCs w:val="16"/>
              </w:rPr>
              <w:t xml:space="preserve">MA 8.1.2.b Simplify numerical expressions involving exponents and roots (e.g., 4(-2) is the same as 1/16). </w:t>
            </w:r>
          </w:p>
          <w:p w14:paraId="3CC478D1" w14:textId="77777777" w:rsidR="00A06686" w:rsidRPr="002047DB" w:rsidRDefault="00A06686" w:rsidP="00A06686">
            <w:pPr>
              <w:pStyle w:val="Default"/>
              <w:rPr>
                <w:sz w:val="16"/>
                <w:szCs w:val="16"/>
              </w:rPr>
            </w:pPr>
          </w:p>
          <w:p w14:paraId="585BAFAF" w14:textId="77777777" w:rsidR="00A06686" w:rsidRPr="002047DB" w:rsidRDefault="00A06686" w:rsidP="00A06686">
            <w:pPr>
              <w:pStyle w:val="Default"/>
              <w:rPr>
                <w:sz w:val="16"/>
                <w:szCs w:val="16"/>
              </w:rPr>
            </w:pPr>
            <w:r w:rsidRPr="002047DB">
              <w:rPr>
                <w:sz w:val="16"/>
                <w:szCs w:val="16"/>
              </w:rPr>
              <w:t xml:space="preserve">MA 8.1.2.c Simplify numerical expressions involving absolute value. </w:t>
            </w:r>
          </w:p>
          <w:p w14:paraId="506FAA89" w14:textId="77777777" w:rsidR="00A06686" w:rsidRPr="002047DB" w:rsidRDefault="00A06686" w:rsidP="00A06686">
            <w:pPr>
              <w:pStyle w:val="Default"/>
              <w:rPr>
                <w:sz w:val="16"/>
                <w:szCs w:val="16"/>
              </w:rPr>
            </w:pPr>
          </w:p>
          <w:p w14:paraId="66EE1B11" w14:textId="77777777" w:rsidR="00A06686" w:rsidRPr="002047DB" w:rsidRDefault="00A06686" w:rsidP="00A06686">
            <w:pPr>
              <w:pStyle w:val="Default"/>
              <w:rPr>
                <w:sz w:val="16"/>
                <w:szCs w:val="16"/>
              </w:rPr>
            </w:pPr>
            <w:r w:rsidRPr="002047DB">
              <w:rPr>
                <w:sz w:val="16"/>
                <w:szCs w:val="16"/>
              </w:rPr>
              <w:t xml:space="preserve">MA 8.1.2.d Multiply and divide numbers using scientific notation. </w:t>
            </w:r>
          </w:p>
          <w:p w14:paraId="57913816" w14:textId="77777777" w:rsidR="00A06686" w:rsidRPr="002047DB" w:rsidRDefault="00A06686" w:rsidP="00A06686">
            <w:pPr>
              <w:pStyle w:val="Default"/>
              <w:rPr>
                <w:sz w:val="16"/>
                <w:szCs w:val="16"/>
              </w:rPr>
            </w:pPr>
          </w:p>
          <w:p w14:paraId="792186D2" w14:textId="77777777" w:rsidR="00A06686" w:rsidRPr="002047DB" w:rsidRDefault="00A06686" w:rsidP="00A06686">
            <w:pPr>
              <w:pStyle w:val="Default"/>
              <w:rPr>
                <w:sz w:val="16"/>
                <w:szCs w:val="16"/>
              </w:rPr>
            </w:pPr>
            <w:r w:rsidRPr="002047DB">
              <w:rPr>
                <w:sz w:val="16"/>
                <w:szCs w:val="16"/>
              </w:rPr>
              <w:t xml:space="preserve">MA 8.1.2.e Estimate and check reasonableness of answers using appropriate strategies and tools. </w:t>
            </w:r>
          </w:p>
          <w:p w14:paraId="163E1689" w14:textId="77777777" w:rsidR="00A06686" w:rsidRPr="002047DB" w:rsidRDefault="00A06686" w:rsidP="00A06686">
            <w:pPr>
              <w:pStyle w:val="Default"/>
              <w:rPr>
                <w:sz w:val="16"/>
                <w:szCs w:val="16"/>
              </w:rPr>
            </w:pPr>
          </w:p>
          <w:p w14:paraId="66F33D24" w14:textId="77777777" w:rsidR="00A06686" w:rsidRPr="004F081F" w:rsidRDefault="00A06686" w:rsidP="00A06686">
            <w:pPr>
              <w:pStyle w:val="Default"/>
              <w:rPr>
                <w:b/>
                <w:sz w:val="16"/>
                <w:szCs w:val="16"/>
              </w:rPr>
            </w:pPr>
          </w:p>
          <w:p w14:paraId="1C7D70D6" w14:textId="77777777" w:rsidR="00A06686" w:rsidRPr="004F081F" w:rsidRDefault="00A06686" w:rsidP="00A06686">
            <w:pPr>
              <w:pStyle w:val="Default"/>
              <w:rPr>
                <w:b/>
                <w:sz w:val="16"/>
                <w:szCs w:val="16"/>
              </w:rPr>
            </w:pPr>
          </w:p>
          <w:p w14:paraId="135E84A8" w14:textId="77777777" w:rsidR="00A06686" w:rsidRPr="004F081F" w:rsidRDefault="00A06686" w:rsidP="00A06686">
            <w:pPr>
              <w:pStyle w:val="Default"/>
              <w:rPr>
                <w:b/>
                <w:sz w:val="16"/>
                <w:szCs w:val="16"/>
              </w:rPr>
            </w:pPr>
          </w:p>
          <w:p w14:paraId="2C13DC60" w14:textId="77777777" w:rsidR="00A06686" w:rsidRPr="004F081F" w:rsidRDefault="00A06686" w:rsidP="00A06686">
            <w:pPr>
              <w:pStyle w:val="Default"/>
              <w:rPr>
                <w:b/>
                <w:sz w:val="16"/>
                <w:szCs w:val="16"/>
              </w:rPr>
            </w:pPr>
          </w:p>
          <w:p w14:paraId="10FA2353" w14:textId="77777777" w:rsidR="00A06686" w:rsidRPr="004F081F" w:rsidRDefault="00A06686" w:rsidP="00A06686">
            <w:pPr>
              <w:pStyle w:val="Default"/>
              <w:rPr>
                <w:b/>
                <w:sz w:val="16"/>
                <w:szCs w:val="16"/>
              </w:rPr>
            </w:pPr>
          </w:p>
          <w:p w14:paraId="6729CF76" w14:textId="77777777" w:rsidR="00A06686" w:rsidRPr="004F081F" w:rsidRDefault="00A06686" w:rsidP="00A06686">
            <w:pPr>
              <w:pStyle w:val="Default"/>
              <w:rPr>
                <w:b/>
                <w:sz w:val="16"/>
                <w:szCs w:val="16"/>
              </w:rPr>
            </w:pPr>
          </w:p>
          <w:p w14:paraId="4A08D76E" w14:textId="77777777" w:rsidR="00A06686" w:rsidRPr="004F081F" w:rsidRDefault="00A06686" w:rsidP="00A06686">
            <w:pPr>
              <w:pStyle w:val="Default"/>
              <w:rPr>
                <w:b/>
                <w:sz w:val="16"/>
                <w:szCs w:val="16"/>
              </w:rPr>
            </w:pPr>
          </w:p>
          <w:p w14:paraId="503D7093" w14:textId="77777777" w:rsidR="00A06686" w:rsidRPr="004F081F" w:rsidRDefault="00A06686" w:rsidP="00A06686">
            <w:pPr>
              <w:pStyle w:val="Default"/>
              <w:rPr>
                <w:b/>
                <w:sz w:val="16"/>
                <w:szCs w:val="16"/>
              </w:rPr>
            </w:pPr>
          </w:p>
          <w:p w14:paraId="60149A88" w14:textId="77777777" w:rsidR="00A06686" w:rsidRPr="004F081F" w:rsidRDefault="00A06686" w:rsidP="00A06686">
            <w:pPr>
              <w:pStyle w:val="Default"/>
              <w:rPr>
                <w:b/>
                <w:sz w:val="16"/>
                <w:szCs w:val="16"/>
              </w:rPr>
            </w:pPr>
          </w:p>
          <w:p w14:paraId="11793929" w14:textId="77777777" w:rsidR="00A06686" w:rsidRPr="008335BA" w:rsidRDefault="00A06686" w:rsidP="00A06686">
            <w:pPr>
              <w:pStyle w:val="Default"/>
              <w:rPr>
                <w:sz w:val="16"/>
                <w:szCs w:val="16"/>
              </w:rPr>
            </w:pPr>
          </w:p>
        </w:tc>
        <w:tc>
          <w:tcPr>
            <w:tcW w:w="953" w:type="pct"/>
            <w:gridSpan w:val="2"/>
          </w:tcPr>
          <w:p w14:paraId="7292A6FE" w14:textId="77777777" w:rsidR="00A06686" w:rsidRPr="004F081F" w:rsidRDefault="00A06686" w:rsidP="00A06686">
            <w:pPr>
              <w:rPr>
                <w:rFonts w:cs="Arial"/>
                <w:sz w:val="16"/>
                <w:szCs w:val="16"/>
              </w:rPr>
            </w:pPr>
            <w:r w:rsidRPr="004F081F">
              <w:rPr>
                <w:rFonts w:cs="Arial"/>
                <w:b/>
                <w:sz w:val="16"/>
                <w:szCs w:val="16"/>
              </w:rPr>
              <w:lastRenderedPageBreak/>
              <w:t>Comprehensive Standard:  Students will communicate number sense concepts using multiple representations to reason, solve problems, and make connections within mathematics and across disciplines.</w:t>
            </w:r>
            <w:r w:rsidRPr="004F081F">
              <w:rPr>
                <w:rFonts w:cs="Arial"/>
                <w:sz w:val="16"/>
                <w:szCs w:val="16"/>
              </w:rPr>
              <w:t xml:space="preserve"> </w:t>
            </w:r>
          </w:p>
          <w:p w14:paraId="7F1D5AF3" w14:textId="77777777" w:rsidR="00A06686" w:rsidRPr="004F081F" w:rsidRDefault="00A06686" w:rsidP="00A06686">
            <w:pPr>
              <w:rPr>
                <w:rFonts w:cs="Arial"/>
                <w:sz w:val="16"/>
                <w:szCs w:val="16"/>
              </w:rPr>
            </w:pPr>
          </w:p>
          <w:p w14:paraId="24372613" w14:textId="77777777" w:rsidR="00A06686" w:rsidRDefault="00A06686" w:rsidP="00A06686">
            <w:pPr>
              <w:rPr>
                <w:rFonts w:cs="Arial"/>
                <w:b/>
                <w:sz w:val="16"/>
                <w:szCs w:val="16"/>
              </w:rPr>
            </w:pPr>
            <w:r w:rsidRPr="001E4E99">
              <w:rPr>
                <w:rFonts w:cs="Arial"/>
                <w:b/>
                <w:sz w:val="16"/>
                <w:szCs w:val="16"/>
              </w:rPr>
              <w:t xml:space="preserve">Grade Level </w:t>
            </w:r>
          </w:p>
          <w:p w14:paraId="72BC5BE0" w14:textId="77777777" w:rsidR="00A06686" w:rsidRDefault="00A06686" w:rsidP="00A06686">
            <w:pPr>
              <w:rPr>
                <w:rFonts w:cs="Arial"/>
                <w:b/>
                <w:sz w:val="16"/>
                <w:szCs w:val="16"/>
              </w:rPr>
            </w:pPr>
            <w:r w:rsidRPr="001E4E99">
              <w:rPr>
                <w:rFonts w:cs="Arial"/>
                <w:b/>
                <w:sz w:val="16"/>
                <w:szCs w:val="16"/>
              </w:rPr>
              <w:t xml:space="preserve">Expectations: </w:t>
            </w:r>
            <w:r>
              <w:rPr>
                <w:rFonts w:cs="Arial"/>
                <w:b/>
                <w:sz w:val="16"/>
                <w:szCs w:val="16"/>
              </w:rPr>
              <w:t>MA11.1.1</w:t>
            </w:r>
            <w:r w:rsidRPr="001E4E99">
              <w:rPr>
                <w:rFonts w:cs="Arial"/>
                <w:b/>
                <w:sz w:val="16"/>
                <w:szCs w:val="16"/>
              </w:rPr>
              <w:t xml:space="preserve"> </w:t>
            </w:r>
          </w:p>
          <w:p w14:paraId="3F1D8A53" w14:textId="77777777" w:rsidR="00A06686" w:rsidRPr="001E4E99" w:rsidRDefault="00A06686" w:rsidP="00A06686">
            <w:pPr>
              <w:rPr>
                <w:rFonts w:cs="Arial"/>
                <w:b/>
                <w:sz w:val="16"/>
                <w:szCs w:val="16"/>
              </w:rPr>
            </w:pPr>
            <w:r w:rsidRPr="001E4E99">
              <w:rPr>
                <w:rFonts w:cs="Arial"/>
                <w:b/>
                <w:sz w:val="16"/>
                <w:szCs w:val="16"/>
              </w:rPr>
              <w:t>Numeric Relationships</w:t>
            </w:r>
          </w:p>
          <w:p w14:paraId="6B5065FF" w14:textId="77777777" w:rsidR="00A06686" w:rsidRDefault="00A06686" w:rsidP="00A06686">
            <w:pPr>
              <w:pStyle w:val="Default"/>
              <w:rPr>
                <w:b/>
                <w:sz w:val="16"/>
                <w:szCs w:val="16"/>
              </w:rPr>
            </w:pPr>
            <w:r w:rsidRPr="007B1D8A">
              <w:rPr>
                <w:b/>
                <w:sz w:val="16"/>
                <w:szCs w:val="16"/>
              </w:rPr>
              <w:t xml:space="preserve">Students will demonstrate, represent, and show relationships among the subsets of real numbers and the complex number system. </w:t>
            </w:r>
          </w:p>
          <w:p w14:paraId="0665CB4C" w14:textId="77777777" w:rsidR="00A06686" w:rsidRDefault="00A06686" w:rsidP="00A06686">
            <w:pPr>
              <w:pStyle w:val="Default"/>
              <w:rPr>
                <w:b/>
                <w:sz w:val="16"/>
                <w:szCs w:val="16"/>
              </w:rPr>
            </w:pPr>
          </w:p>
          <w:p w14:paraId="0A34C634" w14:textId="77777777" w:rsidR="00A06686" w:rsidRPr="007B1D8A" w:rsidRDefault="00A06686" w:rsidP="00A06686">
            <w:pPr>
              <w:pStyle w:val="Default"/>
              <w:rPr>
                <w:b/>
                <w:sz w:val="16"/>
                <w:szCs w:val="16"/>
              </w:rPr>
            </w:pPr>
            <w:r>
              <w:rPr>
                <w:b/>
                <w:sz w:val="16"/>
                <w:szCs w:val="16"/>
              </w:rPr>
              <w:t>Indicators:</w:t>
            </w:r>
          </w:p>
          <w:p w14:paraId="25A47715" w14:textId="77777777" w:rsidR="00A06686" w:rsidRPr="009C2784" w:rsidRDefault="00A06686" w:rsidP="00A06686">
            <w:pPr>
              <w:rPr>
                <w:rFonts w:cs="Arial"/>
                <w:sz w:val="16"/>
                <w:szCs w:val="16"/>
              </w:rPr>
            </w:pPr>
            <w:r w:rsidRPr="009C2784">
              <w:rPr>
                <w:rFonts w:cs="Arial"/>
                <w:sz w:val="16"/>
                <w:szCs w:val="16"/>
              </w:rPr>
              <w:t>MA 11.1.1.a Compare and contrast subsets of the real number system, rational, irrational, integers, whole, and natural numbers</w:t>
            </w:r>
          </w:p>
          <w:p w14:paraId="31793154" w14:textId="77777777" w:rsidR="00A06686" w:rsidRPr="009C2784" w:rsidRDefault="00A06686" w:rsidP="00A06686">
            <w:pPr>
              <w:rPr>
                <w:rFonts w:cs="Arial"/>
                <w:sz w:val="16"/>
                <w:szCs w:val="16"/>
              </w:rPr>
            </w:pPr>
          </w:p>
          <w:p w14:paraId="11662F0C" w14:textId="77777777" w:rsidR="00A06686" w:rsidRPr="009C2784" w:rsidRDefault="00A06686" w:rsidP="00A06686">
            <w:pPr>
              <w:rPr>
                <w:rFonts w:cs="Arial"/>
                <w:sz w:val="16"/>
                <w:szCs w:val="16"/>
              </w:rPr>
            </w:pPr>
            <w:r w:rsidRPr="009C2784">
              <w:rPr>
                <w:rFonts w:cs="Arial"/>
                <w:sz w:val="16"/>
                <w:szCs w:val="16"/>
              </w:rPr>
              <w:t>MA 11.1.1.c Use drawings, words, and symbols to explain the effects of operations such as multiplication and division on the magnitude of quantities in the real number system, including powers and roots (e.g., if you take the square root of a number, will the result always be smaller than the original number?).</w:t>
            </w:r>
          </w:p>
          <w:p w14:paraId="1827966F" w14:textId="77777777" w:rsidR="00A06686" w:rsidRDefault="00A06686" w:rsidP="00A06686">
            <w:pPr>
              <w:rPr>
                <w:rFonts w:cs="Arial"/>
                <w:sz w:val="16"/>
                <w:szCs w:val="16"/>
              </w:rPr>
            </w:pPr>
          </w:p>
          <w:p w14:paraId="41C2E735" w14:textId="77777777" w:rsidR="00A06686" w:rsidRDefault="00A06686" w:rsidP="00A06686">
            <w:pPr>
              <w:rPr>
                <w:rFonts w:cs="Arial"/>
                <w:sz w:val="16"/>
                <w:szCs w:val="16"/>
              </w:rPr>
            </w:pPr>
          </w:p>
          <w:p w14:paraId="6D2CAFA6" w14:textId="77777777" w:rsidR="00A06686" w:rsidRDefault="00A06686" w:rsidP="00A06686">
            <w:pPr>
              <w:rPr>
                <w:rFonts w:cs="Arial"/>
                <w:sz w:val="16"/>
                <w:szCs w:val="16"/>
              </w:rPr>
            </w:pPr>
          </w:p>
          <w:p w14:paraId="665B5383" w14:textId="77777777" w:rsidR="00A06686" w:rsidRDefault="00A06686" w:rsidP="00A06686">
            <w:pPr>
              <w:rPr>
                <w:rFonts w:cs="Arial"/>
                <w:sz w:val="16"/>
                <w:szCs w:val="16"/>
              </w:rPr>
            </w:pPr>
          </w:p>
          <w:p w14:paraId="589FAB1F" w14:textId="77777777" w:rsidR="00A06686" w:rsidRDefault="00A06686" w:rsidP="00A06686">
            <w:pPr>
              <w:rPr>
                <w:rFonts w:cs="Arial"/>
                <w:sz w:val="16"/>
                <w:szCs w:val="16"/>
              </w:rPr>
            </w:pPr>
          </w:p>
          <w:p w14:paraId="007498A3" w14:textId="77777777" w:rsidR="00A06686" w:rsidRDefault="00A06686" w:rsidP="00A06686">
            <w:pPr>
              <w:rPr>
                <w:rFonts w:cs="Arial"/>
                <w:sz w:val="16"/>
                <w:szCs w:val="16"/>
              </w:rPr>
            </w:pPr>
          </w:p>
          <w:p w14:paraId="14104690" w14:textId="77777777" w:rsidR="00A06686" w:rsidRDefault="00A06686" w:rsidP="00A06686">
            <w:pPr>
              <w:rPr>
                <w:rFonts w:cs="Arial"/>
                <w:sz w:val="16"/>
                <w:szCs w:val="16"/>
              </w:rPr>
            </w:pPr>
          </w:p>
          <w:p w14:paraId="4F6FAF45" w14:textId="77777777" w:rsidR="00A06686" w:rsidRPr="00AB647F" w:rsidRDefault="00A06686" w:rsidP="00A06686">
            <w:pPr>
              <w:rPr>
                <w:rFonts w:cs="Arial"/>
                <w:b/>
                <w:sz w:val="16"/>
                <w:szCs w:val="16"/>
              </w:rPr>
            </w:pPr>
            <w:r w:rsidRPr="00AB647F">
              <w:rPr>
                <w:rFonts w:cs="Arial"/>
                <w:b/>
                <w:sz w:val="16"/>
                <w:szCs w:val="16"/>
              </w:rPr>
              <w:t xml:space="preserve">Grade Level </w:t>
            </w:r>
          </w:p>
          <w:p w14:paraId="0AA3CED0" w14:textId="77777777" w:rsidR="00A06686" w:rsidRPr="00AB647F" w:rsidRDefault="00A06686" w:rsidP="00A06686">
            <w:pPr>
              <w:rPr>
                <w:rFonts w:cs="Arial"/>
                <w:b/>
                <w:sz w:val="16"/>
                <w:szCs w:val="16"/>
              </w:rPr>
            </w:pPr>
            <w:r w:rsidRPr="00AB647F">
              <w:rPr>
                <w:rFonts w:cs="Arial"/>
                <w:b/>
                <w:sz w:val="16"/>
                <w:szCs w:val="16"/>
              </w:rPr>
              <w:t xml:space="preserve">Expectation </w:t>
            </w:r>
            <w:r w:rsidRPr="00AB647F">
              <w:rPr>
                <w:rFonts w:cs="Arial"/>
                <w:b/>
                <w:bCs/>
                <w:sz w:val="16"/>
                <w:szCs w:val="16"/>
              </w:rPr>
              <w:t xml:space="preserve">MA 11.1.2 Operations: </w:t>
            </w:r>
          </w:p>
          <w:p w14:paraId="4941AA2C" w14:textId="77777777" w:rsidR="00A06686" w:rsidRPr="00AB647F" w:rsidRDefault="00A06686" w:rsidP="00A06686">
            <w:pPr>
              <w:pStyle w:val="Default"/>
              <w:rPr>
                <w:b/>
                <w:sz w:val="16"/>
                <w:szCs w:val="16"/>
              </w:rPr>
            </w:pPr>
            <w:r w:rsidRPr="00AB647F">
              <w:rPr>
                <w:b/>
                <w:sz w:val="16"/>
                <w:szCs w:val="16"/>
              </w:rPr>
              <w:t>Students will compute with real and complex numbers.</w:t>
            </w:r>
          </w:p>
          <w:p w14:paraId="772A450E" w14:textId="77777777" w:rsidR="00A06686" w:rsidRDefault="00A06686" w:rsidP="00A06686">
            <w:pPr>
              <w:pStyle w:val="Default"/>
              <w:rPr>
                <w:sz w:val="16"/>
                <w:szCs w:val="16"/>
              </w:rPr>
            </w:pPr>
          </w:p>
          <w:p w14:paraId="2BA81995" w14:textId="77777777" w:rsidR="00A06686" w:rsidRPr="00AB647F" w:rsidRDefault="00A06686" w:rsidP="00A06686">
            <w:pPr>
              <w:pStyle w:val="Default"/>
              <w:rPr>
                <w:sz w:val="16"/>
                <w:szCs w:val="16"/>
              </w:rPr>
            </w:pPr>
          </w:p>
          <w:p w14:paraId="6AEA2764" w14:textId="77777777" w:rsidR="00A06686" w:rsidRPr="00A24341" w:rsidRDefault="00A06686" w:rsidP="00A06686">
            <w:pPr>
              <w:pStyle w:val="Default"/>
              <w:rPr>
                <w:sz w:val="16"/>
                <w:szCs w:val="16"/>
              </w:rPr>
            </w:pPr>
            <w:r>
              <w:rPr>
                <w:sz w:val="16"/>
                <w:szCs w:val="16"/>
              </w:rPr>
              <w:t>Indicators:</w:t>
            </w:r>
          </w:p>
          <w:p w14:paraId="33F6255C" w14:textId="77777777" w:rsidR="00A06686" w:rsidRPr="00B26A77" w:rsidRDefault="00A06686" w:rsidP="00A06686">
            <w:pPr>
              <w:pStyle w:val="Default"/>
              <w:rPr>
                <w:sz w:val="22"/>
                <w:szCs w:val="22"/>
              </w:rPr>
            </w:pPr>
          </w:p>
          <w:p w14:paraId="050401FB" w14:textId="77777777" w:rsidR="00A06686" w:rsidRPr="005E57CD" w:rsidRDefault="00A06686" w:rsidP="00A06686">
            <w:pPr>
              <w:rPr>
                <w:rFonts w:cs="Arial"/>
                <w:sz w:val="16"/>
                <w:szCs w:val="16"/>
              </w:rPr>
            </w:pPr>
            <w:r w:rsidRPr="005E57CD">
              <w:rPr>
                <w:rFonts w:cs="Arial"/>
                <w:sz w:val="16"/>
                <w:szCs w:val="16"/>
              </w:rPr>
              <w:t>MA 11.1.2.a Compute with subsets of the real number system, including rational, irrational, integers, whole, and natural numbers.</w:t>
            </w:r>
          </w:p>
          <w:p w14:paraId="05CCBF92" w14:textId="77777777" w:rsidR="00A06686" w:rsidRPr="005E57CD" w:rsidRDefault="00A06686" w:rsidP="00A06686">
            <w:pPr>
              <w:rPr>
                <w:rFonts w:cs="Arial"/>
                <w:sz w:val="16"/>
                <w:szCs w:val="16"/>
              </w:rPr>
            </w:pPr>
          </w:p>
          <w:p w14:paraId="1ADDFF29" w14:textId="77777777" w:rsidR="00A06686" w:rsidRPr="00360BDE" w:rsidRDefault="00A06686" w:rsidP="00A06686">
            <w:pPr>
              <w:rPr>
                <w:rFonts w:cs="Arial"/>
                <w:sz w:val="16"/>
                <w:szCs w:val="16"/>
              </w:rPr>
            </w:pPr>
            <w:r w:rsidRPr="005E57CD">
              <w:rPr>
                <w:rFonts w:cs="Arial"/>
                <w:sz w:val="16"/>
                <w:szCs w:val="16"/>
              </w:rPr>
              <w:t xml:space="preserve">MA 11.1.2.c Select, apply, and explain the method of </w:t>
            </w:r>
            <w:r w:rsidRPr="00360BDE">
              <w:rPr>
                <w:rFonts w:cs="Arial"/>
                <w:sz w:val="16"/>
                <w:szCs w:val="16"/>
              </w:rPr>
              <w:t>computation when problem solving using real numbers (e.g., models, mental computation, paper-pencil, or technology).</w:t>
            </w:r>
          </w:p>
          <w:p w14:paraId="5192876F" w14:textId="77777777" w:rsidR="00A06686" w:rsidRPr="00360BDE" w:rsidRDefault="00A06686" w:rsidP="00A06686">
            <w:pPr>
              <w:rPr>
                <w:rFonts w:cs="Arial"/>
                <w:sz w:val="16"/>
                <w:szCs w:val="16"/>
              </w:rPr>
            </w:pPr>
          </w:p>
          <w:p w14:paraId="7D62885C" w14:textId="77777777" w:rsidR="00A06686" w:rsidRPr="00360BDE" w:rsidRDefault="00A06686" w:rsidP="00A06686">
            <w:pPr>
              <w:rPr>
                <w:rFonts w:cs="Arial"/>
                <w:sz w:val="16"/>
                <w:szCs w:val="16"/>
              </w:rPr>
            </w:pPr>
            <w:r w:rsidRPr="00360BDE">
              <w:rPr>
                <w:rFonts w:cs="Arial"/>
                <w:sz w:val="16"/>
                <w:szCs w:val="16"/>
              </w:rPr>
              <w:t>MA 11.1.2.d Use estimation methods to check the reasonableness of real number computations and decide if the problem calls for an approximation (including appropriate rounding) or an exact number.</w:t>
            </w:r>
          </w:p>
          <w:p w14:paraId="481625DC" w14:textId="77777777" w:rsidR="00A06686" w:rsidRPr="004F081F" w:rsidRDefault="00A06686" w:rsidP="00A06686">
            <w:pPr>
              <w:rPr>
                <w:rFonts w:cs="Arial"/>
                <w:sz w:val="16"/>
                <w:szCs w:val="16"/>
              </w:rPr>
            </w:pPr>
          </w:p>
        </w:tc>
        <w:tc>
          <w:tcPr>
            <w:tcW w:w="953" w:type="pct"/>
            <w:gridSpan w:val="2"/>
          </w:tcPr>
          <w:p w14:paraId="14B74D41" w14:textId="77777777" w:rsidR="00A06686" w:rsidRPr="004F081F" w:rsidRDefault="00A06686" w:rsidP="00A06686">
            <w:pPr>
              <w:rPr>
                <w:rFonts w:cs="Arial"/>
                <w:sz w:val="16"/>
                <w:szCs w:val="16"/>
              </w:rPr>
            </w:pPr>
            <w:r w:rsidRPr="004F081F">
              <w:rPr>
                <w:rFonts w:cs="Arial"/>
                <w:b/>
                <w:sz w:val="16"/>
                <w:szCs w:val="16"/>
              </w:rPr>
              <w:t>Comprehensive Standard:  Students will communicate number sense concepts using multiple representations to reason, solve problems, and make connections within mathematics and across disciplines.</w:t>
            </w:r>
            <w:r w:rsidRPr="004F081F">
              <w:rPr>
                <w:rFonts w:cs="Arial"/>
                <w:sz w:val="16"/>
                <w:szCs w:val="16"/>
              </w:rPr>
              <w:t xml:space="preserve"> </w:t>
            </w:r>
          </w:p>
          <w:p w14:paraId="571B7268" w14:textId="77777777" w:rsidR="00A06686" w:rsidRPr="004F081F" w:rsidRDefault="00A06686" w:rsidP="00A06686">
            <w:pPr>
              <w:rPr>
                <w:rFonts w:cs="Arial"/>
                <w:sz w:val="16"/>
                <w:szCs w:val="16"/>
              </w:rPr>
            </w:pPr>
          </w:p>
          <w:p w14:paraId="5300D7AC" w14:textId="77777777" w:rsidR="00A06686" w:rsidRDefault="00A06686" w:rsidP="00A06686">
            <w:pPr>
              <w:rPr>
                <w:rFonts w:cs="Arial"/>
                <w:b/>
                <w:sz w:val="16"/>
                <w:szCs w:val="16"/>
              </w:rPr>
            </w:pPr>
            <w:r w:rsidRPr="001E4E99">
              <w:rPr>
                <w:rFonts w:cs="Arial"/>
                <w:b/>
                <w:sz w:val="16"/>
                <w:szCs w:val="16"/>
              </w:rPr>
              <w:t>Grade Level</w:t>
            </w:r>
          </w:p>
          <w:p w14:paraId="625EBDCB" w14:textId="77777777" w:rsidR="00A06686" w:rsidRDefault="00A06686" w:rsidP="00A06686">
            <w:pPr>
              <w:rPr>
                <w:rFonts w:cs="Arial"/>
                <w:b/>
                <w:sz w:val="16"/>
                <w:szCs w:val="16"/>
              </w:rPr>
            </w:pPr>
            <w:r w:rsidRPr="001E4E99">
              <w:rPr>
                <w:rFonts w:cs="Arial"/>
                <w:b/>
                <w:sz w:val="16"/>
                <w:szCs w:val="16"/>
              </w:rPr>
              <w:t xml:space="preserve">Expectations:  </w:t>
            </w:r>
            <w:r>
              <w:rPr>
                <w:rFonts w:cs="Arial"/>
                <w:b/>
                <w:sz w:val="16"/>
                <w:szCs w:val="16"/>
              </w:rPr>
              <w:t>MA 11.1.1</w:t>
            </w:r>
          </w:p>
          <w:p w14:paraId="67A40C8E" w14:textId="77777777" w:rsidR="00A06686" w:rsidRPr="001E4E99" w:rsidRDefault="00A06686" w:rsidP="00A06686">
            <w:pPr>
              <w:rPr>
                <w:rFonts w:cs="Arial"/>
                <w:b/>
                <w:sz w:val="16"/>
                <w:szCs w:val="16"/>
              </w:rPr>
            </w:pPr>
            <w:r w:rsidRPr="001E4E99">
              <w:rPr>
                <w:rFonts w:cs="Arial"/>
                <w:b/>
                <w:sz w:val="16"/>
                <w:szCs w:val="16"/>
              </w:rPr>
              <w:t>Numeric Relationships</w:t>
            </w:r>
          </w:p>
          <w:p w14:paraId="1B828E70" w14:textId="77777777" w:rsidR="00A06686" w:rsidRDefault="00A06686" w:rsidP="00A06686">
            <w:pPr>
              <w:pStyle w:val="Default"/>
              <w:rPr>
                <w:b/>
                <w:sz w:val="16"/>
                <w:szCs w:val="16"/>
              </w:rPr>
            </w:pPr>
            <w:r w:rsidRPr="007B1D8A">
              <w:rPr>
                <w:b/>
                <w:sz w:val="16"/>
                <w:szCs w:val="16"/>
              </w:rPr>
              <w:t xml:space="preserve">Students will demonstrate, represent, and show relationships among the subsets of real numbers and the complex number system. </w:t>
            </w:r>
          </w:p>
          <w:p w14:paraId="7A9F12E9" w14:textId="77777777" w:rsidR="00A06686" w:rsidRDefault="00A06686" w:rsidP="00A06686">
            <w:pPr>
              <w:pStyle w:val="Default"/>
              <w:rPr>
                <w:b/>
                <w:sz w:val="16"/>
                <w:szCs w:val="16"/>
              </w:rPr>
            </w:pPr>
          </w:p>
          <w:p w14:paraId="43A565A3" w14:textId="77777777" w:rsidR="00A06686" w:rsidRPr="007B1D8A" w:rsidRDefault="00A06686" w:rsidP="00A06686">
            <w:pPr>
              <w:pStyle w:val="Default"/>
              <w:rPr>
                <w:b/>
                <w:sz w:val="16"/>
                <w:szCs w:val="16"/>
              </w:rPr>
            </w:pPr>
            <w:r>
              <w:rPr>
                <w:b/>
                <w:sz w:val="16"/>
                <w:szCs w:val="16"/>
              </w:rPr>
              <w:t>Indicators:</w:t>
            </w:r>
          </w:p>
          <w:p w14:paraId="3B38F4C2" w14:textId="77777777" w:rsidR="00A06686" w:rsidRDefault="00A06686" w:rsidP="00A06686">
            <w:pPr>
              <w:rPr>
                <w:rFonts w:cs="Arial"/>
                <w:sz w:val="16"/>
                <w:szCs w:val="16"/>
              </w:rPr>
            </w:pPr>
            <w:r w:rsidRPr="009C2784">
              <w:rPr>
                <w:rFonts w:cs="Arial"/>
                <w:sz w:val="16"/>
                <w:szCs w:val="16"/>
              </w:rPr>
              <w:t>No additional indicator(s) at this level. Mastery is expected at previous grade levels</w:t>
            </w:r>
            <w:r>
              <w:rPr>
                <w:rFonts w:cs="Arial"/>
                <w:sz w:val="16"/>
                <w:szCs w:val="16"/>
              </w:rPr>
              <w:t>.</w:t>
            </w:r>
          </w:p>
          <w:p w14:paraId="13128874" w14:textId="77777777" w:rsidR="00A06686" w:rsidRDefault="00A06686" w:rsidP="00A06686">
            <w:pPr>
              <w:rPr>
                <w:rFonts w:cs="Arial"/>
                <w:sz w:val="16"/>
                <w:szCs w:val="16"/>
              </w:rPr>
            </w:pPr>
          </w:p>
          <w:p w14:paraId="490972AD" w14:textId="77777777" w:rsidR="00A06686" w:rsidRDefault="00A06686" w:rsidP="00A06686">
            <w:pPr>
              <w:rPr>
                <w:rFonts w:cs="Arial"/>
                <w:sz w:val="16"/>
                <w:szCs w:val="16"/>
              </w:rPr>
            </w:pPr>
          </w:p>
          <w:p w14:paraId="0A813AF5" w14:textId="77777777" w:rsidR="00A06686" w:rsidRDefault="00A06686" w:rsidP="00A06686">
            <w:pPr>
              <w:rPr>
                <w:rFonts w:cs="Arial"/>
                <w:sz w:val="16"/>
                <w:szCs w:val="16"/>
              </w:rPr>
            </w:pPr>
          </w:p>
          <w:p w14:paraId="1ABF6FE5" w14:textId="77777777" w:rsidR="00A06686" w:rsidRDefault="00A06686" w:rsidP="00A06686">
            <w:pPr>
              <w:rPr>
                <w:rFonts w:cs="Arial"/>
                <w:sz w:val="16"/>
                <w:szCs w:val="16"/>
              </w:rPr>
            </w:pPr>
          </w:p>
          <w:p w14:paraId="3D346215" w14:textId="77777777" w:rsidR="00A06686" w:rsidRDefault="00A06686" w:rsidP="00A06686">
            <w:pPr>
              <w:rPr>
                <w:rFonts w:cs="Arial"/>
                <w:sz w:val="16"/>
                <w:szCs w:val="16"/>
              </w:rPr>
            </w:pPr>
          </w:p>
          <w:p w14:paraId="1DA39AD2" w14:textId="77777777" w:rsidR="00A06686" w:rsidRDefault="00A06686" w:rsidP="00A06686">
            <w:pPr>
              <w:rPr>
                <w:rFonts w:cs="Arial"/>
                <w:sz w:val="16"/>
                <w:szCs w:val="16"/>
              </w:rPr>
            </w:pPr>
          </w:p>
          <w:p w14:paraId="28771FF1" w14:textId="77777777" w:rsidR="00A06686" w:rsidRDefault="00A06686" w:rsidP="00A06686">
            <w:pPr>
              <w:rPr>
                <w:rFonts w:cs="Arial"/>
                <w:sz w:val="16"/>
                <w:szCs w:val="16"/>
              </w:rPr>
            </w:pPr>
          </w:p>
          <w:p w14:paraId="7D11161F" w14:textId="77777777" w:rsidR="00A06686" w:rsidRDefault="00A06686" w:rsidP="00A06686">
            <w:pPr>
              <w:rPr>
                <w:rFonts w:cs="Arial"/>
                <w:sz w:val="16"/>
                <w:szCs w:val="16"/>
              </w:rPr>
            </w:pPr>
          </w:p>
          <w:p w14:paraId="138A9E99" w14:textId="77777777" w:rsidR="00A06686" w:rsidRDefault="00A06686" w:rsidP="00A06686">
            <w:pPr>
              <w:rPr>
                <w:rFonts w:cs="Arial"/>
                <w:sz w:val="16"/>
                <w:szCs w:val="16"/>
              </w:rPr>
            </w:pPr>
          </w:p>
          <w:p w14:paraId="47F30675" w14:textId="77777777" w:rsidR="00A06686" w:rsidRDefault="00A06686" w:rsidP="00A06686">
            <w:pPr>
              <w:rPr>
                <w:rFonts w:cs="Arial"/>
                <w:sz w:val="16"/>
                <w:szCs w:val="16"/>
              </w:rPr>
            </w:pPr>
          </w:p>
          <w:p w14:paraId="514B9D28" w14:textId="77777777" w:rsidR="00A06686" w:rsidRDefault="00A06686" w:rsidP="00A06686">
            <w:pPr>
              <w:rPr>
                <w:rFonts w:cs="Arial"/>
                <w:sz w:val="16"/>
                <w:szCs w:val="16"/>
              </w:rPr>
            </w:pPr>
          </w:p>
          <w:p w14:paraId="5CD8DB86" w14:textId="77777777" w:rsidR="00A06686" w:rsidRDefault="00A06686" w:rsidP="00A06686">
            <w:pPr>
              <w:rPr>
                <w:rFonts w:cs="Arial"/>
                <w:sz w:val="16"/>
                <w:szCs w:val="16"/>
              </w:rPr>
            </w:pPr>
          </w:p>
          <w:p w14:paraId="066A9546" w14:textId="77777777" w:rsidR="00A06686" w:rsidRDefault="00A06686" w:rsidP="00A06686">
            <w:pPr>
              <w:rPr>
                <w:rFonts w:cs="Arial"/>
                <w:sz w:val="16"/>
                <w:szCs w:val="16"/>
              </w:rPr>
            </w:pPr>
          </w:p>
          <w:p w14:paraId="41ED5FFE" w14:textId="77777777" w:rsidR="00A06686" w:rsidRDefault="00A06686" w:rsidP="00A06686">
            <w:pPr>
              <w:rPr>
                <w:rFonts w:cs="Arial"/>
                <w:sz w:val="16"/>
                <w:szCs w:val="16"/>
              </w:rPr>
            </w:pPr>
          </w:p>
          <w:p w14:paraId="4A886AA4" w14:textId="77777777" w:rsidR="00A06686" w:rsidRDefault="00A06686" w:rsidP="00A06686">
            <w:pPr>
              <w:rPr>
                <w:rFonts w:cs="Arial"/>
                <w:sz w:val="16"/>
                <w:szCs w:val="16"/>
              </w:rPr>
            </w:pPr>
          </w:p>
          <w:p w14:paraId="6E6FE779" w14:textId="77777777" w:rsidR="00A06686" w:rsidRDefault="00A06686" w:rsidP="00A06686">
            <w:pPr>
              <w:rPr>
                <w:rFonts w:cs="Arial"/>
                <w:sz w:val="16"/>
                <w:szCs w:val="16"/>
              </w:rPr>
            </w:pPr>
          </w:p>
          <w:p w14:paraId="560FFB40" w14:textId="77777777" w:rsidR="00A06686" w:rsidRDefault="00A06686" w:rsidP="00A06686">
            <w:pPr>
              <w:rPr>
                <w:rFonts w:cs="Arial"/>
                <w:sz w:val="16"/>
                <w:szCs w:val="16"/>
              </w:rPr>
            </w:pPr>
          </w:p>
          <w:p w14:paraId="3E26AE7A" w14:textId="77777777" w:rsidR="00A06686" w:rsidRDefault="00A06686" w:rsidP="00A06686">
            <w:pPr>
              <w:rPr>
                <w:rFonts w:cs="Arial"/>
                <w:sz w:val="16"/>
                <w:szCs w:val="16"/>
              </w:rPr>
            </w:pPr>
          </w:p>
          <w:p w14:paraId="6D004B32" w14:textId="77777777" w:rsidR="00A06686" w:rsidRDefault="00A06686" w:rsidP="00A06686">
            <w:pPr>
              <w:rPr>
                <w:rFonts w:cs="Arial"/>
                <w:sz w:val="16"/>
                <w:szCs w:val="16"/>
              </w:rPr>
            </w:pPr>
          </w:p>
          <w:p w14:paraId="3F51A4F1" w14:textId="77777777" w:rsidR="00A06686" w:rsidRDefault="00A06686" w:rsidP="00A06686">
            <w:pPr>
              <w:rPr>
                <w:rFonts w:cs="Arial"/>
                <w:sz w:val="16"/>
                <w:szCs w:val="16"/>
              </w:rPr>
            </w:pPr>
          </w:p>
          <w:p w14:paraId="3A317B0E" w14:textId="77777777" w:rsidR="00A06686" w:rsidRPr="00AB647F" w:rsidRDefault="00A06686" w:rsidP="00A06686">
            <w:pPr>
              <w:rPr>
                <w:rFonts w:cs="Arial"/>
                <w:b/>
                <w:sz w:val="16"/>
                <w:szCs w:val="16"/>
              </w:rPr>
            </w:pPr>
            <w:r w:rsidRPr="00AB647F">
              <w:rPr>
                <w:rFonts w:cs="Arial"/>
                <w:b/>
                <w:sz w:val="16"/>
                <w:szCs w:val="16"/>
              </w:rPr>
              <w:t xml:space="preserve">Grade Level </w:t>
            </w:r>
          </w:p>
          <w:p w14:paraId="174AA932" w14:textId="77777777" w:rsidR="00A06686" w:rsidRPr="00AB647F" w:rsidRDefault="00A06686" w:rsidP="00A06686">
            <w:pPr>
              <w:rPr>
                <w:rFonts w:cs="Arial"/>
                <w:b/>
                <w:sz w:val="16"/>
                <w:szCs w:val="16"/>
              </w:rPr>
            </w:pPr>
            <w:r w:rsidRPr="00AB647F">
              <w:rPr>
                <w:rFonts w:cs="Arial"/>
                <w:b/>
                <w:sz w:val="16"/>
                <w:szCs w:val="16"/>
              </w:rPr>
              <w:t xml:space="preserve">Expectation </w:t>
            </w:r>
            <w:r w:rsidRPr="00AB647F">
              <w:rPr>
                <w:rFonts w:cs="Arial"/>
                <w:b/>
                <w:bCs/>
                <w:sz w:val="16"/>
                <w:szCs w:val="16"/>
              </w:rPr>
              <w:t xml:space="preserve">MA 11.1.2 Operations: </w:t>
            </w:r>
          </w:p>
          <w:p w14:paraId="2649A63A" w14:textId="77777777" w:rsidR="00A06686" w:rsidRDefault="00A06686" w:rsidP="00A06686">
            <w:pPr>
              <w:pStyle w:val="Default"/>
              <w:rPr>
                <w:sz w:val="16"/>
                <w:szCs w:val="16"/>
              </w:rPr>
            </w:pPr>
            <w:r w:rsidRPr="00AB647F">
              <w:rPr>
                <w:b/>
                <w:sz w:val="16"/>
                <w:szCs w:val="16"/>
              </w:rPr>
              <w:t>Students will compute with real and complex numbers</w:t>
            </w:r>
            <w:r w:rsidRPr="005E57CD">
              <w:rPr>
                <w:sz w:val="16"/>
                <w:szCs w:val="16"/>
              </w:rPr>
              <w:t>.</w:t>
            </w:r>
          </w:p>
          <w:p w14:paraId="727AC859" w14:textId="77777777" w:rsidR="00A06686" w:rsidRDefault="00A06686" w:rsidP="00A06686">
            <w:pPr>
              <w:pStyle w:val="Default"/>
              <w:rPr>
                <w:sz w:val="16"/>
                <w:szCs w:val="16"/>
              </w:rPr>
            </w:pPr>
          </w:p>
          <w:p w14:paraId="6B64F0E5" w14:textId="77777777" w:rsidR="00A06686" w:rsidRDefault="00A06686" w:rsidP="00A06686">
            <w:pPr>
              <w:pStyle w:val="Default"/>
              <w:rPr>
                <w:sz w:val="16"/>
                <w:szCs w:val="16"/>
              </w:rPr>
            </w:pPr>
          </w:p>
          <w:p w14:paraId="1A7A770E" w14:textId="77777777" w:rsidR="00A06686" w:rsidRDefault="00A06686" w:rsidP="00A06686">
            <w:pPr>
              <w:pStyle w:val="Default"/>
              <w:rPr>
                <w:sz w:val="16"/>
                <w:szCs w:val="16"/>
              </w:rPr>
            </w:pPr>
            <w:r>
              <w:rPr>
                <w:sz w:val="16"/>
                <w:szCs w:val="16"/>
              </w:rPr>
              <w:t xml:space="preserve">Indicators: </w:t>
            </w:r>
          </w:p>
          <w:p w14:paraId="67362348" w14:textId="77777777" w:rsidR="00A06686" w:rsidRDefault="00A06686" w:rsidP="00A06686">
            <w:pPr>
              <w:pStyle w:val="Default"/>
              <w:rPr>
                <w:sz w:val="16"/>
                <w:szCs w:val="16"/>
              </w:rPr>
            </w:pPr>
          </w:p>
          <w:p w14:paraId="22F48123" w14:textId="77777777" w:rsidR="00A06686" w:rsidRPr="005E57CD" w:rsidRDefault="00A06686" w:rsidP="00A06686">
            <w:pPr>
              <w:pStyle w:val="Default"/>
              <w:rPr>
                <w:sz w:val="16"/>
                <w:szCs w:val="16"/>
              </w:rPr>
            </w:pPr>
            <w:r w:rsidRPr="005E57CD">
              <w:rPr>
                <w:sz w:val="16"/>
                <w:szCs w:val="16"/>
              </w:rPr>
              <w:t xml:space="preserve">MA 11.1.2.c Select, apply, and explain the method of computation when problem solving using real numbers (e.g., models, mental computation, paper-pencil, or technology). </w:t>
            </w:r>
          </w:p>
          <w:p w14:paraId="190AD87C" w14:textId="77777777" w:rsidR="00A06686" w:rsidRPr="005E57CD" w:rsidRDefault="00A06686" w:rsidP="00A06686">
            <w:pPr>
              <w:pStyle w:val="Default"/>
              <w:rPr>
                <w:sz w:val="16"/>
                <w:szCs w:val="16"/>
              </w:rPr>
            </w:pPr>
          </w:p>
          <w:p w14:paraId="501FCC70" w14:textId="77777777" w:rsidR="00A06686" w:rsidRPr="00B26A77" w:rsidRDefault="00A06686" w:rsidP="00A06686">
            <w:pPr>
              <w:pStyle w:val="Default"/>
              <w:rPr>
                <w:sz w:val="22"/>
                <w:szCs w:val="22"/>
              </w:rPr>
            </w:pPr>
            <w:r w:rsidRPr="005E57CD">
              <w:rPr>
                <w:sz w:val="16"/>
                <w:szCs w:val="16"/>
              </w:rPr>
              <w:t>MA 11.1.2.d Use estimation methods to check the reasonableness of real number computations and decide if the problem calls for an approximation (including appropriate rounding) or an exact number.</w:t>
            </w:r>
          </w:p>
          <w:p w14:paraId="6EF2B1C9" w14:textId="77777777" w:rsidR="00A06686" w:rsidRPr="004F081F" w:rsidRDefault="00A06686" w:rsidP="00A06686">
            <w:pPr>
              <w:rPr>
                <w:rFonts w:cs="Arial"/>
                <w:sz w:val="16"/>
                <w:szCs w:val="16"/>
              </w:rPr>
            </w:pPr>
          </w:p>
        </w:tc>
        <w:tc>
          <w:tcPr>
            <w:tcW w:w="953" w:type="pct"/>
            <w:gridSpan w:val="2"/>
          </w:tcPr>
          <w:p w14:paraId="6F9B68B3" w14:textId="77777777" w:rsidR="00A06686" w:rsidRPr="004F081F" w:rsidRDefault="00A06686" w:rsidP="00A06686">
            <w:pPr>
              <w:rPr>
                <w:rFonts w:cs="Arial"/>
                <w:sz w:val="16"/>
                <w:szCs w:val="16"/>
              </w:rPr>
            </w:pPr>
            <w:r w:rsidRPr="004F081F">
              <w:rPr>
                <w:rFonts w:cs="Arial"/>
                <w:b/>
                <w:sz w:val="16"/>
                <w:szCs w:val="16"/>
              </w:rPr>
              <w:t>Comprehensive Standard:  Students will communicate number sense concepts using multiple representations to reason, solve problems, and make connections within mathematics and across disciplines.</w:t>
            </w:r>
            <w:r w:rsidRPr="004F081F">
              <w:rPr>
                <w:rFonts w:cs="Arial"/>
                <w:sz w:val="16"/>
                <w:szCs w:val="16"/>
              </w:rPr>
              <w:t xml:space="preserve"> </w:t>
            </w:r>
          </w:p>
          <w:p w14:paraId="380C7E75" w14:textId="77777777" w:rsidR="00A06686" w:rsidRPr="004F081F" w:rsidRDefault="00A06686" w:rsidP="00A06686">
            <w:pPr>
              <w:rPr>
                <w:rFonts w:cs="Arial"/>
                <w:sz w:val="16"/>
                <w:szCs w:val="16"/>
              </w:rPr>
            </w:pPr>
          </w:p>
          <w:p w14:paraId="525C29D7" w14:textId="77777777" w:rsidR="00A06686" w:rsidRDefault="00A06686" w:rsidP="00A06686">
            <w:pPr>
              <w:rPr>
                <w:rFonts w:cs="Arial"/>
                <w:b/>
                <w:sz w:val="16"/>
                <w:szCs w:val="16"/>
              </w:rPr>
            </w:pPr>
            <w:r w:rsidRPr="001E4E99">
              <w:rPr>
                <w:rFonts w:cs="Arial"/>
                <w:b/>
                <w:sz w:val="16"/>
                <w:szCs w:val="16"/>
              </w:rPr>
              <w:t>Grade Level</w:t>
            </w:r>
          </w:p>
          <w:p w14:paraId="34BE070E" w14:textId="77777777" w:rsidR="00A06686" w:rsidRDefault="00A06686" w:rsidP="00A06686">
            <w:pPr>
              <w:rPr>
                <w:rFonts w:cs="Arial"/>
                <w:b/>
                <w:sz w:val="16"/>
                <w:szCs w:val="16"/>
              </w:rPr>
            </w:pPr>
            <w:r w:rsidRPr="001E4E99">
              <w:rPr>
                <w:rFonts w:cs="Arial"/>
                <w:b/>
                <w:sz w:val="16"/>
                <w:szCs w:val="16"/>
              </w:rPr>
              <w:t xml:space="preserve">Expectations:  </w:t>
            </w:r>
            <w:r>
              <w:rPr>
                <w:rFonts w:cs="Arial"/>
                <w:b/>
                <w:sz w:val="16"/>
                <w:szCs w:val="16"/>
              </w:rPr>
              <w:t>MA 11.1.1</w:t>
            </w:r>
          </w:p>
          <w:p w14:paraId="792177C7" w14:textId="77777777" w:rsidR="00A06686" w:rsidRPr="001E4E99" w:rsidRDefault="00A06686" w:rsidP="00A06686">
            <w:pPr>
              <w:rPr>
                <w:rFonts w:cs="Arial"/>
                <w:b/>
                <w:sz w:val="16"/>
                <w:szCs w:val="16"/>
              </w:rPr>
            </w:pPr>
            <w:r w:rsidRPr="001E4E99">
              <w:rPr>
                <w:rFonts w:cs="Arial"/>
                <w:b/>
                <w:sz w:val="16"/>
                <w:szCs w:val="16"/>
              </w:rPr>
              <w:t>Numeric Relationships</w:t>
            </w:r>
          </w:p>
          <w:p w14:paraId="13FD0961" w14:textId="77777777" w:rsidR="00A06686" w:rsidRDefault="00A06686" w:rsidP="00A06686">
            <w:pPr>
              <w:pStyle w:val="Default"/>
              <w:rPr>
                <w:b/>
                <w:sz w:val="16"/>
                <w:szCs w:val="16"/>
              </w:rPr>
            </w:pPr>
            <w:r w:rsidRPr="007B1D8A">
              <w:rPr>
                <w:b/>
                <w:sz w:val="16"/>
                <w:szCs w:val="16"/>
              </w:rPr>
              <w:t xml:space="preserve">Students will demonstrate, represent, and show relationships among the subsets of real numbers and the complex number system. </w:t>
            </w:r>
          </w:p>
          <w:p w14:paraId="6D5D79EB" w14:textId="77777777" w:rsidR="00A06686" w:rsidRDefault="00A06686" w:rsidP="00A06686">
            <w:pPr>
              <w:rPr>
                <w:rFonts w:cs="Arial"/>
                <w:b/>
                <w:sz w:val="16"/>
                <w:szCs w:val="16"/>
              </w:rPr>
            </w:pPr>
          </w:p>
          <w:p w14:paraId="361B289A" w14:textId="77777777" w:rsidR="00A06686" w:rsidRPr="007B1D8A" w:rsidRDefault="00A06686" w:rsidP="00A06686">
            <w:pPr>
              <w:pStyle w:val="Default"/>
              <w:rPr>
                <w:b/>
                <w:sz w:val="16"/>
                <w:szCs w:val="16"/>
              </w:rPr>
            </w:pPr>
            <w:r>
              <w:rPr>
                <w:b/>
                <w:sz w:val="16"/>
                <w:szCs w:val="16"/>
              </w:rPr>
              <w:t>Indicators:</w:t>
            </w:r>
          </w:p>
          <w:p w14:paraId="4AF17C14" w14:textId="77777777" w:rsidR="00A06686" w:rsidRDefault="00A06686" w:rsidP="00A06686">
            <w:pPr>
              <w:rPr>
                <w:rFonts w:cs="Arial"/>
                <w:sz w:val="16"/>
                <w:szCs w:val="16"/>
              </w:rPr>
            </w:pPr>
            <w:r w:rsidRPr="009C2784">
              <w:rPr>
                <w:rFonts w:cs="Arial"/>
                <w:sz w:val="16"/>
                <w:szCs w:val="16"/>
              </w:rPr>
              <w:t>MA 11.1.1.a Compare and contrast subsets of the real number system, rational, irrational, integers, whole, and natural numbers</w:t>
            </w:r>
            <w:r w:rsidRPr="00EF0FC0">
              <w:rPr>
                <w:rFonts w:cs="Arial"/>
                <w:sz w:val="16"/>
                <w:szCs w:val="16"/>
              </w:rPr>
              <w:t>.</w:t>
            </w:r>
          </w:p>
          <w:p w14:paraId="2D31E6D4" w14:textId="77777777" w:rsidR="00A06686" w:rsidRDefault="00A06686" w:rsidP="00A06686">
            <w:pPr>
              <w:rPr>
                <w:rFonts w:cs="Arial"/>
                <w:sz w:val="16"/>
                <w:szCs w:val="16"/>
              </w:rPr>
            </w:pPr>
          </w:p>
          <w:p w14:paraId="6E712B81" w14:textId="77777777" w:rsidR="00A06686" w:rsidRPr="00EF0FC0" w:rsidRDefault="00A06686" w:rsidP="00A06686">
            <w:pPr>
              <w:rPr>
                <w:rFonts w:cs="Arial"/>
                <w:sz w:val="16"/>
                <w:szCs w:val="16"/>
              </w:rPr>
            </w:pPr>
            <w:r w:rsidRPr="00EF0FC0">
              <w:rPr>
                <w:rFonts w:cs="Arial"/>
                <w:sz w:val="16"/>
                <w:szCs w:val="16"/>
              </w:rPr>
              <w:t>MA11.1.1.b Recognize that closure properties apply to the subsets of the complex number system, under the standard operations.</w:t>
            </w:r>
          </w:p>
          <w:p w14:paraId="069EE190" w14:textId="77777777" w:rsidR="00A06686" w:rsidRDefault="00A06686" w:rsidP="00A06686">
            <w:pPr>
              <w:rPr>
                <w:rFonts w:cs="Arial"/>
                <w:sz w:val="16"/>
                <w:szCs w:val="16"/>
              </w:rPr>
            </w:pPr>
          </w:p>
          <w:p w14:paraId="184001CB" w14:textId="77777777" w:rsidR="00A06686" w:rsidRDefault="00A06686" w:rsidP="00A06686">
            <w:pPr>
              <w:rPr>
                <w:rFonts w:cs="Arial"/>
                <w:sz w:val="16"/>
                <w:szCs w:val="16"/>
              </w:rPr>
            </w:pPr>
          </w:p>
          <w:p w14:paraId="6A91903A" w14:textId="77777777" w:rsidR="00A06686" w:rsidRDefault="00A06686" w:rsidP="00A06686">
            <w:pPr>
              <w:rPr>
                <w:rFonts w:cs="Arial"/>
                <w:sz w:val="16"/>
                <w:szCs w:val="16"/>
              </w:rPr>
            </w:pPr>
          </w:p>
          <w:p w14:paraId="6D56E5D9" w14:textId="77777777" w:rsidR="00A06686" w:rsidRDefault="00A06686" w:rsidP="00A06686">
            <w:pPr>
              <w:rPr>
                <w:rFonts w:cs="Arial"/>
                <w:sz w:val="16"/>
                <w:szCs w:val="16"/>
              </w:rPr>
            </w:pPr>
          </w:p>
          <w:p w14:paraId="39BC9B6F" w14:textId="77777777" w:rsidR="00A06686" w:rsidRDefault="00A06686" w:rsidP="00A06686">
            <w:pPr>
              <w:rPr>
                <w:rFonts w:cs="Arial"/>
                <w:sz w:val="16"/>
                <w:szCs w:val="16"/>
              </w:rPr>
            </w:pPr>
          </w:p>
          <w:p w14:paraId="13A3D6DB" w14:textId="77777777" w:rsidR="00A06686" w:rsidRDefault="00A06686" w:rsidP="00A06686">
            <w:pPr>
              <w:rPr>
                <w:rFonts w:cs="Arial"/>
                <w:sz w:val="16"/>
                <w:szCs w:val="16"/>
              </w:rPr>
            </w:pPr>
          </w:p>
          <w:p w14:paraId="0F7647C2" w14:textId="77777777" w:rsidR="00A06686" w:rsidRDefault="00A06686" w:rsidP="00A06686">
            <w:pPr>
              <w:rPr>
                <w:rFonts w:cs="Arial"/>
                <w:sz w:val="16"/>
                <w:szCs w:val="16"/>
              </w:rPr>
            </w:pPr>
          </w:p>
          <w:p w14:paraId="47AB99CB" w14:textId="77777777" w:rsidR="00A06686" w:rsidRDefault="00A06686" w:rsidP="00A06686">
            <w:pPr>
              <w:rPr>
                <w:rFonts w:cs="Arial"/>
                <w:sz w:val="16"/>
                <w:szCs w:val="16"/>
              </w:rPr>
            </w:pPr>
          </w:p>
          <w:p w14:paraId="1D37E30E" w14:textId="77777777" w:rsidR="00A06686" w:rsidRDefault="00A06686" w:rsidP="00A06686">
            <w:pPr>
              <w:rPr>
                <w:rFonts w:cs="Arial"/>
                <w:sz w:val="16"/>
                <w:szCs w:val="16"/>
              </w:rPr>
            </w:pPr>
          </w:p>
          <w:p w14:paraId="040E4F8E" w14:textId="77777777" w:rsidR="00A06686" w:rsidRDefault="00A06686" w:rsidP="00A06686">
            <w:pPr>
              <w:rPr>
                <w:rFonts w:cs="Arial"/>
                <w:sz w:val="16"/>
                <w:szCs w:val="16"/>
              </w:rPr>
            </w:pPr>
          </w:p>
          <w:p w14:paraId="340EA84B" w14:textId="77777777" w:rsidR="00A06686" w:rsidRDefault="00A06686" w:rsidP="00A06686">
            <w:pPr>
              <w:rPr>
                <w:rFonts w:cs="Arial"/>
                <w:sz w:val="16"/>
                <w:szCs w:val="16"/>
              </w:rPr>
            </w:pPr>
          </w:p>
          <w:p w14:paraId="315B1772" w14:textId="77777777" w:rsidR="00A06686" w:rsidRDefault="00A06686" w:rsidP="00A06686">
            <w:pPr>
              <w:rPr>
                <w:rFonts w:cs="Arial"/>
                <w:sz w:val="16"/>
                <w:szCs w:val="16"/>
              </w:rPr>
            </w:pPr>
          </w:p>
          <w:p w14:paraId="0E9F2DDC" w14:textId="77777777" w:rsidR="00A06686" w:rsidRPr="00EF0FC0" w:rsidRDefault="00A06686" w:rsidP="00A06686">
            <w:pPr>
              <w:rPr>
                <w:rFonts w:cs="Arial"/>
                <w:b/>
                <w:sz w:val="16"/>
                <w:szCs w:val="16"/>
              </w:rPr>
            </w:pPr>
            <w:r w:rsidRPr="00EF0FC0">
              <w:rPr>
                <w:rFonts w:cs="Arial"/>
                <w:b/>
                <w:sz w:val="16"/>
                <w:szCs w:val="16"/>
              </w:rPr>
              <w:t xml:space="preserve">Grade Level </w:t>
            </w:r>
          </w:p>
          <w:p w14:paraId="0BAF024E" w14:textId="77777777" w:rsidR="00A06686" w:rsidRPr="00EF0FC0" w:rsidRDefault="00A06686" w:rsidP="00A06686">
            <w:pPr>
              <w:rPr>
                <w:rFonts w:cs="Arial"/>
                <w:b/>
                <w:sz w:val="16"/>
                <w:szCs w:val="16"/>
              </w:rPr>
            </w:pPr>
            <w:r w:rsidRPr="00EF0FC0">
              <w:rPr>
                <w:rFonts w:cs="Arial"/>
                <w:b/>
                <w:sz w:val="16"/>
                <w:szCs w:val="16"/>
              </w:rPr>
              <w:t xml:space="preserve">Expectation </w:t>
            </w:r>
            <w:r w:rsidRPr="00EF0FC0">
              <w:rPr>
                <w:rFonts w:cs="Arial"/>
                <w:b/>
                <w:bCs/>
                <w:sz w:val="16"/>
                <w:szCs w:val="16"/>
              </w:rPr>
              <w:t xml:space="preserve">MA 11.1.2 Operations: </w:t>
            </w:r>
          </w:p>
          <w:p w14:paraId="53F81259" w14:textId="77777777" w:rsidR="00A06686" w:rsidRPr="00EF0FC0" w:rsidRDefault="00A06686" w:rsidP="00A06686">
            <w:pPr>
              <w:rPr>
                <w:rFonts w:cs="Arial"/>
                <w:sz w:val="16"/>
                <w:szCs w:val="16"/>
              </w:rPr>
            </w:pPr>
            <w:r w:rsidRPr="00EF0FC0">
              <w:rPr>
                <w:rFonts w:cs="Arial"/>
                <w:b/>
                <w:sz w:val="16"/>
                <w:szCs w:val="16"/>
              </w:rPr>
              <w:t>Students will compute with real and complex numbers</w:t>
            </w:r>
          </w:p>
          <w:p w14:paraId="6EE4BA05" w14:textId="77777777" w:rsidR="00A06686" w:rsidRDefault="00A06686" w:rsidP="00A06686">
            <w:pPr>
              <w:rPr>
                <w:rFonts w:cs="Arial"/>
                <w:sz w:val="16"/>
                <w:szCs w:val="16"/>
              </w:rPr>
            </w:pPr>
          </w:p>
          <w:p w14:paraId="57C13BEA" w14:textId="77777777" w:rsidR="00A06686" w:rsidRDefault="00A06686" w:rsidP="00A06686">
            <w:pPr>
              <w:rPr>
                <w:rFonts w:cs="Arial"/>
                <w:sz w:val="16"/>
                <w:szCs w:val="16"/>
              </w:rPr>
            </w:pPr>
          </w:p>
          <w:p w14:paraId="2B2461A4" w14:textId="77777777" w:rsidR="00A06686" w:rsidRDefault="00A06686" w:rsidP="00A06686">
            <w:pPr>
              <w:rPr>
                <w:rFonts w:cs="Arial"/>
                <w:sz w:val="16"/>
                <w:szCs w:val="16"/>
              </w:rPr>
            </w:pPr>
            <w:r w:rsidRPr="00EF0FC0">
              <w:rPr>
                <w:rFonts w:cs="Arial"/>
                <w:sz w:val="16"/>
                <w:szCs w:val="16"/>
              </w:rPr>
              <w:t>Indicators</w:t>
            </w:r>
            <w:r>
              <w:rPr>
                <w:rFonts w:cs="Arial"/>
                <w:sz w:val="16"/>
                <w:szCs w:val="16"/>
              </w:rPr>
              <w:t>:</w:t>
            </w:r>
          </w:p>
          <w:p w14:paraId="2DC29E0E" w14:textId="77777777" w:rsidR="00A06686" w:rsidRDefault="00A06686" w:rsidP="00A06686">
            <w:pPr>
              <w:rPr>
                <w:rFonts w:cs="Arial"/>
                <w:sz w:val="16"/>
                <w:szCs w:val="16"/>
              </w:rPr>
            </w:pPr>
          </w:p>
          <w:p w14:paraId="1E3651E2" w14:textId="77777777" w:rsidR="00A06686" w:rsidRDefault="00A06686" w:rsidP="00A06686">
            <w:pPr>
              <w:rPr>
                <w:rFonts w:cs="Arial"/>
                <w:sz w:val="16"/>
                <w:szCs w:val="16"/>
              </w:rPr>
            </w:pPr>
            <w:r w:rsidRPr="005E57CD">
              <w:rPr>
                <w:rFonts w:cs="Arial"/>
                <w:sz w:val="16"/>
                <w:szCs w:val="16"/>
              </w:rPr>
              <w:t>MA 11.1.2.a Compute with subsets of the real number system, including rational, irrational, integers, whole, and natural numbers.</w:t>
            </w:r>
          </w:p>
          <w:p w14:paraId="24F019EE" w14:textId="77777777" w:rsidR="00A06686" w:rsidRDefault="00A06686" w:rsidP="00A06686">
            <w:pPr>
              <w:rPr>
                <w:rFonts w:cs="Arial"/>
                <w:sz w:val="16"/>
                <w:szCs w:val="16"/>
              </w:rPr>
            </w:pPr>
          </w:p>
          <w:p w14:paraId="2A1F763C" w14:textId="77777777" w:rsidR="00A06686" w:rsidRPr="00EF0FC0" w:rsidRDefault="00A06686" w:rsidP="00A06686">
            <w:pPr>
              <w:rPr>
                <w:rFonts w:cs="Arial"/>
                <w:sz w:val="16"/>
                <w:szCs w:val="16"/>
              </w:rPr>
            </w:pPr>
            <w:r w:rsidRPr="00EF0FC0">
              <w:rPr>
                <w:rFonts w:cs="Arial"/>
                <w:sz w:val="16"/>
                <w:szCs w:val="16"/>
              </w:rPr>
              <w:t>MA11.1.2.b Simplify expressions with rational exponents</w:t>
            </w:r>
          </w:p>
          <w:p w14:paraId="1407AD2C" w14:textId="77777777" w:rsidR="00A06686" w:rsidRDefault="00A06686" w:rsidP="00A06686">
            <w:pPr>
              <w:rPr>
                <w:rFonts w:cs="Arial"/>
                <w:sz w:val="16"/>
                <w:szCs w:val="16"/>
              </w:rPr>
            </w:pPr>
          </w:p>
          <w:p w14:paraId="058B2E81" w14:textId="77777777" w:rsidR="00A06686" w:rsidRDefault="00A06686" w:rsidP="00A06686">
            <w:pPr>
              <w:rPr>
                <w:rFonts w:cs="Arial"/>
                <w:sz w:val="16"/>
                <w:szCs w:val="16"/>
              </w:rPr>
            </w:pPr>
            <w:r w:rsidRPr="00EF0FC0">
              <w:rPr>
                <w:rFonts w:cs="Arial"/>
                <w:sz w:val="16"/>
                <w:szCs w:val="16"/>
              </w:rPr>
              <w:t>MA11.1.2.c Select, apply, and explain the method of computation when problem solving using real numbers (e.g., models, mental computation, paper-pencil, or technology).</w:t>
            </w:r>
          </w:p>
          <w:p w14:paraId="4783C336" w14:textId="77777777" w:rsidR="00A06686" w:rsidRDefault="00A06686" w:rsidP="00A06686">
            <w:pPr>
              <w:rPr>
                <w:rFonts w:cs="Arial"/>
                <w:sz w:val="16"/>
                <w:szCs w:val="16"/>
              </w:rPr>
            </w:pPr>
          </w:p>
          <w:p w14:paraId="24E4B8E0" w14:textId="77777777" w:rsidR="00A06686" w:rsidRPr="004F081F" w:rsidRDefault="00A06686" w:rsidP="00A06686">
            <w:pPr>
              <w:pStyle w:val="Default"/>
              <w:rPr>
                <w:b/>
                <w:sz w:val="16"/>
                <w:szCs w:val="16"/>
              </w:rPr>
            </w:pPr>
            <w:r w:rsidRPr="00106E96">
              <w:rPr>
                <w:sz w:val="16"/>
                <w:szCs w:val="16"/>
              </w:rPr>
              <w:t>MA11.1.2.d Use estimation methods to check the reasonableness of real number computations and decide if the problem calls for an approximation (including appropriate rounding) or an exact number</w:t>
            </w:r>
          </w:p>
          <w:p w14:paraId="75951D13" w14:textId="77777777" w:rsidR="00A06686" w:rsidRPr="004F081F" w:rsidRDefault="00A06686" w:rsidP="00A06686">
            <w:pPr>
              <w:pStyle w:val="Default"/>
              <w:rPr>
                <w:b/>
                <w:sz w:val="16"/>
                <w:szCs w:val="16"/>
              </w:rPr>
            </w:pPr>
          </w:p>
          <w:p w14:paraId="7489487A" w14:textId="77777777" w:rsidR="00A06686" w:rsidRPr="004F081F" w:rsidRDefault="00A06686" w:rsidP="00A06686">
            <w:pPr>
              <w:rPr>
                <w:rFonts w:cs="Arial"/>
                <w:sz w:val="16"/>
                <w:szCs w:val="16"/>
              </w:rPr>
            </w:pPr>
            <w:r>
              <w:rPr>
                <w:rFonts w:cs="Arial"/>
                <w:b/>
                <w:color w:val="000000"/>
                <w:sz w:val="16"/>
                <w:szCs w:val="16"/>
              </w:rPr>
              <w:t xml:space="preserve"> </w:t>
            </w:r>
          </w:p>
        </w:tc>
        <w:tc>
          <w:tcPr>
            <w:tcW w:w="1012" w:type="pct"/>
            <w:gridSpan w:val="2"/>
          </w:tcPr>
          <w:p w14:paraId="51AE63C9" w14:textId="77777777" w:rsidR="00A06686" w:rsidRDefault="00A06686" w:rsidP="00A06686">
            <w:pPr>
              <w:rPr>
                <w:rFonts w:cs="Arial"/>
                <w:b/>
                <w:sz w:val="16"/>
                <w:szCs w:val="16"/>
              </w:rPr>
            </w:pPr>
            <w:r w:rsidRPr="008F4B30">
              <w:rPr>
                <w:rFonts w:cs="Arial"/>
                <w:b/>
                <w:sz w:val="16"/>
                <w:szCs w:val="16"/>
              </w:rPr>
              <w:t xml:space="preserve">Comprehensive </w:t>
            </w:r>
          </w:p>
          <w:p w14:paraId="2A36EC6A" w14:textId="77777777" w:rsidR="00A06686" w:rsidRPr="006610F4" w:rsidRDefault="00A06686" w:rsidP="00A06686">
            <w:pPr>
              <w:rPr>
                <w:rFonts w:cs="Arial"/>
                <w:sz w:val="16"/>
                <w:szCs w:val="16"/>
              </w:rPr>
            </w:pPr>
            <w:r w:rsidRPr="008F4B30">
              <w:rPr>
                <w:rFonts w:cs="Arial"/>
                <w:b/>
                <w:sz w:val="16"/>
                <w:szCs w:val="16"/>
              </w:rPr>
              <w:t>Standard:</w:t>
            </w:r>
            <w:r w:rsidRPr="00EF6139">
              <w:rPr>
                <w:rFonts w:cs="Arial"/>
                <w:b/>
                <w:sz w:val="16"/>
                <w:szCs w:val="16"/>
              </w:rPr>
              <w:t xml:space="preserve">  </w:t>
            </w:r>
            <w:r w:rsidRPr="008F4B30">
              <w:rPr>
                <w:rFonts w:cs="Arial"/>
                <w:b/>
                <w:sz w:val="16"/>
                <w:szCs w:val="16"/>
              </w:rPr>
              <w:t>Students will communicate number sense concepts using multiple representations to reason</w:t>
            </w:r>
            <w:r>
              <w:rPr>
                <w:rFonts w:cs="Arial"/>
                <w:b/>
                <w:sz w:val="16"/>
                <w:szCs w:val="16"/>
              </w:rPr>
              <w:t>,</w:t>
            </w:r>
            <w:r w:rsidRPr="008F4B30">
              <w:rPr>
                <w:rFonts w:cs="Arial"/>
                <w:b/>
                <w:sz w:val="16"/>
                <w:szCs w:val="16"/>
              </w:rPr>
              <w:t xml:space="preserve"> solve problems, and make connections within mathematics and across disciplines.</w:t>
            </w:r>
            <w:r>
              <w:rPr>
                <w:rFonts w:cs="Arial"/>
                <w:sz w:val="16"/>
                <w:szCs w:val="16"/>
              </w:rPr>
              <w:t xml:space="preserve"> </w:t>
            </w:r>
          </w:p>
          <w:p w14:paraId="1818628C" w14:textId="77777777" w:rsidR="00A06686" w:rsidRDefault="00A06686" w:rsidP="00A06686">
            <w:pPr>
              <w:rPr>
                <w:rFonts w:cs="Arial"/>
                <w:b/>
                <w:sz w:val="16"/>
                <w:szCs w:val="16"/>
              </w:rPr>
            </w:pPr>
          </w:p>
          <w:p w14:paraId="7A8945A2" w14:textId="77777777" w:rsidR="00A06686" w:rsidRPr="0099449D" w:rsidRDefault="00A06686" w:rsidP="00A06686">
            <w:pPr>
              <w:rPr>
                <w:rFonts w:cs="Arial"/>
                <w:b/>
                <w:sz w:val="16"/>
                <w:szCs w:val="16"/>
              </w:rPr>
            </w:pPr>
            <w:r w:rsidRPr="0099449D">
              <w:rPr>
                <w:rFonts w:cs="Arial"/>
                <w:b/>
                <w:sz w:val="16"/>
                <w:szCs w:val="16"/>
              </w:rPr>
              <w:t>Grade Level</w:t>
            </w:r>
          </w:p>
          <w:p w14:paraId="7F416191" w14:textId="77777777" w:rsidR="00A06686" w:rsidRPr="0099449D" w:rsidRDefault="00A06686" w:rsidP="00A06686">
            <w:pPr>
              <w:rPr>
                <w:rFonts w:cs="Arial"/>
                <w:b/>
                <w:sz w:val="16"/>
                <w:szCs w:val="16"/>
              </w:rPr>
            </w:pPr>
            <w:r w:rsidRPr="0099449D">
              <w:rPr>
                <w:rFonts w:cs="Arial"/>
                <w:b/>
                <w:sz w:val="16"/>
                <w:szCs w:val="16"/>
              </w:rPr>
              <w:t xml:space="preserve">Expectations:  </w:t>
            </w:r>
            <w:r>
              <w:rPr>
                <w:rFonts w:cs="Arial"/>
                <w:b/>
                <w:sz w:val="16"/>
                <w:szCs w:val="16"/>
              </w:rPr>
              <w:t>MA 12</w:t>
            </w:r>
            <w:r w:rsidRPr="0099449D">
              <w:rPr>
                <w:rFonts w:cs="Arial"/>
                <w:b/>
                <w:sz w:val="16"/>
                <w:szCs w:val="16"/>
              </w:rPr>
              <w:t>.1.1</w:t>
            </w:r>
            <w:r>
              <w:rPr>
                <w:rFonts w:cs="Arial"/>
                <w:b/>
                <w:sz w:val="16"/>
                <w:szCs w:val="16"/>
              </w:rPr>
              <w:t>(AT)</w:t>
            </w:r>
          </w:p>
          <w:p w14:paraId="0A48F27D" w14:textId="77777777" w:rsidR="00A06686" w:rsidRPr="0099449D" w:rsidRDefault="00A06686" w:rsidP="00A06686">
            <w:pPr>
              <w:rPr>
                <w:rFonts w:cs="Arial"/>
                <w:b/>
                <w:sz w:val="16"/>
                <w:szCs w:val="16"/>
              </w:rPr>
            </w:pPr>
            <w:r w:rsidRPr="0099449D">
              <w:rPr>
                <w:rFonts w:cs="Arial"/>
                <w:b/>
                <w:sz w:val="16"/>
                <w:szCs w:val="16"/>
              </w:rPr>
              <w:t>Numeric Relationships</w:t>
            </w:r>
          </w:p>
          <w:p w14:paraId="2B8B4DCC" w14:textId="77777777" w:rsidR="00A06686" w:rsidRDefault="00A06686" w:rsidP="00A06686">
            <w:pPr>
              <w:rPr>
                <w:rFonts w:cs="Arial"/>
                <w:b/>
                <w:sz w:val="16"/>
                <w:szCs w:val="16"/>
              </w:rPr>
            </w:pPr>
            <w:r w:rsidRPr="0099449D">
              <w:rPr>
                <w:rFonts w:cs="Arial"/>
                <w:b/>
                <w:sz w:val="16"/>
                <w:szCs w:val="16"/>
              </w:rPr>
              <w:t>Students will demonstrate, represent, and show relationships</w:t>
            </w:r>
            <w:r>
              <w:rPr>
                <w:rFonts w:cs="Arial"/>
                <w:b/>
                <w:sz w:val="16"/>
                <w:szCs w:val="16"/>
              </w:rPr>
              <w:t xml:space="preserve"> among the complex numbers.</w:t>
            </w:r>
          </w:p>
          <w:p w14:paraId="1A346148" w14:textId="77777777" w:rsidR="00A06686" w:rsidRDefault="00A06686" w:rsidP="00A06686">
            <w:pPr>
              <w:rPr>
                <w:rFonts w:cs="Arial"/>
                <w:b/>
                <w:sz w:val="16"/>
                <w:szCs w:val="16"/>
              </w:rPr>
            </w:pPr>
          </w:p>
          <w:p w14:paraId="6684B649" w14:textId="77777777" w:rsidR="00A06686" w:rsidRDefault="00A06686" w:rsidP="00A06686">
            <w:pPr>
              <w:rPr>
                <w:rFonts w:cs="Arial"/>
                <w:b/>
                <w:sz w:val="16"/>
                <w:szCs w:val="16"/>
              </w:rPr>
            </w:pPr>
          </w:p>
          <w:p w14:paraId="0C51F207" w14:textId="77777777" w:rsidR="00A06686" w:rsidRDefault="00A06686" w:rsidP="00A06686">
            <w:pPr>
              <w:rPr>
                <w:rFonts w:cs="Arial"/>
                <w:b/>
                <w:sz w:val="16"/>
                <w:szCs w:val="16"/>
              </w:rPr>
            </w:pPr>
            <w:r>
              <w:rPr>
                <w:rFonts w:cs="Arial"/>
                <w:b/>
                <w:sz w:val="16"/>
                <w:szCs w:val="16"/>
              </w:rPr>
              <w:t>Indicators:</w:t>
            </w:r>
          </w:p>
          <w:p w14:paraId="3EBEB269" w14:textId="77777777" w:rsidR="00A06686" w:rsidRPr="0099449D" w:rsidRDefault="00A06686" w:rsidP="00A06686">
            <w:pPr>
              <w:autoSpaceDE w:val="0"/>
              <w:autoSpaceDN w:val="0"/>
              <w:adjustRightInd w:val="0"/>
              <w:rPr>
                <w:rFonts w:cs="Arial"/>
                <w:color w:val="000000"/>
                <w:sz w:val="16"/>
                <w:szCs w:val="16"/>
                <w:highlight w:val="yellow"/>
              </w:rPr>
            </w:pPr>
            <w:r w:rsidRPr="0099449D">
              <w:rPr>
                <w:rFonts w:cs="Arial"/>
                <w:color w:val="000000"/>
                <w:sz w:val="16"/>
                <w:szCs w:val="16"/>
                <w:highlight w:val="yellow"/>
              </w:rPr>
              <w:t xml:space="preserve">MA 12.1.1.a (AT) Graph complex numbers on the complex plane. </w:t>
            </w:r>
          </w:p>
          <w:p w14:paraId="34CF4501" w14:textId="77777777" w:rsidR="00A06686" w:rsidRPr="0099449D" w:rsidRDefault="00A06686" w:rsidP="00A06686">
            <w:pPr>
              <w:autoSpaceDE w:val="0"/>
              <w:autoSpaceDN w:val="0"/>
              <w:adjustRightInd w:val="0"/>
              <w:rPr>
                <w:rFonts w:cs="Arial"/>
                <w:color w:val="000000"/>
                <w:sz w:val="16"/>
                <w:szCs w:val="16"/>
                <w:highlight w:val="yellow"/>
              </w:rPr>
            </w:pPr>
          </w:p>
          <w:p w14:paraId="0E970F8F" w14:textId="77777777" w:rsidR="00A06686" w:rsidRDefault="00A06686" w:rsidP="00A06686">
            <w:pPr>
              <w:autoSpaceDE w:val="0"/>
              <w:autoSpaceDN w:val="0"/>
              <w:adjustRightInd w:val="0"/>
              <w:rPr>
                <w:rFonts w:cs="Arial"/>
                <w:color w:val="000000"/>
                <w:sz w:val="16"/>
                <w:szCs w:val="16"/>
              </w:rPr>
            </w:pPr>
            <w:r w:rsidRPr="0099449D">
              <w:rPr>
                <w:rFonts w:cs="Arial"/>
                <w:color w:val="000000"/>
                <w:sz w:val="16"/>
                <w:szCs w:val="16"/>
                <w:highlight w:val="yellow"/>
              </w:rPr>
              <w:t>MA 12.1.1.b (AT) Determine the magnitude of complex numbers.</w:t>
            </w:r>
            <w:r w:rsidRPr="0099449D">
              <w:rPr>
                <w:rFonts w:cs="Arial"/>
                <w:color w:val="000000"/>
                <w:sz w:val="16"/>
                <w:szCs w:val="16"/>
              </w:rPr>
              <w:t xml:space="preserve"> </w:t>
            </w:r>
          </w:p>
          <w:p w14:paraId="543C8C68" w14:textId="77777777" w:rsidR="00A06686" w:rsidRPr="0099449D" w:rsidRDefault="00A06686" w:rsidP="00A06686">
            <w:pPr>
              <w:autoSpaceDE w:val="0"/>
              <w:autoSpaceDN w:val="0"/>
              <w:adjustRightInd w:val="0"/>
              <w:rPr>
                <w:rFonts w:cs="Arial"/>
                <w:color w:val="000000"/>
                <w:sz w:val="16"/>
                <w:szCs w:val="16"/>
              </w:rPr>
            </w:pPr>
          </w:p>
          <w:p w14:paraId="31E3591C" w14:textId="77777777" w:rsidR="00A06686" w:rsidRDefault="00A06686" w:rsidP="00A06686">
            <w:pPr>
              <w:autoSpaceDE w:val="0"/>
              <w:autoSpaceDN w:val="0"/>
              <w:adjustRightInd w:val="0"/>
              <w:rPr>
                <w:rFonts w:cs="Arial"/>
                <w:color w:val="000000"/>
                <w:sz w:val="16"/>
                <w:szCs w:val="16"/>
              </w:rPr>
            </w:pPr>
            <w:r w:rsidRPr="0099449D">
              <w:rPr>
                <w:rFonts w:cs="Arial"/>
                <w:color w:val="000000"/>
                <w:sz w:val="16"/>
                <w:szCs w:val="16"/>
              </w:rPr>
              <w:t xml:space="preserve">MA 12.1.1.c (AT) Use matrices to represent and manipulate data. </w:t>
            </w:r>
          </w:p>
          <w:p w14:paraId="79DE4D27" w14:textId="77777777" w:rsidR="00A06686" w:rsidRPr="0099449D" w:rsidRDefault="00A06686" w:rsidP="00A06686">
            <w:pPr>
              <w:autoSpaceDE w:val="0"/>
              <w:autoSpaceDN w:val="0"/>
              <w:adjustRightInd w:val="0"/>
              <w:rPr>
                <w:rFonts w:cs="Arial"/>
                <w:color w:val="000000"/>
                <w:sz w:val="16"/>
                <w:szCs w:val="16"/>
              </w:rPr>
            </w:pPr>
          </w:p>
          <w:p w14:paraId="6042C408" w14:textId="77777777" w:rsidR="00A06686" w:rsidRDefault="00A06686" w:rsidP="00A06686">
            <w:pPr>
              <w:autoSpaceDE w:val="0"/>
              <w:autoSpaceDN w:val="0"/>
              <w:adjustRightInd w:val="0"/>
              <w:rPr>
                <w:rFonts w:cs="Arial"/>
                <w:color w:val="000000"/>
                <w:sz w:val="16"/>
                <w:szCs w:val="16"/>
              </w:rPr>
            </w:pPr>
            <w:r w:rsidRPr="0099449D">
              <w:rPr>
                <w:rFonts w:cs="Arial"/>
                <w:color w:val="000000"/>
                <w:sz w:val="16"/>
                <w:szCs w:val="16"/>
              </w:rPr>
              <w:t xml:space="preserve">MA 12.1.1.d (AT) Recognize the role that additive and multiplicative identities play in matrix operations. </w:t>
            </w:r>
          </w:p>
          <w:p w14:paraId="7C675246" w14:textId="77777777" w:rsidR="00A06686" w:rsidRPr="0099449D" w:rsidRDefault="00A06686" w:rsidP="00A06686">
            <w:pPr>
              <w:autoSpaceDE w:val="0"/>
              <w:autoSpaceDN w:val="0"/>
              <w:adjustRightInd w:val="0"/>
              <w:rPr>
                <w:rFonts w:cs="Arial"/>
                <w:color w:val="000000"/>
                <w:sz w:val="16"/>
                <w:szCs w:val="16"/>
              </w:rPr>
            </w:pPr>
          </w:p>
          <w:p w14:paraId="22CC52CC" w14:textId="77777777" w:rsidR="00A06686" w:rsidRDefault="00A06686" w:rsidP="00A06686">
            <w:pPr>
              <w:autoSpaceDE w:val="0"/>
              <w:autoSpaceDN w:val="0"/>
              <w:adjustRightInd w:val="0"/>
              <w:rPr>
                <w:rFonts w:cs="Arial"/>
                <w:color w:val="000000"/>
                <w:sz w:val="16"/>
                <w:szCs w:val="16"/>
              </w:rPr>
            </w:pPr>
            <w:r w:rsidRPr="0099449D">
              <w:rPr>
                <w:rFonts w:cs="Arial"/>
                <w:color w:val="000000"/>
                <w:sz w:val="16"/>
                <w:szCs w:val="16"/>
              </w:rPr>
              <w:t xml:space="preserve">MA 12.1.1.e (AT) Recognize that, unlike multiplication of numbers, matrix multiplication for square matrices is not a commutative operation, but still satisfies the associative and distributive properties. </w:t>
            </w:r>
          </w:p>
          <w:p w14:paraId="13913042" w14:textId="77777777" w:rsidR="00A06686" w:rsidRPr="0099449D" w:rsidRDefault="00A06686" w:rsidP="00A06686">
            <w:pPr>
              <w:autoSpaceDE w:val="0"/>
              <w:autoSpaceDN w:val="0"/>
              <w:adjustRightInd w:val="0"/>
              <w:rPr>
                <w:rFonts w:cs="Arial"/>
                <w:color w:val="000000"/>
                <w:sz w:val="16"/>
                <w:szCs w:val="16"/>
              </w:rPr>
            </w:pPr>
          </w:p>
          <w:p w14:paraId="43F506C7" w14:textId="77777777" w:rsidR="00A06686" w:rsidRDefault="00A06686" w:rsidP="00A06686">
            <w:pPr>
              <w:rPr>
                <w:rFonts w:cs="Arial"/>
                <w:color w:val="000000"/>
                <w:sz w:val="16"/>
                <w:szCs w:val="16"/>
              </w:rPr>
            </w:pPr>
            <w:r w:rsidRPr="0099449D">
              <w:rPr>
                <w:rFonts w:cs="Arial"/>
                <w:color w:val="000000"/>
                <w:sz w:val="16"/>
                <w:szCs w:val="16"/>
              </w:rPr>
              <w:t>MA 12.1.1.f (AT) Derive and use the formulas for the general term and summation of finite arithmetic and geometric series.</w:t>
            </w:r>
          </w:p>
          <w:p w14:paraId="2A11DFFA" w14:textId="77777777" w:rsidR="00A06686" w:rsidRDefault="00A06686" w:rsidP="00A06686">
            <w:pPr>
              <w:rPr>
                <w:rFonts w:cs="Arial"/>
                <w:color w:val="000000"/>
                <w:sz w:val="16"/>
                <w:szCs w:val="16"/>
              </w:rPr>
            </w:pPr>
          </w:p>
          <w:p w14:paraId="0ACA51F1" w14:textId="77777777" w:rsidR="00A06686" w:rsidRPr="00EF0FC0" w:rsidRDefault="00A06686" w:rsidP="00A06686">
            <w:pPr>
              <w:rPr>
                <w:rFonts w:cs="Arial"/>
                <w:b/>
                <w:sz w:val="16"/>
                <w:szCs w:val="16"/>
              </w:rPr>
            </w:pPr>
            <w:r w:rsidRPr="00EF0FC0">
              <w:rPr>
                <w:rFonts w:cs="Arial"/>
                <w:b/>
                <w:sz w:val="16"/>
                <w:szCs w:val="16"/>
              </w:rPr>
              <w:t xml:space="preserve">Grade Level </w:t>
            </w:r>
          </w:p>
          <w:p w14:paraId="0EB62F0B" w14:textId="77777777" w:rsidR="00A06686" w:rsidRPr="00EF0FC0" w:rsidRDefault="00A06686" w:rsidP="00A06686">
            <w:pPr>
              <w:rPr>
                <w:rFonts w:cs="Arial"/>
                <w:b/>
                <w:sz w:val="16"/>
                <w:szCs w:val="16"/>
              </w:rPr>
            </w:pPr>
            <w:r w:rsidRPr="00EF0FC0">
              <w:rPr>
                <w:rFonts w:cs="Arial"/>
                <w:b/>
                <w:sz w:val="16"/>
                <w:szCs w:val="16"/>
              </w:rPr>
              <w:t xml:space="preserve">Expectation </w:t>
            </w:r>
            <w:r>
              <w:rPr>
                <w:rFonts w:cs="Arial"/>
                <w:b/>
                <w:bCs/>
                <w:sz w:val="16"/>
                <w:szCs w:val="16"/>
              </w:rPr>
              <w:t>MA 12</w:t>
            </w:r>
            <w:r w:rsidRPr="00EF0FC0">
              <w:rPr>
                <w:rFonts w:cs="Arial"/>
                <w:b/>
                <w:bCs/>
                <w:sz w:val="16"/>
                <w:szCs w:val="16"/>
              </w:rPr>
              <w:t xml:space="preserve">.1.2 Operations: </w:t>
            </w:r>
          </w:p>
          <w:p w14:paraId="7E377E14" w14:textId="77777777" w:rsidR="00A06686" w:rsidRDefault="00A06686" w:rsidP="00A06686">
            <w:pPr>
              <w:rPr>
                <w:rFonts w:cs="Arial"/>
                <w:b/>
                <w:sz w:val="16"/>
                <w:szCs w:val="16"/>
              </w:rPr>
            </w:pPr>
            <w:r w:rsidRPr="00EF0FC0">
              <w:rPr>
                <w:rFonts w:cs="Arial"/>
                <w:b/>
                <w:sz w:val="16"/>
                <w:szCs w:val="16"/>
              </w:rPr>
              <w:t>Students will compu</w:t>
            </w:r>
            <w:r>
              <w:rPr>
                <w:rFonts w:cs="Arial"/>
                <w:b/>
                <w:sz w:val="16"/>
                <w:szCs w:val="16"/>
              </w:rPr>
              <w:t>te with matrices.</w:t>
            </w:r>
          </w:p>
          <w:p w14:paraId="31ECB13D" w14:textId="77777777" w:rsidR="00A06686" w:rsidRDefault="00A06686" w:rsidP="00A06686">
            <w:pPr>
              <w:rPr>
                <w:rFonts w:cs="Arial"/>
                <w:b/>
                <w:sz w:val="16"/>
                <w:szCs w:val="16"/>
              </w:rPr>
            </w:pPr>
          </w:p>
          <w:p w14:paraId="60584142" w14:textId="77777777" w:rsidR="00A06686" w:rsidRPr="00FA211F" w:rsidRDefault="00A06686" w:rsidP="00A06686">
            <w:pPr>
              <w:rPr>
                <w:rFonts w:cs="Arial"/>
                <w:b/>
                <w:sz w:val="16"/>
                <w:szCs w:val="16"/>
              </w:rPr>
            </w:pPr>
            <w:r>
              <w:rPr>
                <w:rFonts w:cs="Arial"/>
                <w:b/>
                <w:sz w:val="16"/>
                <w:szCs w:val="16"/>
              </w:rPr>
              <w:t>Indicators:</w:t>
            </w:r>
          </w:p>
          <w:p w14:paraId="34CC617C" w14:textId="77777777" w:rsidR="00A06686" w:rsidRDefault="00A06686" w:rsidP="00A06686">
            <w:pPr>
              <w:autoSpaceDE w:val="0"/>
              <w:autoSpaceDN w:val="0"/>
              <w:adjustRightInd w:val="0"/>
              <w:rPr>
                <w:rFonts w:cs="Arial"/>
                <w:color w:val="000000"/>
                <w:sz w:val="16"/>
                <w:szCs w:val="16"/>
              </w:rPr>
            </w:pPr>
            <w:r w:rsidRPr="002A247C">
              <w:rPr>
                <w:rFonts w:cs="Arial"/>
                <w:color w:val="000000"/>
                <w:sz w:val="16"/>
                <w:szCs w:val="16"/>
              </w:rPr>
              <w:t xml:space="preserve">MA 12.1.2.a (AT) Multiply matrices by scalars to produce new matrices. </w:t>
            </w:r>
          </w:p>
          <w:p w14:paraId="1FC4AA17" w14:textId="77777777" w:rsidR="00A06686" w:rsidRPr="002A247C" w:rsidRDefault="00A06686" w:rsidP="00A06686">
            <w:pPr>
              <w:autoSpaceDE w:val="0"/>
              <w:autoSpaceDN w:val="0"/>
              <w:adjustRightInd w:val="0"/>
              <w:rPr>
                <w:rFonts w:cs="Arial"/>
                <w:color w:val="000000"/>
                <w:sz w:val="16"/>
                <w:szCs w:val="16"/>
              </w:rPr>
            </w:pPr>
          </w:p>
          <w:p w14:paraId="56BDF83D" w14:textId="77777777" w:rsidR="00A06686" w:rsidRPr="0099449D" w:rsidRDefault="00A06686" w:rsidP="00A06686">
            <w:pPr>
              <w:rPr>
                <w:rFonts w:cs="Arial"/>
                <w:b/>
                <w:sz w:val="16"/>
                <w:szCs w:val="16"/>
              </w:rPr>
            </w:pPr>
            <w:r w:rsidRPr="002A247C">
              <w:rPr>
                <w:rFonts w:cs="Arial"/>
                <w:color w:val="000000"/>
                <w:sz w:val="16"/>
                <w:szCs w:val="16"/>
              </w:rPr>
              <w:t>MA 12.1.2.b (AT) Add, subtract, and multiply matrices of appropriate dimensions</w:t>
            </w:r>
            <w:r w:rsidRPr="002A247C">
              <w:rPr>
                <w:rFonts w:cs="Arial"/>
                <w:color w:val="000000"/>
                <w:sz w:val="18"/>
                <w:szCs w:val="18"/>
              </w:rPr>
              <w:t>.</w:t>
            </w:r>
          </w:p>
          <w:p w14:paraId="50E92BBA" w14:textId="77777777" w:rsidR="00A06686" w:rsidRDefault="00A06686" w:rsidP="00A06686">
            <w:pPr>
              <w:pStyle w:val="Default"/>
              <w:rPr>
                <w:b/>
                <w:color w:val="auto"/>
                <w:sz w:val="16"/>
                <w:szCs w:val="16"/>
              </w:rPr>
            </w:pPr>
          </w:p>
          <w:p w14:paraId="1C3F6A2B" w14:textId="77777777" w:rsidR="00A06686" w:rsidRDefault="00A06686" w:rsidP="00A06686">
            <w:pPr>
              <w:pStyle w:val="Default"/>
              <w:rPr>
                <w:b/>
                <w:color w:val="auto"/>
                <w:sz w:val="16"/>
                <w:szCs w:val="16"/>
              </w:rPr>
            </w:pPr>
          </w:p>
          <w:p w14:paraId="47D8C72A" w14:textId="77777777" w:rsidR="00A06686" w:rsidRDefault="00A06686" w:rsidP="00A06686">
            <w:pPr>
              <w:pStyle w:val="Default"/>
              <w:rPr>
                <w:b/>
                <w:color w:val="auto"/>
                <w:sz w:val="16"/>
                <w:szCs w:val="16"/>
              </w:rPr>
            </w:pPr>
          </w:p>
          <w:p w14:paraId="625D8467" w14:textId="77777777" w:rsidR="00A06686" w:rsidRDefault="00A06686" w:rsidP="00A06686">
            <w:pPr>
              <w:pStyle w:val="Default"/>
              <w:rPr>
                <w:b/>
                <w:color w:val="auto"/>
                <w:sz w:val="16"/>
                <w:szCs w:val="16"/>
              </w:rPr>
            </w:pPr>
          </w:p>
          <w:p w14:paraId="38AD3DB5" w14:textId="77777777" w:rsidR="00A06686" w:rsidRPr="00357627" w:rsidRDefault="00A06686" w:rsidP="00A06686">
            <w:pPr>
              <w:rPr>
                <w:rFonts w:cs="Arial"/>
                <w:sz w:val="16"/>
                <w:szCs w:val="16"/>
              </w:rPr>
            </w:pPr>
            <w:r>
              <w:rPr>
                <w:sz w:val="16"/>
                <w:szCs w:val="16"/>
              </w:rPr>
              <w:t xml:space="preserve"> </w:t>
            </w:r>
          </w:p>
        </w:tc>
      </w:tr>
    </w:tbl>
    <w:p w14:paraId="00A2AF52" w14:textId="77777777" w:rsidR="00C51311" w:rsidRDefault="00C51311">
      <w:pPr>
        <w:rPr>
          <w:color w:val="FF0000"/>
        </w:rPr>
      </w:pPr>
    </w:p>
    <w:p w14:paraId="62463549" w14:textId="77777777" w:rsidR="00C51311" w:rsidRDefault="00C51311">
      <w:pPr>
        <w:rPr>
          <w:color w:val="FF0000"/>
        </w:rPr>
      </w:pPr>
    </w:p>
    <w:p w14:paraId="55E71C68" w14:textId="77777777" w:rsidR="00C51311" w:rsidRDefault="00C51311">
      <w:pPr>
        <w:rPr>
          <w:color w:val="FF0000"/>
        </w:rPr>
      </w:pPr>
    </w:p>
    <w:p w14:paraId="6E60FEC2" w14:textId="77777777" w:rsidR="00C51311" w:rsidRDefault="00C51311">
      <w:pPr>
        <w:rPr>
          <w:color w:val="FF0000"/>
        </w:rPr>
      </w:pPr>
    </w:p>
    <w:p w14:paraId="16BA86B5" w14:textId="77777777" w:rsidR="00C51311" w:rsidRDefault="00C51311">
      <w:pPr>
        <w:rPr>
          <w:color w:val="FF0000"/>
        </w:rPr>
      </w:pPr>
    </w:p>
    <w:p w14:paraId="4B74AD46" w14:textId="77777777" w:rsidR="00C51311" w:rsidRDefault="00C51311">
      <w:pPr>
        <w:rPr>
          <w:color w:val="FF0000"/>
        </w:rPr>
      </w:pPr>
    </w:p>
    <w:p w14:paraId="0424B221" w14:textId="77777777" w:rsidR="00C51311" w:rsidRDefault="00C51311">
      <w:pPr>
        <w:rPr>
          <w:color w:val="FF0000"/>
        </w:rPr>
      </w:pPr>
    </w:p>
    <w:tbl>
      <w:tblPr>
        <w:tblStyle w:val="TableGrid"/>
        <w:tblpPr w:leftFromText="180" w:rightFromText="180" w:vertAnchor="text" w:horzAnchor="margin" w:tblpXSpec="center" w:tblpY="379"/>
        <w:tblW w:w="5037" w:type="pct"/>
        <w:tblCellMar>
          <w:left w:w="115" w:type="dxa"/>
          <w:right w:w="115" w:type="dxa"/>
        </w:tblCellMar>
        <w:tblLook w:val="04A0" w:firstRow="1" w:lastRow="0" w:firstColumn="1" w:lastColumn="0" w:noHBand="0" w:noVBand="1"/>
      </w:tblPr>
      <w:tblGrid>
        <w:gridCol w:w="605"/>
        <w:gridCol w:w="2549"/>
        <w:gridCol w:w="2554"/>
        <w:gridCol w:w="2450"/>
        <w:gridCol w:w="2464"/>
        <w:gridCol w:w="2666"/>
      </w:tblGrid>
      <w:tr w:rsidR="00A06686" w:rsidRPr="00357627" w14:paraId="52317C1C" w14:textId="77777777" w:rsidTr="00A06686">
        <w:tc>
          <w:tcPr>
            <w:tcW w:w="228" w:type="pct"/>
            <w:shd w:val="clear" w:color="auto" w:fill="C9A978"/>
            <w:textDirection w:val="btLr"/>
          </w:tcPr>
          <w:p w14:paraId="690DC5AD" w14:textId="77777777" w:rsidR="00A06686" w:rsidRPr="00357627" w:rsidRDefault="00A06686" w:rsidP="00A06686">
            <w:pPr>
              <w:ind w:left="113" w:right="113"/>
              <w:rPr>
                <w:rFonts w:cs="Arial"/>
              </w:rPr>
            </w:pPr>
            <w:bookmarkStart w:id="5" w:name="_Toc481063156"/>
          </w:p>
        </w:tc>
        <w:tc>
          <w:tcPr>
            <w:tcW w:w="959" w:type="pct"/>
            <w:shd w:val="clear" w:color="auto" w:fill="C9A978"/>
          </w:tcPr>
          <w:p w14:paraId="50657462" w14:textId="77777777" w:rsidR="00A06686" w:rsidRDefault="00A06686" w:rsidP="00A06686">
            <w:pPr>
              <w:jc w:val="center"/>
              <w:rPr>
                <w:rFonts w:cs="Arial"/>
                <w:b/>
                <w:sz w:val="20"/>
              </w:rPr>
            </w:pPr>
            <w:r>
              <w:rPr>
                <w:rFonts w:cs="Arial"/>
                <w:b/>
                <w:sz w:val="20"/>
              </w:rPr>
              <w:t>Pre-Algebra</w:t>
            </w:r>
          </w:p>
        </w:tc>
        <w:tc>
          <w:tcPr>
            <w:tcW w:w="961" w:type="pct"/>
            <w:shd w:val="clear" w:color="auto" w:fill="C9A978"/>
          </w:tcPr>
          <w:p w14:paraId="5F2EBB13" w14:textId="77777777" w:rsidR="00A06686" w:rsidRPr="00357627" w:rsidRDefault="00A06686" w:rsidP="00A06686">
            <w:pPr>
              <w:jc w:val="center"/>
              <w:rPr>
                <w:rFonts w:cs="Arial"/>
                <w:b/>
                <w:sz w:val="20"/>
              </w:rPr>
            </w:pPr>
            <w:r>
              <w:rPr>
                <w:rFonts w:cs="Arial"/>
                <w:b/>
                <w:sz w:val="20"/>
              </w:rPr>
              <w:t>Algebra 1-2</w:t>
            </w:r>
          </w:p>
        </w:tc>
        <w:tc>
          <w:tcPr>
            <w:tcW w:w="922" w:type="pct"/>
            <w:shd w:val="clear" w:color="auto" w:fill="C9A978"/>
          </w:tcPr>
          <w:p w14:paraId="1ECBC230" w14:textId="77777777" w:rsidR="00A06686" w:rsidRPr="00357627" w:rsidRDefault="00A06686" w:rsidP="00A06686">
            <w:pPr>
              <w:jc w:val="center"/>
              <w:rPr>
                <w:rFonts w:cs="Arial"/>
                <w:b/>
                <w:sz w:val="20"/>
              </w:rPr>
            </w:pPr>
            <w:r>
              <w:rPr>
                <w:rFonts w:cs="Arial"/>
                <w:b/>
                <w:sz w:val="20"/>
              </w:rPr>
              <w:t>Geometry</w:t>
            </w:r>
          </w:p>
        </w:tc>
        <w:tc>
          <w:tcPr>
            <w:tcW w:w="927" w:type="pct"/>
            <w:shd w:val="clear" w:color="auto" w:fill="C9A978"/>
          </w:tcPr>
          <w:p w14:paraId="09E56FB3" w14:textId="77777777" w:rsidR="00A06686" w:rsidRPr="00357627" w:rsidRDefault="00A06686" w:rsidP="00A06686">
            <w:pPr>
              <w:jc w:val="center"/>
              <w:rPr>
                <w:rFonts w:cs="Arial"/>
                <w:b/>
                <w:sz w:val="20"/>
              </w:rPr>
            </w:pPr>
            <w:r>
              <w:rPr>
                <w:rFonts w:cs="Arial"/>
                <w:b/>
                <w:sz w:val="20"/>
              </w:rPr>
              <w:t>Algebra 3-4</w:t>
            </w:r>
          </w:p>
        </w:tc>
        <w:tc>
          <w:tcPr>
            <w:tcW w:w="1003" w:type="pct"/>
            <w:shd w:val="clear" w:color="auto" w:fill="C9A978"/>
          </w:tcPr>
          <w:p w14:paraId="41FAEBB6" w14:textId="77777777" w:rsidR="00A06686" w:rsidRPr="00357627" w:rsidRDefault="00A06686" w:rsidP="00A06686">
            <w:pPr>
              <w:jc w:val="center"/>
              <w:rPr>
                <w:rFonts w:cs="Arial"/>
                <w:b/>
                <w:sz w:val="20"/>
              </w:rPr>
            </w:pPr>
            <w:r>
              <w:rPr>
                <w:rFonts w:cs="Arial"/>
                <w:b/>
                <w:sz w:val="20"/>
              </w:rPr>
              <w:t>Pre-Calculus</w:t>
            </w:r>
          </w:p>
        </w:tc>
      </w:tr>
      <w:tr w:rsidR="00A06686" w:rsidRPr="00357627" w14:paraId="379B2CB4" w14:textId="77777777" w:rsidTr="00A06686">
        <w:trPr>
          <w:trHeight w:val="4562"/>
        </w:trPr>
        <w:tc>
          <w:tcPr>
            <w:tcW w:w="228" w:type="pct"/>
            <w:shd w:val="clear" w:color="auto" w:fill="97DAEA"/>
            <w:textDirection w:val="btLr"/>
          </w:tcPr>
          <w:p w14:paraId="4F731397" w14:textId="77777777" w:rsidR="00A06686" w:rsidRPr="00357627" w:rsidRDefault="00A06686" w:rsidP="00A06686">
            <w:pPr>
              <w:ind w:left="113" w:right="113"/>
              <w:jc w:val="right"/>
              <w:rPr>
                <w:rFonts w:cs="Arial"/>
                <w:b/>
              </w:rPr>
            </w:pPr>
            <w:r>
              <w:rPr>
                <w:rFonts w:cs="Arial"/>
                <w:b/>
              </w:rPr>
              <w:t>Strand: Algebra</w:t>
            </w:r>
            <w:r w:rsidRPr="00357627">
              <w:rPr>
                <w:rFonts w:cs="Arial"/>
                <w:b/>
              </w:rPr>
              <w:t xml:space="preserve"> </w:t>
            </w:r>
          </w:p>
          <w:p w14:paraId="0CC36465" w14:textId="77777777" w:rsidR="00A06686" w:rsidRPr="00357627" w:rsidRDefault="00A06686" w:rsidP="00A06686">
            <w:pPr>
              <w:ind w:left="113" w:right="113"/>
              <w:rPr>
                <w:rFonts w:cs="Arial"/>
              </w:rPr>
            </w:pPr>
          </w:p>
        </w:tc>
        <w:tc>
          <w:tcPr>
            <w:tcW w:w="959" w:type="pct"/>
          </w:tcPr>
          <w:p w14:paraId="3EEF36AE" w14:textId="77777777" w:rsidR="00A06686" w:rsidRPr="008479B7" w:rsidRDefault="00A06686" w:rsidP="00A06686">
            <w:pPr>
              <w:rPr>
                <w:rFonts w:cs="Arial"/>
                <w:b/>
                <w:sz w:val="16"/>
                <w:szCs w:val="16"/>
              </w:rPr>
            </w:pPr>
            <w:r w:rsidRPr="008F4B30">
              <w:rPr>
                <w:rFonts w:cs="Arial"/>
                <w:b/>
                <w:sz w:val="16"/>
                <w:szCs w:val="16"/>
              </w:rPr>
              <w:t>Comprehensive Standard:</w:t>
            </w:r>
            <w:r w:rsidRPr="00EF6139">
              <w:rPr>
                <w:rFonts w:cs="Arial"/>
                <w:b/>
                <w:sz w:val="16"/>
                <w:szCs w:val="16"/>
              </w:rPr>
              <w:t xml:space="preserve">  </w:t>
            </w:r>
            <w:r w:rsidRPr="008F4B30">
              <w:rPr>
                <w:rFonts w:cs="Arial"/>
                <w:b/>
                <w:sz w:val="16"/>
                <w:szCs w:val="16"/>
              </w:rPr>
              <w:t xml:space="preserve">Students will communicate </w:t>
            </w:r>
            <w:r>
              <w:rPr>
                <w:rFonts w:cs="Arial"/>
                <w:b/>
                <w:sz w:val="16"/>
                <w:szCs w:val="16"/>
              </w:rPr>
              <w:t>algebraic</w:t>
            </w:r>
            <w:r w:rsidRPr="008F4B30">
              <w:rPr>
                <w:rFonts w:cs="Arial"/>
                <w:b/>
                <w:sz w:val="16"/>
                <w:szCs w:val="16"/>
              </w:rPr>
              <w:t xml:space="preserve"> concepts using multiple representations to reason solve problems, and make connections within mathematics and across disciplines.</w:t>
            </w:r>
            <w:r>
              <w:rPr>
                <w:rFonts w:cs="Arial"/>
                <w:sz w:val="16"/>
                <w:szCs w:val="16"/>
              </w:rPr>
              <w:t xml:space="preserve"> </w:t>
            </w:r>
          </w:p>
          <w:p w14:paraId="7A118FB1" w14:textId="77777777" w:rsidR="00A06686" w:rsidRDefault="00A06686" w:rsidP="00A06686">
            <w:pPr>
              <w:rPr>
                <w:rFonts w:cs="Arial"/>
                <w:b/>
                <w:sz w:val="16"/>
                <w:szCs w:val="16"/>
              </w:rPr>
            </w:pPr>
          </w:p>
          <w:p w14:paraId="0EC27B61" w14:textId="77777777" w:rsidR="00A06686" w:rsidRDefault="00A06686" w:rsidP="00A06686">
            <w:pPr>
              <w:rPr>
                <w:rFonts w:cs="Arial"/>
                <w:b/>
                <w:sz w:val="16"/>
                <w:szCs w:val="16"/>
              </w:rPr>
            </w:pPr>
            <w:r>
              <w:rPr>
                <w:rFonts w:cs="Arial"/>
                <w:b/>
                <w:sz w:val="16"/>
                <w:szCs w:val="16"/>
              </w:rPr>
              <w:t>Grade Level Expectation</w:t>
            </w:r>
            <w:r w:rsidRPr="004A1EC1">
              <w:rPr>
                <w:rFonts w:cs="Arial"/>
                <w:b/>
                <w:sz w:val="16"/>
                <w:szCs w:val="16"/>
              </w:rPr>
              <w:t>:</w:t>
            </w:r>
          </w:p>
          <w:p w14:paraId="5603F84D" w14:textId="77777777" w:rsidR="00A06686" w:rsidRPr="004A1EC1" w:rsidRDefault="00A06686" w:rsidP="00A06686">
            <w:pPr>
              <w:rPr>
                <w:rFonts w:cs="Arial"/>
                <w:b/>
                <w:sz w:val="16"/>
                <w:szCs w:val="16"/>
              </w:rPr>
            </w:pPr>
            <w:r w:rsidRPr="004A1EC1">
              <w:rPr>
                <w:rFonts w:cs="Arial"/>
                <w:b/>
                <w:sz w:val="16"/>
                <w:szCs w:val="16"/>
              </w:rPr>
              <w:t xml:space="preserve"> MA 8.2.1. Algebraic Relationships Students will demonstrate, represent, and show relationships with expressions, equations, and inequalities. </w:t>
            </w:r>
          </w:p>
          <w:p w14:paraId="7159876C" w14:textId="77777777" w:rsidR="00A06686" w:rsidRDefault="00A06686" w:rsidP="00A06686">
            <w:pPr>
              <w:rPr>
                <w:rFonts w:cs="Arial"/>
                <w:b/>
                <w:sz w:val="16"/>
                <w:szCs w:val="16"/>
              </w:rPr>
            </w:pPr>
            <w:r w:rsidRPr="001E4E99">
              <w:rPr>
                <w:rFonts w:cs="Arial"/>
                <w:b/>
                <w:sz w:val="16"/>
                <w:szCs w:val="16"/>
              </w:rPr>
              <w:t xml:space="preserve"> </w:t>
            </w:r>
          </w:p>
          <w:p w14:paraId="12AD3831" w14:textId="77777777" w:rsidR="00A06686" w:rsidRDefault="00A06686" w:rsidP="00A06686">
            <w:pPr>
              <w:rPr>
                <w:rFonts w:cs="Arial"/>
                <w:sz w:val="16"/>
                <w:szCs w:val="16"/>
              </w:rPr>
            </w:pPr>
            <w:r w:rsidRPr="007809DC">
              <w:rPr>
                <w:rFonts w:cs="Arial"/>
                <w:sz w:val="16"/>
                <w:szCs w:val="16"/>
              </w:rPr>
              <w:t>Indicators:</w:t>
            </w:r>
          </w:p>
          <w:p w14:paraId="1A517051" w14:textId="77777777" w:rsidR="00A06686" w:rsidRPr="007809DC" w:rsidRDefault="00A06686" w:rsidP="00A06686">
            <w:pPr>
              <w:rPr>
                <w:rFonts w:cs="Arial"/>
                <w:sz w:val="16"/>
                <w:szCs w:val="16"/>
              </w:rPr>
            </w:pPr>
          </w:p>
          <w:p w14:paraId="414E95F6" w14:textId="77777777" w:rsidR="00A06686" w:rsidRPr="008B4FD0" w:rsidRDefault="00A06686" w:rsidP="00A06686">
            <w:pPr>
              <w:pStyle w:val="Default"/>
              <w:rPr>
                <w:sz w:val="16"/>
                <w:szCs w:val="16"/>
              </w:rPr>
            </w:pPr>
            <w:r w:rsidRPr="008B4FD0">
              <w:rPr>
                <w:sz w:val="16"/>
                <w:szCs w:val="16"/>
              </w:rPr>
              <w:t xml:space="preserve">MA 8.2.1.a Create algebraic expressions, equations, and inequalities (e.g., two-step, one variable) from word phrases, tables, and pictures. </w:t>
            </w:r>
          </w:p>
          <w:p w14:paraId="7EDBE398" w14:textId="77777777" w:rsidR="00A06686" w:rsidRPr="008B4FD0" w:rsidRDefault="00A06686" w:rsidP="00A06686">
            <w:pPr>
              <w:widowControl w:val="0"/>
              <w:autoSpaceDE w:val="0"/>
              <w:autoSpaceDN w:val="0"/>
              <w:adjustRightInd w:val="0"/>
              <w:rPr>
                <w:rFonts w:cs="Arial"/>
                <w:sz w:val="16"/>
                <w:szCs w:val="16"/>
              </w:rPr>
            </w:pPr>
          </w:p>
          <w:p w14:paraId="54B72744" w14:textId="77777777" w:rsidR="00A06686" w:rsidRPr="008B4FD0" w:rsidRDefault="00A06686" w:rsidP="00A06686">
            <w:pPr>
              <w:pStyle w:val="Default"/>
              <w:rPr>
                <w:sz w:val="16"/>
                <w:szCs w:val="16"/>
              </w:rPr>
            </w:pPr>
            <w:r w:rsidRPr="008B4FD0">
              <w:rPr>
                <w:sz w:val="16"/>
                <w:szCs w:val="16"/>
              </w:rPr>
              <w:t xml:space="preserve">MA 8.2.1.b Determine and describe the rate of change for </w:t>
            </w:r>
            <w:r w:rsidRPr="008B4FD0">
              <w:rPr>
                <w:sz w:val="16"/>
                <w:szCs w:val="16"/>
              </w:rPr>
              <w:lastRenderedPageBreak/>
              <w:t xml:space="preserve">given situations through the use of tables and graphs. </w:t>
            </w:r>
          </w:p>
          <w:p w14:paraId="116A4F05" w14:textId="77777777" w:rsidR="00A06686" w:rsidRPr="008B4FD0" w:rsidRDefault="00A06686" w:rsidP="00A06686">
            <w:pPr>
              <w:widowControl w:val="0"/>
              <w:autoSpaceDE w:val="0"/>
              <w:autoSpaceDN w:val="0"/>
              <w:adjustRightInd w:val="0"/>
              <w:rPr>
                <w:rFonts w:cs="Arial"/>
                <w:sz w:val="16"/>
                <w:szCs w:val="16"/>
              </w:rPr>
            </w:pPr>
          </w:p>
          <w:p w14:paraId="36663B33" w14:textId="77777777" w:rsidR="00A06686" w:rsidRPr="008B4FD0" w:rsidRDefault="00A06686" w:rsidP="00A06686">
            <w:pPr>
              <w:pStyle w:val="Default"/>
              <w:rPr>
                <w:sz w:val="16"/>
                <w:szCs w:val="16"/>
              </w:rPr>
            </w:pPr>
            <w:r w:rsidRPr="008B4FD0">
              <w:rPr>
                <w:sz w:val="16"/>
                <w:szCs w:val="16"/>
              </w:rPr>
              <w:t xml:space="preserve">MA 8.2.1.c Describe equations and linear graphs as having one solution, no solution, or infinitely many solutions. </w:t>
            </w:r>
          </w:p>
          <w:p w14:paraId="0AF9D8D7" w14:textId="77777777" w:rsidR="00A06686" w:rsidRPr="008B4FD0" w:rsidRDefault="00A06686" w:rsidP="00A06686">
            <w:pPr>
              <w:widowControl w:val="0"/>
              <w:autoSpaceDE w:val="0"/>
              <w:autoSpaceDN w:val="0"/>
              <w:adjustRightInd w:val="0"/>
              <w:rPr>
                <w:rFonts w:cs="Arial"/>
                <w:sz w:val="16"/>
                <w:szCs w:val="16"/>
              </w:rPr>
            </w:pPr>
          </w:p>
          <w:p w14:paraId="2E006442" w14:textId="77777777" w:rsidR="00A06686" w:rsidRPr="008B4FD0" w:rsidRDefault="00A06686" w:rsidP="00A06686">
            <w:pPr>
              <w:pStyle w:val="Default"/>
              <w:rPr>
                <w:sz w:val="16"/>
                <w:szCs w:val="16"/>
              </w:rPr>
            </w:pPr>
            <w:r w:rsidRPr="008B4FD0">
              <w:rPr>
                <w:sz w:val="16"/>
                <w:szCs w:val="16"/>
              </w:rPr>
              <w:t xml:space="preserve">MA 8.2.1.d Graph proportional relationships and interpret the slope. </w:t>
            </w:r>
          </w:p>
          <w:p w14:paraId="6012FBA3" w14:textId="77777777" w:rsidR="00A06686" w:rsidRDefault="00A06686" w:rsidP="00A06686">
            <w:pPr>
              <w:widowControl w:val="0"/>
              <w:autoSpaceDE w:val="0"/>
              <w:autoSpaceDN w:val="0"/>
              <w:adjustRightInd w:val="0"/>
              <w:rPr>
                <w:rFonts w:cs="Arial"/>
                <w:sz w:val="16"/>
                <w:szCs w:val="16"/>
              </w:rPr>
            </w:pPr>
          </w:p>
          <w:p w14:paraId="534C76E1" w14:textId="77777777" w:rsidR="00A06686" w:rsidRDefault="00A06686" w:rsidP="00A06686">
            <w:pPr>
              <w:widowControl w:val="0"/>
              <w:autoSpaceDE w:val="0"/>
              <w:autoSpaceDN w:val="0"/>
              <w:adjustRightInd w:val="0"/>
              <w:rPr>
                <w:rFonts w:cs="Arial"/>
                <w:sz w:val="16"/>
                <w:szCs w:val="16"/>
              </w:rPr>
            </w:pPr>
          </w:p>
          <w:p w14:paraId="37796756" w14:textId="77777777" w:rsidR="00A06686" w:rsidRDefault="00A06686" w:rsidP="00A06686">
            <w:pPr>
              <w:widowControl w:val="0"/>
              <w:autoSpaceDE w:val="0"/>
              <w:autoSpaceDN w:val="0"/>
              <w:adjustRightInd w:val="0"/>
              <w:rPr>
                <w:rFonts w:cs="Arial"/>
                <w:sz w:val="16"/>
                <w:szCs w:val="16"/>
              </w:rPr>
            </w:pPr>
          </w:p>
          <w:p w14:paraId="477E20AA" w14:textId="77777777" w:rsidR="00A06686" w:rsidRDefault="00A06686" w:rsidP="00A06686">
            <w:pPr>
              <w:widowControl w:val="0"/>
              <w:autoSpaceDE w:val="0"/>
              <w:autoSpaceDN w:val="0"/>
              <w:adjustRightInd w:val="0"/>
              <w:rPr>
                <w:rFonts w:cs="Arial"/>
                <w:sz w:val="16"/>
                <w:szCs w:val="16"/>
              </w:rPr>
            </w:pPr>
          </w:p>
          <w:p w14:paraId="4CB7EC1B" w14:textId="77777777" w:rsidR="00A06686" w:rsidRDefault="00A06686" w:rsidP="00A06686">
            <w:pPr>
              <w:widowControl w:val="0"/>
              <w:autoSpaceDE w:val="0"/>
              <w:autoSpaceDN w:val="0"/>
              <w:adjustRightInd w:val="0"/>
              <w:rPr>
                <w:rFonts w:cs="Arial"/>
                <w:sz w:val="16"/>
                <w:szCs w:val="16"/>
              </w:rPr>
            </w:pPr>
          </w:p>
          <w:p w14:paraId="46E99330" w14:textId="77777777" w:rsidR="00A06686" w:rsidRDefault="00A06686" w:rsidP="00A06686">
            <w:pPr>
              <w:widowControl w:val="0"/>
              <w:autoSpaceDE w:val="0"/>
              <w:autoSpaceDN w:val="0"/>
              <w:adjustRightInd w:val="0"/>
              <w:rPr>
                <w:rFonts w:cs="Arial"/>
                <w:sz w:val="16"/>
                <w:szCs w:val="16"/>
              </w:rPr>
            </w:pPr>
          </w:p>
          <w:p w14:paraId="09C067F1" w14:textId="77777777" w:rsidR="00A06686" w:rsidRDefault="00A06686" w:rsidP="00A06686">
            <w:pPr>
              <w:widowControl w:val="0"/>
              <w:autoSpaceDE w:val="0"/>
              <w:autoSpaceDN w:val="0"/>
              <w:adjustRightInd w:val="0"/>
              <w:rPr>
                <w:rFonts w:cs="Arial"/>
                <w:sz w:val="16"/>
                <w:szCs w:val="16"/>
              </w:rPr>
            </w:pPr>
          </w:p>
          <w:p w14:paraId="35603150" w14:textId="77777777" w:rsidR="00A06686" w:rsidRDefault="00A06686" w:rsidP="00A06686">
            <w:pPr>
              <w:widowControl w:val="0"/>
              <w:autoSpaceDE w:val="0"/>
              <w:autoSpaceDN w:val="0"/>
              <w:adjustRightInd w:val="0"/>
              <w:rPr>
                <w:rFonts w:cs="Arial"/>
                <w:sz w:val="16"/>
                <w:szCs w:val="16"/>
              </w:rPr>
            </w:pPr>
          </w:p>
          <w:p w14:paraId="46509CB5" w14:textId="77777777" w:rsidR="00A06686" w:rsidRDefault="00A06686" w:rsidP="00A06686">
            <w:pPr>
              <w:widowControl w:val="0"/>
              <w:autoSpaceDE w:val="0"/>
              <w:autoSpaceDN w:val="0"/>
              <w:adjustRightInd w:val="0"/>
              <w:rPr>
                <w:rFonts w:cs="Arial"/>
                <w:sz w:val="16"/>
                <w:szCs w:val="16"/>
              </w:rPr>
            </w:pPr>
          </w:p>
          <w:p w14:paraId="1D98B302" w14:textId="77777777" w:rsidR="00A06686" w:rsidRDefault="00A06686" w:rsidP="00A06686">
            <w:pPr>
              <w:widowControl w:val="0"/>
              <w:autoSpaceDE w:val="0"/>
              <w:autoSpaceDN w:val="0"/>
              <w:adjustRightInd w:val="0"/>
              <w:rPr>
                <w:rFonts w:cs="Arial"/>
                <w:sz w:val="16"/>
                <w:szCs w:val="16"/>
              </w:rPr>
            </w:pPr>
          </w:p>
          <w:p w14:paraId="061812BF" w14:textId="77777777" w:rsidR="00A06686" w:rsidRDefault="00A06686" w:rsidP="00A06686">
            <w:pPr>
              <w:widowControl w:val="0"/>
              <w:autoSpaceDE w:val="0"/>
              <w:autoSpaceDN w:val="0"/>
              <w:adjustRightInd w:val="0"/>
              <w:rPr>
                <w:rFonts w:cs="Arial"/>
                <w:sz w:val="16"/>
                <w:szCs w:val="16"/>
              </w:rPr>
            </w:pPr>
          </w:p>
          <w:p w14:paraId="6493D3A5" w14:textId="77777777" w:rsidR="00A06686" w:rsidRDefault="00A06686" w:rsidP="00A06686">
            <w:pPr>
              <w:widowControl w:val="0"/>
              <w:autoSpaceDE w:val="0"/>
              <w:autoSpaceDN w:val="0"/>
              <w:adjustRightInd w:val="0"/>
              <w:rPr>
                <w:rFonts w:cs="Arial"/>
                <w:sz w:val="16"/>
                <w:szCs w:val="16"/>
              </w:rPr>
            </w:pPr>
          </w:p>
          <w:p w14:paraId="162B4BDE" w14:textId="77777777" w:rsidR="00A06686" w:rsidRDefault="00A06686" w:rsidP="00A06686">
            <w:pPr>
              <w:widowControl w:val="0"/>
              <w:autoSpaceDE w:val="0"/>
              <w:autoSpaceDN w:val="0"/>
              <w:adjustRightInd w:val="0"/>
              <w:rPr>
                <w:rFonts w:cs="Arial"/>
                <w:sz w:val="16"/>
                <w:szCs w:val="16"/>
              </w:rPr>
            </w:pPr>
          </w:p>
          <w:p w14:paraId="160A3ED8" w14:textId="77777777" w:rsidR="00A06686" w:rsidRPr="006D2234" w:rsidRDefault="00A06686" w:rsidP="00A06686">
            <w:pPr>
              <w:pStyle w:val="Default"/>
              <w:rPr>
                <w:b/>
                <w:sz w:val="16"/>
                <w:szCs w:val="16"/>
              </w:rPr>
            </w:pPr>
            <w:r>
              <w:rPr>
                <w:b/>
                <w:sz w:val="16"/>
                <w:szCs w:val="16"/>
              </w:rPr>
              <w:t xml:space="preserve">Grade Level </w:t>
            </w:r>
            <w:r w:rsidRPr="004A1EC1">
              <w:rPr>
                <w:b/>
                <w:sz w:val="16"/>
                <w:szCs w:val="16"/>
              </w:rPr>
              <w:t>Expectation</w:t>
            </w:r>
            <w:r w:rsidRPr="004A1EC1">
              <w:rPr>
                <w:b/>
                <w:sz w:val="18"/>
                <w:szCs w:val="18"/>
              </w:rPr>
              <w:t>:</w:t>
            </w:r>
          </w:p>
          <w:p w14:paraId="2219AAFA" w14:textId="77777777" w:rsidR="00A06686" w:rsidRPr="004A1EC1" w:rsidRDefault="00A06686" w:rsidP="00A06686">
            <w:pPr>
              <w:pStyle w:val="Default"/>
              <w:rPr>
                <w:b/>
                <w:bCs/>
                <w:sz w:val="16"/>
                <w:szCs w:val="16"/>
              </w:rPr>
            </w:pPr>
            <w:r w:rsidRPr="004A1EC1">
              <w:rPr>
                <w:b/>
                <w:bCs/>
                <w:sz w:val="16"/>
                <w:szCs w:val="16"/>
              </w:rPr>
              <w:t xml:space="preserve">MA 8.2.2 Algebraic Processes: </w:t>
            </w:r>
            <w:r w:rsidRPr="004A1EC1">
              <w:rPr>
                <w:b/>
                <w:sz w:val="16"/>
                <w:szCs w:val="16"/>
              </w:rPr>
              <w:t>Students will apply the operational properties when evaluating expressions and solving expressions, equations, and inequalities.</w:t>
            </w:r>
          </w:p>
          <w:p w14:paraId="4DC10FBD" w14:textId="77777777" w:rsidR="00A06686" w:rsidRDefault="00A06686" w:rsidP="00A06686">
            <w:pPr>
              <w:pStyle w:val="Default"/>
              <w:rPr>
                <w:sz w:val="16"/>
                <w:szCs w:val="16"/>
              </w:rPr>
            </w:pPr>
          </w:p>
          <w:p w14:paraId="0285941D" w14:textId="77777777" w:rsidR="00A06686" w:rsidRDefault="00A06686" w:rsidP="00A06686">
            <w:pPr>
              <w:pStyle w:val="Default"/>
              <w:rPr>
                <w:sz w:val="16"/>
                <w:szCs w:val="16"/>
              </w:rPr>
            </w:pPr>
            <w:r>
              <w:rPr>
                <w:sz w:val="16"/>
                <w:szCs w:val="16"/>
              </w:rPr>
              <w:t>Indicators</w:t>
            </w:r>
          </w:p>
          <w:p w14:paraId="598FD6D4" w14:textId="77777777" w:rsidR="00A06686" w:rsidRPr="00096D89" w:rsidRDefault="00A06686" w:rsidP="00A06686">
            <w:pPr>
              <w:pStyle w:val="Default"/>
              <w:rPr>
                <w:sz w:val="16"/>
                <w:szCs w:val="16"/>
              </w:rPr>
            </w:pPr>
          </w:p>
          <w:p w14:paraId="7E3168FE" w14:textId="77777777" w:rsidR="00A06686" w:rsidRPr="00096D89" w:rsidRDefault="00A06686" w:rsidP="00A06686">
            <w:pPr>
              <w:pStyle w:val="Default"/>
              <w:rPr>
                <w:sz w:val="16"/>
                <w:szCs w:val="16"/>
              </w:rPr>
            </w:pPr>
            <w:r w:rsidRPr="00096D89">
              <w:rPr>
                <w:sz w:val="16"/>
                <w:szCs w:val="16"/>
              </w:rPr>
              <w:t xml:space="preserve">MA 8.2.2.a Solve multi-step equations involving rational numbers with the same variable appearing on both sides of the equal sign. </w:t>
            </w:r>
          </w:p>
          <w:p w14:paraId="4895D148" w14:textId="77777777" w:rsidR="00A06686" w:rsidRPr="00096D89" w:rsidRDefault="00A06686" w:rsidP="00A06686">
            <w:pPr>
              <w:pStyle w:val="Default"/>
              <w:rPr>
                <w:sz w:val="16"/>
                <w:szCs w:val="16"/>
              </w:rPr>
            </w:pPr>
          </w:p>
          <w:p w14:paraId="368A9E7C" w14:textId="77777777" w:rsidR="00A06686" w:rsidRPr="00096D89" w:rsidRDefault="00A06686" w:rsidP="00A06686">
            <w:pPr>
              <w:pStyle w:val="Default"/>
              <w:rPr>
                <w:sz w:val="16"/>
                <w:szCs w:val="16"/>
              </w:rPr>
            </w:pPr>
            <w:r w:rsidRPr="00096D89">
              <w:rPr>
                <w:sz w:val="16"/>
                <w:szCs w:val="16"/>
              </w:rPr>
              <w:t xml:space="preserve">MA 8.2.2.b Solve two-step inequalities involving rational numbers and represent solutions on a number line. </w:t>
            </w:r>
          </w:p>
          <w:p w14:paraId="7EEEC107" w14:textId="77777777" w:rsidR="00A06686" w:rsidRDefault="00A06686" w:rsidP="00A06686">
            <w:pPr>
              <w:widowControl w:val="0"/>
              <w:autoSpaceDE w:val="0"/>
              <w:autoSpaceDN w:val="0"/>
              <w:adjustRightInd w:val="0"/>
              <w:rPr>
                <w:rFonts w:cs="Arial"/>
                <w:sz w:val="16"/>
                <w:szCs w:val="16"/>
              </w:rPr>
            </w:pPr>
          </w:p>
          <w:p w14:paraId="28701C69" w14:textId="77777777" w:rsidR="00A06686" w:rsidRDefault="00A06686" w:rsidP="00A06686">
            <w:pPr>
              <w:widowControl w:val="0"/>
              <w:autoSpaceDE w:val="0"/>
              <w:autoSpaceDN w:val="0"/>
              <w:adjustRightInd w:val="0"/>
              <w:rPr>
                <w:rFonts w:cs="Arial"/>
                <w:sz w:val="16"/>
                <w:szCs w:val="16"/>
              </w:rPr>
            </w:pPr>
          </w:p>
          <w:p w14:paraId="6FFEAD27" w14:textId="77777777" w:rsidR="00A06686" w:rsidRDefault="00A06686" w:rsidP="00A06686">
            <w:pPr>
              <w:widowControl w:val="0"/>
              <w:autoSpaceDE w:val="0"/>
              <w:autoSpaceDN w:val="0"/>
              <w:adjustRightInd w:val="0"/>
              <w:rPr>
                <w:rFonts w:cs="Arial"/>
                <w:sz w:val="16"/>
                <w:szCs w:val="16"/>
              </w:rPr>
            </w:pPr>
          </w:p>
          <w:p w14:paraId="1845962D" w14:textId="77777777" w:rsidR="00A06686" w:rsidRDefault="00A06686" w:rsidP="00A06686">
            <w:pPr>
              <w:widowControl w:val="0"/>
              <w:autoSpaceDE w:val="0"/>
              <w:autoSpaceDN w:val="0"/>
              <w:adjustRightInd w:val="0"/>
              <w:rPr>
                <w:rFonts w:cs="Arial"/>
                <w:sz w:val="16"/>
                <w:szCs w:val="16"/>
              </w:rPr>
            </w:pPr>
          </w:p>
          <w:p w14:paraId="409EEA21" w14:textId="77777777" w:rsidR="00A06686" w:rsidRDefault="00A06686" w:rsidP="00A06686">
            <w:pPr>
              <w:widowControl w:val="0"/>
              <w:autoSpaceDE w:val="0"/>
              <w:autoSpaceDN w:val="0"/>
              <w:adjustRightInd w:val="0"/>
              <w:rPr>
                <w:rFonts w:cs="Arial"/>
                <w:sz w:val="16"/>
                <w:szCs w:val="16"/>
              </w:rPr>
            </w:pPr>
          </w:p>
          <w:p w14:paraId="2B88CD28" w14:textId="77777777" w:rsidR="00A06686" w:rsidRDefault="00A06686" w:rsidP="00A06686">
            <w:pPr>
              <w:widowControl w:val="0"/>
              <w:autoSpaceDE w:val="0"/>
              <w:autoSpaceDN w:val="0"/>
              <w:adjustRightInd w:val="0"/>
              <w:rPr>
                <w:rFonts w:cs="Arial"/>
                <w:sz w:val="16"/>
                <w:szCs w:val="16"/>
              </w:rPr>
            </w:pPr>
          </w:p>
          <w:p w14:paraId="3A3330DA" w14:textId="77777777" w:rsidR="00A06686" w:rsidRDefault="00A06686" w:rsidP="00A06686">
            <w:pPr>
              <w:widowControl w:val="0"/>
              <w:autoSpaceDE w:val="0"/>
              <w:autoSpaceDN w:val="0"/>
              <w:adjustRightInd w:val="0"/>
              <w:rPr>
                <w:rFonts w:cs="Arial"/>
                <w:sz w:val="16"/>
                <w:szCs w:val="16"/>
              </w:rPr>
            </w:pPr>
          </w:p>
          <w:p w14:paraId="58E5F34F" w14:textId="77777777" w:rsidR="00A06686" w:rsidRDefault="00A06686" w:rsidP="00A06686">
            <w:pPr>
              <w:widowControl w:val="0"/>
              <w:autoSpaceDE w:val="0"/>
              <w:autoSpaceDN w:val="0"/>
              <w:adjustRightInd w:val="0"/>
              <w:rPr>
                <w:rFonts w:cs="Arial"/>
                <w:sz w:val="16"/>
                <w:szCs w:val="16"/>
              </w:rPr>
            </w:pPr>
          </w:p>
          <w:p w14:paraId="08B40EEB" w14:textId="77777777" w:rsidR="00A06686" w:rsidRDefault="00A06686" w:rsidP="00A06686">
            <w:pPr>
              <w:widowControl w:val="0"/>
              <w:autoSpaceDE w:val="0"/>
              <w:autoSpaceDN w:val="0"/>
              <w:adjustRightInd w:val="0"/>
              <w:rPr>
                <w:rFonts w:cs="Arial"/>
                <w:sz w:val="16"/>
                <w:szCs w:val="16"/>
              </w:rPr>
            </w:pPr>
          </w:p>
          <w:p w14:paraId="7EAD1274" w14:textId="77777777" w:rsidR="00A06686" w:rsidRDefault="00A06686" w:rsidP="00A06686">
            <w:pPr>
              <w:widowControl w:val="0"/>
              <w:autoSpaceDE w:val="0"/>
              <w:autoSpaceDN w:val="0"/>
              <w:adjustRightInd w:val="0"/>
              <w:rPr>
                <w:rFonts w:cs="Arial"/>
                <w:sz w:val="16"/>
                <w:szCs w:val="16"/>
              </w:rPr>
            </w:pPr>
          </w:p>
          <w:p w14:paraId="50A9D81D" w14:textId="77777777" w:rsidR="00A06686" w:rsidRDefault="00A06686" w:rsidP="00A06686">
            <w:pPr>
              <w:widowControl w:val="0"/>
              <w:autoSpaceDE w:val="0"/>
              <w:autoSpaceDN w:val="0"/>
              <w:adjustRightInd w:val="0"/>
              <w:rPr>
                <w:rFonts w:cs="Arial"/>
                <w:sz w:val="16"/>
                <w:szCs w:val="16"/>
              </w:rPr>
            </w:pPr>
          </w:p>
          <w:p w14:paraId="1ED4A0A3" w14:textId="77777777" w:rsidR="00A06686" w:rsidRDefault="00A06686" w:rsidP="00A06686">
            <w:pPr>
              <w:widowControl w:val="0"/>
              <w:autoSpaceDE w:val="0"/>
              <w:autoSpaceDN w:val="0"/>
              <w:adjustRightInd w:val="0"/>
              <w:rPr>
                <w:rFonts w:cs="Arial"/>
                <w:sz w:val="16"/>
                <w:szCs w:val="16"/>
              </w:rPr>
            </w:pPr>
          </w:p>
          <w:p w14:paraId="5E23475C" w14:textId="77777777" w:rsidR="00A06686" w:rsidRDefault="00A06686" w:rsidP="00A06686">
            <w:pPr>
              <w:widowControl w:val="0"/>
              <w:autoSpaceDE w:val="0"/>
              <w:autoSpaceDN w:val="0"/>
              <w:adjustRightInd w:val="0"/>
              <w:rPr>
                <w:rFonts w:cs="Arial"/>
                <w:sz w:val="16"/>
                <w:szCs w:val="16"/>
              </w:rPr>
            </w:pPr>
          </w:p>
          <w:p w14:paraId="0A756C77" w14:textId="77777777" w:rsidR="00A06686" w:rsidRDefault="00A06686" w:rsidP="00A06686">
            <w:pPr>
              <w:widowControl w:val="0"/>
              <w:autoSpaceDE w:val="0"/>
              <w:autoSpaceDN w:val="0"/>
              <w:adjustRightInd w:val="0"/>
              <w:rPr>
                <w:rFonts w:cs="Arial"/>
                <w:sz w:val="16"/>
                <w:szCs w:val="16"/>
              </w:rPr>
            </w:pPr>
          </w:p>
          <w:p w14:paraId="55CED51D" w14:textId="77777777" w:rsidR="00A06686" w:rsidRDefault="00A06686" w:rsidP="00A06686">
            <w:pPr>
              <w:widowControl w:val="0"/>
              <w:autoSpaceDE w:val="0"/>
              <w:autoSpaceDN w:val="0"/>
              <w:adjustRightInd w:val="0"/>
              <w:rPr>
                <w:rFonts w:cs="Arial"/>
                <w:sz w:val="16"/>
                <w:szCs w:val="16"/>
              </w:rPr>
            </w:pPr>
          </w:p>
          <w:p w14:paraId="7AD2A91A" w14:textId="77777777" w:rsidR="00A06686" w:rsidRDefault="00A06686" w:rsidP="00A06686">
            <w:pPr>
              <w:widowControl w:val="0"/>
              <w:autoSpaceDE w:val="0"/>
              <w:autoSpaceDN w:val="0"/>
              <w:adjustRightInd w:val="0"/>
              <w:rPr>
                <w:rFonts w:cs="Arial"/>
                <w:sz w:val="16"/>
                <w:szCs w:val="16"/>
              </w:rPr>
            </w:pPr>
          </w:p>
          <w:p w14:paraId="7EAE360A" w14:textId="77777777" w:rsidR="00A06686" w:rsidRDefault="00A06686" w:rsidP="00A06686">
            <w:pPr>
              <w:widowControl w:val="0"/>
              <w:autoSpaceDE w:val="0"/>
              <w:autoSpaceDN w:val="0"/>
              <w:adjustRightInd w:val="0"/>
              <w:rPr>
                <w:rFonts w:cs="Arial"/>
                <w:sz w:val="16"/>
                <w:szCs w:val="16"/>
              </w:rPr>
            </w:pPr>
          </w:p>
          <w:p w14:paraId="7C5C178A" w14:textId="77777777" w:rsidR="00A06686" w:rsidRDefault="00A06686" w:rsidP="00A06686">
            <w:pPr>
              <w:widowControl w:val="0"/>
              <w:autoSpaceDE w:val="0"/>
              <w:autoSpaceDN w:val="0"/>
              <w:adjustRightInd w:val="0"/>
              <w:rPr>
                <w:rFonts w:cs="Arial"/>
                <w:sz w:val="16"/>
                <w:szCs w:val="16"/>
              </w:rPr>
            </w:pPr>
          </w:p>
          <w:p w14:paraId="73FFF759" w14:textId="77777777" w:rsidR="00A06686" w:rsidRDefault="00A06686" w:rsidP="00A06686">
            <w:pPr>
              <w:widowControl w:val="0"/>
              <w:autoSpaceDE w:val="0"/>
              <w:autoSpaceDN w:val="0"/>
              <w:adjustRightInd w:val="0"/>
              <w:rPr>
                <w:rFonts w:cs="Arial"/>
                <w:sz w:val="16"/>
                <w:szCs w:val="16"/>
              </w:rPr>
            </w:pPr>
          </w:p>
          <w:p w14:paraId="3DC11907" w14:textId="77777777" w:rsidR="00A06686" w:rsidRDefault="00A06686" w:rsidP="00A06686">
            <w:pPr>
              <w:widowControl w:val="0"/>
              <w:autoSpaceDE w:val="0"/>
              <w:autoSpaceDN w:val="0"/>
              <w:adjustRightInd w:val="0"/>
              <w:rPr>
                <w:rFonts w:cs="Arial"/>
                <w:sz w:val="16"/>
                <w:szCs w:val="16"/>
              </w:rPr>
            </w:pPr>
          </w:p>
          <w:p w14:paraId="33E9F996" w14:textId="77777777" w:rsidR="00A06686" w:rsidRDefault="00A06686" w:rsidP="00A06686">
            <w:pPr>
              <w:widowControl w:val="0"/>
              <w:autoSpaceDE w:val="0"/>
              <w:autoSpaceDN w:val="0"/>
              <w:adjustRightInd w:val="0"/>
              <w:rPr>
                <w:rFonts w:cs="Arial"/>
                <w:sz w:val="16"/>
                <w:szCs w:val="16"/>
              </w:rPr>
            </w:pPr>
          </w:p>
          <w:p w14:paraId="3218B361" w14:textId="77777777" w:rsidR="00A06686" w:rsidRDefault="00A06686" w:rsidP="00A06686">
            <w:pPr>
              <w:widowControl w:val="0"/>
              <w:autoSpaceDE w:val="0"/>
              <w:autoSpaceDN w:val="0"/>
              <w:adjustRightInd w:val="0"/>
              <w:rPr>
                <w:rFonts w:cs="Arial"/>
                <w:sz w:val="16"/>
                <w:szCs w:val="16"/>
              </w:rPr>
            </w:pPr>
          </w:p>
          <w:p w14:paraId="78A65971" w14:textId="77777777" w:rsidR="00A06686" w:rsidRDefault="00A06686" w:rsidP="00A06686">
            <w:pPr>
              <w:widowControl w:val="0"/>
              <w:autoSpaceDE w:val="0"/>
              <w:autoSpaceDN w:val="0"/>
              <w:adjustRightInd w:val="0"/>
              <w:rPr>
                <w:rFonts w:cs="Arial"/>
                <w:sz w:val="16"/>
                <w:szCs w:val="16"/>
              </w:rPr>
            </w:pPr>
          </w:p>
          <w:p w14:paraId="20C22FA6" w14:textId="77777777" w:rsidR="00A06686" w:rsidRDefault="00A06686" w:rsidP="00A06686">
            <w:pPr>
              <w:widowControl w:val="0"/>
              <w:autoSpaceDE w:val="0"/>
              <w:autoSpaceDN w:val="0"/>
              <w:adjustRightInd w:val="0"/>
              <w:rPr>
                <w:rFonts w:cs="Arial"/>
                <w:sz w:val="16"/>
                <w:szCs w:val="16"/>
              </w:rPr>
            </w:pPr>
          </w:p>
          <w:p w14:paraId="54AAC6D9" w14:textId="77777777" w:rsidR="00A06686" w:rsidRDefault="00A06686" w:rsidP="00A06686">
            <w:pPr>
              <w:widowControl w:val="0"/>
              <w:autoSpaceDE w:val="0"/>
              <w:autoSpaceDN w:val="0"/>
              <w:adjustRightInd w:val="0"/>
              <w:rPr>
                <w:rFonts w:cs="Arial"/>
                <w:sz w:val="16"/>
                <w:szCs w:val="16"/>
              </w:rPr>
            </w:pPr>
          </w:p>
          <w:p w14:paraId="369B60FA" w14:textId="77777777" w:rsidR="00A06686" w:rsidRDefault="00A06686" w:rsidP="00A06686">
            <w:pPr>
              <w:widowControl w:val="0"/>
              <w:autoSpaceDE w:val="0"/>
              <w:autoSpaceDN w:val="0"/>
              <w:adjustRightInd w:val="0"/>
              <w:rPr>
                <w:rFonts w:cs="Arial"/>
                <w:sz w:val="16"/>
                <w:szCs w:val="16"/>
              </w:rPr>
            </w:pPr>
          </w:p>
          <w:p w14:paraId="01E4311D" w14:textId="77777777" w:rsidR="00A06686" w:rsidRDefault="00A06686" w:rsidP="00A06686">
            <w:pPr>
              <w:widowControl w:val="0"/>
              <w:autoSpaceDE w:val="0"/>
              <w:autoSpaceDN w:val="0"/>
              <w:adjustRightInd w:val="0"/>
              <w:rPr>
                <w:rFonts w:cs="Arial"/>
                <w:sz w:val="16"/>
                <w:szCs w:val="16"/>
              </w:rPr>
            </w:pPr>
          </w:p>
          <w:p w14:paraId="2A3CD44B" w14:textId="77777777" w:rsidR="00A06686" w:rsidRDefault="00A06686" w:rsidP="00A06686">
            <w:pPr>
              <w:widowControl w:val="0"/>
              <w:autoSpaceDE w:val="0"/>
              <w:autoSpaceDN w:val="0"/>
              <w:adjustRightInd w:val="0"/>
              <w:rPr>
                <w:rFonts w:cs="Arial"/>
                <w:sz w:val="16"/>
                <w:szCs w:val="16"/>
              </w:rPr>
            </w:pPr>
          </w:p>
          <w:p w14:paraId="7AA901E9" w14:textId="77777777" w:rsidR="00A06686" w:rsidRDefault="00A06686" w:rsidP="00A06686">
            <w:pPr>
              <w:widowControl w:val="0"/>
              <w:autoSpaceDE w:val="0"/>
              <w:autoSpaceDN w:val="0"/>
              <w:adjustRightInd w:val="0"/>
              <w:rPr>
                <w:rFonts w:cs="Arial"/>
                <w:sz w:val="16"/>
                <w:szCs w:val="16"/>
              </w:rPr>
            </w:pPr>
          </w:p>
          <w:p w14:paraId="40BB2F1F" w14:textId="77777777" w:rsidR="00A06686" w:rsidRDefault="00A06686" w:rsidP="00A06686">
            <w:pPr>
              <w:widowControl w:val="0"/>
              <w:autoSpaceDE w:val="0"/>
              <w:autoSpaceDN w:val="0"/>
              <w:adjustRightInd w:val="0"/>
              <w:rPr>
                <w:rFonts w:cs="Arial"/>
                <w:sz w:val="16"/>
                <w:szCs w:val="16"/>
              </w:rPr>
            </w:pPr>
          </w:p>
          <w:p w14:paraId="680B8C41" w14:textId="77777777" w:rsidR="00A06686" w:rsidRDefault="00A06686" w:rsidP="00A06686">
            <w:pPr>
              <w:widowControl w:val="0"/>
              <w:autoSpaceDE w:val="0"/>
              <w:autoSpaceDN w:val="0"/>
              <w:adjustRightInd w:val="0"/>
              <w:rPr>
                <w:rFonts w:cs="Arial"/>
                <w:sz w:val="16"/>
                <w:szCs w:val="16"/>
              </w:rPr>
            </w:pPr>
          </w:p>
          <w:p w14:paraId="1E108B35" w14:textId="77777777" w:rsidR="00A06686" w:rsidRDefault="00A06686" w:rsidP="00A06686">
            <w:pPr>
              <w:widowControl w:val="0"/>
              <w:autoSpaceDE w:val="0"/>
              <w:autoSpaceDN w:val="0"/>
              <w:adjustRightInd w:val="0"/>
              <w:rPr>
                <w:rFonts w:cs="Arial"/>
                <w:sz w:val="16"/>
                <w:szCs w:val="16"/>
              </w:rPr>
            </w:pPr>
          </w:p>
          <w:p w14:paraId="7BB931D0" w14:textId="77777777" w:rsidR="00A06686" w:rsidRDefault="00A06686" w:rsidP="00A06686">
            <w:pPr>
              <w:widowControl w:val="0"/>
              <w:autoSpaceDE w:val="0"/>
              <w:autoSpaceDN w:val="0"/>
              <w:adjustRightInd w:val="0"/>
              <w:rPr>
                <w:rFonts w:cs="Arial"/>
                <w:sz w:val="16"/>
                <w:szCs w:val="16"/>
              </w:rPr>
            </w:pPr>
          </w:p>
          <w:p w14:paraId="0AB8F64C" w14:textId="77777777" w:rsidR="00A06686" w:rsidRDefault="00A06686" w:rsidP="00A06686">
            <w:pPr>
              <w:widowControl w:val="0"/>
              <w:autoSpaceDE w:val="0"/>
              <w:autoSpaceDN w:val="0"/>
              <w:adjustRightInd w:val="0"/>
              <w:rPr>
                <w:rFonts w:cs="Arial"/>
                <w:sz w:val="16"/>
                <w:szCs w:val="16"/>
              </w:rPr>
            </w:pPr>
          </w:p>
          <w:p w14:paraId="74CD6D4A" w14:textId="77777777" w:rsidR="00A06686" w:rsidRDefault="00A06686" w:rsidP="00A06686">
            <w:pPr>
              <w:widowControl w:val="0"/>
              <w:autoSpaceDE w:val="0"/>
              <w:autoSpaceDN w:val="0"/>
              <w:adjustRightInd w:val="0"/>
              <w:rPr>
                <w:rFonts w:cs="Arial"/>
                <w:sz w:val="16"/>
                <w:szCs w:val="16"/>
              </w:rPr>
            </w:pPr>
          </w:p>
          <w:p w14:paraId="07E6AC1E" w14:textId="77777777" w:rsidR="00A06686" w:rsidRDefault="00A06686" w:rsidP="00A06686">
            <w:pPr>
              <w:widowControl w:val="0"/>
              <w:autoSpaceDE w:val="0"/>
              <w:autoSpaceDN w:val="0"/>
              <w:adjustRightInd w:val="0"/>
              <w:rPr>
                <w:rFonts w:cs="Arial"/>
                <w:sz w:val="16"/>
                <w:szCs w:val="16"/>
              </w:rPr>
            </w:pPr>
          </w:p>
          <w:p w14:paraId="3765B4AB" w14:textId="77777777" w:rsidR="00A06686" w:rsidRDefault="00A06686" w:rsidP="00A06686">
            <w:pPr>
              <w:widowControl w:val="0"/>
              <w:autoSpaceDE w:val="0"/>
              <w:autoSpaceDN w:val="0"/>
              <w:adjustRightInd w:val="0"/>
              <w:rPr>
                <w:rFonts w:cs="Arial"/>
                <w:sz w:val="16"/>
                <w:szCs w:val="16"/>
              </w:rPr>
            </w:pPr>
          </w:p>
          <w:p w14:paraId="53D0DFAF" w14:textId="77777777" w:rsidR="00A06686" w:rsidRDefault="00A06686" w:rsidP="00A06686">
            <w:pPr>
              <w:widowControl w:val="0"/>
              <w:autoSpaceDE w:val="0"/>
              <w:autoSpaceDN w:val="0"/>
              <w:adjustRightInd w:val="0"/>
              <w:rPr>
                <w:rFonts w:cs="Arial"/>
                <w:sz w:val="16"/>
                <w:szCs w:val="16"/>
              </w:rPr>
            </w:pPr>
          </w:p>
          <w:p w14:paraId="0F221511" w14:textId="77777777" w:rsidR="00A06686" w:rsidRDefault="00A06686" w:rsidP="00A06686">
            <w:pPr>
              <w:widowControl w:val="0"/>
              <w:autoSpaceDE w:val="0"/>
              <w:autoSpaceDN w:val="0"/>
              <w:adjustRightInd w:val="0"/>
              <w:rPr>
                <w:rFonts w:cs="Arial"/>
                <w:sz w:val="16"/>
                <w:szCs w:val="16"/>
              </w:rPr>
            </w:pPr>
          </w:p>
          <w:p w14:paraId="298EF482" w14:textId="77777777" w:rsidR="00A06686" w:rsidRDefault="00A06686" w:rsidP="00A06686">
            <w:pPr>
              <w:widowControl w:val="0"/>
              <w:autoSpaceDE w:val="0"/>
              <w:autoSpaceDN w:val="0"/>
              <w:adjustRightInd w:val="0"/>
              <w:rPr>
                <w:rFonts w:cs="Arial"/>
                <w:sz w:val="16"/>
                <w:szCs w:val="16"/>
              </w:rPr>
            </w:pPr>
          </w:p>
          <w:p w14:paraId="6C46F611" w14:textId="77777777" w:rsidR="00A06686" w:rsidRDefault="00A06686" w:rsidP="00A06686">
            <w:pPr>
              <w:widowControl w:val="0"/>
              <w:autoSpaceDE w:val="0"/>
              <w:autoSpaceDN w:val="0"/>
              <w:adjustRightInd w:val="0"/>
              <w:rPr>
                <w:rFonts w:cs="Arial"/>
                <w:sz w:val="16"/>
                <w:szCs w:val="16"/>
              </w:rPr>
            </w:pPr>
          </w:p>
          <w:p w14:paraId="795AD804" w14:textId="77777777" w:rsidR="00A06686" w:rsidRDefault="00A06686" w:rsidP="00A06686">
            <w:pPr>
              <w:widowControl w:val="0"/>
              <w:autoSpaceDE w:val="0"/>
              <w:autoSpaceDN w:val="0"/>
              <w:adjustRightInd w:val="0"/>
              <w:rPr>
                <w:rFonts w:cs="Arial"/>
                <w:sz w:val="16"/>
                <w:szCs w:val="16"/>
              </w:rPr>
            </w:pPr>
          </w:p>
          <w:p w14:paraId="2D1E1CBF" w14:textId="77777777" w:rsidR="00A06686" w:rsidRDefault="00A06686" w:rsidP="00A06686">
            <w:pPr>
              <w:widowControl w:val="0"/>
              <w:autoSpaceDE w:val="0"/>
              <w:autoSpaceDN w:val="0"/>
              <w:adjustRightInd w:val="0"/>
              <w:rPr>
                <w:rFonts w:cs="Arial"/>
                <w:sz w:val="16"/>
                <w:szCs w:val="16"/>
              </w:rPr>
            </w:pPr>
          </w:p>
          <w:p w14:paraId="774198A2" w14:textId="77777777" w:rsidR="00A06686" w:rsidRDefault="00A06686" w:rsidP="00A06686">
            <w:pPr>
              <w:widowControl w:val="0"/>
              <w:autoSpaceDE w:val="0"/>
              <w:autoSpaceDN w:val="0"/>
              <w:adjustRightInd w:val="0"/>
              <w:rPr>
                <w:rFonts w:cs="Arial"/>
                <w:sz w:val="16"/>
                <w:szCs w:val="16"/>
              </w:rPr>
            </w:pPr>
          </w:p>
          <w:p w14:paraId="2A898978" w14:textId="77777777" w:rsidR="00A06686" w:rsidRPr="004F744A" w:rsidRDefault="00A06686" w:rsidP="00A06686">
            <w:pPr>
              <w:widowControl w:val="0"/>
              <w:autoSpaceDE w:val="0"/>
              <w:autoSpaceDN w:val="0"/>
              <w:adjustRightInd w:val="0"/>
              <w:rPr>
                <w:rFonts w:cs="Arial"/>
                <w:sz w:val="16"/>
                <w:szCs w:val="16"/>
              </w:rPr>
            </w:pPr>
          </w:p>
          <w:p w14:paraId="796B9BEE" w14:textId="77777777" w:rsidR="00A06686" w:rsidRPr="004F744A" w:rsidRDefault="00A06686" w:rsidP="00A06686">
            <w:pPr>
              <w:widowControl w:val="0"/>
              <w:autoSpaceDE w:val="0"/>
              <w:autoSpaceDN w:val="0"/>
              <w:adjustRightInd w:val="0"/>
              <w:rPr>
                <w:rFonts w:cs="Arial"/>
                <w:sz w:val="16"/>
                <w:szCs w:val="16"/>
              </w:rPr>
            </w:pPr>
          </w:p>
          <w:p w14:paraId="3049E369" w14:textId="77777777" w:rsidR="00A06686" w:rsidRPr="004F744A" w:rsidRDefault="00A06686" w:rsidP="00A06686">
            <w:pPr>
              <w:widowControl w:val="0"/>
              <w:autoSpaceDE w:val="0"/>
              <w:autoSpaceDN w:val="0"/>
              <w:adjustRightInd w:val="0"/>
              <w:rPr>
                <w:rFonts w:cs="Arial"/>
                <w:sz w:val="16"/>
                <w:szCs w:val="16"/>
              </w:rPr>
            </w:pPr>
          </w:p>
          <w:p w14:paraId="1DA606FE" w14:textId="77777777" w:rsidR="00A06686" w:rsidRPr="004F744A" w:rsidRDefault="00A06686" w:rsidP="00A06686">
            <w:pPr>
              <w:widowControl w:val="0"/>
              <w:autoSpaceDE w:val="0"/>
              <w:autoSpaceDN w:val="0"/>
              <w:adjustRightInd w:val="0"/>
              <w:rPr>
                <w:rFonts w:cs="Arial"/>
                <w:sz w:val="16"/>
                <w:szCs w:val="16"/>
              </w:rPr>
            </w:pPr>
          </w:p>
          <w:p w14:paraId="0566FB92" w14:textId="77777777" w:rsidR="00A06686" w:rsidRPr="004A1EC1" w:rsidRDefault="00A06686" w:rsidP="00A06686">
            <w:pPr>
              <w:widowControl w:val="0"/>
              <w:autoSpaceDE w:val="0"/>
              <w:autoSpaceDN w:val="0"/>
              <w:adjustRightInd w:val="0"/>
              <w:rPr>
                <w:rFonts w:cs="Arial"/>
                <w:b/>
                <w:sz w:val="16"/>
                <w:szCs w:val="16"/>
              </w:rPr>
            </w:pPr>
            <w:r w:rsidRPr="004A1EC1">
              <w:rPr>
                <w:rFonts w:cs="Arial"/>
                <w:b/>
                <w:sz w:val="16"/>
                <w:szCs w:val="16"/>
              </w:rPr>
              <w:t>Grade Level</w:t>
            </w:r>
          </w:p>
          <w:p w14:paraId="5ACDB37B" w14:textId="77777777" w:rsidR="00A06686" w:rsidRPr="004A1EC1" w:rsidRDefault="00A06686" w:rsidP="00A06686">
            <w:pPr>
              <w:widowControl w:val="0"/>
              <w:autoSpaceDE w:val="0"/>
              <w:autoSpaceDN w:val="0"/>
              <w:adjustRightInd w:val="0"/>
              <w:rPr>
                <w:rFonts w:cs="Arial"/>
                <w:b/>
                <w:sz w:val="16"/>
                <w:szCs w:val="16"/>
              </w:rPr>
            </w:pPr>
            <w:r w:rsidRPr="004A1EC1">
              <w:rPr>
                <w:rFonts w:cs="Arial"/>
                <w:b/>
                <w:sz w:val="16"/>
                <w:szCs w:val="16"/>
              </w:rPr>
              <w:t xml:space="preserve">Expectation: </w:t>
            </w:r>
            <w:r w:rsidRPr="004A1EC1">
              <w:rPr>
                <w:rFonts w:cs="Arial"/>
                <w:b/>
                <w:bCs/>
                <w:sz w:val="16"/>
                <w:szCs w:val="16"/>
              </w:rPr>
              <w:t>MA 8.2.3 Applications</w:t>
            </w:r>
            <w:r w:rsidRPr="004A1EC1">
              <w:rPr>
                <w:rFonts w:cs="Arial"/>
                <w:b/>
                <w:sz w:val="16"/>
                <w:szCs w:val="16"/>
              </w:rPr>
              <w:t xml:space="preserve">: Students will solve real-world problems involving multi-step equations and multi-step inequalities. </w:t>
            </w:r>
          </w:p>
          <w:p w14:paraId="206B4C4E" w14:textId="77777777" w:rsidR="00A06686" w:rsidRDefault="00A06686" w:rsidP="00A06686">
            <w:pPr>
              <w:widowControl w:val="0"/>
              <w:autoSpaceDE w:val="0"/>
              <w:autoSpaceDN w:val="0"/>
              <w:adjustRightInd w:val="0"/>
              <w:rPr>
                <w:rFonts w:cs="Arial"/>
                <w:sz w:val="16"/>
                <w:szCs w:val="16"/>
              </w:rPr>
            </w:pPr>
          </w:p>
          <w:p w14:paraId="4F5AFEE9" w14:textId="77777777" w:rsidR="00A06686" w:rsidRDefault="00A06686" w:rsidP="00A06686">
            <w:pPr>
              <w:widowControl w:val="0"/>
              <w:autoSpaceDE w:val="0"/>
              <w:autoSpaceDN w:val="0"/>
              <w:adjustRightInd w:val="0"/>
              <w:rPr>
                <w:rFonts w:cs="Arial"/>
                <w:sz w:val="16"/>
                <w:szCs w:val="16"/>
              </w:rPr>
            </w:pPr>
          </w:p>
          <w:p w14:paraId="70F221C9" w14:textId="77777777" w:rsidR="00A06686" w:rsidRPr="004F744A" w:rsidRDefault="00A06686" w:rsidP="00A06686">
            <w:pPr>
              <w:widowControl w:val="0"/>
              <w:autoSpaceDE w:val="0"/>
              <w:autoSpaceDN w:val="0"/>
              <w:adjustRightInd w:val="0"/>
              <w:rPr>
                <w:rFonts w:cs="Arial"/>
                <w:sz w:val="16"/>
                <w:szCs w:val="16"/>
              </w:rPr>
            </w:pPr>
          </w:p>
          <w:p w14:paraId="14070080" w14:textId="77777777" w:rsidR="00A06686" w:rsidRDefault="00A06686" w:rsidP="00A06686">
            <w:pPr>
              <w:widowControl w:val="0"/>
              <w:autoSpaceDE w:val="0"/>
              <w:autoSpaceDN w:val="0"/>
              <w:adjustRightInd w:val="0"/>
              <w:rPr>
                <w:rFonts w:cs="Arial"/>
                <w:sz w:val="16"/>
                <w:szCs w:val="16"/>
              </w:rPr>
            </w:pPr>
            <w:r w:rsidRPr="004F744A">
              <w:rPr>
                <w:rFonts w:cs="Arial"/>
                <w:sz w:val="16"/>
                <w:szCs w:val="16"/>
              </w:rPr>
              <w:t>Indicators:</w:t>
            </w:r>
          </w:p>
          <w:p w14:paraId="6BAAF84D" w14:textId="77777777" w:rsidR="00A06686" w:rsidRPr="004F744A" w:rsidRDefault="00A06686" w:rsidP="00A06686">
            <w:pPr>
              <w:widowControl w:val="0"/>
              <w:autoSpaceDE w:val="0"/>
              <w:autoSpaceDN w:val="0"/>
              <w:adjustRightInd w:val="0"/>
              <w:rPr>
                <w:rFonts w:cs="Arial"/>
                <w:sz w:val="16"/>
                <w:szCs w:val="16"/>
              </w:rPr>
            </w:pPr>
          </w:p>
          <w:p w14:paraId="19049EF5" w14:textId="77777777" w:rsidR="00A06686" w:rsidRPr="004F744A" w:rsidRDefault="00A06686" w:rsidP="00A06686">
            <w:pPr>
              <w:pStyle w:val="Default"/>
              <w:rPr>
                <w:sz w:val="16"/>
                <w:szCs w:val="16"/>
              </w:rPr>
            </w:pPr>
            <w:r w:rsidRPr="004F744A">
              <w:rPr>
                <w:sz w:val="16"/>
                <w:szCs w:val="16"/>
              </w:rPr>
              <w:t>MA 8.2.3.a Describe and write equations from words, patterns, and tables.</w:t>
            </w:r>
          </w:p>
          <w:p w14:paraId="6152CF94" w14:textId="77777777" w:rsidR="00A06686" w:rsidRPr="004F744A" w:rsidRDefault="00A06686" w:rsidP="00A06686">
            <w:pPr>
              <w:pStyle w:val="Default"/>
              <w:rPr>
                <w:sz w:val="16"/>
                <w:szCs w:val="16"/>
              </w:rPr>
            </w:pPr>
          </w:p>
          <w:p w14:paraId="40F251E8" w14:textId="77777777" w:rsidR="00A06686" w:rsidRPr="004F744A" w:rsidRDefault="00A06686" w:rsidP="00A06686">
            <w:pPr>
              <w:pStyle w:val="Default"/>
              <w:rPr>
                <w:sz w:val="16"/>
                <w:szCs w:val="16"/>
              </w:rPr>
            </w:pPr>
            <w:r w:rsidRPr="004F744A">
              <w:rPr>
                <w:sz w:val="16"/>
                <w:szCs w:val="16"/>
              </w:rPr>
              <w:t xml:space="preserve">MA 8.2.3.b Write a multi-step equation to represent real-world problems using rational numbers in any form. </w:t>
            </w:r>
          </w:p>
          <w:p w14:paraId="2B3D15C3" w14:textId="77777777" w:rsidR="00A06686" w:rsidRPr="004F744A" w:rsidRDefault="00A06686" w:rsidP="00A06686">
            <w:pPr>
              <w:pStyle w:val="Default"/>
              <w:rPr>
                <w:sz w:val="16"/>
                <w:szCs w:val="16"/>
              </w:rPr>
            </w:pPr>
          </w:p>
          <w:p w14:paraId="6178A391" w14:textId="77777777" w:rsidR="00A06686" w:rsidRPr="004F744A" w:rsidRDefault="00A06686" w:rsidP="00A06686">
            <w:pPr>
              <w:pStyle w:val="Default"/>
              <w:rPr>
                <w:sz w:val="16"/>
                <w:szCs w:val="16"/>
              </w:rPr>
            </w:pPr>
            <w:r w:rsidRPr="004F744A">
              <w:rPr>
                <w:sz w:val="16"/>
                <w:szCs w:val="16"/>
              </w:rPr>
              <w:t xml:space="preserve"> </w:t>
            </w:r>
          </w:p>
          <w:p w14:paraId="6C27E7AF" w14:textId="77777777" w:rsidR="00A06686" w:rsidRDefault="00A06686" w:rsidP="00A06686">
            <w:pPr>
              <w:pStyle w:val="Default"/>
              <w:rPr>
                <w:sz w:val="18"/>
                <w:szCs w:val="18"/>
              </w:rPr>
            </w:pPr>
            <w:r w:rsidRPr="004F744A">
              <w:rPr>
                <w:sz w:val="16"/>
                <w:szCs w:val="16"/>
              </w:rPr>
              <w:t>MA 8.2.3.c Solve real-world multi-step problems involving rational numbers in any form</w:t>
            </w:r>
            <w:r>
              <w:rPr>
                <w:sz w:val="18"/>
                <w:szCs w:val="18"/>
              </w:rPr>
              <w:t xml:space="preserve">. </w:t>
            </w:r>
          </w:p>
          <w:p w14:paraId="51F027FF" w14:textId="77777777" w:rsidR="00A06686" w:rsidRPr="00471494" w:rsidRDefault="00A06686" w:rsidP="00A06686">
            <w:pPr>
              <w:pStyle w:val="Default"/>
              <w:rPr>
                <w:sz w:val="16"/>
                <w:szCs w:val="16"/>
              </w:rPr>
            </w:pPr>
            <w:r w:rsidRPr="00471494">
              <w:rPr>
                <w:sz w:val="16"/>
                <w:szCs w:val="16"/>
              </w:rPr>
              <w:t xml:space="preserve">. </w:t>
            </w:r>
          </w:p>
          <w:p w14:paraId="053B528F" w14:textId="77777777" w:rsidR="00A06686" w:rsidRPr="008F4B30" w:rsidRDefault="00A06686" w:rsidP="00A06686">
            <w:pPr>
              <w:pStyle w:val="Default"/>
              <w:rPr>
                <w:b/>
                <w:sz w:val="16"/>
                <w:szCs w:val="16"/>
              </w:rPr>
            </w:pPr>
          </w:p>
        </w:tc>
        <w:tc>
          <w:tcPr>
            <w:tcW w:w="961" w:type="pct"/>
          </w:tcPr>
          <w:p w14:paraId="4FDAE129" w14:textId="77777777" w:rsidR="00A06686" w:rsidRPr="008479B7" w:rsidRDefault="00A06686" w:rsidP="00A06686">
            <w:pPr>
              <w:rPr>
                <w:rFonts w:cs="Arial"/>
                <w:b/>
                <w:sz w:val="16"/>
                <w:szCs w:val="16"/>
              </w:rPr>
            </w:pPr>
            <w:r w:rsidRPr="008F4B30">
              <w:rPr>
                <w:rFonts w:cs="Arial"/>
                <w:b/>
                <w:sz w:val="16"/>
                <w:szCs w:val="16"/>
              </w:rPr>
              <w:lastRenderedPageBreak/>
              <w:t>Comprehensive Standard:</w:t>
            </w:r>
            <w:r w:rsidRPr="00EF6139">
              <w:rPr>
                <w:rFonts w:cs="Arial"/>
                <w:b/>
                <w:sz w:val="16"/>
                <w:szCs w:val="16"/>
              </w:rPr>
              <w:t xml:space="preserve">  </w:t>
            </w:r>
            <w:r w:rsidRPr="008F4B30">
              <w:rPr>
                <w:rFonts w:cs="Arial"/>
                <w:b/>
                <w:sz w:val="16"/>
                <w:szCs w:val="16"/>
              </w:rPr>
              <w:t xml:space="preserve">Students will communicate </w:t>
            </w:r>
            <w:r>
              <w:rPr>
                <w:rFonts w:cs="Arial"/>
                <w:b/>
                <w:sz w:val="16"/>
                <w:szCs w:val="16"/>
              </w:rPr>
              <w:t>algebraic</w:t>
            </w:r>
            <w:r w:rsidRPr="008F4B30">
              <w:rPr>
                <w:rFonts w:cs="Arial"/>
                <w:b/>
                <w:sz w:val="16"/>
                <w:szCs w:val="16"/>
              </w:rPr>
              <w:t xml:space="preserve"> concepts using multiple representations to reason solve problems, and make connections within mathematics and across disciplines.</w:t>
            </w:r>
            <w:r>
              <w:rPr>
                <w:rFonts w:cs="Arial"/>
                <w:sz w:val="16"/>
                <w:szCs w:val="16"/>
              </w:rPr>
              <w:t xml:space="preserve"> </w:t>
            </w:r>
          </w:p>
          <w:p w14:paraId="1AFCB7FD" w14:textId="77777777" w:rsidR="00A06686" w:rsidRPr="008F4B30" w:rsidRDefault="00A06686" w:rsidP="00A06686">
            <w:pPr>
              <w:rPr>
                <w:rFonts w:cs="Arial"/>
                <w:sz w:val="16"/>
                <w:szCs w:val="16"/>
              </w:rPr>
            </w:pPr>
          </w:p>
          <w:p w14:paraId="6C2B336F" w14:textId="77777777" w:rsidR="00A06686" w:rsidRDefault="00A06686" w:rsidP="00A06686">
            <w:pPr>
              <w:rPr>
                <w:rFonts w:cs="Arial"/>
                <w:b/>
                <w:sz w:val="16"/>
                <w:szCs w:val="16"/>
              </w:rPr>
            </w:pPr>
            <w:r w:rsidRPr="004A1EC1">
              <w:rPr>
                <w:rFonts w:cs="Arial"/>
                <w:b/>
                <w:sz w:val="16"/>
                <w:szCs w:val="16"/>
              </w:rPr>
              <w:t>Grade Level</w:t>
            </w:r>
            <w:r>
              <w:rPr>
                <w:rFonts w:cs="Arial"/>
                <w:b/>
                <w:sz w:val="16"/>
                <w:szCs w:val="16"/>
              </w:rPr>
              <w:t xml:space="preserve"> Expectation</w:t>
            </w:r>
            <w:r w:rsidRPr="004A1EC1">
              <w:rPr>
                <w:rFonts w:cs="Arial"/>
                <w:b/>
                <w:sz w:val="16"/>
                <w:szCs w:val="16"/>
              </w:rPr>
              <w:t>:</w:t>
            </w:r>
          </w:p>
          <w:p w14:paraId="506110F3" w14:textId="77777777" w:rsidR="00A06686" w:rsidRPr="004A1EC1" w:rsidRDefault="00A06686" w:rsidP="00A06686">
            <w:pPr>
              <w:rPr>
                <w:rFonts w:cs="Arial"/>
                <w:b/>
                <w:sz w:val="16"/>
                <w:szCs w:val="16"/>
              </w:rPr>
            </w:pPr>
            <w:r w:rsidRPr="004A1EC1">
              <w:rPr>
                <w:rFonts w:cs="Arial"/>
                <w:b/>
                <w:sz w:val="16"/>
                <w:szCs w:val="16"/>
              </w:rPr>
              <w:t xml:space="preserve"> </w:t>
            </w:r>
            <w:r w:rsidRPr="004A1EC1">
              <w:rPr>
                <w:rFonts w:cs="Arial"/>
                <w:b/>
                <w:bCs/>
                <w:sz w:val="16"/>
                <w:szCs w:val="16"/>
              </w:rPr>
              <w:t>MA 11.2.1</w:t>
            </w:r>
            <w:r w:rsidRPr="004A1EC1">
              <w:rPr>
                <w:rFonts w:cs="Arial"/>
                <w:b/>
                <w:bCs/>
              </w:rPr>
              <w:t xml:space="preserve"> </w:t>
            </w:r>
            <w:r w:rsidRPr="004A1EC1">
              <w:rPr>
                <w:rFonts w:cs="Arial"/>
                <w:b/>
                <w:sz w:val="16"/>
                <w:szCs w:val="16"/>
              </w:rPr>
              <w:t>Algebraic Relationships</w:t>
            </w:r>
          </w:p>
          <w:p w14:paraId="36D41C36" w14:textId="77777777" w:rsidR="00A06686" w:rsidRPr="004A1EC1" w:rsidRDefault="00A06686" w:rsidP="00A06686">
            <w:pPr>
              <w:rPr>
                <w:rFonts w:cs="Arial"/>
                <w:b/>
              </w:rPr>
            </w:pPr>
            <w:r w:rsidRPr="004A1EC1">
              <w:rPr>
                <w:rFonts w:cs="Arial"/>
                <w:b/>
                <w:sz w:val="16"/>
                <w:szCs w:val="16"/>
              </w:rPr>
              <w:t>Students will demonstrate, represent, and show relationships with functions.</w:t>
            </w:r>
          </w:p>
          <w:p w14:paraId="024B069B" w14:textId="77777777" w:rsidR="00A06686" w:rsidRDefault="00A06686" w:rsidP="00A06686">
            <w:pPr>
              <w:rPr>
                <w:rFonts w:cs="Arial"/>
                <w:b/>
                <w:sz w:val="16"/>
                <w:szCs w:val="16"/>
              </w:rPr>
            </w:pPr>
          </w:p>
          <w:p w14:paraId="13492AA0" w14:textId="77777777" w:rsidR="00A06686" w:rsidRDefault="00A06686" w:rsidP="00A06686">
            <w:pPr>
              <w:rPr>
                <w:rFonts w:cs="Arial"/>
                <w:b/>
                <w:sz w:val="16"/>
                <w:szCs w:val="16"/>
              </w:rPr>
            </w:pPr>
          </w:p>
          <w:p w14:paraId="78F4E616" w14:textId="77777777" w:rsidR="00A06686" w:rsidRDefault="00A06686" w:rsidP="00A06686">
            <w:pPr>
              <w:rPr>
                <w:rFonts w:cs="Arial"/>
                <w:sz w:val="16"/>
                <w:szCs w:val="16"/>
              </w:rPr>
            </w:pPr>
            <w:r w:rsidRPr="007809DC">
              <w:rPr>
                <w:rFonts w:cs="Arial"/>
                <w:sz w:val="16"/>
                <w:szCs w:val="16"/>
              </w:rPr>
              <w:t>Indicators:</w:t>
            </w:r>
          </w:p>
          <w:p w14:paraId="662BC00B" w14:textId="77777777" w:rsidR="00A06686" w:rsidRDefault="00A06686" w:rsidP="00A06686">
            <w:pPr>
              <w:rPr>
                <w:rFonts w:cs="Arial"/>
                <w:sz w:val="16"/>
                <w:szCs w:val="16"/>
              </w:rPr>
            </w:pPr>
          </w:p>
          <w:p w14:paraId="37734F1F" w14:textId="77777777" w:rsidR="00A06686" w:rsidRPr="008B4FD0" w:rsidRDefault="00A06686" w:rsidP="00A06686">
            <w:pPr>
              <w:rPr>
                <w:rFonts w:cs="Arial"/>
                <w:sz w:val="16"/>
                <w:szCs w:val="16"/>
              </w:rPr>
            </w:pPr>
            <w:r w:rsidRPr="008B4FD0">
              <w:rPr>
                <w:rFonts w:cs="Arial"/>
                <w:sz w:val="16"/>
                <w:szCs w:val="16"/>
              </w:rPr>
              <w:t>MA 11.2.1.a Define a function and use function notation.</w:t>
            </w:r>
          </w:p>
          <w:p w14:paraId="5DAF2C08" w14:textId="77777777" w:rsidR="00A06686" w:rsidRPr="008B4FD0" w:rsidRDefault="00A06686" w:rsidP="00A06686">
            <w:pPr>
              <w:rPr>
                <w:rFonts w:cs="Arial"/>
                <w:sz w:val="16"/>
                <w:szCs w:val="16"/>
              </w:rPr>
            </w:pPr>
          </w:p>
          <w:p w14:paraId="24390B98" w14:textId="77777777" w:rsidR="00A06686" w:rsidRPr="008B4FD0" w:rsidRDefault="00A06686" w:rsidP="00A06686">
            <w:pPr>
              <w:rPr>
                <w:rFonts w:cs="Arial"/>
                <w:sz w:val="16"/>
                <w:szCs w:val="16"/>
              </w:rPr>
            </w:pPr>
            <w:r w:rsidRPr="008B4FD0">
              <w:rPr>
                <w:rFonts w:cs="Arial"/>
                <w:sz w:val="16"/>
                <w:szCs w:val="16"/>
              </w:rPr>
              <w:t>MA 11.2.1.b Analyze a relation to determine if it is a function given graphs, tables, or algebraic notation.</w:t>
            </w:r>
          </w:p>
          <w:p w14:paraId="3B7E9425" w14:textId="77777777" w:rsidR="00A06686" w:rsidRPr="008B4FD0" w:rsidRDefault="00A06686" w:rsidP="00A06686">
            <w:pPr>
              <w:rPr>
                <w:rFonts w:cs="Arial"/>
                <w:sz w:val="16"/>
                <w:szCs w:val="16"/>
              </w:rPr>
            </w:pPr>
          </w:p>
          <w:p w14:paraId="020625B0" w14:textId="77777777" w:rsidR="00A06686" w:rsidRPr="008B4FD0" w:rsidRDefault="00A06686" w:rsidP="00A06686">
            <w:pPr>
              <w:rPr>
                <w:rFonts w:cs="Arial"/>
                <w:sz w:val="16"/>
                <w:szCs w:val="16"/>
              </w:rPr>
            </w:pPr>
            <w:r w:rsidRPr="008B4FD0">
              <w:rPr>
                <w:rFonts w:cs="Arial"/>
                <w:sz w:val="16"/>
                <w:szCs w:val="16"/>
                <w:highlight w:val="yellow"/>
              </w:rPr>
              <w:lastRenderedPageBreak/>
              <w:t>MA 11.2.1.c Classify a function given graphs, tables, or algebraic notation, as linear, quadratic, or neither.</w:t>
            </w:r>
          </w:p>
          <w:p w14:paraId="40E08709" w14:textId="77777777" w:rsidR="00A06686" w:rsidRPr="008B4FD0" w:rsidRDefault="00A06686" w:rsidP="00A06686">
            <w:pPr>
              <w:rPr>
                <w:rFonts w:cs="Arial"/>
                <w:sz w:val="16"/>
                <w:szCs w:val="16"/>
              </w:rPr>
            </w:pPr>
          </w:p>
          <w:p w14:paraId="00A943A9" w14:textId="77777777" w:rsidR="00A06686" w:rsidRDefault="00A06686" w:rsidP="00A06686">
            <w:pPr>
              <w:rPr>
                <w:rFonts w:cs="Arial"/>
                <w:sz w:val="16"/>
                <w:szCs w:val="16"/>
              </w:rPr>
            </w:pPr>
            <w:r w:rsidRPr="008B4FD0">
              <w:rPr>
                <w:rFonts w:cs="Arial"/>
                <w:sz w:val="16"/>
                <w:szCs w:val="16"/>
              </w:rPr>
              <w:t>MA 11.2.1.d Identify domain and range of functions represented in either algebraic or graphical form.</w:t>
            </w:r>
          </w:p>
          <w:p w14:paraId="78955746" w14:textId="77777777" w:rsidR="00A06686" w:rsidRPr="008B4FD0" w:rsidRDefault="00A06686" w:rsidP="00A06686">
            <w:pPr>
              <w:rPr>
                <w:rFonts w:cs="Arial"/>
                <w:sz w:val="16"/>
                <w:szCs w:val="16"/>
              </w:rPr>
            </w:pPr>
          </w:p>
          <w:p w14:paraId="14421112" w14:textId="77777777" w:rsidR="00A06686" w:rsidRPr="00D83B35" w:rsidRDefault="00A06686" w:rsidP="00A06686">
            <w:pPr>
              <w:rPr>
                <w:rFonts w:cs="Arial"/>
                <w:sz w:val="16"/>
                <w:szCs w:val="16"/>
              </w:rPr>
            </w:pPr>
            <w:r w:rsidRPr="00D83B35">
              <w:rPr>
                <w:rFonts w:cs="Arial"/>
                <w:sz w:val="16"/>
                <w:szCs w:val="16"/>
              </w:rPr>
              <w:t>MA 11.2.1.e Analyze and graph linear functions and inequalities (point-slope form, slope-intercept form, standard form, intercepts, rate of change, parallel and perpendicular lines, vertical and horizontal lines, and inequalities).</w:t>
            </w:r>
          </w:p>
          <w:p w14:paraId="45958920" w14:textId="77777777" w:rsidR="00A06686" w:rsidRPr="00D83B35" w:rsidRDefault="00A06686" w:rsidP="00A06686">
            <w:pPr>
              <w:rPr>
                <w:rFonts w:cs="Arial"/>
                <w:sz w:val="16"/>
                <w:szCs w:val="16"/>
              </w:rPr>
            </w:pPr>
          </w:p>
          <w:p w14:paraId="14BA6333" w14:textId="77777777" w:rsidR="00A06686" w:rsidRDefault="00A06686" w:rsidP="00A06686">
            <w:pPr>
              <w:widowControl w:val="0"/>
              <w:autoSpaceDE w:val="0"/>
              <w:autoSpaceDN w:val="0"/>
              <w:adjustRightInd w:val="0"/>
              <w:rPr>
                <w:rFonts w:cs="Arial"/>
                <w:sz w:val="16"/>
                <w:szCs w:val="16"/>
              </w:rPr>
            </w:pPr>
            <w:r w:rsidRPr="00D83B35">
              <w:rPr>
                <w:rFonts w:cs="Arial"/>
                <w:sz w:val="16"/>
                <w:szCs w:val="16"/>
                <w:highlight w:val="yellow"/>
              </w:rPr>
              <w:t>MA 11.2.1.h Represent, interpret, and analyze inverses of linear functions algebraically and graphically</w:t>
            </w:r>
          </w:p>
          <w:p w14:paraId="4D7C5572" w14:textId="77777777" w:rsidR="00A06686" w:rsidRDefault="00A06686" w:rsidP="00A06686">
            <w:pPr>
              <w:widowControl w:val="0"/>
              <w:autoSpaceDE w:val="0"/>
              <w:autoSpaceDN w:val="0"/>
              <w:adjustRightInd w:val="0"/>
              <w:rPr>
                <w:rFonts w:cs="Arial"/>
                <w:sz w:val="16"/>
                <w:szCs w:val="16"/>
              </w:rPr>
            </w:pPr>
          </w:p>
          <w:p w14:paraId="35E6DFEA" w14:textId="77777777" w:rsidR="00A06686" w:rsidRPr="004A1EC1" w:rsidRDefault="00A06686" w:rsidP="00A06686">
            <w:pPr>
              <w:widowControl w:val="0"/>
              <w:autoSpaceDE w:val="0"/>
              <w:autoSpaceDN w:val="0"/>
              <w:adjustRightInd w:val="0"/>
              <w:rPr>
                <w:rFonts w:cs="Arial"/>
                <w:b/>
                <w:sz w:val="16"/>
                <w:szCs w:val="16"/>
              </w:rPr>
            </w:pPr>
            <w:r w:rsidRPr="004A1EC1">
              <w:rPr>
                <w:rFonts w:cs="Arial"/>
                <w:b/>
                <w:sz w:val="16"/>
                <w:szCs w:val="16"/>
              </w:rPr>
              <w:t>Grade Level Expectation:</w:t>
            </w:r>
          </w:p>
          <w:p w14:paraId="7528E441" w14:textId="77777777" w:rsidR="00A06686" w:rsidRDefault="00A06686" w:rsidP="00A06686">
            <w:pPr>
              <w:rPr>
                <w:rFonts w:cs="Arial"/>
              </w:rPr>
            </w:pPr>
            <w:r w:rsidRPr="004A1EC1">
              <w:rPr>
                <w:rFonts w:cs="Arial"/>
                <w:b/>
                <w:bCs/>
                <w:sz w:val="16"/>
                <w:szCs w:val="16"/>
              </w:rPr>
              <w:t xml:space="preserve">MA 11.2.2 Algebraic Processes: </w:t>
            </w:r>
            <w:r w:rsidRPr="004A1EC1">
              <w:rPr>
                <w:rFonts w:cs="Arial"/>
                <w:b/>
                <w:sz w:val="16"/>
                <w:szCs w:val="16"/>
              </w:rPr>
              <w:t xml:space="preserve">Students will apply the operational properties when evaluating rational expressions, and solving linear and </w:t>
            </w:r>
            <w:r w:rsidRPr="004A1EC1">
              <w:rPr>
                <w:rFonts w:cs="Arial"/>
                <w:b/>
                <w:sz w:val="16"/>
                <w:szCs w:val="16"/>
                <w:highlight w:val="yellow"/>
              </w:rPr>
              <w:t>quadratic</w:t>
            </w:r>
            <w:r w:rsidRPr="004A1EC1">
              <w:rPr>
                <w:rFonts w:cs="Arial"/>
                <w:b/>
                <w:sz w:val="16"/>
                <w:szCs w:val="16"/>
              </w:rPr>
              <w:t xml:space="preserve"> equations, and inequalities</w:t>
            </w:r>
            <w:r w:rsidRPr="007C3158">
              <w:rPr>
                <w:rFonts w:cs="Arial"/>
                <w:sz w:val="16"/>
                <w:szCs w:val="16"/>
              </w:rPr>
              <w:t>.</w:t>
            </w:r>
            <w:r>
              <w:rPr>
                <w:rFonts w:cs="Arial"/>
                <w:b/>
                <w:bCs/>
              </w:rPr>
              <w:t xml:space="preserve"> </w:t>
            </w:r>
          </w:p>
          <w:p w14:paraId="3CC9800F" w14:textId="77777777" w:rsidR="00A06686" w:rsidRPr="00096D89" w:rsidRDefault="00A06686" w:rsidP="00A06686">
            <w:pPr>
              <w:rPr>
                <w:rFonts w:cs="Arial"/>
                <w:sz w:val="16"/>
                <w:szCs w:val="16"/>
              </w:rPr>
            </w:pPr>
          </w:p>
          <w:p w14:paraId="19428F67" w14:textId="77777777" w:rsidR="00A06686" w:rsidRDefault="00A06686" w:rsidP="00A06686">
            <w:pPr>
              <w:rPr>
                <w:rFonts w:cs="Arial"/>
                <w:sz w:val="16"/>
                <w:szCs w:val="16"/>
              </w:rPr>
            </w:pPr>
            <w:r w:rsidRPr="00096D89">
              <w:rPr>
                <w:rFonts w:cs="Arial"/>
                <w:sz w:val="16"/>
                <w:szCs w:val="16"/>
              </w:rPr>
              <w:t>Indicators</w:t>
            </w:r>
            <w:r>
              <w:rPr>
                <w:rFonts w:cs="Arial"/>
                <w:sz w:val="16"/>
                <w:szCs w:val="16"/>
              </w:rPr>
              <w:t>:</w:t>
            </w:r>
          </w:p>
          <w:p w14:paraId="29840EA1" w14:textId="77777777" w:rsidR="00A06686" w:rsidRPr="00096D89" w:rsidRDefault="00A06686" w:rsidP="00A06686">
            <w:pPr>
              <w:rPr>
                <w:rFonts w:cs="Arial"/>
                <w:sz w:val="16"/>
                <w:szCs w:val="16"/>
              </w:rPr>
            </w:pPr>
          </w:p>
          <w:p w14:paraId="4A31F068" w14:textId="77777777" w:rsidR="00A06686" w:rsidRPr="00096D89" w:rsidRDefault="00A06686" w:rsidP="00A06686">
            <w:pPr>
              <w:rPr>
                <w:rFonts w:cs="Arial"/>
                <w:sz w:val="16"/>
                <w:szCs w:val="16"/>
              </w:rPr>
            </w:pPr>
            <w:r w:rsidRPr="00096D89">
              <w:rPr>
                <w:rFonts w:cs="Arial"/>
                <w:sz w:val="16"/>
                <w:szCs w:val="16"/>
              </w:rPr>
              <w:t>MA 11.2.2.a Convert equivalent rates (e.g., miles per hour to feet per second).</w:t>
            </w:r>
          </w:p>
          <w:p w14:paraId="78E0AF47" w14:textId="77777777" w:rsidR="00A06686" w:rsidRPr="00096D89" w:rsidRDefault="00A06686" w:rsidP="00A06686">
            <w:pPr>
              <w:rPr>
                <w:rFonts w:cs="Arial"/>
                <w:sz w:val="16"/>
                <w:szCs w:val="16"/>
              </w:rPr>
            </w:pPr>
          </w:p>
          <w:p w14:paraId="5EB12D67" w14:textId="77777777" w:rsidR="00A06686" w:rsidRPr="00096D89" w:rsidRDefault="00A06686" w:rsidP="00A06686">
            <w:pPr>
              <w:rPr>
                <w:rFonts w:cs="Arial"/>
                <w:sz w:val="16"/>
                <w:szCs w:val="16"/>
              </w:rPr>
            </w:pPr>
            <w:r w:rsidRPr="00096D89">
              <w:rPr>
                <w:rFonts w:cs="Arial"/>
                <w:sz w:val="16"/>
                <w:szCs w:val="16"/>
              </w:rPr>
              <w:t>MA 11.2.2.b Identify and explain the properties used in solving equations and inequalities.</w:t>
            </w:r>
          </w:p>
          <w:p w14:paraId="4E27B6F0" w14:textId="77777777" w:rsidR="00A06686" w:rsidRPr="00096D89" w:rsidRDefault="00A06686" w:rsidP="00A06686">
            <w:pPr>
              <w:rPr>
                <w:rFonts w:cs="Arial"/>
                <w:sz w:val="16"/>
                <w:szCs w:val="16"/>
              </w:rPr>
            </w:pPr>
          </w:p>
          <w:p w14:paraId="64A1EBF4" w14:textId="77777777" w:rsidR="00A06686" w:rsidRPr="00096D89" w:rsidRDefault="00A06686" w:rsidP="00A06686">
            <w:pPr>
              <w:rPr>
                <w:rFonts w:cs="Arial"/>
                <w:sz w:val="16"/>
                <w:szCs w:val="16"/>
              </w:rPr>
            </w:pPr>
            <w:r w:rsidRPr="00096D89">
              <w:rPr>
                <w:rFonts w:cs="Arial"/>
                <w:sz w:val="16"/>
                <w:szCs w:val="16"/>
              </w:rPr>
              <w:t>MA 11.2.2.c Simplify algebraic expressions involving integer and fractional exponents.</w:t>
            </w:r>
          </w:p>
          <w:p w14:paraId="32E5D685" w14:textId="77777777" w:rsidR="00A06686" w:rsidRPr="00096D89" w:rsidRDefault="00A06686" w:rsidP="00A06686">
            <w:pPr>
              <w:rPr>
                <w:rFonts w:cs="Arial"/>
                <w:sz w:val="16"/>
                <w:szCs w:val="16"/>
              </w:rPr>
            </w:pPr>
          </w:p>
          <w:p w14:paraId="36636EDB" w14:textId="77777777" w:rsidR="00A06686" w:rsidRPr="00096D89" w:rsidRDefault="00A06686" w:rsidP="00A06686">
            <w:pPr>
              <w:rPr>
                <w:rFonts w:cs="Arial"/>
                <w:sz w:val="16"/>
                <w:szCs w:val="16"/>
              </w:rPr>
            </w:pPr>
            <w:r w:rsidRPr="00096D89">
              <w:rPr>
                <w:rFonts w:cs="Arial"/>
                <w:sz w:val="16"/>
                <w:szCs w:val="16"/>
              </w:rPr>
              <w:t>MA 11.2.2.e Evaluate expressions at specified values of their variables (polynomial, rational, radical, and absolute value).</w:t>
            </w:r>
          </w:p>
          <w:p w14:paraId="1FA0866D" w14:textId="77777777" w:rsidR="00A06686" w:rsidRPr="00096D89" w:rsidRDefault="00A06686" w:rsidP="00A06686">
            <w:pPr>
              <w:rPr>
                <w:rFonts w:cs="Arial"/>
                <w:sz w:val="16"/>
                <w:szCs w:val="16"/>
              </w:rPr>
            </w:pPr>
          </w:p>
          <w:p w14:paraId="6C51C648" w14:textId="77777777" w:rsidR="00A06686" w:rsidRPr="00096D89" w:rsidRDefault="00A06686" w:rsidP="00A06686">
            <w:pPr>
              <w:pStyle w:val="Default"/>
              <w:rPr>
                <w:sz w:val="16"/>
                <w:szCs w:val="16"/>
              </w:rPr>
            </w:pPr>
            <w:r w:rsidRPr="00096D89">
              <w:rPr>
                <w:sz w:val="16"/>
                <w:szCs w:val="16"/>
              </w:rPr>
              <w:t>MA 11.2.2.f Solve an equation involving several variables for one variable in terms of the others.</w:t>
            </w:r>
          </w:p>
          <w:p w14:paraId="1830AB53" w14:textId="77777777" w:rsidR="00A06686" w:rsidRPr="00096D89" w:rsidRDefault="00A06686" w:rsidP="00A06686">
            <w:pPr>
              <w:pStyle w:val="Default"/>
              <w:rPr>
                <w:sz w:val="16"/>
                <w:szCs w:val="16"/>
              </w:rPr>
            </w:pPr>
            <w:r w:rsidRPr="00096D89">
              <w:rPr>
                <w:sz w:val="16"/>
                <w:szCs w:val="16"/>
              </w:rPr>
              <w:t xml:space="preserve"> </w:t>
            </w:r>
          </w:p>
          <w:p w14:paraId="1E2949AC" w14:textId="77777777" w:rsidR="00A06686" w:rsidRPr="00096D89" w:rsidRDefault="00A06686" w:rsidP="00A06686">
            <w:pPr>
              <w:pStyle w:val="Default"/>
              <w:rPr>
                <w:sz w:val="16"/>
                <w:szCs w:val="16"/>
              </w:rPr>
            </w:pPr>
            <w:r w:rsidRPr="00096D89">
              <w:rPr>
                <w:sz w:val="16"/>
                <w:szCs w:val="16"/>
              </w:rPr>
              <w:t>MA 11.2.2.g Solve linear and absolute value equations and inequalities.</w:t>
            </w:r>
          </w:p>
          <w:p w14:paraId="30FC2001" w14:textId="77777777" w:rsidR="00A06686" w:rsidRPr="00096D89" w:rsidRDefault="00A06686" w:rsidP="00A06686">
            <w:pPr>
              <w:pStyle w:val="Default"/>
              <w:rPr>
                <w:sz w:val="16"/>
                <w:szCs w:val="16"/>
              </w:rPr>
            </w:pPr>
            <w:r w:rsidRPr="00096D89">
              <w:rPr>
                <w:sz w:val="16"/>
                <w:szCs w:val="16"/>
              </w:rPr>
              <w:t xml:space="preserve"> </w:t>
            </w:r>
          </w:p>
          <w:p w14:paraId="53649C01" w14:textId="77777777" w:rsidR="00A06686" w:rsidRPr="00096D89" w:rsidRDefault="00A06686" w:rsidP="00A06686">
            <w:pPr>
              <w:pStyle w:val="Default"/>
              <w:rPr>
                <w:sz w:val="16"/>
                <w:szCs w:val="16"/>
              </w:rPr>
            </w:pPr>
            <w:r w:rsidRPr="00096D89">
              <w:rPr>
                <w:sz w:val="16"/>
                <w:szCs w:val="16"/>
              </w:rPr>
              <w:t xml:space="preserve">MA 11.2.2.h Analyze and solve systems of two linear equations and inequalities in two variables algebraically and graphically. </w:t>
            </w:r>
          </w:p>
          <w:p w14:paraId="55C1C3CE" w14:textId="77777777" w:rsidR="00A06686" w:rsidRPr="00096D89" w:rsidRDefault="00A06686" w:rsidP="00A06686">
            <w:pPr>
              <w:pStyle w:val="Default"/>
              <w:rPr>
                <w:sz w:val="16"/>
                <w:szCs w:val="16"/>
              </w:rPr>
            </w:pPr>
          </w:p>
          <w:p w14:paraId="05818FD4" w14:textId="77777777" w:rsidR="00A06686" w:rsidRPr="00096D89" w:rsidRDefault="00A06686" w:rsidP="00A06686">
            <w:pPr>
              <w:pStyle w:val="Default"/>
              <w:rPr>
                <w:sz w:val="16"/>
                <w:szCs w:val="16"/>
              </w:rPr>
            </w:pPr>
            <w:r w:rsidRPr="00096D89">
              <w:rPr>
                <w:sz w:val="16"/>
                <w:szCs w:val="16"/>
              </w:rPr>
              <w:t xml:space="preserve">MA 11.2.2.i Perform operations (addition subtraction, multiplication, and division) on polynomials. </w:t>
            </w:r>
          </w:p>
          <w:p w14:paraId="56777143" w14:textId="77777777" w:rsidR="00A06686" w:rsidRPr="00096D89" w:rsidRDefault="00A06686" w:rsidP="00A06686">
            <w:pPr>
              <w:pStyle w:val="Default"/>
              <w:rPr>
                <w:sz w:val="16"/>
                <w:szCs w:val="16"/>
              </w:rPr>
            </w:pPr>
          </w:p>
          <w:p w14:paraId="3F40E87D" w14:textId="77777777" w:rsidR="00A06686" w:rsidRPr="00096D89" w:rsidRDefault="00A06686" w:rsidP="00A06686">
            <w:pPr>
              <w:pStyle w:val="Default"/>
              <w:rPr>
                <w:sz w:val="16"/>
                <w:szCs w:val="16"/>
              </w:rPr>
            </w:pPr>
            <w:r w:rsidRPr="00096D89">
              <w:rPr>
                <w:sz w:val="16"/>
                <w:szCs w:val="16"/>
              </w:rPr>
              <w:t xml:space="preserve">MA 11.2.2.j Factor polynomials to include factoring out monomial terms and factoring </w:t>
            </w:r>
            <w:r w:rsidRPr="00096D89">
              <w:rPr>
                <w:sz w:val="16"/>
                <w:szCs w:val="16"/>
                <w:highlight w:val="yellow"/>
              </w:rPr>
              <w:t>quadratic</w:t>
            </w:r>
            <w:r w:rsidRPr="00096D89">
              <w:rPr>
                <w:sz w:val="16"/>
                <w:szCs w:val="16"/>
              </w:rPr>
              <w:t xml:space="preserve"> expressions. </w:t>
            </w:r>
          </w:p>
          <w:p w14:paraId="3823D263" w14:textId="77777777" w:rsidR="00A06686" w:rsidRPr="00096D89" w:rsidRDefault="00A06686" w:rsidP="00A06686">
            <w:pPr>
              <w:pStyle w:val="Default"/>
              <w:rPr>
                <w:sz w:val="16"/>
                <w:szCs w:val="16"/>
              </w:rPr>
            </w:pPr>
          </w:p>
          <w:p w14:paraId="514AE4AC" w14:textId="77777777" w:rsidR="00A06686" w:rsidRPr="00096D89" w:rsidRDefault="00A06686" w:rsidP="00A06686">
            <w:pPr>
              <w:pStyle w:val="Default"/>
              <w:rPr>
                <w:sz w:val="16"/>
                <w:szCs w:val="16"/>
              </w:rPr>
            </w:pPr>
            <w:r w:rsidRPr="00096D89">
              <w:rPr>
                <w:sz w:val="16"/>
                <w:szCs w:val="16"/>
              </w:rPr>
              <w:t xml:space="preserve">MA 11.2.2. k Recognize polynomial multiplication patterns and their related factoring patterns </w:t>
            </w:r>
          </w:p>
          <w:p w14:paraId="413389FA" w14:textId="77777777" w:rsidR="00A06686" w:rsidRPr="00096D89" w:rsidRDefault="00A06686" w:rsidP="00A06686">
            <w:pPr>
              <w:pStyle w:val="Default"/>
              <w:rPr>
                <w:sz w:val="16"/>
                <w:szCs w:val="16"/>
              </w:rPr>
            </w:pPr>
            <w:r w:rsidRPr="00096D89">
              <w:rPr>
                <w:sz w:val="16"/>
                <w:szCs w:val="16"/>
              </w:rPr>
              <w:t>(e.g., (a + b)2 = a2 + 2ab + b2, a2 – b2 = (a + b) (a - b)).</w:t>
            </w:r>
          </w:p>
          <w:p w14:paraId="71412072" w14:textId="77777777" w:rsidR="00A06686" w:rsidRPr="00096D89" w:rsidRDefault="00A06686" w:rsidP="00A06686">
            <w:pPr>
              <w:pStyle w:val="Default"/>
              <w:rPr>
                <w:sz w:val="16"/>
                <w:szCs w:val="16"/>
              </w:rPr>
            </w:pPr>
          </w:p>
          <w:p w14:paraId="6A86B371" w14:textId="77777777" w:rsidR="00A06686" w:rsidRPr="00F036C5" w:rsidRDefault="00A06686" w:rsidP="00A06686">
            <w:pPr>
              <w:rPr>
                <w:rFonts w:cs="Arial"/>
              </w:rPr>
            </w:pPr>
            <w:r w:rsidRPr="00096D89">
              <w:rPr>
                <w:rFonts w:cs="Arial"/>
                <w:sz w:val="16"/>
                <w:szCs w:val="16"/>
                <w:highlight w:val="yellow"/>
              </w:rPr>
              <w:t xml:space="preserve">MA 11.2.2.n Solve quadratic equations involving real coefficients and real roots by </w:t>
            </w:r>
            <w:r w:rsidRPr="00096D89">
              <w:rPr>
                <w:rFonts w:cs="Arial"/>
                <w:sz w:val="16"/>
                <w:szCs w:val="16"/>
                <w:highlight w:val="yellow"/>
              </w:rPr>
              <w:lastRenderedPageBreak/>
              <w:t>factoring and the quadratic formula.</w:t>
            </w:r>
          </w:p>
          <w:p w14:paraId="4C9EE3F8" w14:textId="77777777" w:rsidR="00A06686" w:rsidRDefault="00A06686" w:rsidP="00A06686">
            <w:pPr>
              <w:widowControl w:val="0"/>
              <w:autoSpaceDE w:val="0"/>
              <w:autoSpaceDN w:val="0"/>
              <w:adjustRightInd w:val="0"/>
              <w:rPr>
                <w:rFonts w:cs="Arial"/>
                <w:sz w:val="16"/>
                <w:szCs w:val="16"/>
              </w:rPr>
            </w:pPr>
          </w:p>
          <w:p w14:paraId="069C8CD8" w14:textId="77777777" w:rsidR="00A06686" w:rsidRDefault="00A06686" w:rsidP="00A06686">
            <w:pPr>
              <w:widowControl w:val="0"/>
              <w:autoSpaceDE w:val="0"/>
              <w:autoSpaceDN w:val="0"/>
              <w:adjustRightInd w:val="0"/>
              <w:rPr>
                <w:rFonts w:cs="Arial"/>
                <w:sz w:val="16"/>
                <w:szCs w:val="16"/>
              </w:rPr>
            </w:pPr>
          </w:p>
          <w:p w14:paraId="3ED3F596" w14:textId="77777777" w:rsidR="00A06686" w:rsidRDefault="00A06686" w:rsidP="00A06686">
            <w:pPr>
              <w:widowControl w:val="0"/>
              <w:autoSpaceDE w:val="0"/>
              <w:autoSpaceDN w:val="0"/>
              <w:adjustRightInd w:val="0"/>
              <w:rPr>
                <w:rFonts w:cs="Arial"/>
                <w:sz w:val="16"/>
                <w:szCs w:val="16"/>
              </w:rPr>
            </w:pPr>
          </w:p>
          <w:p w14:paraId="64816165" w14:textId="77777777" w:rsidR="00A06686" w:rsidRDefault="00A06686" w:rsidP="00A06686">
            <w:pPr>
              <w:widowControl w:val="0"/>
              <w:autoSpaceDE w:val="0"/>
              <w:autoSpaceDN w:val="0"/>
              <w:adjustRightInd w:val="0"/>
              <w:rPr>
                <w:rFonts w:cs="Arial"/>
                <w:sz w:val="16"/>
                <w:szCs w:val="16"/>
              </w:rPr>
            </w:pPr>
          </w:p>
          <w:p w14:paraId="52823ABA" w14:textId="77777777" w:rsidR="00A06686" w:rsidRPr="00013A00" w:rsidRDefault="00A06686" w:rsidP="00A06686">
            <w:pPr>
              <w:widowControl w:val="0"/>
              <w:autoSpaceDE w:val="0"/>
              <w:autoSpaceDN w:val="0"/>
              <w:adjustRightInd w:val="0"/>
              <w:rPr>
                <w:rFonts w:cs="Arial"/>
                <w:b/>
                <w:sz w:val="16"/>
                <w:szCs w:val="16"/>
              </w:rPr>
            </w:pPr>
            <w:r>
              <w:rPr>
                <w:rFonts w:cs="Arial"/>
                <w:b/>
                <w:sz w:val="16"/>
                <w:szCs w:val="16"/>
              </w:rPr>
              <w:t xml:space="preserve">Grade Level </w:t>
            </w:r>
            <w:r w:rsidRPr="004A1EC1">
              <w:rPr>
                <w:rFonts w:cs="Arial"/>
                <w:b/>
                <w:sz w:val="16"/>
                <w:szCs w:val="16"/>
              </w:rPr>
              <w:t xml:space="preserve">Expectation: </w:t>
            </w:r>
            <w:r w:rsidRPr="004A1EC1">
              <w:rPr>
                <w:rFonts w:cs="Arial"/>
                <w:b/>
                <w:bCs/>
                <w:sz w:val="16"/>
                <w:szCs w:val="16"/>
              </w:rPr>
              <w:t xml:space="preserve"> MA 11.2.3 Applications</w:t>
            </w:r>
            <w:r w:rsidRPr="004A1EC1">
              <w:rPr>
                <w:rFonts w:cs="Arial"/>
                <w:b/>
                <w:sz w:val="16"/>
                <w:szCs w:val="16"/>
              </w:rPr>
              <w:t xml:space="preserve">: Students will solve real-world problems involving linear equations and inequalities, systems of linear equations, </w:t>
            </w:r>
            <w:r w:rsidRPr="004A1EC1">
              <w:rPr>
                <w:rFonts w:cs="Arial"/>
                <w:b/>
                <w:sz w:val="16"/>
                <w:szCs w:val="16"/>
                <w:highlight w:val="yellow"/>
              </w:rPr>
              <w:t>quadratic</w:t>
            </w:r>
            <w:r w:rsidRPr="004A1EC1">
              <w:rPr>
                <w:rFonts w:cs="Arial"/>
                <w:b/>
                <w:sz w:val="16"/>
                <w:szCs w:val="16"/>
              </w:rPr>
              <w:t>, and exponential functions.</w:t>
            </w:r>
          </w:p>
          <w:p w14:paraId="6913E602" w14:textId="77777777" w:rsidR="00A06686" w:rsidRPr="001C4437" w:rsidRDefault="00A06686" w:rsidP="00A06686">
            <w:pPr>
              <w:widowControl w:val="0"/>
              <w:autoSpaceDE w:val="0"/>
              <w:autoSpaceDN w:val="0"/>
              <w:adjustRightInd w:val="0"/>
              <w:rPr>
                <w:rFonts w:cs="Arial"/>
                <w:sz w:val="16"/>
                <w:szCs w:val="16"/>
              </w:rPr>
            </w:pPr>
          </w:p>
          <w:p w14:paraId="3B6BBEE8" w14:textId="77777777" w:rsidR="00A06686" w:rsidRPr="001C4437" w:rsidRDefault="00A06686" w:rsidP="00A06686">
            <w:pPr>
              <w:widowControl w:val="0"/>
              <w:autoSpaceDE w:val="0"/>
              <w:autoSpaceDN w:val="0"/>
              <w:adjustRightInd w:val="0"/>
              <w:rPr>
                <w:rFonts w:cs="Arial"/>
                <w:sz w:val="16"/>
                <w:szCs w:val="16"/>
              </w:rPr>
            </w:pPr>
            <w:r w:rsidRPr="001C4437">
              <w:rPr>
                <w:rFonts w:cs="Arial"/>
                <w:sz w:val="16"/>
                <w:szCs w:val="16"/>
              </w:rPr>
              <w:t>Indicators:</w:t>
            </w:r>
          </w:p>
          <w:p w14:paraId="2F879E81" w14:textId="77777777" w:rsidR="00A06686" w:rsidRPr="00096D89" w:rsidRDefault="00A06686" w:rsidP="00A06686">
            <w:pPr>
              <w:rPr>
                <w:rFonts w:cs="Arial"/>
                <w:sz w:val="16"/>
                <w:szCs w:val="16"/>
              </w:rPr>
            </w:pPr>
            <w:r w:rsidRPr="00096D89">
              <w:rPr>
                <w:rFonts w:cs="Arial"/>
                <w:sz w:val="16"/>
                <w:szCs w:val="16"/>
              </w:rPr>
              <w:t xml:space="preserve">MA 11.2.3.a Analyze, model, and solve real-world problems using various representations (graphs, tables, linear equations and inequalities, and systems of linear equations and </w:t>
            </w:r>
            <w:r w:rsidRPr="00096D89">
              <w:rPr>
                <w:rFonts w:cs="Arial"/>
                <w:sz w:val="16"/>
                <w:szCs w:val="16"/>
                <w:highlight w:val="yellow"/>
              </w:rPr>
              <w:t>quadratic functions</w:t>
            </w:r>
            <w:r w:rsidRPr="00096D89">
              <w:rPr>
                <w:rFonts w:cs="Arial"/>
                <w:sz w:val="16"/>
                <w:szCs w:val="16"/>
              </w:rPr>
              <w:t>).</w:t>
            </w:r>
          </w:p>
          <w:p w14:paraId="00D874A3" w14:textId="77777777" w:rsidR="00A06686" w:rsidRDefault="00A06686" w:rsidP="00A06686">
            <w:pPr>
              <w:widowControl w:val="0"/>
              <w:autoSpaceDE w:val="0"/>
              <w:autoSpaceDN w:val="0"/>
              <w:adjustRightInd w:val="0"/>
              <w:rPr>
                <w:rFonts w:cs="Arial"/>
                <w:sz w:val="16"/>
                <w:szCs w:val="16"/>
              </w:rPr>
            </w:pPr>
          </w:p>
          <w:p w14:paraId="0AFF466B" w14:textId="77777777" w:rsidR="00A06686" w:rsidRDefault="00A06686" w:rsidP="00A06686">
            <w:pPr>
              <w:widowControl w:val="0"/>
              <w:autoSpaceDE w:val="0"/>
              <w:autoSpaceDN w:val="0"/>
              <w:adjustRightInd w:val="0"/>
              <w:rPr>
                <w:rFonts w:cs="Arial"/>
                <w:sz w:val="16"/>
                <w:szCs w:val="16"/>
              </w:rPr>
            </w:pPr>
          </w:p>
          <w:p w14:paraId="7E3D28FF" w14:textId="77777777" w:rsidR="00A06686" w:rsidRDefault="00A06686" w:rsidP="00A06686">
            <w:pPr>
              <w:widowControl w:val="0"/>
              <w:autoSpaceDE w:val="0"/>
              <w:autoSpaceDN w:val="0"/>
              <w:adjustRightInd w:val="0"/>
              <w:rPr>
                <w:rFonts w:cs="Arial"/>
                <w:sz w:val="16"/>
                <w:szCs w:val="16"/>
              </w:rPr>
            </w:pPr>
          </w:p>
          <w:p w14:paraId="0B5AB7D6" w14:textId="77777777" w:rsidR="00A06686" w:rsidRDefault="00A06686" w:rsidP="00A06686">
            <w:pPr>
              <w:widowControl w:val="0"/>
              <w:autoSpaceDE w:val="0"/>
              <w:autoSpaceDN w:val="0"/>
              <w:adjustRightInd w:val="0"/>
              <w:rPr>
                <w:rFonts w:cs="Arial"/>
                <w:sz w:val="16"/>
                <w:szCs w:val="16"/>
              </w:rPr>
            </w:pPr>
          </w:p>
          <w:p w14:paraId="324B4BE8" w14:textId="77777777" w:rsidR="00A06686" w:rsidRDefault="00A06686" w:rsidP="00A06686">
            <w:pPr>
              <w:widowControl w:val="0"/>
              <w:autoSpaceDE w:val="0"/>
              <w:autoSpaceDN w:val="0"/>
              <w:adjustRightInd w:val="0"/>
              <w:rPr>
                <w:rFonts w:cs="Arial"/>
                <w:sz w:val="16"/>
                <w:szCs w:val="16"/>
              </w:rPr>
            </w:pPr>
          </w:p>
          <w:p w14:paraId="0DABE1D8" w14:textId="77777777" w:rsidR="00A06686" w:rsidRPr="00096D89" w:rsidRDefault="00A06686" w:rsidP="00A06686">
            <w:pPr>
              <w:widowControl w:val="0"/>
              <w:autoSpaceDE w:val="0"/>
              <w:autoSpaceDN w:val="0"/>
              <w:adjustRightInd w:val="0"/>
              <w:rPr>
                <w:rFonts w:cs="Arial"/>
                <w:sz w:val="16"/>
                <w:szCs w:val="16"/>
              </w:rPr>
            </w:pPr>
          </w:p>
          <w:p w14:paraId="1603D7CA" w14:textId="77777777" w:rsidR="00A06686" w:rsidRPr="0099550A" w:rsidRDefault="00A06686" w:rsidP="00A06686">
            <w:pPr>
              <w:rPr>
                <w:rFonts w:cs="Arial"/>
                <w:b/>
                <w:sz w:val="16"/>
                <w:szCs w:val="16"/>
              </w:rPr>
            </w:pPr>
            <w:r w:rsidRPr="0099550A">
              <w:rPr>
                <w:rFonts w:cs="Arial"/>
                <w:b/>
                <w:sz w:val="16"/>
                <w:szCs w:val="16"/>
              </w:rPr>
              <w:t>Grade Level Expectation</w:t>
            </w:r>
          </w:p>
          <w:p w14:paraId="2C7A1C54" w14:textId="77777777" w:rsidR="00A06686" w:rsidRDefault="00A06686" w:rsidP="00A06686">
            <w:pPr>
              <w:autoSpaceDE w:val="0"/>
              <w:autoSpaceDN w:val="0"/>
              <w:adjustRightInd w:val="0"/>
              <w:rPr>
                <w:rFonts w:cs="Arial"/>
                <w:b/>
                <w:color w:val="000000"/>
                <w:sz w:val="16"/>
                <w:szCs w:val="16"/>
                <w:highlight w:val="yellow"/>
              </w:rPr>
            </w:pPr>
            <w:r w:rsidRPr="00402E63">
              <w:rPr>
                <w:rFonts w:cs="Arial"/>
                <w:b/>
                <w:bCs/>
                <w:color w:val="000000"/>
                <w:sz w:val="16"/>
                <w:szCs w:val="16"/>
                <w:highlight w:val="yellow"/>
              </w:rPr>
              <w:t xml:space="preserve">MA 12.2.1 Algebraic Relationships: </w:t>
            </w:r>
            <w:r w:rsidRPr="00402E63">
              <w:rPr>
                <w:rFonts w:cs="Arial"/>
                <w:b/>
                <w:color w:val="000000"/>
                <w:sz w:val="16"/>
                <w:szCs w:val="16"/>
                <w:highlight w:val="yellow"/>
              </w:rPr>
              <w:t xml:space="preserve">Students will demonstrate, represent, and show relationships with non-linear and trigonometric functions. </w:t>
            </w:r>
          </w:p>
          <w:p w14:paraId="639D81FA" w14:textId="77777777" w:rsidR="00A06686" w:rsidRPr="00402E63" w:rsidRDefault="00A06686" w:rsidP="00A06686">
            <w:pPr>
              <w:autoSpaceDE w:val="0"/>
              <w:autoSpaceDN w:val="0"/>
              <w:adjustRightInd w:val="0"/>
              <w:rPr>
                <w:rFonts w:cs="Arial"/>
                <w:b/>
                <w:color w:val="000000"/>
                <w:sz w:val="16"/>
                <w:szCs w:val="16"/>
                <w:highlight w:val="yellow"/>
              </w:rPr>
            </w:pPr>
          </w:p>
          <w:p w14:paraId="2C904E41" w14:textId="77777777" w:rsidR="00A06686" w:rsidRPr="006D2234" w:rsidRDefault="00A06686" w:rsidP="00A06686">
            <w:pPr>
              <w:autoSpaceDE w:val="0"/>
              <w:autoSpaceDN w:val="0"/>
              <w:adjustRightInd w:val="0"/>
              <w:rPr>
                <w:rFonts w:cs="Arial"/>
                <w:b/>
                <w:color w:val="000000"/>
                <w:sz w:val="16"/>
                <w:szCs w:val="16"/>
              </w:rPr>
            </w:pPr>
            <w:r w:rsidRPr="006D2234">
              <w:rPr>
                <w:rFonts w:cs="Arial"/>
                <w:b/>
                <w:color w:val="000000"/>
                <w:sz w:val="16"/>
                <w:szCs w:val="16"/>
              </w:rPr>
              <w:t>Indicators</w:t>
            </w:r>
            <w:r w:rsidRPr="006D2234">
              <w:rPr>
                <w:rFonts w:cs="Arial"/>
                <w:color w:val="000000"/>
                <w:sz w:val="16"/>
                <w:szCs w:val="16"/>
              </w:rPr>
              <w:t>:</w:t>
            </w:r>
          </w:p>
          <w:p w14:paraId="3716E5CF" w14:textId="77777777" w:rsidR="00A06686" w:rsidRDefault="00A06686" w:rsidP="00A06686">
            <w:pPr>
              <w:rPr>
                <w:rFonts w:cs="Arial"/>
                <w:sz w:val="16"/>
                <w:szCs w:val="16"/>
              </w:rPr>
            </w:pPr>
            <w:r w:rsidRPr="00D83B35">
              <w:rPr>
                <w:rFonts w:cs="Arial"/>
                <w:color w:val="000000"/>
                <w:sz w:val="16"/>
                <w:szCs w:val="16"/>
                <w:highlight w:val="yellow"/>
              </w:rPr>
              <w:t>MA 12.2.1.a (AT) Analyze and graph non-linear functions (e.g., quadratic, square root, logarithmic, rational, higher-order polynomials, exponential, and absolute value).</w:t>
            </w:r>
          </w:p>
          <w:p w14:paraId="047B1A02" w14:textId="77777777" w:rsidR="00A06686" w:rsidRPr="00DC77AF" w:rsidRDefault="00A06686" w:rsidP="00A06686">
            <w:pPr>
              <w:pStyle w:val="Default"/>
              <w:rPr>
                <w:sz w:val="16"/>
                <w:szCs w:val="16"/>
              </w:rPr>
            </w:pPr>
          </w:p>
          <w:p w14:paraId="01A1701C" w14:textId="77777777" w:rsidR="00A06686" w:rsidRPr="00DC77AF" w:rsidRDefault="00A06686" w:rsidP="00A06686">
            <w:pPr>
              <w:pStyle w:val="Default"/>
              <w:rPr>
                <w:sz w:val="16"/>
                <w:szCs w:val="16"/>
              </w:rPr>
            </w:pPr>
            <w:r w:rsidRPr="00DC77AF">
              <w:rPr>
                <w:sz w:val="16"/>
                <w:szCs w:val="16"/>
              </w:rPr>
              <w:t xml:space="preserve">MA 6.2.3.c Solve real-world problems involving percents of numbers. </w:t>
            </w:r>
          </w:p>
          <w:p w14:paraId="29568A2F" w14:textId="77777777" w:rsidR="00A06686" w:rsidRPr="00DC77AF" w:rsidRDefault="00A06686" w:rsidP="00A06686">
            <w:pPr>
              <w:pStyle w:val="Default"/>
              <w:rPr>
                <w:sz w:val="16"/>
                <w:szCs w:val="16"/>
              </w:rPr>
            </w:pPr>
          </w:p>
          <w:p w14:paraId="780006C3" w14:textId="77777777" w:rsidR="00A06686" w:rsidRPr="001C4437" w:rsidRDefault="00A06686" w:rsidP="00A06686">
            <w:pPr>
              <w:pStyle w:val="Default"/>
              <w:rPr>
                <w:sz w:val="18"/>
                <w:szCs w:val="18"/>
              </w:rPr>
            </w:pPr>
          </w:p>
          <w:p w14:paraId="34105C71" w14:textId="77777777" w:rsidR="00A06686" w:rsidRDefault="00A06686" w:rsidP="00A06686">
            <w:pPr>
              <w:pStyle w:val="Default"/>
              <w:rPr>
                <w:sz w:val="18"/>
                <w:szCs w:val="18"/>
              </w:rPr>
            </w:pPr>
          </w:p>
          <w:p w14:paraId="72B72501" w14:textId="77777777" w:rsidR="00A06686" w:rsidRPr="00357627" w:rsidRDefault="00A06686" w:rsidP="00A06686">
            <w:pPr>
              <w:rPr>
                <w:rFonts w:cs="Arial"/>
                <w:sz w:val="16"/>
                <w:szCs w:val="16"/>
              </w:rPr>
            </w:pPr>
          </w:p>
        </w:tc>
        <w:tc>
          <w:tcPr>
            <w:tcW w:w="922" w:type="pct"/>
          </w:tcPr>
          <w:p w14:paraId="77137BEA" w14:textId="77777777" w:rsidR="00A06686" w:rsidRDefault="00A06686" w:rsidP="00A06686">
            <w:pPr>
              <w:rPr>
                <w:rFonts w:cs="Arial"/>
                <w:sz w:val="16"/>
                <w:szCs w:val="16"/>
              </w:rPr>
            </w:pPr>
            <w:r>
              <w:rPr>
                <w:rFonts w:cs="Arial"/>
                <w:b/>
                <w:sz w:val="16"/>
                <w:szCs w:val="16"/>
              </w:rPr>
              <w:lastRenderedPageBreak/>
              <w:t xml:space="preserve">Comprehensive Standard: </w:t>
            </w:r>
            <w:r w:rsidRPr="008F4B30">
              <w:rPr>
                <w:rFonts w:cs="Arial"/>
                <w:b/>
                <w:sz w:val="16"/>
                <w:szCs w:val="16"/>
              </w:rPr>
              <w:t xml:space="preserve">Students will communicate </w:t>
            </w:r>
            <w:r>
              <w:rPr>
                <w:rFonts w:cs="Arial"/>
                <w:b/>
                <w:sz w:val="16"/>
                <w:szCs w:val="16"/>
              </w:rPr>
              <w:t>algebraic</w:t>
            </w:r>
            <w:r w:rsidRPr="008F4B30">
              <w:rPr>
                <w:rFonts w:cs="Arial"/>
                <w:b/>
                <w:sz w:val="16"/>
                <w:szCs w:val="16"/>
              </w:rPr>
              <w:t xml:space="preserve"> concepts using multiple representations to reason solve problems, and make connections within mathematics and across disciplines.</w:t>
            </w:r>
            <w:r>
              <w:rPr>
                <w:rFonts w:cs="Arial"/>
                <w:sz w:val="16"/>
                <w:szCs w:val="16"/>
              </w:rPr>
              <w:t xml:space="preserve"> </w:t>
            </w:r>
          </w:p>
          <w:p w14:paraId="4185B738" w14:textId="77777777" w:rsidR="00A06686" w:rsidRPr="008F4B30" w:rsidRDefault="00A06686" w:rsidP="00A06686">
            <w:pPr>
              <w:rPr>
                <w:rFonts w:cs="Arial"/>
                <w:sz w:val="16"/>
                <w:szCs w:val="16"/>
              </w:rPr>
            </w:pPr>
          </w:p>
          <w:p w14:paraId="41D2B8E2" w14:textId="77777777" w:rsidR="00A06686" w:rsidRDefault="00A06686" w:rsidP="00A06686">
            <w:pPr>
              <w:rPr>
                <w:rFonts w:cs="Arial"/>
                <w:b/>
                <w:sz w:val="16"/>
                <w:szCs w:val="16"/>
              </w:rPr>
            </w:pPr>
            <w:r>
              <w:rPr>
                <w:rFonts w:cs="Arial"/>
                <w:b/>
                <w:sz w:val="16"/>
                <w:szCs w:val="16"/>
              </w:rPr>
              <w:t>Grade Level Expectation</w:t>
            </w:r>
            <w:r w:rsidRPr="004A1EC1">
              <w:rPr>
                <w:rFonts w:cs="Arial"/>
                <w:b/>
                <w:sz w:val="16"/>
                <w:szCs w:val="16"/>
              </w:rPr>
              <w:t xml:space="preserve">: </w:t>
            </w:r>
          </w:p>
          <w:p w14:paraId="4C0B9243" w14:textId="77777777" w:rsidR="00A06686" w:rsidRPr="004A1EC1" w:rsidRDefault="00A06686" w:rsidP="00A06686">
            <w:pPr>
              <w:rPr>
                <w:rFonts w:cs="Arial"/>
                <w:b/>
                <w:sz w:val="16"/>
                <w:szCs w:val="16"/>
              </w:rPr>
            </w:pPr>
            <w:r w:rsidRPr="004A1EC1">
              <w:rPr>
                <w:rFonts w:cs="Arial"/>
                <w:b/>
                <w:bCs/>
                <w:sz w:val="16"/>
                <w:szCs w:val="16"/>
              </w:rPr>
              <w:t>MA 11.2.1</w:t>
            </w:r>
            <w:r w:rsidRPr="004A1EC1">
              <w:rPr>
                <w:rFonts w:cs="Arial"/>
                <w:b/>
                <w:bCs/>
              </w:rPr>
              <w:t xml:space="preserve"> </w:t>
            </w:r>
            <w:r w:rsidRPr="004A1EC1">
              <w:rPr>
                <w:rFonts w:cs="Arial"/>
                <w:b/>
                <w:sz w:val="16"/>
                <w:szCs w:val="16"/>
              </w:rPr>
              <w:t>Algebraic Relationships</w:t>
            </w:r>
          </w:p>
          <w:p w14:paraId="72F6FE36" w14:textId="77777777" w:rsidR="00A06686" w:rsidRDefault="00A06686" w:rsidP="00A06686">
            <w:pPr>
              <w:rPr>
                <w:rFonts w:cs="Arial"/>
              </w:rPr>
            </w:pPr>
            <w:r w:rsidRPr="004A1EC1">
              <w:rPr>
                <w:rFonts w:cs="Arial"/>
                <w:b/>
                <w:sz w:val="16"/>
                <w:szCs w:val="16"/>
              </w:rPr>
              <w:t>Students will demonstrate, represent, and show relationships with functions</w:t>
            </w:r>
            <w:r w:rsidRPr="002047DB">
              <w:rPr>
                <w:rFonts w:cs="Arial"/>
                <w:sz w:val="16"/>
                <w:szCs w:val="16"/>
              </w:rPr>
              <w:t>.</w:t>
            </w:r>
          </w:p>
          <w:p w14:paraId="088350B6" w14:textId="77777777" w:rsidR="00A06686" w:rsidRDefault="00A06686" w:rsidP="00A06686">
            <w:pPr>
              <w:rPr>
                <w:rFonts w:cs="Arial"/>
                <w:b/>
                <w:sz w:val="16"/>
                <w:szCs w:val="16"/>
              </w:rPr>
            </w:pPr>
          </w:p>
          <w:p w14:paraId="30BC0998" w14:textId="77777777" w:rsidR="00A06686" w:rsidRDefault="00A06686" w:rsidP="00A06686">
            <w:pPr>
              <w:rPr>
                <w:rFonts w:cs="Arial"/>
                <w:b/>
                <w:sz w:val="16"/>
                <w:szCs w:val="16"/>
              </w:rPr>
            </w:pPr>
          </w:p>
          <w:p w14:paraId="38C8DDE4" w14:textId="77777777" w:rsidR="00A06686" w:rsidRDefault="00A06686" w:rsidP="00A06686">
            <w:pPr>
              <w:rPr>
                <w:rFonts w:cs="Arial"/>
                <w:sz w:val="16"/>
                <w:szCs w:val="16"/>
              </w:rPr>
            </w:pPr>
            <w:r w:rsidRPr="007809DC">
              <w:rPr>
                <w:rFonts w:cs="Arial"/>
                <w:sz w:val="16"/>
                <w:szCs w:val="16"/>
              </w:rPr>
              <w:t>Indicators:</w:t>
            </w:r>
          </w:p>
          <w:p w14:paraId="0CF54D39" w14:textId="77777777" w:rsidR="00A06686" w:rsidRDefault="00A06686" w:rsidP="00A06686">
            <w:pPr>
              <w:rPr>
                <w:rFonts w:cs="Arial"/>
                <w:sz w:val="16"/>
                <w:szCs w:val="16"/>
              </w:rPr>
            </w:pPr>
          </w:p>
          <w:p w14:paraId="39A02B92" w14:textId="77777777" w:rsidR="00A06686" w:rsidRPr="002047DB" w:rsidRDefault="00A06686" w:rsidP="00A06686">
            <w:pPr>
              <w:rPr>
                <w:rFonts w:cs="Arial"/>
                <w:sz w:val="16"/>
                <w:szCs w:val="16"/>
              </w:rPr>
            </w:pPr>
            <w:r w:rsidRPr="002047DB">
              <w:rPr>
                <w:rFonts w:cs="Arial"/>
                <w:sz w:val="16"/>
                <w:szCs w:val="16"/>
              </w:rPr>
              <w:t>MA 11.2.1.a Define a function and use function notation.</w:t>
            </w:r>
          </w:p>
          <w:p w14:paraId="50B44BCA" w14:textId="77777777" w:rsidR="00A06686" w:rsidRPr="002047DB" w:rsidRDefault="00A06686" w:rsidP="00A06686">
            <w:pPr>
              <w:rPr>
                <w:rFonts w:cs="Arial"/>
                <w:sz w:val="16"/>
                <w:szCs w:val="16"/>
              </w:rPr>
            </w:pPr>
          </w:p>
          <w:p w14:paraId="2FCC76BA" w14:textId="77777777" w:rsidR="00A06686" w:rsidRPr="002047DB" w:rsidRDefault="00A06686" w:rsidP="00A06686">
            <w:pPr>
              <w:rPr>
                <w:rFonts w:cs="Arial"/>
                <w:sz w:val="16"/>
                <w:szCs w:val="16"/>
              </w:rPr>
            </w:pPr>
            <w:r w:rsidRPr="002047DB">
              <w:rPr>
                <w:rFonts w:cs="Arial"/>
                <w:sz w:val="16"/>
                <w:szCs w:val="16"/>
              </w:rPr>
              <w:t>MA 11.2.1.b Analyze a relation to determine if it is a function given graphs, tables, or algebraic notation.</w:t>
            </w:r>
          </w:p>
          <w:p w14:paraId="51F37817" w14:textId="77777777" w:rsidR="00A06686" w:rsidRPr="002047DB" w:rsidRDefault="00A06686" w:rsidP="00A06686">
            <w:pPr>
              <w:rPr>
                <w:rFonts w:cs="Arial"/>
                <w:sz w:val="16"/>
                <w:szCs w:val="16"/>
              </w:rPr>
            </w:pPr>
          </w:p>
          <w:p w14:paraId="0452DEE1" w14:textId="77777777" w:rsidR="00A06686" w:rsidRPr="002047DB" w:rsidRDefault="00A06686" w:rsidP="00A06686">
            <w:pPr>
              <w:rPr>
                <w:rFonts w:cs="Arial"/>
                <w:sz w:val="16"/>
                <w:szCs w:val="16"/>
              </w:rPr>
            </w:pPr>
            <w:r w:rsidRPr="002047DB">
              <w:rPr>
                <w:rFonts w:cs="Arial"/>
                <w:sz w:val="16"/>
                <w:szCs w:val="16"/>
                <w:highlight w:val="yellow"/>
              </w:rPr>
              <w:lastRenderedPageBreak/>
              <w:t>MA 11.2.1.c Classify a function given graphs, tables, or algebraic notation, as linear, quadratic, or neither.</w:t>
            </w:r>
          </w:p>
          <w:p w14:paraId="7A3D0D04" w14:textId="77777777" w:rsidR="00A06686" w:rsidRPr="002047DB" w:rsidRDefault="00A06686" w:rsidP="00A06686">
            <w:pPr>
              <w:rPr>
                <w:rFonts w:cs="Arial"/>
                <w:sz w:val="16"/>
                <w:szCs w:val="16"/>
              </w:rPr>
            </w:pPr>
          </w:p>
          <w:p w14:paraId="132943E6" w14:textId="77777777" w:rsidR="00A06686" w:rsidRDefault="00A06686" w:rsidP="00A06686">
            <w:pPr>
              <w:rPr>
                <w:rFonts w:cs="Arial"/>
                <w:sz w:val="16"/>
                <w:szCs w:val="16"/>
              </w:rPr>
            </w:pPr>
            <w:r w:rsidRPr="002047DB">
              <w:rPr>
                <w:rFonts w:cs="Arial"/>
                <w:sz w:val="16"/>
                <w:szCs w:val="16"/>
              </w:rPr>
              <w:t>MA 11.2.1.d Identify domain and range of functions represented in either algebraic or graphical form.</w:t>
            </w:r>
          </w:p>
          <w:p w14:paraId="311E8255" w14:textId="77777777" w:rsidR="00A06686" w:rsidRDefault="00A06686" w:rsidP="00A06686">
            <w:pPr>
              <w:rPr>
                <w:rFonts w:cs="Arial"/>
                <w:sz w:val="16"/>
                <w:szCs w:val="16"/>
              </w:rPr>
            </w:pPr>
          </w:p>
          <w:p w14:paraId="7A7ABE0F" w14:textId="77777777" w:rsidR="00A06686" w:rsidRDefault="00A06686" w:rsidP="00A06686">
            <w:pPr>
              <w:widowControl w:val="0"/>
              <w:autoSpaceDE w:val="0"/>
              <w:autoSpaceDN w:val="0"/>
              <w:adjustRightInd w:val="0"/>
              <w:rPr>
                <w:rFonts w:cs="Arial"/>
                <w:sz w:val="16"/>
                <w:szCs w:val="16"/>
              </w:rPr>
            </w:pPr>
          </w:p>
          <w:p w14:paraId="51DA34B8" w14:textId="77777777" w:rsidR="00A06686" w:rsidRDefault="00A06686" w:rsidP="00A06686">
            <w:pPr>
              <w:widowControl w:val="0"/>
              <w:autoSpaceDE w:val="0"/>
              <w:autoSpaceDN w:val="0"/>
              <w:adjustRightInd w:val="0"/>
              <w:rPr>
                <w:rFonts w:cs="Arial"/>
                <w:sz w:val="16"/>
                <w:szCs w:val="16"/>
              </w:rPr>
            </w:pPr>
          </w:p>
          <w:p w14:paraId="3B2546A5" w14:textId="77777777" w:rsidR="00A06686" w:rsidRDefault="00A06686" w:rsidP="00A06686">
            <w:pPr>
              <w:widowControl w:val="0"/>
              <w:autoSpaceDE w:val="0"/>
              <w:autoSpaceDN w:val="0"/>
              <w:adjustRightInd w:val="0"/>
              <w:rPr>
                <w:rFonts w:cs="Arial"/>
                <w:sz w:val="16"/>
                <w:szCs w:val="16"/>
              </w:rPr>
            </w:pPr>
          </w:p>
          <w:p w14:paraId="2013EC94" w14:textId="77777777" w:rsidR="00A06686" w:rsidRDefault="00A06686" w:rsidP="00A06686">
            <w:pPr>
              <w:widowControl w:val="0"/>
              <w:autoSpaceDE w:val="0"/>
              <w:autoSpaceDN w:val="0"/>
              <w:adjustRightInd w:val="0"/>
              <w:rPr>
                <w:rFonts w:cs="Arial"/>
                <w:sz w:val="16"/>
                <w:szCs w:val="16"/>
              </w:rPr>
            </w:pPr>
          </w:p>
          <w:p w14:paraId="3767ABEE" w14:textId="77777777" w:rsidR="00A06686" w:rsidRDefault="00A06686" w:rsidP="00A06686">
            <w:pPr>
              <w:widowControl w:val="0"/>
              <w:autoSpaceDE w:val="0"/>
              <w:autoSpaceDN w:val="0"/>
              <w:adjustRightInd w:val="0"/>
              <w:rPr>
                <w:rFonts w:cs="Arial"/>
                <w:sz w:val="16"/>
                <w:szCs w:val="16"/>
              </w:rPr>
            </w:pPr>
          </w:p>
          <w:p w14:paraId="1F3B8BDA" w14:textId="77777777" w:rsidR="00A06686" w:rsidRDefault="00A06686" w:rsidP="00A06686">
            <w:pPr>
              <w:widowControl w:val="0"/>
              <w:autoSpaceDE w:val="0"/>
              <w:autoSpaceDN w:val="0"/>
              <w:adjustRightInd w:val="0"/>
              <w:rPr>
                <w:rFonts w:cs="Arial"/>
                <w:sz w:val="16"/>
                <w:szCs w:val="16"/>
              </w:rPr>
            </w:pPr>
          </w:p>
          <w:p w14:paraId="4A70DB20" w14:textId="77777777" w:rsidR="00A06686" w:rsidRDefault="00A06686" w:rsidP="00A06686">
            <w:pPr>
              <w:widowControl w:val="0"/>
              <w:autoSpaceDE w:val="0"/>
              <w:autoSpaceDN w:val="0"/>
              <w:adjustRightInd w:val="0"/>
              <w:rPr>
                <w:rFonts w:cs="Arial"/>
                <w:sz w:val="16"/>
                <w:szCs w:val="16"/>
              </w:rPr>
            </w:pPr>
          </w:p>
          <w:p w14:paraId="6693258D" w14:textId="77777777" w:rsidR="00A06686" w:rsidRDefault="00A06686" w:rsidP="00A06686">
            <w:pPr>
              <w:widowControl w:val="0"/>
              <w:autoSpaceDE w:val="0"/>
              <w:autoSpaceDN w:val="0"/>
              <w:adjustRightInd w:val="0"/>
              <w:rPr>
                <w:rFonts w:cs="Arial"/>
                <w:sz w:val="16"/>
                <w:szCs w:val="16"/>
              </w:rPr>
            </w:pPr>
          </w:p>
          <w:p w14:paraId="361484A4" w14:textId="77777777" w:rsidR="00A06686" w:rsidRDefault="00A06686" w:rsidP="00A06686">
            <w:pPr>
              <w:pStyle w:val="Default"/>
              <w:rPr>
                <w:color w:val="auto"/>
                <w:sz w:val="16"/>
                <w:szCs w:val="16"/>
              </w:rPr>
            </w:pPr>
          </w:p>
          <w:p w14:paraId="4C314911" w14:textId="77777777" w:rsidR="00A06686" w:rsidRDefault="00A06686" w:rsidP="00A06686">
            <w:pPr>
              <w:pStyle w:val="Default"/>
              <w:rPr>
                <w:color w:val="auto"/>
                <w:sz w:val="16"/>
                <w:szCs w:val="16"/>
              </w:rPr>
            </w:pPr>
          </w:p>
          <w:p w14:paraId="19CCE194" w14:textId="77777777" w:rsidR="00A06686" w:rsidRDefault="00A06686" w:rsidP="00A06686">
            <w:pPr>
              <w:pStyle w:val="Default"/>
              <w:rPr>
                <w:color w:val="auto"/>
                <w:sz w:val="16"/>
                <w:szCs w:val="16"/>
              </w:rPr>
            </w:pPr>
          </w:p>
          <w:p w14:paraId="63F69A6B" w14:textId="77777777" w:rsidR="00A06686" w:rsidRDefault="00A06686" w:rsidP="00A06686">
            <w:pPr>
              <w:pStyle w:val="Default"/>
              <w:rPr>
                <w:color w:val="auto"/>
                <w:sz w:val="16"/>
                <w:szCs w:val="16"/>
              </w:rPr>
            </w:pPr>
          </w:p>
          <w:p w14:paraId="068EE8CB" w14:textId="77777777" w:rsidR="00A06686" w:rsidRDefault="00A06686" w:rsidP="00A06686">
            <w:pPr>
              <w:pStyle w:val="Default"/>
              <w:rPr>
                <w:sz w:val="16"/>
                <w:szCs w:val="16"/>
              </w:rPr>
            </w:pPr>
          </w:p>
          <w:p w14:paraId="33857921" w14:textId="77777777" w:rsidR="00A06686" w:rsidRPr="004A1EC1" w:rsidRDefault="00A06686" w:rsidP="00A06686">
            <w:pPr>
              <w:pStyle w:val="Default"/>
              <w:rPr>
                <w:b/>
                <w:sz w:val="16"/>
                <w:szCs w:val="16"/>
              </w:rPr>
            </w:pPr>
            <w:r w:rsidRPr="004A1EC1">
              <w:rPr>
                <w:b/>
                <w:sz w:val="16"/>
                <w:szCs w:val="16"/>
              </w:rPr>
              <w:t>Grade Level Expectation:</w:t>
            </w:r>
          </w:p>
          <w:p w14:paraId="2284C879" w14:textId="77777777" w:rsidR="00A06686" w:rsidRPr="002B179C" w:rsidRDefault="00A06686" w:rsidP="00A06686">
            <w:pPr>
              <w:pStyle w:val="Default"/>
              <w:rPr>
                <w:b/>
                <w:sz w:val="16"/>
                <w:szCs w:val="16"/>
              </w:rPr>
            </w:pPr>
            <w:r w:rsidRPr="004A1EC1">
              <w:rPr>
                <w:b/>
                <w:bCs/>
                <w:sz w:val="16"/>
                <w:szCs w:val="16"/>
              </w:rPr>
              <w:t xml:space="preserve">MA 11.2.2 Algebraic Processes: </w:t>
            </w:r>
            <w:r w:rsidRPr="004A1EC1">
              <w:rPr>
                <w:b/>
                <w:sz w:val="16"/>
                <w:szCs w:val="16"/>
              </w:rPr>
              <w:t xml:space="preserve">Students will apply </w:t>
            </w:r>
            <w:r>
              <w:rPr>
                <w:b/>
                <w:sz w:val="16"/>
                <w:szCs w:val="16"/>
              </w:rPr>
              <w:t xml:space="preserve">the operational properties when </w:t>
            </w:r>
            <w:r w:rsidRPr="004A1EC1">
              <w:rPr>
                <w:b/>
                <w:sz w:val="16"/>
                <w:szCs w:val="16"/>
              </w:rPr>
              <w:t xml:space="preserve">evaluating rational expressions, and solving linear and </w:t>
            </w:r>
            <w:r w:rsidRPr="004A1EC1">
              <w:rPr>
                <w:b/>
                <w:sz w:val="16"/>
                <w:szCs w:val="16"/>
                <w:highlight w:val="yellow"/>
              </w:rPr>
              <w:t>quadratic</w:t>
            </w:r>
            <w:r w:rsidRPr="004A1EC1">
              <w:rPr>
                <w:b/>
                <w:sz w:val="16"/>
                <w:szCs w:val="16"/>
              </w:rPr>
              <w:t xml:space="preserve"> equations, and inequalities</w:t>
            </w:r>
            <w:r w:rsidRPr="007C3158">
              <w:rPr>
                <w:sz w:val="16"/>
                <w:szCs w:val="16"/>
              </w:rPr>
              <w:t>.</w:t>
            </w:r>
          </w:p>
          <w:p w14:paraId="5B0B897F" w14:textId="77777777" w:rsidR="00A06686" w:rsidRDefault="00A06686" w:rsidP="00A06686">
            <w:pPr>
              <w:pStyle w:val="Default"/>
              <w:rPr>
                <w:b/>
                <w:bCs/>
                <w:sz w:val="16"/>
                <w:szCs w:val="16"/>
              </w:rPr>
            </w:pPr>
          </w:p>
          <w:p w14:paraId="64A6A82C" w14:textId="77777777" w:rsidR="00A06686" w:rsidRPr="00BC33A2" w:rsidRDefault="00A06686" w:rsidP="00A06686">
            <w:pPr>
              <w:pStyle w:val="Default"/>
              <w:rPr>
                <w:bCs/>
                <w:sz w:val="16"/>
                <w:szCs w:val="16"/>
              </w:rPr>
            </w:pPr>
            <w:r w:rsidRPr="00BC33A2">
              <w:rPr>
                <w:bCs/>
                <w:sz w:val="16"/>
                <w:szCs w:val="16"/>
              </w:rPr>
              <w:t>Indicators:</w:t>
            </w:r>
          </w:p>
          <w:p w14:paraId="688E946C" w14:textId="77777777" w:rsidR="00A06686" w:rsidRPr="00FF33D4" w:rsidRDefault="00A06686" w:rsidP="00A06686">
            <w:pPr>
              <w:pStyle w:val="Default"/>
              <w:rPr>
                <w:b/>
                <w:bCs/>
                <w:sz w:val="16"/>
                <w:szCs w:val="16"/>
              </w:rPr>
            </w:pPr>
          </w:p>
          <w:p w14:paraId="40E0D76A" w14:textId="77777777" w:rsidR="00A06686" w:rsidRPr="00FF33D4" w:rsidRDefault="00A06686" w:rsidP="00A06686">
            <w:pPr>
              <w:pStyle w:val="Default"/>
              <w:rPr>
                <w:sz w:val="16"/>
                <w:szCs w:val="16"/>
              </w:rPr>
            </w:pPr>
            <w:r w:rsidRPr="00FF33D4">
              <w:rPr>
                <w:bCs/>
                <w:sz w:val="16"/>
                <w:szCs w:val="16"/>
              </w:rPr>
              <w:t>No additional indications at this level.</w:t>
            </w:r>
          </w:p>
          <w:p w14:paraId="0CB4D1BB" w14:textId="77777777" w:rsidR="00A06686" w:rsidRDefault="00A06686" w:rsidP="00A06686">
            <w:pPr>
              <w:widowControl w:val="0"/>
              <w:autoSpaceDE w:val="0"/>
              <w:autoSpaceDN w:val="0"/>
              <w:adjustRightInd w:val="0"/>
              <w:rPr>
                <w:rFonts w:cs="Arial"/>
                <w:sz w:val="16"/>
                <w:szCs w:val="16"/>
              </w:rPr>
            </w:pPr>
          </w:p>
          <w:p w14:paraId="0FDEACB5" w14:textId="77777777" w:rsidR="00A06686" w:rsidRDefault="00A06686" w:rsidP="00A06686">
            <w:pPr>
              <w:widowControl w:val="0"/>
              <w:autoSpaceDE w:val="0"/>
              <w:autoSpaceDN w:val="0"/>
              <w:adjustRightInd w:val="0"/>
              <w:rPr>
                <w:rFonts w:cs="Arial"/>
                <w:sz w:val="16"/>
                <w:szCs w:val="16"/>
              </w:rPr>
            </w:pPr>
          </w:p>
          <w:p w14:paraId="6C9450F3" w14:textId="77777777" w:rsidR="00A06686" w:rsidRDefault="00A06686" w:rsidP="00A06686">
            <w:pPr>
              <w:widowControl w:val="0"/>
              <w:autoSpaceDE w:val="0"/>
              <w:autoSpaceDN w:val="0"/>
              <w:adjustRightInd w:val="0"/>
              <w:rPr>
                <w:rFonts w:cs="Arial"/>
                <w:sz w:val="16"/>
                <w:szCs w:val="16"/>
              </w:rPr>
            </w:pPr>
          </w:p>
          <w:p w14:paraId="10F27922" w14:textId="77777777" w:rsidR="00A06686" w:rsidRDefault="00A06686" w:rsidP="00A06686">
            <w:pPr>
              <w:widowControl w:val="0"/>
              <w:autoSpaceDE w:val="0"/>
              <w:autoSpaceDN w:val="0"/>
              <w:adjustRightInd w:val="0"/>
              <w:rPr>
                <w:rFonts w:cs="Arial"/>
                <w:sz w:val="16"/>
                <w:szCs w:val="16"/>
              </w:rPr>
            </w:pPr>
          </w:p>
          <w:p w14:paraId="411DD4C2" w14:textId="77777777" w:rsidR="00A06686" w:rsidRDefault="00A06686" w:rsidP="00A06686">
            <w:pPr>
              <w:widowControl w:val="0"/>
              <w:autoSpaceDE w:val="0"/>
              <w:autoSpaceDN w:val="0"/>
              <w:adjustRightInd w:val="0"/>
              <w:rPr>
                <w:rFonts w:cs="Arial"/>
                <w:sz w:val="16"/>
                <w:szCs w:val="16"/>
              </w:rPr>
            </w:pPr>
          </w:p>
          <w:p w14:paraId="3077F44A" w14:textId="77777777" w:rsidR="00A06686" w:rsidRDefault="00A06686" w:rsidP="00A06686">
            <w:pPr>
              <w:widowControl w:val="0"/>
              <w:autoSpaceDE w:val="0"/>
              <w:autoSpaceDN w:val="0"/>
              <w:adjustRightInd w:val="0"/>
              <w:rPr>
                <w:rFonts w:cs="Arial"/>
                <w:sz w:val="16"/>
                <w:szCs w:val="16"/>
              </w:rPr>
            </w:pPr>
          </w:p>
          <w:p w14:paraId="04E37E3F" w14:textId="77777777" w:rsidR="00A06686" w:rsidRDefault="00A06686" w:rsidP="00A06686">
            <w:pPr>
              <w:widowControl w:val="0"/>
              <w:autoSpaceDE w:val="0"/>
              <w:autoSpaceDN w:val="0"/>
              <w:adjustRightInd w:val="0"/>
              <w:rPr>
                <w:rFonts w:cs="Arial"/>
                <w:sz w:val="16"/>
                <w:szCs w:val="16"/>
              </w:rPr>
            </w:pPr>
          </w:p>
          <w:p w14:paraId="266EF5AE" w14:textId="77777777" w:rsidR="00A06686" w:rsidRDefault="00A06686" w:rsidP="00A06686">
            <w:pPr>
              <w:widowControl w:val="0"/>
              <w:autoSpaceDE w:val="0"/>
              <w:autoSpaceDN w:val="0"/>
              <w:adjustRightInd w:val="0"/>
              <w:rPr>
                <w:rFonts w:cs="Arial"/>
                <w:sz w:val="16"/>
                <w:szCs w:val="16"/>
              </w:rPr>
            </w:pPr>
          </w:p>
          <w:p w14:paraId="09D3CFEF" w14:textId="77777777" w:rsidR="00A06686" w:rsidRDefault="00A06686" w:rsidP="00A06686">
            <w:pPr>
              <w:widowControl w:val="0"/>
              <w:autoSpaceDE w:val="0"/>
              <w:autoSpaceDN w:val="0"/>
              <w:adjustRightInd w:val="0"/>
              <w:rPr>
                <w:rFonts w:cs="Arial"/>
                <w:sz w:val="16"/>
                <w:szCs w:val="16"/>
              </w:rPr>
            </w:pPr>
          </w:p>
          <w:p w14:paraId="1DDCAE63" w14:textId="77777777" w:rsidR="00A06686" w:rsidRDefault="00A06686" w:rsidP="00A06686">
            <w:pPr>
              <w:widowControl w:val="0"/>
              <w:autoSpaceDE w:val="0"/>
              <w:autoSpaceDN w:val="0"/>
              <w:adjustRightInd w:val="0"/>
              <w:rPr>
                <w:rFonts w:cs="Arial"/>
                <w:sz w:val="16"/>
                <w:szCs w:val="16"/>
              </w:rPr>
            </w:pPr>
          </w:p>
          <w:p w14:paraId="361AC609" w14:textId="77777777" w:rsidR="00A06686" w:rsidRDefault="00A06686" w:rsidP="00A06686">
            <w:pPr>
              <w:widowControl w:val="0"/>
              <w:autoSpaceDE w:val="0"/>
              <w:autoSpaceDN w:val="0"/>
              <w:adjustRightInd w:val="0"/>
              <w:rPr>
                <w:rFonts w:cs="Arial"/>
                <w:sz w:val="16"/>
                <w:szCs w:val="16"/>
              </w:rPr>
            </w:pPr>
          </w:p>
          <w:p w14:paraId="3C2C1858" w14:textId="77777777" w:rsidR="00A06686" w:rsidRDefault="00A06686" w:rsidP="00A06686">
            <w:pPr>
              <w:widowControl w:val="0"/>
              <w:autoSpaceDE w:val="0"/>
              <w:autoSpaceDN w:val="0"/>
              <w:adjustRightInd w:val="0"/>
              <w:rPr>
                <w:rFonts w:cs="Arial"/>
                <w:sz w:val="16"/>
                <w:szCs w:val="16"/>
              </w:rPr>
            </w:pPr>
          </w:p>
          <w:p w14:paraId="02AEAFFB" w14:textId="77777777" w:rsidR="00A06686" w:rsidRDefault="00A06686" w:rsidP="00A06686">
            <w:pPr>
              <w:widowControl w:val="0"/>
              <w:autoSpaceDE w:val="0"/>
              <w:autoSpaceDN w:val="0"/>
              <w:adjustRightInd w:val="0"/>
              <w:rPr>
                <w:rFonts w:cs="Arial"/>
                <w:sz w:val="16"/>
                <w:szCs w:val="16"/>
              </w:rPr>
            </w:pPr>
          </w:p>
          <w:p w14:paraId="02A1D2A8" w14:textId="77777777" w:rsidR="00A06686" w:rsidRDefault="00A06686" w:rsidP="00A06686">
            <w:pPr>
              <w:widowControl w:val="0"/>
              <w:autoSpaceDE w:val="0"/>
              <w:autoSpaceDN w:val="0"/>
              <w:adjustRightInd w:val="0"/>
              <w:rPr>
                <w:rFonts w:cs="Arial"/>
                <w:sz w:val="16"/>
                <w:szCs w:val="16"/>
              </w:rPr>
            </w:pPr>
          </w:p>
          <w:p w14:paraId="151B196E" w14:textId="77777777" w:rsidR="00A06686" w:rsidRDefault="00A06686" w:rsidP="00A06686">
            <w:pPr>
              <w:widowControl w:val="0"/>
              <w:autoSpaceDE w:val="0"/>
              <w:autoSpaceDN w:val="0"/>
              <w:adjustRightInd w:val="0"/>
              <w:rPr>
                <w:rFonts w:cs="Arial"/>
                <w:sz w:val="16"/>
                <w:szCs w:val="16"/>
              </w:rPr>
            </w:pPr>
          </w:p>
          <w:p w14:paraId="4BAB4362" w14:textId="77777777" w:rsidR="00A06686" w:rsidRDefault="00A06686" w:rsidP="00A06686">
            <w:pPr>
              <w:widowControl w:val="0"/>
              <w:autoSpaceDE w:val="0"/>
              <w:autoSpaceDN w:val="0"/>
              <w:adjustRightInd w:val="0"/>
              <w:rPr>
                <w:rFonts w:cs="Arial"/>
                <w:sz w:val="16"/>
                <w:szCs w:val="16"/>
              </w:rPr>
            </w:pPr>
          </w:p>
          <w:p w14:paraId="0444E230" w14:textId="77777777" w:rsidR="00A06686" w:rsidRDefault="00A06686" w:rsidP="00A06686">
            <w:pPr>
              <w:widowControl w:val="0"/>
              <w:autoSpaceDE w:val="0"/>
              <w:autoSpaceDN w:val="0"/>
              <w:adjustRightInd w:val="0"/>
              <w:rPr>
                <w:rFonts w:cs="Arial"/>
                <w:sz w:val="16"/>
                <w:szCs w:val="16"/>
              </w:rPr>
            </w:pPr>
          </w:p>
          <w:p w14:paraId="61A5F5B2" w14:textId="77777777" w:rsidR="00A06686" w:rsidRDefault="00A06686" w:rsidP="00A06686">
            <w:pPr>
              <w:widowControl w:val="0"/>
              <w:autoSpaceDE w:val="0"/>
              <w:autoSpaceDN w:val="0"/>
              <w:adjustRightInd w:val="0"/>
              <w:rPr>
                <w:rFonts w:cs="Arial"/>
                <w:sz w:val="16"/>
                <w:szCs w:val="16"/>
              </w:rPr>
            </w:pPr>
          </w:p>
          <w:p w14:paraId="36CF9896" w14:textId="77777777" w:rsidR="00A06686" w:rsidRDefault="00A06686" w:rsidP="00A06686">
            <w:pPr>
              <w:widowControl w:val="0"/>
              <w:autoSpaceDE w:val="0"/>
              <w:autoSpaceDN w:val="0"/>
              <w:adjustRightInd w:val="0"/>
              <w:rPr>
                <w:rFonts w:cs="Arial"/>
                <w:sz w:val="16"/>
                <w:szCs w:val="16"/>
              </w:rPr>
            </w:pPr>
          </w:p>
          <w:p w14:paraId="551D940C" w14:textId="77777777" w:rsidR="00A06686" w:rsidRDefault="00A06686" w:rsidP="00A06686">
            <w:pPr>
              <w:widowControl w:val="0"/>
              <w:autoSpaceDE w:val="0"/>
              <w:autoSpaceDN w:val="0"/>
              <w:adjustRightInd w:val="0"/>
              <w:rPr>
                <w:rFonts w:cs="Arial"/>
                <w:sz w:val="16"/>
                <w:szCs w:val="16"/>
              </w:rPr>
            </w:pPr>
          </w:p>
          <w:p w14:paraId="6AC57D3A" w14:textId="77777777" w:rsidR="00A06686" w:rsidRDefault="00A06686" w:rsidP="00A06686">
            <w:pPr>
              <w:widowControl w:val="0"/>
              <w:autoSpaceDE w:val="0"/>
              <w:autoSpaceDN w:val="0"/>
              <w:adjustRightInd w:val="0"/>
              <w:rPr>
                <w:rFonts w:cs="Arial"/>
                <w:sz w:val="16"/>
                <w:szCs w:val="16"/>
              </w:rPr>
            </w:pPr>
          </w:p>
          <w:p w14:paraId="3562175A" w14:textId="77777777" w:rsidR="00A06686" w:rsidRDefault="00A06686" w:rsidP="00A06686">
            <w:pPr>
              <w:widowControl w:val="0"/>
              <w:autoSpaceDE w:val="0"/>
              <w:autoSpaceDN w:val="0"/>
              <w:adjustRightInd w:val="0"/>
              <w:rPr>
                <w:rFonts w:cs="Arial"/>
                <w:sz w:val="16"/>
                <w:szCs w:val="16"/>
              </w:rPr>
            </w:pPr>
          </w:p>
          <w:p w14:paraId="0F26A626" w14:textId="77777777" w:rsidR="00A06686" w:rsidRDefault="00A06686" w:rsidP="00A06686">
            <w:pPr>
              <w:widowControl w:val="0"/>
              <w:autoSpaceDE w:val="0"/>
              <w:autoSpaceDN w:val="0"/>
              <w:adjustRightInd w:val="0"/>
              <w:rPr>
                <w:rFonts w:cs="Arial"/>
                <w:sz w:val="16"/>
                <w:szCs w:val="16"/>
              </w:rPr>
            </w:pPr>
          </w:p>
          <w:p w14:paraId="58C0BA19" w14:textId="77777777" w:rsidR="00A06686" w:rsidRDefault="00A06686" w:rsidP="00A06686">
            <w:pPr>
              <w:widowControl w:val="0"/>
              <w:autoSpaceDE w:val="0"/>
              <w:autoSpaceDN w:val="0"/>
              <w:adjustRightInd w:val="0"/>
              <w:rPr>
                <w:rFonts w:cs="Arial"/>
                <w:sz w:val="16"/>
                <w:szCs w:val="16"/>
              </w:rPr>
            </w:pPr>
          </w:p>
          <w:p w14:paraId="74B0370E" w14:textId="77777777" w:rsidR="00A06686" w:rsidRDefault="00A06686" w:rsidP="00A06686">
            <w:pPr>
              <w:widowControl w:val="0"/>
              <w:autoSpaceDE w:val="0"/>
              <w:autoSpaceDN w:val="0"/>
              <w:adjustRightInd w:val="0"/>
              <w:rPr>
                <w:rFonts w:cs="Arial"/>
                <w:sz w:val="16"/>
                <w:szCs w:val="16"/>
              </w:rPr>
            </w:pPr>
          </w:p>
          <w:p w14:paraId="273D1C75" w14:textId="77777777" w:rsidR="00A06686" w:rsidRDefault="00A06686" w:rsidP="00A06686">
            <w:pPr>
              <w:widowControl w:val="0"/>
              <w:autoSpaceDE w:val="0"/>
              <w:autoSpaceDN w:val="0"/>
              <w:adjustRightInd w:val="0"/>
              <w:rPr>
                <w:rFonts w:cs="Arial"/>
                <w:sz w:val="16"/>
                <w:szCs w:val="16"/>
              </w:rPr>
            </w:pPr>
          </w:p>
          <w:p w14:paraId="6E797E75" w14:textId="77777777" w:rsidR="00A06686" w:rsidRDefault="00A06686" w:rsidP="00A06686">
            <w:pPr>
              <w:widowControl w:val="0"/>
              <w:autoSpaceDE w:val="0"/>
              <w:autoSpaceDN w:val="0"/>
              <w:adjustRightInd w:val="0"/>
              <w:rPr>
                <w:rFonts w:cs="Arial"/>
                <w:sz w:val="16"/>
                <w:szCs w:val="16"/>
              </w:rPr>
            </w:pPr>
          </w:p>
          <w:p w14:paraId="45F5330F" w14:textId="77777777" w:rsidR="00A06686" w:rsidRDefault="00A06686" w:rsidP="00A06686">
            <w:pPr>
              <w:widowControl w:val="0"/>
              <w:autoSpaceDE w:val="0"/>
              <w:autoSpaceDN w:val="0"/>
              <w:adjustRightInd w:val="0"/>
              <w:rPr>
                <w:rFonts w:cs="Arial"/>
                <w:sz w:val="16"/>
                <w:szCs w:val="16"/>
              </w:rPr>
            </w:pPr>
          </w:p>
          <w:p w14:paraId="6AB4974B" w14:textId="77777777" w:rsidR="00A06686" w:rsidRDefault="00A06686" w:rsidP="00A06686">
            <w:pPr>
              <w:widowControl w:val="0"/>
              <w:autoSpaceDE w:val="0"/>
              <w:autoSpaceDN w:val="0"/>
              <w:adjustRightInd w:val="0"/>
              <w:rPr>
                <w:rFonts w:cs="Arial"/>
                <w:sz w:val="16"/>
                <w:szCs w:val="16"/>
              </w:rPr>
            </w:pPr>
          </w:p>
          <w:p w14:paraId="2D1D1813" w14:textId="77777777" w:rsidR="00A06686" w:rsidRDefault="00A06686" w:rsidP="00A06686">
            <w:pPr>
              <w:widowControl w:val="0"/>
              <w:autoSpaceDE w:val="0"/>
              <w:autoSpaceDN w:val="0"/>
              <w:adjustRightInd w:val="0"/>
              <w:rPr>
                <w:rFonts w:cs="Arial"/>
                <w:sz w:val="16"/>
                <w:szCs w:val="16"/>
              </w:rPr>
            </w:pPr>
          </w:p>
          <w:p w14:paraId="50316618" w14:textId="77777777" w:rsidR="00A06686" w:rsidRDefault="00A06686" w:rsidP="00A06686">
            <w:pPr>
              <w:widowControl w:val="0"/>
              <w:autoSpaceDE w:val="0"/>
              <w:autoSpaceDN w:val="0"/>
              <w:adjustRightInd w:val="0"/>
              <w:rPr>
                <w:rFonts w:cs="Arial"/>
                <w:sz w:val="16"/>
                <w:szCs w:val="16"/>
              </w:rPr>
            </w:pPr>
          </w:p>
          <w:p w14:paraId="122694B7" w14:textId="77777777" w:rsidR="00A06686" w:rsidRDefault="00A06686" w:rsidP="00A06686">
            <w:pPr>
              <w:widowControl w:val="0"/>
              <w:autoSpaceDE w:val="0"/>
              <w:autoSpaceDN w:val="0"/>
              <w:adjustRightInd w:val="0"/>
              <w:rPr>
                <w:rFonts w:cs="Arial"/>
                <w:sz w:val="16"/>
                <w:szCs w:val="16"/>
              </w:rPr>
            </w:pPr>
          </w:p>
          <w:p w14:paraId="6D23FCD4" w14:textId="77777777" w:rsidR="00A06686" w:rsidRDefault="00A06686" w:rsidP="00A06686">
            <w:pPr>
              <w:widowControl w:val="0"/>
              <w:autoSpaceDE w:val="0"/>
              <w:autoSpaceDN w:val="0"/>
              <w:adjustRightInd w:val="0"/>
              <w:rPr>
                <w:rFonts w:cs="Arial"/>
                <w:sz w:val="16"/>
                <w:szCs w:val="16"/>
              </w:rPr>
            </w:pPr>
          </w:p>
          <w:p w14:paraId="18A754BE" w14:textId="77777777" w:rsidR="00A06686" w:rsidRDefault="00A06686" w:rsidP="00A06686">
            <w:pPr>
              <w:widowControl w:val="0"/>
              <w:autoSpaceDE w:val="0"/>
              <w:autoSpaceDN w:val="0"/>
              <w:adjustRightInd w:val="0"/>
              <w:rPr>
                <w:rFonts w:cs="Arial"/>
                <w:sz w:val="16"/>
                <w:szCs w:val="16"/>
              </w:rPr>
            </w:pPr>
          </w:p>
          <w:p w14:paraId="666ABD16" w14:textId="77777777" w:rsidR="00A06686" w:rsidRDefault="00A06686" w:rsidP="00A06686">
            <w:pPr>
              <w:widowControl w:val="0"/>
              <w:autoSpaceDE w:val="0"/>
              <w:autoSpaceDN w:val="0"/>
              <w:adjustRightInd w:val="0"/>
              <w:rPr>
                <w:rFonts w:cs="Arial"/>
                <w:sz w:val="16"/>
                <w:szCs w:val="16"/>
              </w:rPr>
            </w:pPr>
          </w:p>
          <w:p w14:paraId="27E4DA72" w14:textId="77777777" w:rsidR="00A06686" w:rsidRDefault="00A06686" w:rsidP="00A06686">
            <w:pPr>
              <w:widowControl w:val="0"/>
              <w:autoSpaceDE w:val="0"/>
              <w:autoSpaceDN w:val="0"/>
              <w:adjustRightInd w:val="0"/>
              <w:rPr>
                <w:rFonts w:cs="Arial"/>
                <w:sz w:val="16"/>
                <w:szCs w:val="16"/>
              </w:rPr>
            </w:pPr>
          </w:p>
          <w:p w14:paraId="119D1F02" w14:textId="77777777" w:rsidR="00A06686" w:rsidRDefault="00A06686" w:rsidP="00A06686">
            <w:pPr>
              <w:widowControl w:val="0"/>
              <w:autoSpaceDE w:val="0"/>
              <w:autoSpaceDN w:val="0"/>
              <w:adjustRightInd w:val="0"/>
              <w:rPr>
                <w:rFonts w:cs="Arial"/>
                <w:sz w:val="16"/>
                <w:szCs w:val="16"/>
              </w:rPr>
            </w:pPr>
          </w:p>
          <w:p w14:paraId="53BB502A" w14:textId="77777777" w:rsidR="00A06686" w:rsidRDefault="00A06686" w:rsidP="00A06686">
            <w:pPr>
              <w:widowControl w:val="0"/>
              <w:autoSpaceDE w:val="0"/>
              <w:autoSpaceDN w:val="0"/>
              <w:adjustRightInd w:val="0"/>
              <w:rPr>
                <w:rFonts w:cs="Arial"/>
                <w:sz w:val="16"/>
                <w:szCs w:val="16"/>
              </w:rPr>
            </w:pPr>
          </w:p>
          <w:p w14:paraId="53FF3D30" w14:textId="77777777" w:rsidR="00A06686" w:rsidRDefault="00A06686" w:rsidP="00A06686">
            <w:pPr>
              <w:widowControl w:val="0"/>
              <w:autoSpaceDE w:val="0"/>
              <w:autoSpaceDN w:val="0"/>
              <w:adjustRightInd w:val="0"/>
              <w:rPr>
                <w:rFonts w:cs="Arial"/>
                <w:sz w:val="16"/>
                <w:szCs w:val="16"/>
              </w:rPr>
            </w:pPr>
          </w:p>
          <w:p w14:paraId="01DB43CA" w14:textId="77777777" w:rsidR="00A06686" w:rsidRDefault="00A06686" w:rsidP="00A06686">
            <w:pPr>
              <w:widowControl w:val="0"/>
              <w:autoSpaceDE w:val="0"/>
              <w:autoSpaceDN w:val="0"/>
              <w:adjustRightInd w:val="0"/>
              <w:rPr>
                <w:rFonts w:cs="Arial"/>
                <w:sz w:val="16"/>
                <w:szCs w:val="16"/>
              </w:rPr>
            </w:pPr>
          </w:p>
          <w:p w14:paraId="53C45EB2" w14:textId="77777777" w:rsidR="00A06686" w:rsidRDefault="00A06686" w:rsidP="00A06686">
            <w:pPr>
              <w:widowControl w:val="0"/>
              <w:autoSpaceDE w:val="0"/>
              <w:autoSpaceDN w:val="0"/>
              <w:adjustRightInd w:val="0"/>
              <w:rPr>
                <w:rFonts w:cs="Arial"/>
                <w:sz w:val="16"/>
                <w:szCs w:val="16"/>
              </w:rPr>
            </w:pPr>
          </w:p>
          <w:p w14:paraId="2F71A2FE" w14:textId="77777777" w:rsidR="00A06686" w:rsidRDefault="00A06686" w:rsidP="00A06686">
            <w:pPr>
              <w:widowControl w:val="0"/>
              <w:autoSpaceDE w:val="0"/>
              <w:autoSpaceDN w:val="0"/>
              <w:adjustRightInd w:val="0"/>
              <w:rPr>
                <w:rFonts w:cs="Arial"/>
                <w:sz w:val="16"/>
                <w:szCs w:val="16"/>
              </w:rPr>
            </w:pPr>
          </w:p>
          <w:p w14:paraId="3586A9F7" w14:textId="77777777" w:rsidR="00A06686" w:rsidRDefault="00A06686" w:rsidP="00A06686">
            <w:pPr>
              <w:widowControl w:val="0"/>
              <w:autoSpaceDE w:val="0"/>
              <w:autoSpaceDN w:val="0"/>
              <w:adjustRightInd w:val="0"/>
              <w:rPr>
                <w:rFonts w:cs="Arial"/>
                <w:sz w:val="16"/>
                <w:szCs w:val="16"/>
              </w:rPr>
            </w:pPr>
          </w:p>
          <w:p w14:paraId="0A332B58" w14:textId="77777777" w:rsidR="00A06686" w:rsidRDefault="00A06686" w:rsidP="00A06686">
            <w:pPr>
              <w:widowControl w:val="0"/>
              <w:autoSpaceDE w:val="0"/>
              <w:autoSpaceDN w:val="0"/>
              <w:adjustRightInd w:val="0"/>
              <w:rPr>
                <w:rFonts w:cs="Arial"/>
                <w:sz w:val="16"/>
                <w:szCs w:val="16"/>
              </w:rPr>
            </w:pPr>
          </w:p>
          <w:p w14:paraId="681294CD" w14:textId="77777777" w:rsidR="00A06686" w:rsidRDefault="00A06686" w:rsidP="00A06686">
            <w:pPr>
              <w:widowControl w:val="0"/>
              <w:autoSpaceDE w:val="0"/>
              <w:autoSpaceDN w:val="0"/>
              <w:adjustRightInd w:val="0"/>
              <w:rPr>
                <w:rFonts w:cs="Arial"/>
                <w:sz w:val="16"/>
                <w:szCs w:val="16"/>
              </w:rPr>
            </w:pPr>
          </w:p>
          <w:p w14:paraId="2BE36167" w14:textId="77777777" w:rsidR="00A06686" w:rsidRDefault="00A06686" w:rsidP="00A06686">
            <w:pPr>
              <w:widowControl w:val="0"/>
              <w:autoSpaceDE w:val="0"/>
              <w:autoSpaceDN w:val="0"/>
              <w:adjustRightInd w:val="0"/>
              <w:rPr>
                <w:rFonts w:cs="Arial"/>
                <w:sz w:val="16"/>
                <w:szCs w:val="16"/>
              </w:rPr>
            </w:pPr>
          </w:p>
          <w:p w14:paraId="4D1C7998" w14:textId="77777777" w:rsidR="00A06686" w:rsidRDefault="00A06686" w:rsidP="00A06686">
            <w:pPr>
              <w:widowControl w:val="0"/>
              <w:autoSpaceDE w:val="0"/>
              <w:autoSpaceDN w:val="0"/>
              <w:adjustRightInd w:val="0"/>
              <w:rPr>
                <w:rFonts w:cs="Arial"/>
                <w:sz w:val="16"/>
                <w:szCs w:val="16"/>
              </w:rPr>
            </w:pPr>
          </w:p>
          <w:p w14:paraId="58719981" w14:textId="77777777" w:rsidR="00A06686" w:rsidRDefault="00A06686" w:rsidP="00A06686">
            <w:pPr>
              <w:widowControl w:val="0"/>
              <w:autoSpaceDE w:val="0"/>
              <w:autoSpaceDN w:val="0"/>
              <w:adjustRightInd w:val="0"/>
              <w:rPr>
                <w:rFonts w:cs="Arial"/>
                <w:sz w:val="16"/>
                <w:szCs w:val="16"/>
              </w:rPr>
            </w:pPr>
          </w:p>
          <w:p w14:paraId="191AC92D" w14:textId="77777777" w:rsidR="00A06686" w:rsidRDefault="00A06686" w:rsidP="00A06686">
            <w:pPr>
              <w:widowControl w:val="0"/>
              <w:autoSpaceDE w:val="0"/>
              <w:autoSpaceDN w:val="0"/>
              <w:adjustRightInd w:val="0"/>
              <w:rPr>
                <w:rFonts w:cs="Arial"/>
                <w:sz w:val="16"/>
                <w:szCs w:val="16"/>
              </w:rPr>
            </w:pPr>
          </w:p>
          <w:p w14:paraId="33A4789F" w14:textId="77777777" w:rsidR="00A06686" w:rsidRDefault="00A06686" w:rsidP="00A06686">
            <w:pPr>
              <w:widowControl w:val="0"/>
              <w:autoSpaceDE w:val="0"/>
              <w:autoSpaceDN w:val="0"/>
              <w:adjustRightInd w:val="0"/>
              <w:rPr>
                <w:rFonts w:cs="Arial"/>
                <w:sz w:val="16"/>
                <w:szCs w:val="16"/>
              </w:rPr>
            </w:pPr>
          </w:p>
          <w:p w14:paraId="47B44B38" w14:textId="77777777" w:rsidR="00A06686" w:rsidRDefault="00A06686" w:rsidP="00A06686">
            <w:pPr>
              <w:widowControl w:val="0"/>
              <w:autoSpaceDE w:val="0"/>
              <w:autoSpaceDN w:val="0"/>
              <w:adjustRightInd w:val="0"/>
              <w:rPr>
                <w:rFonts w:cs="Arial"/>
                <w:sz w:val="16"/>
                <w:szCs w:val="16"/>
              </w:rPr>
            </w:pPr>
          </w:p>
          <w:p w14:paraId="6AB68CEA" w14:textId="77777777" w:rsidR="00A06686" w:rsidRDefault="00A06686" w:rsidP="00A06686">
            <w:pPr>
              <w:widowControl w:val="0"/>
              <w:autoSpaceDE w:val="0"/>
              <w:autoSpaceDN w:val="0"/>
              <w:adjustRightInd w:val="0"/>
              <w:rPr>
                <w:rFonts w:cs="Arial"/>
                <w:sz w:val="16"/>
                <w:szCs w:val="16"/>
              </w:rPr>
            </w:pPr>
          </w:p>
          <w:p w14:paraId="7848EA96" w14:textId="77777777" w:rsidR="00A06686" w:rsidRDefault="00A06686" w:rsidP="00A06686">
            <w:pPr>
              <w:widowControl w:val="0"/>
              <w:autoSpaceDE w:val="0"/>
              <w:autoSpaceDN w:val="0"/>
              <w:adjustRightInd w:val="0"/>
              <w:rPr>
                <w:rFonts w:cs="Arial"/>
                <w:sz w:val="16"/>
                <w:szCs w:val="16"/>
              </w:rPr>
            </w:pPr>
          </w:p>
          <w:p w14:paraId="205C66D1" w14:textId="77777777" w:rsidR="00A06686" w:rsidRDefault="00A06686" w:rsidP="00A06686">
            <w:pPr>
              <w:widowControl w:val="0"/>
              <w:autoSpaceDE w:val="0"/>
              <w:autoSpaceDN w:val="0"/>
              <w:adjustRightInd w:val="0"/>
              <w:rPr>
                <w:rFonts w:cs="Arial"/>
                <w:sz w:val="16"/>
                <w:szCs w:val="16"/>
              </w:rPr>
            </w:pPr>
          </w:p>
          <w:p w14:paraId="13E1302D" w14:textId="77777777" w:rsidR="00A06686" w:rsidRDefault="00A06686" w:rsidP="00A06686">
            <w:pPr>
              <w:widowControl w:val="0"/>
              <w:autoSpaceDE w:val="0"/>
              <w:autoSpaceDN w:val="0"/>
              <w:adjustRightInd w:val="0"/>
              <w:rPr>
                <w:rFonts w:cs="Arial"/>
                <w:sz w:val="16"/>
                <w:szCs w:val="16"/>
              </w:rPr>
            </w:pPr>
          </w:p>
          <w:p w14:paraId="4101F66E" w14:textId="77777777" w:rsidR="00A06686" w:rsidRDefault="00A06686" w:rsidP="00A06686">
            <w:pPr>
              <w:widowControl w:val="0"/>
              <w:autoSpaceDE w:val="0"/>
              <w:autoSpaceDN w:val="0"/>
              <w:adjustRightInd w:val="0"/>
              <w:rPr>
                <w:rFonts w:cs="Arial"/>
                <w:sz w:val="16"/>
                <w:szCs w:val="16"/>
              </w:rPr>
            </w:pPr>
          </w:p>
          <w:p w14:paraId="0357A9C3" w14:textId="77777777" w:rsidR="00A06686" w:rsidRPr="00013A00" w:rsidRDefault="00A06686" w:rsidP="00A06686">
            <w:pPr>
              <w:widowControl w:val="0"/>
              <w:autoSpaceDE w:val="0"/>
              <w:autoSpaceDN w:val="0"/>
              <w:adjustRightInd w:val="0"/>
              <w:rPr>
                <w:rFonts w:cs="Arial"/>
                <w:b/>
                <w:sz w:val="16"/>
                <w:szCs w:val="16"/>
              </w:rPr>
            </w:pPr>
            <w:r>
              <w:rPr>
                <w:rFonts w:cs="Arial"/>
                <w:b/>
                <w:sz w:val="16"/>
                <w:szCs w:val="16"/>
              </w:rPr>
              <w:t xml:space="preserve">Grade Level </w:t>
            </w:r>
            <w:r w:rsidRPr="004A1EC1">
              <w:rPr>
                <w:rFonts w:cs="Arial"/>
                <w:b/>
                <w:sz w:val="16"/>
                <w:szCs w:val="16"/>
              </w:rPr>
              <w:t xml:space="preserve">Expectation: </w:t>
            </w:r>
            <w:r w:rsidRPr="004A1EC1">
              <w:rPr>
                <w:rFonts w:cs="Arial"/>
                <w:b/>
                <w:bCs/>
                <w:sz w:val="16"/>
                <w:szCs w:val="16"/>
              </w:rPr>
              <w:t xml:space="preserve"> MA 11.2.3 Applications</w:t>
            </w:r>
            <w:r w:rsidRPr="004A1EC1">
              <w:rPr>
                <w:rFonts w:cs="Arial"/>
                <w:b/>
                <w:sz w:val="16"/>
                <w:szCs w:val="16"/>
              </w:rPr>
              <w:t xml:space="preserve">: Students will solve real-world problems involving linear equations and inequalities, systems of linear equations, </w:t>
            </w:r>
            <w:r w:rsidRPr="004A1EC1">
              <w:rPr>
                <w:rFonts w:cs="Arial"/>
                <w:b/>
                <w:sz w:val="16"/>
                <w:szCs w:val="16"/>
                <w:highlight w:val="yellow"/>
              </w:rPr>
              <w:t>quadratic</w:t>
            </w:r>
            <w:r w:rsidRPr="004A1EC1">
              <w:rPr>
                <w:rFonts w:cs="Arial"/>
                <w:b/>
                <w:sz w:val="16"/>
                <w:szCs w:val="16"/>
              </w:rPr>
              <w:t>, and exponential functions</w:t>
            </w:r>
            <w:r w:rsidRPr="001C4437">
              <w:rPr>
                <w:rFonts w:cs="Arial"/>
                <w:sz w:val="16"/>
                <w:szCs w:val="16"/>
              </w:rPr>
              <w:t>.</w:t>
            </w:r>
          </w:p>
          <w:p w14:paraId="55186279" w14:textId="77777777" w:rsidR="00A06686" w:rsidRDefault="00A06686" w:rsidP="00A06686">
            <w:pPr>
              <w:widowControl w:val="0"/>
              <w:autoSpaceDE w:val="0"/>
              <w:autoSpaceDN w:val="0"/>
              <w:adjustRightInd w:val="0"/>
              <w:rPr>
                <w:rFonts w:cs="Arial"/>
                <w:sz w:val="16"/>
                <w:szCs w:val="16"/>
              </w:rPr>
            </w:pPr>
          </w:p>
          <w:p w14:paraId="2386A47C" w14:textId="77777777" w:rsidR="00A06686" w:rsidRDefault="00A06686" w:rsidP="00A06686">
            <w:pPr>
              <w:widowControl w:val="0"/>
              <w:autoSpaceDE w:val="0"/>
              <w:autoSpaceDN w:val="0"/>
              <w:adjustRightInd w:val="0"/>
              <w:rPr>
                <w:rFonts w:cs="Arial"/>
                <w:sz w:val="16"/>
                <w:szCs w:val="16"/>
              </w:rPr>
            </w:pPr>
            <w:r>
              <w:rPr>
                <w:rFonts w:cs="Arial"/>
                <w:sz w:val="16"/>
                <w:szCs w:val="16"/>
              </w:rPr>
              <w:t>No additional Indicators at this level.</w:t>
            </w:r>
          </w:p>
          <w:p w14:paraId="7F60EB6E" w14:textId="77777777" w:rsidR="00A06686" w:rsidRPr="00357627" w:rsidRDefault="00A06686" w:rsidP="00A06686">
            <w:pPr>
              <w:pStyle w:val="Default"/>
              <w:rPr>
                <w:sz w:val="16"/>
                <w:szCs w:val="16"/>
              </w:rPr>
            </w:pPr>
          </w:p>
        </w:tc>
        <w:tc>
          <w:tcPr>
            <w:tcW w:w="927" w:type="pct"/>
          </w:tcPr>
          <w:p w14:paraId="4434D89E" w14:textId="77777777" w:rsidR="00A06686" w:rsidRDefault="00A06686" w:rsidP="00A06686">
            <w:pPr>
              <w:rPr>
                <w:rFonts w:cs="Arial"/>
                <w:sz w:val="16"/>
                <w:szCs w:val="16"/>
              </w:rPr>
            </w:pPr>
            <w:r>
              <w:rPr>
                <w:rFonts w:cs="Arial"/>
                <w:b/>
                <w:sz w:val="16"/>
                <w:szCs w:val="16"/>
              </w:rPr>
              <w:lastRenderedPageBreak/>
              <w:t>Comprehensive Standard: S</w:t>
            </w:r>
            <w:r w:rsidRPr="008F4B30">
              <w:rPr>
                <w:rFonts w:cs="Arial"/>
                <w:b/>
                <w:sz w:val="16"/>
                <w:szCs w:val="16"/>
              </w:rPr>
              <w:t xml:space="preserve">tudents will communicate </w:t>
            </w:r>
            <w:r>
              <w:rPr>
                <w:rFonts w:cs="Arial"/>
                <w:b/>
                <w:sz w:val="16"/>
                <w:szCs w:val="16"/>
              </w:rPr>
              <w:t>algebraic</w:t>
            </w:r>
            <w:r w:rsidRPr="008F4B30">
              <w:rPr>
                <w:rFonts w:cs="Arial"/>
                <w:b/>
                <w:sz w:val="16"/>
                <w:szCs w:val="16"/>
              </w:rPr>
              <w:t xml:space="preserve"> concepts using multiple representations to reason solve problems, and make connections within mathematics and across disciplines.</w:t>
            </w:r>
            <w:r>
              <w:rPr>
                <w:rFonts w:cs="Arial"/>
                <w:sz w:val="16"/>
                <w:szCs w:val="16"/>
              </w:rPr>
              <w:t xml:space="preserve"> </w:t>
            </w:r>
          </w:p>
          <w:p w14:paraId="3A66F067" w14:textId="77777777" w:rsidR="00A06686" w:rsidRPr="008F4B30" w:rsidRDefault="00A06686" w:rsidP="00A06686">
            <w:pPr>
              <w:rPr>
                <w:rFonts w:cs="Arial"/>
                <w:sz w:val="16"/>
                <w:szCs w:val="16"/>
              </w:rPr>
            </w:pPr>
          </w:p>
          <w:p w14:paraId="1A217271" w14:textId="77777777" w:rsidR="00A06686" w:rsidRDefault="00A06686" w:rsidP="00A06686">
            <w:pPr>
              <w:rPr>
                <w:rFonts w:cs="Arial"/>
                <w:b/>
                <w:sz w:val="16"/>
                <w:szCs w:val="16"/>
              </w:rPr>
            </w:pPr>
            <w:r>
              <w:rPr>
                <w:rFonts w:cs="Arial"/>
                <w:b/>
                <w:sz w:val="16"/>
                <w:szCs w:val="16"/>
              </w:rPr>
              <w:t>Grade Level Expectation</w:t>
            </w:r>
            <w:r w:rsidRPr="004A1EC1">
              <w:rPr>
                <w:rFonts w:cs="Arial"/>
                <w:b/>
                <w:sz w:val="16"/>
                <w:szCs w:val="16"/>
              </w:rPr>
              <w:t xml:space="preserve">: </w:t>
            </w:r>
          </w:p>
          <w:p w14:paraId="1030166C" w14:textId="77777777" w:rsidR="00A06686" w:rsidRPr="004A1EC1" w:rsidRDefault="00A06686" w:rsidP="00A06686">
            <w:pPr>
              <w:rPr>
                <w:rFonts w:cs="Arial"/>
                <w:b/>
                <w:sz w:val="16"/>
                <w:szCs w:val="16"/>
              </w:rPr>
            </w:pPr>
            <w:r w:rsidRPr="004A1EC1">
              <w:rPr>
                <w:rFonts w:cs="Arial"/>
                <w:b/>
                <w:bCs/>
                <w:sz w:val="16"/>
                <w:szCs w:val="16"/>
              </w:rPr>
              <w:t>MA 11.2.1</w:t>
            </w:r>
            <w:r w:rsidRPr="004A1EC1">
              <w:rPr>
                <w:rFonts w:cs="Arial"/>
                <w:b/>
                <w:bCs/>
              </w:rPr>
              <w:t xml:space="preserve"> </w:t>
            </w:r>
            <w:r w:rsidRPr="004A1EC1">
              <w:rPr>
                <w:rFonts w:cs="Arial"/>
                <w:b/>
                <w:sz w:val="16"/>
                <w:szCs w:val="16"/>
              </w:rPr>
              <w:t>Algebraic Relationships</w:t>
            </w:r>
          </w:p>
          <w:p w14:paraId="1FD8D7A5" w14:textId="77777777" w:rsidR="00A06686" w:rsidRDefault="00A06686" w:rsidP="00A06686">
            <w:pPr>
              <w:rPr>
                <w:rFonts w:cs="Arial"/>
              </w:rPr>
            </w:pPr>
            <w:r w:rsidRPr="004A1EC1">
              <w:rPr>
                <w:rFonts w:cs="Arial"/>
                <w:b/>
                <w:sz w:val="16"/>
                <w:szCs w:val="16"/>
              </w:rPr>
              <w:t>Students will demonstrate, represent, and show relationships with functions</w:t>
            </w:r>
            <w:r w:rsidRPr="002047DB">
              <w:rPr>
                <w:rFonts w:cs="Arial"/>
                <w:sz w:val="16"/>
                <w:szCs w:val="16"/>
              </w:rPr>
              <w:t>.</w:t>
            </w:r>
          </w:p>
          <w:p w14:paraId="5CD5A770" w14:textId="77777777" w:rsidR="00A06686" w:rsidRDefault="00A06686" w:rsidP="00A06686">
            <w:pPr>
              <w:rPr>
                <w:rFonts w:cs="Arial"/>
                <w:b/>
                <w:sz w:val="16"/>
                <w:szCs w:val="16"/>
              </w:rPr>
            </w:pPr>
          </w:p>
          <w:p w14:paraId="0B854D01" w14:textId="77777777" w:rsidR="00A06686" w:rsidRDefault="00A06686" w:rsidP="00A06686">
            <w:pPr>
              <w:rPr>
                <w:rFonts w:cs="Arial"/>
                <w:b/>
                <w:sz w:val="16"/>
                <w:szCs w:val="16"/>
              </w:rPr>
            </w:pPr>
          </w:p>
          <w:p w14:paraId="13E7E6A0" w14:textId="77777777" w:rsidR="00A06686" w:rsidRPr="002047DB" w:rsidRDefault="00A06686" w:rsidP="00A06686">
            <w:pPr>
              <w:rPr>
                <w:rFonts w:cs="Arial"/>
                <w:sz w:val="16"/>
                <w:szCs w:val="16"/>
              </w:rPr>
            </w:pPr>
            <w:r w:rsidRPr="007809DC">
              <w:rPr>
                <w:rFonts w:cs="Arial"/>
                <w:sz w:val="16"/>
                <w:szCs w:val="16"/>
              </w:rPr>
              <w:t>Indicators:</w:t>
            </w:r>
          </w:p>
          <w:p w14:paraId="428731A3" w14:textId="77777777" w:rsidR="00A06686" w:rsidRPr="002047DB" w:rsidRDefault="00A06686" w:rsidP="00A06686">
            <w:pPr>
              <w:rPr>
                <w:rFonts w:cs="Arial"/>
                <w:sz w:val="16"/>
                <w:szCs w:val="16"/>
              </w:rPr>
            </w:pPr>
          </w:p>
          <w:p w14:paraId="578805D1" w14:textId="77777777" w:rsidR="00A06686" w:rsidRDefault="00A06686" w:rsidP="00A06686">
            <w:pPr>
              <w:rPr>
                <w:rFonts w:cs="Arial"/>
                <w:sz w:val="16"/>
                <w:szCs w:val="16"/>
              </w:rPr>
            </w:pPr>
            <w:r w:rsidRPr="002047DB">
              <w:rPr>
                <w:rFonts w:cs="Arial"/>
                <w:sz w:val="16"/>
                <w:szCs w:val="16"/>
              </w:rPr>
              <w:t>MA 11.2.1.b Analyze a relation to determine if it is a function given graphs, tables, or algebraic notation.</w:t>
            </w:r>
          </w:p>
          <w:p w14:paraId="18540755" w14:textId="77777777" w:rsidR="00A06686" w:rsidRDefault="00A06686" w:rsidP="00A06686">
            <w:pPr>
              <w:rPr>
                <w:rFonts w:cs="Arial"/>
                <w:sz w:val="16"/>
                <w:szCs w:val="16"/>
              </w:rPr>
            </w:pPr>
          </w:p>
          <w:p w14:paraId="6AAA0AA3" w14:textId="77777777" w:rsidR="00A06686" w:rsidRDefault="00A06686" w:rsidP="00A06686">
            <w:pPr>
              <w:rPr>
                <w:rFonts w:cs="Arial"/>
                <w:sz w:val="16"/>
                <w:szCs w:val="16"/>
              </w:rPr>
            </w:pPr>
            <w:r w:rsidRPr="00372EBC">
              <w:rPr>
                <w:rFonts w:cs="Arial"/>
                <w:sz w:val="16"/>
                <w:szCs w:val="16"/>
              </w:rPr>
              <w:t xml:space="preserve">MA 11.2.1.c Classify a function given graphs, tables, or </w:t>
            </w:r>
            <w:r w:rsidRPr="00372EBC">
              <w:rPr>
                <w:rFonts w:cs="Arial"/>
                <w:sz w:val="16"/>
                <w:szCs w:val="16"/>
              </w:rPr>
              <w:lastRenderedPageBreak/>
              <w:t>algebraic notation, as linear, quadratic, or neither.</w:t>
            </w:r>
          </w:p>
          <w:p w14:paraId="1867095A" w14:textId="77777777" w:rsidR="00A06686" w:rsidRDefault="00A06686" w:rsidP="00A06686">
            <w:pPr>
              <w:rPr>
                <w:rFonts w:cs="Arial"/>
                <w:sz w:val="16"/>
                <w:szCs w:val="16"/>
              </w:rPr>
            </w:pPr>
          </w:p>
          <w:p w14:paraId="43DE7805" w14:textId="77777777" w:rsidR="00A06686" w:rsidRDefault="00A06686" w:rsidP="00A06686">
            <w:pPr>
              <w:rPr>
                <w:rFonts w:cs="Arial"/>
                <w:sz w:val="16"/>
                <w:szCs w:val="16"/>
              </w:rPr>
            </w:pPr>
            <w:r w:rsidRPr="00372EBC">
              <w:rPr>
                <w:rFonts w:cs="Arial"/>
                <w:sz w:val="16"/>
                <w:szCs w:val="16"/>
              </w:rPr>
              <w:t xml:space="preserve">MA11.2.1.f Analyze and graph absolute value functions (finding the vertex, symmetry, transformations, determine intercepts, and minimums or maximums </w:t>
            </w:r>
            <w:r w:rsidRPr="00D76217">
              <w:rPr>
                <w:rFonts w:cs="Arial"/>
                <w:sz w:val="16"/>
                <w:szCs w:val="16"/>
                <w:highlight w:val="yellow"/>
              </w:rPr>
              <w:t>using the piecewise definition</w:t>
            </w:r>
            <w:r w:rsidRPr="00372EBC">
              <w:rPr>
                <w:rFonts w:cs="Arial"/>
                <w:sz w:val="16"/>
                <w:szCs w:val="16"/>
              </w:rPr>
              <w:t>).</w:t>
            </w:r>
          </w:p>
          <w:p w14:paraId="48AF25BE" w14:textId="77777777" w:rsidR="00A06686" w:rsidRPr="00372EBC" w:rsidRDefault="00A06686" w:rsidP="00A06686">
            <w:pPr>
              <w:rPr>
                <w:rFonts w:cs="Arial"/>
                <w:sz w:val="16"/>
                <w:szCs w:val="16"/>
              </w:rPr>
            </w:pPr>
          </w:p>
          <w:p w14:paraId="0247C045" w14:textId="77777777" w:rsidR="00A06686" w:rsidRPr="00372EBC" w:rsidRDefault="00A06686" w:rsidP="00A06686">
            <w:pPr>
              <w:pStyle w:val="Default"/>
              <w:rPr>
                <w:sz w:val="16"/>
                <w:szCs w:val="16"/>
              </w:rPr>
            </w:pPr>
            <w:r w:rsidRPr="00372EBC">
              <w:rPr>
                <w:sz w:val="16"/>
                <w:szCs w:val="16"/>
              </w:rPr>
              <w:t xml:space="preserve">MA11.2.1.g Analyze and graph quadratic functions (standard form, vertex form, finding zeros, symmetry, transformations, determine intercepts, and minimums or maximums). </w:t>
            </w:r>
          </w:p>
          <w:p w14:paraId="15A7CD2B" w14:textId="77777777" w:rsidR="00A06686" w:rsidRPr="00372EBC" w:rsidRDefault="00A06686" w:rsidP="00A06686">
            <w:pPr>
              <w:pStyle w:val="Default"/>
              <w:rPr>
                <w:sz w:val="16"/>
                <w:szCs w:val="16"/>
              </w:rPr>
            </w:pPr>
          </w:p>
          <w:p w14:paraId="6176A3A4" w14:textId="77777777" w:rsidR="00A06686" w:rsidRDefault="00A06686" w:rsidP="00A06686">
            <w:pPr>
              <w:rPr>
                <w:rFonts w:cs="Arial"/>
                <w:sz w:val="16"/>
                <w:szCs w:val="16"/>
              </w:rPr>
            </w:pPr>
            <w:r w:rsidRPr="00372EBC">
              <w:rPr>
                <w:rFonts w:cs="Arial"/>
                <w:sz w:val="16"/>
                <w:szCs w:val="16"/>
                <w:highlight w:val="yellow"/>
              </w:rPr>
              <w:t>MA11.2.1.h Represent, interpret, and analyze inverses</w:t>
            </w:r>
            <w:r>
              <w:rPr>
                <w:rFonts w:cs="Arial"/>
                <w:sz w:val="16"/>
                <w:szCs w:val="16"/>
                <w:highlight w:val="yellow"/>
              </w:rPr>
              <w:t xml:space="preserve"> of functions algebraically and </w:t>
            </w:r>
            <w:r w:rsidRPr="00372EBC">
              <w:rPr>
                <w:rFonts w:cs="Arial"/>
                <w:sz w:val="16"/>
                <w:szCs w:val="16"/>
                <w:highlight w:val="yellow"/>
              </w:rPr>
              <w:t>graphically</w:t>
            </w:r>
            <w:r w:rsidRPr="00372EBC">
              <w:rPr>
                <w:rFonts w:cs="Arial"/>
                <w:sz w:val="16"/>
                <w:szCs w:val="16"/>
              </w:rPr>
              <w:t>.</w:t>
            </w:r>
          </w:p>
          <w:p w14:paraId="1F70C430" w14:textId="77777777" w:rsidR="00A06686" w:rsidRDefault="00A06686" w:rsidP="00A06686">
            <w:pPr>
              <w:rPr>
                <w:rFonts w:cs="Arial"/>
                <w:sz w:val="16"/>
                <w:szCs w:val="16"/>
              </w:rPr>
            </w:pPr>
            <w:r>
              <w:rPr>
                <w:rFonts w:cs="Arial"/>
                <w:sz w:val="16"/>
                <w:szCs w:val="16"/>
              </w:rPr>
              <w:t xml:space="preserve"> </w:t>
            </w:r>
          </w:p>
          <w:p w14:paraId="442337B5" w14:textId="77777777" w:rsidR="00A06686" w:rsidRDefault="00A06686" w:rsidP="00A06686">
            <w:pPr>
              <w:rPr>
                <w:rFonts w:cs="Arial"/>
                <w:sz w:val="16"/>
                <w:szCs w:val="16"/>
              </w:rPr>
            </w:pPr>
          </w:p>
          <w:p w14:paraId="161D0588" w14:textId="77777777" w:rsidR="00A06686" w:rsidRPr="002B179C" w:rsidRDefault="00A06686" w:rsidP="00A06686">
            <w:pPr>
              <w:pStyle w:val="Default"/>
              <w:rPr>
                <w:b/>
                <w:sz w:val="16"/>
                <w:szCs w:val="16"/>
              </w:rPr>
            </w:pPr>
            <w:r w:rsidRPr="002B179C">
              <w:rPr>
                <w:b/>
                <w:sz w:val="16"/>
                <w:szCs w:val="16"/>
              </w:rPr>
              <w:t>Grade Level Expectation:</w:t>
            </w:r>
          </w:p>
          <w:p w14:paraId="7269DFA9" w14:textId="77777777" w:rsidR="00A06686" w:rsidRDefault="00A06686" w:rsidP="00A06686">
            <w:pPr>
              <w:rPr>
                <w:rFonts w:cs="Arial"/>
                <w:b/>
                <w:sz w:val="16"/>
                <w:szCs w:val="16"/>
              </w:rPr>
            </w:pPr>
            <w:r w:rsidRPr="002B179C">
              <w:rPr>
                <w:rFonts w:cs="Arial"/>
                <w:b/>
                <w:bCs/>
                <w:sz w:val="16"/>
                <w:szCs w:val="16"/>
              </w:rPr>
              <w:t xml:space="preserve">MA 11.2.2 Algebraic Processes: </w:t>
            </w:r>
            <w:r w:rsidRPr="002B179C">
              <w:rPr>
                <w:rFonts w:cs="Arial"/>
                <w:b/>
                <w:sz w:val="16"/>
                <w:szCs w:val="16"/>
              </w:rPr>
              <w:t xml:space="preserve">Students will apply the operational properties when evaluating rational expressions, and solving </w:t>
            </w:r>
            <w:r w:rsidRPr="0099550A">
              <w:rPr>
                <w:rFonts w:cs="Arial"/>
                <w:b/>
                <w:sz w:val="16"/>
                <w:szCs w:val="16"/>
              </w:rPr>
              <w:t>linear and quadratic</w:t>
            </w:r>
            <w:r w:rsidRPr="002B179C">
              <w:rPr>
                <w:rFonts w:cs="Arial"/>
                <w:b/>
                <w:sz w:val="16"/>
                <w:szCs w:val="16"/>
              </w:rPr>
              <w:t xml:space="preserve"> equations, and inequalities</w:t>
            </w:r>
          </w:p>
          <w:p w14:paraId="62B64B81" w14:textId="77777777" w:rsidR="00A06686" w:rsidRDefault="00A06686" w:rsidP="00A06686">
            <w:pPr>
              <w:rPr>
                <w:rFonts w:cs="Arial"/>
                <w:b/>
                <w:sz w:val="16"/>
                <w:szCs w:val="16"/>
              </w:rPr>
            </w:pPr>
          </w:p>
          <w:p w14:paraId="067B9079" w14:textId="77777777" w:rsidR="00A06686" w:rsidRDefault="00A06686" w:rsidP="00A06686">
            <w:pPr>
              <w:rPr>
                <w:rFonts w:cs="Arial"/>
                <w:sz w:val="16"/>
                <w:szCs w:val="16"/>
              </w:rPr>
            </w:pPr>
            <w:r w:rsidRPr="00096D89">
              <w:rPr>
                <w:rFonts w:cs="Arial"/>
                <w:sz w:val="16"/>
                <w:szCs w:val="16"/>
              </w:rPr>
              <w:t>Indicators</w:t>
            </w:r>
            <w:r>
              <w:rPr>
                <w:rFonts w:cs="Arial"/>
                <w:sz w:val="16"/>
                <w:szCs w:val="16"/>
              </w:rPr>
              <w:t>:</w:t>
            </w:r>
          </w:p>
          <w:p w14:paraId="4D62280E" w14:textId="77777777" w:rsidR="00A06686" w:rsidRPr="00096D89" w:rsidRDefault="00A06686" w:rsidP="00A06686">
            <w:pPr>
              <w:rPr>
                <w:rFonts w:cs="Arial"/>
                <w:sz w:val="16"/>
                <w:szCs w:val="16"/>
              </w:rPr>
            </w:pPr>
          </w:p>
          <w:p w14:paraId="49A78078" w14:textId="77777777" w:rsidR="00A06686" w:rsidRPr="00096D89" w:rsidRDefault="00A06686" w:rsidP="00A06686">
            <w:pPr>
              <w:rPr>
                <w:rFonts w:cs="Arial"/>
                <w:sz w:val="16"/>
                <w:szCs w:val="16"/>
              </w:rPr>
            </w:pPr>
            <w:r w:rsidRPr="00096D89">
              <w:rPr>
                <w:rFonts w:cs="Arial"/>
                <w:sz w:val="16"/>
                <w:szCs w:val="16"/>
              </w:rPr>
              <w:t>MA 11.2.2.a Convert equivalent rates (e.g., miles per hour to feet per second).</w:t>
            </w:r>
          </w:p>
          <w:p w14:paraId="39F85E33" w14:textId="77777777" w:rsidR="00A06686" w:rsidRPr="00096D89" w:rsidRDefault="00A06686" w:rsidP="00A06686">
            <w:pPr>
              <w:rPr>
                <w:rFonts w:cs="Arial"/>
                <w:sz w:val="16"/>
                <w:szCs w:val="16"/>
              </w:rPr>
            </w:pPr>
          </w:p>
          <w:p w14:paraId="0842A5DE" w14:textId="77777777" w:rsidR="00A06686" w:rsidRPr="00096D89" w:rsidRDefault="00A06686" w:rsidP="00A06686">
            <w:pPr>
              <w:rPr>
                <w:rFonts w:cs="Arial"/>
                <w:sz w:val="16"/>
                <w:szCs w:val="16"/>
              </w:rPr>
            </w:pPr>
            <w:r w:rsidRPr="00096D89">
              <w:rPr>
                <w:rFonts w:cs="Arial"/>
                <w:sz w:val="16"/>
                <w:szCs w:val="16"/>
              </w:rPr>
              <w:t>MA 11.2.2.b Identify and explain the properties used in solving equations and inequalities.</w:t>
            </w:r>
          </w:p>
          <w:p w14:paraId="7FE1F93B" w14:textId="77777777" w:rsidR="00A06686" w:rsidRPr="00096D89" w:rsidRDefault="00A06686" w:rsidP="00A06686">
            <w:pPr>
              <w:rPr>
                <w:rFonts w:cs="Arial"/>
                <w:sz w:val="16"/>
                <w:szCs w:val="16"/>
              </w:rPr>
            </w:pPr>
          </w:p>
          <w:p w14:paraId="1B23467F" w14:textId="77777777" w:rsidR="00A06686" w:rsidRDefault="00A06686" w:rsidP="00A06686">
            <w:pPr>
              <w:rPr>
                <w:rFonts w:cs="Arial"/>
                <w:sz w:val="16"/>
                <w:szCs w:val="16"/>
              </w:rPr>
            </w:pPr>
            <w:r w:rsidRPr="00096D89">
              <w:rPr>
                <w:rFonts w:cs="Arial"/>
                <w:sz w:val="16"/>
                <w:szCs w:val="16"/>
              </w:rPr>
              <w:t>MA 11.2.2.c Simplify algebraic expressions involving integer and fractional exponents.</w:t>
            </w:r>
          </w:p>
          <w:p w14:paraId="33542591" w14:textId="77777777" w:rsidR="00A06686" w:rsidRDefault="00A06686" w:rsidP="00A06686">
            <w:pPr>
              <w:rPr>
                <w:rFonts w:cs="Arial"/>
                <w:sz w:val="16"/>
                <w:szCs w:val="16"/>
              </w:rPr>
            </w:pPr>
          </w:p>
          <w:p w14:paraId="3E3204B1" w14:textId="77777777" w:rsidR="00A06686" w:rsidRPr="00992BB8" w:rsidRDefault="00A06686" w:rsidP="00A06686">
            <w:pPr>
              <w:rPr>
                <w:rFonts w:cs="Arial"/>
                <w:sz w:val="16"/>
                <w:szCs w:val="16"/>
              </w:rPr>
            </w:pPr>
            <w:r w:rsidRPr="00992BB8">
              <w:rPr>
                <w:rFonts w:cs="Arial"/>
                <w:sz w:val="16"/>
                <w:szCs w:val="16"/>
              </w:rPr>
              <w:t>MA11.2.2.d Perform operations on rational expressions (add, subtract, multiply, divide, and simplify).</w:t>
            </w:r>
          </w:p>
          <w:p w14:paraId="1FEACC0D" w14:textId="77777777" w:rsidR="00A06686" w:rsidRPr="00096D89" w:rsidRDefault="00A06686" w:rsidP="00A06686">
            <w:pPr>
              <w:rPr>
                <w:rFonts w:cs="Arial"/>
                <w:sz w:val="16"/>
                <w:szCs w:val="16"/>
              </w:rPr>
            </w:pPr>
          </w:p>
          <w:p w14:paraId="0DA2C8B8" w14:textId="77777777" w:rsidR="00A06686" w:rsidRDefault="00A06686" w:rsidP="00A06686">
            <w:pPr>
              <w:rPr>
                <w:rFonts w:cs="Arial"/>
                <w:sz w:val="16"/>
                <w:szCs w:val="16"/>
              </w:rPr>
            </w:pPr>
            <w:r w:rsidRPr="00096D89">
              <w:rPr>
                <w:rFonts w:cs="Arial"/>
                <w:sz w:val="16"/>
                <w:szCs w:val="16"/>
              </w:rPr>
              <w:t>MA 11.2.2.e Evaluate expressions at specified values of their variables (polynomial, rational, radical, and absolute value).</w:t>
            </w:r>
          </w:p>
          <w:p w14:paraId="38FB04F3" w14:textId="77777777" w:rsidR="00A06686" w:rsidRDefault="00A06686" w:rsidP="00A06686">
            <w:pPr>
              <w:rPr>
                <w:rFonts w:cs="Arial"/>
                <w:sz w:val="16"/>
                <w:szCs w:val="16"/>
              </w:rPr>
            </w:pPr>
          </w:p>
          <w:p w14:paraId="10F9AA68" w14:textId="77777777" w:rsidR="00A06686" w:rsidRPr="00096D89" w:rsidRDefault="00A06686" w:rsidP="00A06686">
            <w:pPr>
              <w:pStyle w:val="Default"/>
              <w:rPr>
                <w:sz w:val="16"/>
                <w:szCs w:val="16"/>
              </w:rPr>
            </w:pPr>
            <w:r w:rsidRPr="00096D89">
              <w:rPr>
                <w:sz w:val="16"/>
                <w:szCs w:val="16"/>
              </w:rPr>
              <w:t xml:space="preserve">MA 11.2.2.h Analyze and solve systems of two linear equations and inequalities in two variables algebraically and graphically. </w:t>
            </w:r>
          </w:p>
          <w:p w14:paraId="550B203C" w14:textId="77777777" w:rsidR="00A06686" w:rsidRPr="00096D89" w:rsidRDefault="00A06686" w:rsidP="00A06686">
            <w:pPr>
              <w:pStyle w:val="Default"/>
              <w:rPr>
                <w:sz w:val="16"/>
                <w:szCs w:val="16"/>
              </w:rPr>
            </w:pPr>
          </w:p>
          <w:p w14:paraId="26E09070" w14:textId="77777777" w:rsidR="00A06686" w:rsidRPr="00096D89" w:rsidRDefault="00A06686" w:rsidP="00A06686">
            <w:pPr>
              <w:pStyle w:val="Default"/>
              <w:rPr>
                <w:sz w:val="16"/>
                <w:szCs w:val="16"/>
              </w:rPr>
            </w:pPr>
            <w:r w:rsidRPr="00096D89">
              <w:rPr>
                <w:sz w:val="16"/>
                <w:szCs w:val="16"/>
              </w:rPr>
              <w:t xml:space="preserve">MA 11.2.2.i Perform operations (addition subtraction, multiplication, and division) on polynomials. </w:t>
            </w:r>
          </w:p>
          <w:p w14:paraId="1011EF15" w14:textId="77777777" w:rsidR="00A06686" w:rsidRPr="00096D89" w:rsidRDefault="00A06686" w:rsidP="00A06686">
            <w:pPr>
              <w:pStyle w:val="Default"/>
              <w:rPr>
                <w:sz w:val="16"/>
                <w:szCs w:val="16"/>
              </w:rPr>
            </w:pPr>
          </w:p>
          <w:p w14:paraId="1B0DBCAB" w14:textId="77777777" w:rsidR="00A06686" w:rsidRPr="00096D89" w:rsidRDefault="00A06686" w:rsidP="00A06686">
            <w:pPr>
              <w:pStyle w:val="Default"/>
              <w:rPr>
                <w:sz w:val="16"/>
                <w:szCs w:val="16"/>
              </w:rPr>
            </w:pPr>
            <w:r w:rsidRPr="00096D89">
              <w:rPr>
                <w:sz w:val="16"/>
                <w:szCs w:val="16"/>
              </w:rPr>
              <w:t xml:space="preserve">MA 11.2.2.j Factor polynomials to include factoring out monomial terms and factoring </w:t>
            </w:r>
            <w:r w:rsidRPr="00992BB8">
              <w:rPr>
                <w:sz w:val="16"/>
                <w:szCs w:val="16"/>
              </w:rPr>
              <w:t>quadratic</w:t>
            </w:r>
            <w:r w:rsidRPr="00096D89">
              <w:rPr>
                <w:sz w:val="16"/>
                <w:szCs w:val="16"/>
              </w:rPr>
              <w:t xml:space="preserve"> expressions. </w:t>
            </w:r>
          </w:p>
          <w:p w14:paraId="790B9CE5" w14:textId="77777777" w:rsidR="00A06686" w:rsidRPr="00096D89" w:rsidRDefault="00A06686" w:rsidP="00A06686">
            <w:pPr>
              <w:pStyle w:val="Default"/>
              <w:rPr>
                <w:sz w:val="16"/>
                <w:szCs w:val="16"/>
              </w:rPr>
            </w:pPr>
          </w:p>
          <w:p w14:paraId="4D8F06E9" w14:textId="77777777" w:rsidR="00A06686" w:rsidRPr="00096D89" w:rsidRDefault="00A06686" w:rsidP="00A06686">
            <w:pPr>
              <w:pStyle w:val="Default"/>
              <w:rPr>
                <w:sz w:val="16"/>
                <w:szCs w:val="16"/>
              </w:rPr>
            </w:pPr>
            <w:r w:rsidRPr="00096D89">
              <w:rPr>
                <w:sz w:val="16"/>
                <w:szCs w:val="16"/>
              </w:rPr>
              <w:t xml:space="preserve">MA 11.2.2. k Recognize polynomial multiplication patterns and their related factoring patterns </w:t>
            </w:r>
          </w:p>
          <w:p w14:paraId="0308ED18" w14:textId="77777777" w:rsidR="00A06686" w:rsidRDefault="00A06686" w:rsidP="00A06686">
            <w:pPr>
              <w:pStyle w:val="Default"/>
              <w:rPr>
                <w:sz w:val="16"/>
                <w:szCs w:val="16"/>
              </w:rPr>
            </w:pPr>
            <w:r w:rsidRPr="00096D89">
              <w:rPr>
                <w:sz w:val="16"/>
                <w:szCs w:val="16"/>
              </w:rPr>
              <w:t>(e.g., (a + b)2 = a2 + 2ab + b2, a2 – b2 = (a + b) (a - b)).</w:t>
            </w:r>
          </w:p>
          <w:p w14:paraId="087C5A09" w14:textId="77777777" w:rsidR="00A06686" w:rsidRDefault="00A06686" w:rsidP="00A06686">
            <w:pPr>
              <w:pStyle w:val="Default"/>
              <w:rPr>
                <w:sz w:val="16"/>
                <w:szCs w:val="16"/>
              </w:rPr>
            </w:pPr>
          </w:p>
          <w:p w14:paraId="2596B41C" w14:textId="77777777" w:rsidR="00A06686" w:rsidRDefault="00A06686" w:rsidP="00A06686">
            <w:pPr>
              <w:pStyle w:val="Default"/>
              <w:rPr>
                <w:sz w:val="16"/>
                <w:szCs w:val="16"/>
              </w:rPr>
            </w:pPr>
            <w:r w:rsidRPr="00992BB8">
              <w:rPr>
                <w:sz w:val="16"/>
                <w:szCs w:val="16"/>
              </w:rPr>
              <w:t xml:space="preserve">MA11.2.2.l Make the connection between the factors of a polynomial and the zeros of a polynomial. </w:t>
            </w:r>
          </w:p>
          <w:p w14:paraId="2188606B" w14:textId="77777777" w:rsidR="00A06686" w:rsidRDefault="00A06686" w:rsidP="00A06686">
            <w:pPr>
              <w:pStyle w:val="Default"/>
              <w:rPr>
                <w:sz w:val="16"/>
                <w:szCs w:val="16"/>
              </w:rPr>
            </w:pPr>
          </w:p>
          <w:p w14:paraId="07E7B3B1" w14:textId="77777777" w:rsidR="00A06686" w:rsidRPr="00096D89" w:rsidRDefault="00A06686" w:rsidP="00A06686">
            <w:pPr>
              <w:pStyle w:val="Default"/>
              <w:rPr>
                <w:sz w:val="16"/>
                <w:szCs w:val="16"/>
              </w:rPr>
            </w:pPr>
            <w:r w:rsidRPr="00992BB8">
              <w:rPr>
                <w:sz w:val="16"/>
                <w:szCs w:val="16"/>
              </w:rPr>
              <w:t xml:space="preserve">MA11.2.2.m Combine functions by composition and perform operations (addition, subtraction, multiplication, division) on functions. </w:t>
            </w:r>
          </w:p>
          <w:p w14:paraId="5EE53BB8" w14:textId="77777777" w:rsidR="00A06686" w:rsidRPr="00096D89" w:rsidRDefault="00A06686" w:rsidP="00A06686">
            <w:pPr>
              <w:pStyle w:val="Default"/>
              <w:rPr>
                <w:sz w:val="16"/>
                <w:szCs w:val="16"/>
              </w:rPr>
            </w:pPr>
          </w:p>
          <w:p w14:paraId="1B30DCB2" w14:textId="77777777" w:rsidR="00A06686" w:rsidRDefault="00A06686" w:rsidP="00A06686">
            <w:pPr>
              <w:rPr>
                <w:rFonts w:cs="Arial"/>
                <w:sz w:val="16"/>
                <w:szCs w:val="16"/>
              </w:rPr>
            </w:pPr>
            <w:r w:rsidRPr="00992BB8">
              <w:rPr>
                <w:rFonts w:cs="Arial"/>
                <w:sz w:val="16"/>
                <w:szCs w:val="16"/>
              </w:rPr>
              <w:t>MA 11.2.2.n Solve quadratic equations involving real coefficients and real roots by factoring and the quadratic</w:t>
            </w:r>
          </w:p>
          <w:p w14:paraId="3C8F688A" w14:textId="77777777" w:rsidR="00A06686" w:rsidRDefault="00A06686" w:rsidP="00A06686">
            <w:pPr>
              <w:rPr>
                <w:rFonts w:cs="Arial"/>
                <w:sz w:val="16"/>
                <w:szCs w:val="16"/>
              </w:rPr>
            </w:pPr>
          </w:p>
          <w:p w14:paraId="64AA41BC" w14:textId="77777777" w:rsidR="00A06686" w:rsidRPr="00013A00" w:rsidRDefault="00A06686" w:rsidP="00A06686">
            <w:pPr>
              <w:widowControl w:val="0"/>
              <w:autoSpaceDE w:val="0"/>
              <w:autoSpaceDN w:val="0"/>
              <w:adjustRightInd w:val="0"/>
              <w:rPr>
                <w:rFonts w:cs="Arial"/>
                <w:b/>
                <w:sz w:val="16"/>
                <w:szCs w:val="16"/>
              </w:rPr>
            </w:pPr>
            <w:r>
              <w:rPr>
                <w:rFonts w:cs="Arial"/>
                <w:b/>
                <w:sz w:val="16"/>
                <w:szCs w:val="16"/>
              </w:rPr>
              <w:t xml:space="preserve">Grade Level </w:t>
            </w:r>
            <w:r w:rsidRPr="004A1EC1">
              <w:rPr>
                <w:rFonts w:cs="Arial"/>
                <w:b/>
                <w:sz w:val="16"/>
                <w:szCs w:val="16"/>
              </w:rPr>
              <w:t xml:space="preserve">Expectation: </w:t>
            </w:r>
            <w:r w:rsidRPr="004A1EC1">
              <w:rPr>
                <w:rFonts w:cs="Arial"/>
                <w:b/>
                <w:bCs/>
                <w:sz w:val="16"/>
                <w:szCs w:val="16"/>
              </w:rPr>
              <w:t xml:space="preserve"> MA 11.2.3 Applications</w:t>
            </w:r>
            <w:r w:rsidRPr="004A1EC1">
              <w:rPr>
                <w:rFonts w:cs="Arial"/>
                <w:b/>
                <w:sz w:val="16"/>
                <w:szCs w:val="16"/>
              </w:rPr>
              <w:t xml:space="preserve">: Students will solve real-world problems involving linear equations and inequalities, systems of linear equations, </w:t>
            </w:r>
            <w:r w:rsidRPr="00B7702E">
              <w:rPr>
                <w:rFonts w:cs="Arial"/>
                <w:b/>
                <w:sz w:val="16"/>
                <w:szCs w:val="16"/>
              </w:rPr>
              <w:t>quadratic,</w:t>
            </w:r>
            <w:r w:rsidRPr="004A1EC1">
              <w:rPr>
                <w:rFonts w:cs="Arial"/>
                <w:b/>
                <w:sz w:val="16"/>
                <w:szCs w:val="16"/>
              </w:rPr>
              <w:t xml:space="preserve"> and exponential functions</w:t>
            </w:r>
            <w:r w:rsidRPr="001C4437">
              <w:rPr>
                <w:rFonts w:cs="Arial"/>
                <w:sz w:val="16"/>
                <w:szCs w:val="16"/>
              </w:rPr>
              <w:t>.</w:t>
            </w:r>
          </w:p>
          <w:p w14:paraId="72A8ADB3" w14:textId="77777777" w:rsidR="00A06686" w:rsidRDefault="00A06686" w:rsidP="00A06686">
            <w:pPr>
              <w:rPr>
                <w:rFonts w:cs="Arial"/>
                <w:sz w:val="16"/>
                <w:szCs w:val="16"/>
              </w:rPr>
            </w:pPr>
          </w:p>
          <w:p w14:paraId="4C1C9527" w14:textId="77777777" w:rsidR="00A06686" w:rsidRPr="001C4437" w:rsidRDefault="00A06686" w:rsidP="00A06686">
            <w:pPr>
              <w:widowControl w:val="0"/>
              <w:autoSpaceDE w:val="0"/>
              <w:autoSpaceDN w:val="0"/>
              <w:adjustRightInd w:val="0"/>
              <w:rPr>
                <w:rFonts w:cs="Arial"/>
                <w:sz w:val="16"/>
                <w:szCs w:val="16"/>
              </w:rPr>
            </w:pPr>
            <w:r w:rsidRPr="001C4437">
              <w:rPr>
                <w:rFonts w:cs="Arial"/>
                <w:sz w:val="16"/>
                <w:szCs w:val="16"/>
              </w:rPr>
              <w:t>Indicators:</w:t>
            </w:r>
          </w:p>
          <w:p w14:paraId="7F92CD02" w14:textId="77777777" w:rsidR="00A06686" w:rsidRPr="00096D89" w:rsidRDefault="00A06686" w:rsidP="00A06686">
            <w:pPr>
              <w:rPr>
                <w:rFonts w:cs="Arial"/>
                <w:sz w:val="16"/>
                <w:szCs w:val="16"/>
              </w:rPr>
            </w:pPr>
            <w:r w:rsidRPr="00096D89">
              <w:rPr>
                <w:rFonts w:cs="Arial"/>
                <w:sz w:val="16"/>
                <w:szCs w:val="16"/>
              </w:rPr>
              <w:t>MA 11.2.3.a Analyze, model, and solve real-world problems using various representations (graphs, tables, linear equations and inequalities, and</w:t>
            </w:r>
            <w:r>
              <w:rPr>
                <w:rFonts w:cs="Arial"/>
                <w:sz w:val="16"/>
                <w:szCs w:val="16"/>
              </w:rPr>
              <w:t xml:space="preserve"> systems of linear equations,</w:t>
            </w:r>
            <w:r w:rsidRPr="00096D89">
              <w:rPr>
                <w:rFonts w:cs="Arial"/>
                <w:sz w:val="16"/>
                <w:szCs w:val="16"/>
              </w:rPr>
              <w:t xml:space="preserve"> </w:t>
            </w:r>
            <w:r w:rsidRPr="00B7702E">
              <w:rPr>
                <w:rFonts w:cs="Arial"/>
                <w:sz w:val="16"/>
                <w:szCs w:val="16"/>
              </w:rPr>
              <w:t>quadratic</w:t>
            </w:r>
            <w:r>
              <w:rPr>
                <w:rFonts w:cs="Arial"/>
                <w:sz w:val="16"/>
                <w:szCs w:val="16"/>
              </w:rPr>
              <w:t>, exponential, square root, and absolute</w:t>
            </w:r>
            <w:r w:rsidRPr="00B7702E">
              <w:rPr>
                <w:rFonts w:cs="Arial"/>
                <w:sz w:val="16"/>
                <w:szCs w:val="16"/>
              </w:rPr>
              <w:t xml:space="preserve"> functions).</w:t>
            </w:r>
          </w:p>
          <w:p w14:paraId="3DCFCFBF" w14:textId="77777777" w:rsidR="00A06686" w:rsidRDefault="00A06686" w:rsidP="00A06686">
            <w:pPr>
              <w:rPr>
                <w:rFonts w:cs="Arial"/>
                <w:sz w:val="16"/>
                <w:szCs w:val="16"/>
              </w:rPr>
            </w:pPr>
          </w:p>
          <w:p w14:paraId="68619C57" w14:textId="77777777" w:rsidR="00A06686" w:rsidRPr="0099550A" w:rsidRDefault="00A06686" w:rsidP="00A06686">
            <w:pPr>
              <w:rPr>
                <w:rFonts w:cs="Arial"/>
                <w:b/>
                <w:sz w:val="16"/>
                <w:szCs w:val="16"/>
              </w:rPr>
            </w:pPr>
            <w:r w:rsidRPr="0099550A">
              <w:rPr>
                <w:rFonts w:cs="Arial"/>
                <w:b/>
                <w:sz w:val="16"/>
                <w:szCs w:val="16"/>
              </w:rPr>
              <w:t>Grade Level Expectation</w:t>
            </w:r>
          </w:p>
          <w:p w14:paraId="03B79A2A" w14:textId="77777777" w:rsidR="00A06686" w:rsidRPr="00402E63" w:rsidRDefault="00A06686" w:rsidP="00A06686">
            <w:pPr>
              <w:autoSpaceDE w:val="0"/>
              <w:autoSpaceDN w:val="0"/>
              <w:adjustRightInd w:val="0"/>
              <w:rPr>
                <w:rFonts w:cs="Arial"/>
                <w:b/>
                <w:color w:val="000000"/>
                <w:sz w:val="16"/>
                <w:szCs w:val="16"/>
                <w:highlight w:val="yellow"/>
              </w:rPr>
            </w:pPr>
            <w:r w:rsidRPr="00402E63">
              <w:rPr>
                <w:rFonts w:cs="Arial"/>
                <w:b/>
                <w:bCs/>
                <w:color w:val="000000"/>
                <w:sz w:val="16"/>
                <w:szCs w:val="16"/>
                <w:highlight w:val="yellow"/>
              </w:rPr>
              <w:t xml:space="preserve">MA 12.2.1 Algebraic Relationships: </w:t>
            </w:r>
            <w:r w:rsidRPr="00402E63">
              <w:rPr>
                <w:rFonts w:cs="Arial"/>
                <w:b/>
                <w:color w:val="000000"/>
                <w:sz w:val="16"/>
                <w:szCs w:val="16"/>
                <w:highlight w:val="yellow"/>
              </w:rPr>
              <w:t xml:space="preserve">Students will demonstrate, represent, and show relationships with non-linear and trigonometric functions. </w:t>
            </w:r>
          </w:p>
          <w:p w14:paraId="35A1E798" w14:textId="77777777" w:rsidR="00A06686" w:rsidRDefault="00A06686" w:rsidP="00A06686">
            <w:pPr>
              <w:autoSpaceDE w:val="0"/>
              <w:autoSpaceDN w:val="0"/>
              <w:adjustRightInd w:val="0"/>
              <w:rPr>
                <w:rFonts w:cs="Arial"/>
                <w:color w:val="000000"/>
                <w:sz w:val="16"/>
                <w:szCs w:val="16"/>
                <w:highlight w:val="yellow"/>
              </w:rPr>
            </w:pPr>
          </w:p>
          <w:p w14:paraId="1F3E7DC0" w14:textId="77777777" w:rsidR="00A06686" w:rsidRPr="006D2234" w:rsidRDefault="00A06686" w:rsidP="00A06686">
            <w:pPr>
              <w:autoSpaceDE w:val="0"/>
              <w:autoSpaceDN w:val="0"/>
              <w:adjustRightInd w:val="0"/>
              <w:rPr>
                <w:rFonts w:cs="Arial"/>
                <w:b/>
                <w:color w:val="000000"/>
                <w:sz w:val="16"/>
                <w:szCs w:val="16"/>
              </w:rPr>
            </w:pPr>
            <w:r w:rsidRPr="006D2234">
              <w:rPr>
                <w:rFonts w:cs="Arial"/>
                <w:b/>
                <w:color w:val="000000"/>
                <w:sz w:val="16"/>
                <w:szCs w:val="16"/>
              </w:rPr>
              <w:t>Indicator:</w:t>
            </w:r>
          </w:p>
          <w:p w14:paraId="3B6AE5D3" w14:textId="77777777" w:rsidR="00A06686" w:rsidRPr="00D83B35" w:rsidRDefault="00A06686" w:rsidP="00A06686">
            <w:pPr>
              <w:rPr>
                <w:rFonts w:cs="Arial"/>
                <w:sz w:val="16"/>
                <w:szCs w:val="16"/>
              </w:rPr>
            </w:pPr>
            <w:r w:rsidRPr="002B179C">
              <w:rPr>
                <w:rFonts w:cs="Arial"/>
                <w:color w:val="000000"/>
                <w:sz w:val="16"/>
                <w:szCs w:val="16"/>
                <w:highlight w:val="yellow"/>
              </w:rPr>
              <w:t>MA 12.2.1.a (AT) Analyze and graph non-linear functions (e.g., quadratic, square root, logarithmic, rational, higher-order polynomials, exponential, and absolute value) and systems with linear and quadratics</w:t>
            </w:r>
            <w:r>
              <w:rPr>
                <w:rFonts w:cs="Arial"/>
                <w:color w:val="000000"/>
                <w:sz w:val="16"/>
                <w:szCs w:val="16"/>
              </w:rPr>
              <w:t>.</w:t>
            </w:r>
          </w:p>
          <w:p w14:paraId="0EFF968A" w14:textId="77777777" w:rsidR="00A06686" w:rsidRDefault="00A06686" w:rsidP="00A06686">
            <w:pPr>
              <w:pStyle w:val="Default"/>
              <w:rPr>
                <w:sz w:val="18"/>
                <w:szCs w:val="18"/>
              </w:rPr>
            </w:pPr>
            <w:r>
              <w:rPr>
                <w:sz w:val="18"/>
                <w:szCs w:val="18"/>
              </w:rPr>
              <w:t xml:space="preserve">. </w:t>
            </w:r>
          </w:p>
          <w:p w14:paraId="7E3ED929" w14:textId="77777777" w:rsidR="00A06686" w:rsidRDefault="00A06686" w:rsidP="00A06686">
            <w:pPr>
              <w:pStyle w:val="Default"/>
              <w:rPr>
                <w:sz w:val="18"/>
                <w:szCs w:val="18"/>
              </w:rPr>
            </w:pPr>
          </w:p>
          <w:p w14:paraId="4C1E0077" w14:textId="77777777" w:rsidR="00A06686" w:rsidRPr="00357627" w:rsidRDefault="00A06686" w:rsidP="00A06686">
            <w:pPr>
              <w:widowControl w:val="0"/>
              <w:autoSpaceDE w:val="0"/>
              <w:autoSpaceDN w:val="0"/>
              <w:adjustRightInd w:val="0"/>
              <w:rPr>
                <w:rFonts w:cs="Arial"/>
                <w:sz w:val="16"/>
                <w:szCs w:val="16"/>
              </w:rPr>
            </w:pPr>
          </w:p>
        </w:tc>
        <w:tc>
          <w:tcPr>
            <w:tcW w:w="1003" w:type="pct"/>
          </w:tcPr>
          <w:p w14:paraId="3604B7C3" w14:textId="77777777" w:rsidR="00A06686" w:rsidRDefault="00A06686" w:rsidP="00A06686">
            <w:pPr>
              <w:rPr>
                <w:rFonts w:cs="Arial"/>
                <w:b/>
                <w:sz w:val="16"/>
                <w:szCs w:val="16"/>
              </w:rPr>
            </w:pPr>
            <w:r w:rsidRPr="008F4B30">
              <w:rPr>
                <w:rFonts w:cs="Arial"/>
                <w:b/>
                <w:sz w:val="16"/>
                <w:szCs w:val="16"/>
              </w:rPr>
              <w:lastRenderedPageBreak/>
              <w:t xml:space="preserve">Comprehensive </w:t>
            </w:r>
          </w:p>
          <w:p w14:paraId="6E0A8835" w14:textId="77777777" w:rsidR="00A06686" w:rsidRDefault="00A06686" w:rsidP="00A06686">
            <w:pPr>
              <w:rPr>
                <w:rFonts w:cs="Arial"/>
                <w:sz w:val="16"/>
                <w:szCs w:val="16"/>
              </w:rPr>
            </w:pPr>
            <w:r w:rsidRPr="008F4B30">
              <w:rPr>
                <w:rFonts w:cs="Arial"/>
                <w:b/>
                <w:sz w:val="16"/>
                <w:szCs w:val="16"/>
              </w:rPr>
              <w:t>Standard:</w:t>
            </w:r>
            <w:r w:rsidRPr="00EF6139">
              <w:rPr>
                <w:rFonts w:cs="Arial"/>
                <w:b/>
                <w:sz w:val="16"/>
                <w:szCs w:val="16"/>
              </w:rPr>
              <w:t xml:space="preserve">  </w:t>
            </w:r>
            <w:r w:rsidRPr="008F4B30">
              <w:rPr>
                <w:rFonts w:cs="Arial"/>
                <w:b/>
                <w:sz w:val="16"/>
                <w:szCs w:val="16"/>
              </w:rPr>
              <w:t xml:space="preserve">Students will communicate </w:t>
            </w:r>
            <w:r>
              <w:rPr>
                <w:rFonts w:cs="Arial"/>
                <w:b/>
                <w:sz w:val="16"/>
                <w:szCs w:val="16"/>
              </w:rPr>
              <w:t>algebraic</w:t>
            </w:r>
            <w:r w:rsidRPr="008F4B30">
              <w:rPr>
                <w:rFonts w:cs="Arial"/>
                <w:b/>
                <w:sz w:val="16"/>
                <w:szCs w:val="16"/>
              </w:rPr>
              <w:t xml:space="preserve"> concepts using multiple representations to reason solve problems, and make connections within mathematics and across disciplines.</w:t>
            </w:r>
            <w:r>
              <w:rPr>
                <w:rFonts w:cs="Arial"/>
                <w:sz w:val="16"/>
                <w:szCs w:val="16"/>
              </w:rPr>
              <w:t xml:space="preserve"> </w:t>
            </w:r>
          </w:p>
          <w:p w14:paraId="25184753" w14:textId="77777777" w:rsidR="00A06686" w:rsidRPr="008F4B30" w:rsidRDefault="00A06686" w:rsidP="00A06686">
            <w:pPr>
              <w:rPr>
                <w:rFonts w:cs="Arial"/>
                <w:sz w:val="16"/>
                <w:szCs w:val="16"/>
              </w:rPr>
            </w:pPr>
          </w:p>
          <w:p w14:paraId="2F750E8D" w14:textId="77777777" w:rsidR="00A06686" w:rsidRDefault="00A06686" w:rsidP="00A06686">
            <w:pPr>
              <w:rPr>
                <w:rFonts w:cs="Arial"/>
                <w:b/>
                <w:sz w:val="16"/>
                <w:szCs w:val="16"/>
              </w:rPr>
            </w:pPr>
            <w:r>
              <w:rPr>
                <w:rFonts w:cs="Arial"/>
                <w:b/>
                <w:sz w:val="16"/>
                <w:szCs w:val="16"/>
              </w:rPr>
              <w:t>Grade Level Expectation</w:t>
            </w:r>
            <w:r w:rsidRPr="004A1EC1">
              <w:rPr>
                <w:rFonts w:cs="Arial"/>
                <w:b/>
                <w:sz w:val="16"/>
                <w:szCs w:val="16"/>
              </w:rPr>
              <w:t>:</w:t>
            </w:r>
          </w:p>
          <w:p w14:paraId="38BBF111" w14:textId="77777777" w:rsidR="00A06686" w:rsidRPr="004A1EC1" w:rsidRDefault="00A06686" w:rsidP="00A06686">
            <w:pPr>
              <w:rPr>
                <w:rFonts w:cs="Arial"/>
                <w:b/>
                <w:sz w:val="16"/>
                <w:szCs w:val="16"/>
              </w:rPr>
            </w:pPr>
            <w:r w:rsidRPr="004A1EC1">
              <w:rPr>
                <w:rFonts w:cs="Arial"/>
                <w:b/>
                <w:sz w:val="16"/>
                <w:szCs w:val="16"/>
              </w:rPr>
              <w:t xml:space="preserve"> </w:t>
            </w:r>
            <w:r w:rsidRPr="004A1EC1">
              <w:rPr>
                <w:rFonts w:cs="Arial"/>
                <w:b/>
                <w:bCs/>
                <w:sz w:val="16"/>
                <w:szCs w:val="16"/>
              </w:rPr>
              <w:t>MA 11.2.1</w:t>
            </w:r>
            <w:r w:rsidRPr="004A1EC1">
              <w:rPr>
                <w:rFonts w:cs="Arial"/>
                <w:b/>
                <w:bCs/>
              </w:rPr>
              <w:t xml:space="preserve"> </w:t>
            </w:r>
            <w:r w:rsidRPr="004A1EC1">
              <w:rPr>
                <w:rFonts w:cs="Arial"/>
                <w:b/>
                <w:sz w:val="16"/>
                <w:szCs w:val="16"/>
              </w:rPr>
              <w:t>Algebraic Relationships</w:t>
            </w:r>
          </w:p>
          <w:p w14:paraId="1D1BFBB5" w14:textId="77777777" w:rsidR="00A06686" w:rsidRDefault="00A06686" w:rsidP="00A06686">
            <w:pPr>
              <w:rPr>
                <w:rFonts w:cs="Arial"/>
                <w:b/>
                <w:sz w:val="16"/>
                <w:szCs w:val="16"/>
              </w:rPr>
            </w:pPr>
            <w:r w:rsidRPr="004A1EC1">
              <w:rPr>
                <w:rFonts w:cs="Arial"/>
                <w:b/>
                <w:sz w:val="16"/>
                <w:szCs w:val="16"/>
              </w:rPr>
              <w:t>Students will demonstrate, represent, and show relationships with functions</w:t>
            </w:r>
            <w:r>
              <w:rPr>
                <w:rFonts w:cs="Arial"/>
                <w:b/>
                <w:sz w:val="16"/>
                <w:szCs w:val="16"/>
              </w:rPr>
              <w:t>.</w:t>
            </w:r>
          </w:p>
          <w:p w14:paraId="5594231F" w14:textId="77777777" w:rsidR="00A06686" w:rsidRDefault="00A06686" w:rsidP="00A06686">
            <w:pPr>
              <w:rPr>
                <w:rFonts w:cs="Arial"/>
                <w:b/>
                <w:sz w:val="16"/>
                <w:szCs w:val="16"/>
              </w:rPr>
            </w:pPr>
          </w:p>
          <w:p w14:paraId="2F144A55" w14:textId="77777777" w:rsidR="00A06686" w:rsidRDefault="00A06686" w:rsidP="00A06686">
            <w:pPr>
              <w:rPr>
                <w:rFonts w:cs="Arial"/>
                <w:b/>
                <w:sz w:val="16"/>
                <w:szCs w:val="16"/>
              </w:rPr>
            </w:pPr>
          </w:p>
          <w:p w14:paraId="38747233" w14:textId="77777777" w:rsidR="00A06686" w:rsidRDefault="00A06686" w:rsidP="00A06686">
            <w:pPr>
              <w:rPr>
                <w:rFonts w:cs="Arial"/>
                <w:sz w:val="16"/>
                <w:szCs w:val="16"/>
              </w:rPr>
            </w:pPr>
            <w:r w:rsidRPr="007809DC">
              <w:rPr>
                <w:rFonts w:cs="Arial"/>
                <w:sz w:val="16"/>
                <w:szCs w:val="16"/>
              </w:rPr>
              <w:t>Indicators:</w:t>
            </w:r>
          </w:p>
          <w:p w14:paraId="664DE7C4" w14:textId="77777777" w:rsidR="00A06686" w:rsidRDefault="00A06686" w:rsidP="00A06686">
            <w:pPr>
              <w:rPr>
                <w:rFonts w:cs="Arial"/>
                <w:sz w:val="16"/>
                <w:szCs w:val="16"/>
              </w:rPr>
            </w:pPr>
          </w:p>
          <w:p w14:paraId="55C130DB" w14:textId="77777777" w:rsidR="00A06686" w:rsidRPr="002047DB" w:rsidRDefault="00A06686" w:rsidP="00A06686">
            <w:pPr>
              <w:rPr>
                <w:rFonts w:cs="Arial"/>
                <w:sz w:val="16"/>
                <w:szCs w:val="16"/>
              </w:rPr>
            </w:pPr>
            <w:r w:rsidRPr="002047DB">
              <w:rPr>
                <w:rFonts w:cs="Arial"/>
                <w:sz w:val="16"/>
                <w:szCs w:val="16"/>
              </w:rPr>
              <w:t>MA 11.2.1.a Define a function and use function notation.</w:t>
            </w:r>
          </w:p>
          <w:p w14:paraId="6F7C158D" w14:textId="77777777" w:rsidR="00A06686" w:rsidRPr="002047DB" w:rsidRDefault="00A06686" w:rsidP="00A06686">
            <w:pPr>
              <w:rPr>
                <w:rFonts w:cs="Arial"/>
                <w:sz w:val="16"/>
                <w:szCs w:val="16"/>
              </w:rPr>
            </w:pPr>
          </w:p>
          <w:p w14:paraId="0653B3D1" w14:textId="77777777" w:rsidR="00A06686" w:rsidRPr="002047DB" w:rsidRDefault="00A06686" w:rsidP="00A06686">
            <w:pPr>
              <w:rPr>
                <w:rFonts w:cs="Arial"/>
                <w:sz w:val="16"/>
                <w:szCs w:val="16"/>
              </w:rPr>
            </w:pPr>
            <w:r w:rsidRPr="002047DB">
              <w:rPr>
                <w:rFonts w:cs="Arial"/>
                <w:sz w:val="16"/>
                <w:szCs w:val="16"/>
              </w:rPr>
              <w:t>MA 11.2.1.b Analyze a relation to determine if it is a function given graphs, tables, or algebraic notation.</w:t>
            </w:r>
          </w:p>
          <w:p w14:paraId="54261A7D" w14:textId="77777777" w:rsidR="00A06686" w:rsidRDefault="00A06686" w:rsidP="00A06686">
            <w:pPr>
              <w:rPr>
                <w:rFonts w:cs="Arial"/>
                <w:b/>
                <w:sz w:val="16"/>
                <w:szCs w:val="16"/>
              </w:rPr>
            </w:pPr>
          </w:p>
          <w:p w14:paraId="54D304C7" w14:textId="77777777" w:rsidR="00A06686" w:rsidRDefault="00A06686" w:rsidP="00A06686">
            <w:pPr>
              <w:rPr>
                <w:rFonts w:cs="Arial"/>
                <w:sz w:val="16"/>
                <w:szCs w:val="16"/>
              </w:rPr>
            </w:pPr>
            <w:r w:rsidRPr="002047DB">
              <w:rPr>
                <w:rFonts w:cs="Arial"/>
                <w:sz w:val="16"/>
                <w:szCs w:val="16"/>
              </w:rPr>
              <w:lastRenderedPageBreak/>
              <w:t>MA 11.2.1.d Identify domain and range of functions</w:t>
            </w:r>
          </w:p>
          <w:p w14:paraId="3E6B1831" w14:textId="77777777" w:rsidR="00A06686" w:rsidRDefault="00A06686" w:rsidP="00A06686">
            <w:pPr>
              <w:rPr>
                <w:rFonts w:cs="Arial"/>
                <w:sz w:val="16"/>
                <w:szCs w:val="16"/>
              </w:rPr>
            </w:pPr>
          </w:p>
          <w:p w14:paraId="2D8BD7BC" w14:textId="77777777" w:rsidR="00A06686" w:rsidRDefault="00A06686" w:rsidP="00A06686">
            <w:pPr>
              <w:rPr>
                <w:rFonts w:cs="Arial"/>
                <w:sz w:val="16"/>
                <w:szCs w:val="16"/>
              </w:rPr>
            </w:pPr>
            <w:r>
              <w:rPr>
                <w:rFonts w:cs="Arial"/>
                <w:sz w:val="16"/>
                <w:szCs w:val="16"/>
              </w:rPr>
              <w:t>MA 11.2.1.h Represent, interpret, and analyze inverses of functions algebraically and graphically.</w:t>
            </w:r>
          </w:p>
          <w:p w14:paraId="68E00928" w14:textId="77777777" w:rsidR="00A06686" w:rsidRDefault="00A06686" w:rsidP="00A06686">
            <w:pPr>
              <w:rPr>
                <w:rFonts w:cs="Arial"/>
                <w:sz w:val="16"/>
                <w:szCs w:val="16"/>
              </w:rPr>
            </w:pPr>
          </w:p>
          <w:p w14:paraId="75CC36C5" w14:textId="77777777" w:rsidR="00A06686" w:rsidRDefault="00A06686" w:rsidP="00A06686">
            <w:pPr>
              <w:rPr>
                <w:rFonts w:cs="Arial"/>
                <w:sz w:val="16"/>
                <w:szCs w:val="16"/>
              </w:rPr>
            </w:pPr>
          </w:p>
          <w:p w14:paraId="365E0B58" w14:textId="77777777" w:rsidR="00A06686" w:rsidRDefault="00A06686" w:rsidP="00A06686">
            <w:pPr>
              <w:rPr>
                <w:rFonts w:cs="Arial"/>
                <w:sz w:val="16"/>
                <w:szCs w:val="16"/>
              </w:rPr>
            </w:pPr>
          </w:p>
          <w:p w14:paraId="50E5F879" w14:textId="77777777" w:rsidR="00A06686" w:rsidRDefault="00A06686" w:rsidP="00A06686">
            <w:pPr>
              <w:rPr>
                <w:rFonts w:cs="Arial"/>
                <w:sz w:val="16"/>
                <w:szCs w:val="16"/>
              </w:rPr>
            </w:pPr>
          </w:p>
          <w:p w14:paraId="217A1B11" w14:textId="77777777" w:rsidR="00A06686" w:rsidRDefault="00A06686" w:rsidP="00A06686">
            <w:pPr>
              <w:rPr>
                <w:rFonts w:cs="Arial"/>
                <w:sz w:val="16"/>
                <w:szCs w:val="16"/>
              </w:rPr>
            </w:pPr>
          </w:p>
          <w:p w14:paraId="646D1E3C" w14:textId="77777777" w:rsidR="00A06686" w:rsidRDefault="00A06686" w:rsidP="00A06686">
            <w:pPr>
              <w:rPr>
                <w:rFonts w:cs="Arial"/>
                <w:sz w:val="16"/>
                <w:szCs w:val="16"/>
              </w:rPr>
            </w:pPr>
          </w:p>
          <w:p w14:paraId="492DD371" w14:textId="77777777" w:rsidR="00A06686" w:rsidRDefault="00A06686" w:rsidP="00A06686">
            <w:pPr>
              <w:rPr>
                <w:rFonts w:cs="Arial"/>
                <w:sz w:val="16"/>
                <w:szCs w:val="16"/>
              </w:rPr>
            </w:pPr>
          </w:p>
          <w:p w14:paraId="7E156240" w14:textId="77777777" w:rsidR="00A06686" w:rsidRDefault="00A06686" w:rsidP="00A06686">
            <w:pPr>
              <w:rPr>
                <w:rFonts w:cs="Arial"/>
                <w:sz w:val="16"/>
                <w:szCs w:val="16"/>
              </w:rPr>
            </w:pPr>
          </w:p>
          <w:p w14:paraId="1567270A" w14:textId="77777777" w:rsidR="00A06686" w:rsidRDefault="00A06686" w:rsidP="00A06686">
            <w:pPr>
              <w:rPr>
                <w:rFonts w:cs="Arial"/>
                <w:sz w:val="16"/>
                <w:szCs w:val="16"/>
              </w:rPr>
            </w:pPr>
          </w:p>
          <w:p w14:paraId="315172CA" w14:textId="77777777" w:rsidR="00A06686" w:rsidRDefault="00A06686" w:rsidP="00A06686">
            <w:pPr>
              <w:rPr>
                <w:rFonts w:cs="Arial"/>
                <w:sz w:val="16"/>
                <w:szCs w:val="16"/>
              </w:rPr>
            </w:pPr>
          </w:p>
          <w:p w14:paraId="1CAD8627" w14:textId="77777777" w:rsidR="00A06686" w:rsidRDefault="00A06686" w:rsidP="00A06686">
            <w:pPr>
              <w:rPr>
                <w:rFonts w:cs="Arial"/>
                <w:sz w:val="16"/>
                <w:szCs w:val="16"/>
              </w:rPr>
            </w:pPr>
          </w:p>
          <w:p w14:paraId="480046AE" w14:textId="77777777" w:rsidR="00A06686" w:rsidRDefault="00A06686" w:rsidP="00A06686">
            <w:pPr>
              <w:rPr>
                <w:rFonts w:cs="Arial"/>
                <w:sz w:val="16"/>
                <w:szCs w:val="16"/>
              </w:rPr>
            </w:pPr>
          </w:p>
          <w:p w14:paraId="4DA46A1C" w14:textId="77777777" w:rsidR="00A06686" w:rsidRDefault="00A06686" w:rsidP="00A06686">
            <w:pPr>
              <w:rPr>
                <w:rFonts w:cs="Arial"/>
                <w:sz w:val="16"/>
                <w:szCs w:val="16"/>
              </w:rPr>
            </w:pPr>
          </w:p>
          <w:p w14:paraId="37879967" w14:textId="77777777" w:rsidR="00A06686" w:rsidRDefault="00A06686" w:rsidP="00A06686">
            <w:pPr>
              <w:rPr>
                <w:rFonts w:cs="Arial"/>
                <w:sz w:val="16"/>
                <w:szCs w:val="16"/>
              </w:rPr>
            </w:pPr>
          </w:p>
          <w:p w14:paraId="6814C71A" w14:textId="77777777" w:rsidR="00A06686" w:rsidRDefault="00A06686" w:rsidP="00A06686">
            <w:pPr>
              <w:rPr>
                <w:rFonts w:cs="Arial"/>
                <w:sz w:val="16"/>
                <w:szCs w:val="16"/>
              </w:rPr>
            </w:pPr>
          </w:p>
          <w:p w14:paraId="0027239D" w14:textId="77777777" w:rsidR="00A06686" w:rsidRDefault="00A06686" w:rsidP="00A06686">
            <w:pPr>
              <w:rPr>
                <w:rFonts w:cs="Arial"/>
                <w:sz w:val="16"/>
                <w:szCs w:val="16"/>
              </w:rPr>
            </w:pPr>
          </w:p>
          <w:p w14:paraId="788DF87A" w14:textId="77777777" w:rsidR="00A06686" w:rsidRPr="0099550A" w:rsidRDefault="00A06686" w:rsidP="00A06686">
            <w:pPr>
              <w:rPr>
                <w:rFonts w:cs="Arial"/>
                <w:sz w:val="16"/>
                <w:szCs w:val="16"/>
              </w:rPr>
            </w:pPr>
          </w:p>
          <w:p w14:paraId="7982543C" w14:textId="77777777" w:rsidR="00A06686" w:rsidRPr="002B179C" w:rsidRDefault="00A06686" w:rsidP="00A06686">
            <w:pPr>
              <w:pStyle w:val="Default"/>
              <w:rPr>
                <w:b/>
                <w:sz w:val="16"/>
                <w:szCs w:val="16"/>
              </w:rPr>
            </w:pPr>
            <w:r w:rsidRPr="002B179C">
              <w:rPr>
                <w:b/>
                <w:sz w:val="16"/>
                <w:szCs w:val="16"/>
              </w:rPr>
              <w:t>Grade Level Expectation:</w:t>
            </w:r>
          </w:p>
          <w:p w14:paraId="17E66A06" w14:textId="77777777" w:rsidR="00A06686" w:rsidRDefault="00A06686" w:rsidP="00A06686">
            <w:pPr>
              <w:rPr>
                <w:rFonts w:cs="Arial"/>
                <w:b/>
                <w:sz w:val="16"/>
                <w:szCs w:val="16"/>
              </w:rPr>
            </w:pPr>
            <w:r w:rsidRPr="002B179C">
              <w:rPr>
                <w:rFonts w:cs="Arial"/>
                <w:b/>
                <w:bCs/>
                <w:sz w:val="16"/>
                <w:szCs w:val="16"/>
              </w:rPr>
              <w:t xml:space="preserve">MA 11.2.2 Algebraic Processes: </w:t>
            </w:r>
            <w:r w:rsidRPr="002B179C">
              <w:rPr>
                <w:rFonts w:cs="Arial"/>
                <w:b/>
                <w:sz w:val="16"/>
                <w:szCs w:val="16"/>
              </w:rPr>
              <w:t xml:space="preserve">Students will apply the operational properties when evaluating rational expressions, and solving linear and </w:t>
            </w:r>
            <w:r w:rsidRPr="00A415CC">
              <w:rPr>
                <w:rFonts w:cs="Arial"/>
                <w:b/>
                <w:sz w:val="16"/>
                <w:szCs w:val="16"/>
              </w:rPr>
              <w:t>quadratic</w:t>
            </w:r>
            <w:r w:rsidRPr="002B179C">
              <w:rPr>
                <w:rFonts w:cs="Arial"/>
                <w:b/>
                <w:sz w:val="16"/>
                <w:szCs w:val="16"/>
              </w:rPr>
              <w:t xml:space="preserve"> equations, and inequalities</w:t>
            </w:r>
          </w:p>
          <w:p w14:paraId="7D7E3521" w14:textId="77777777" w:rsidR="00A06686" w:rsidRDefault="00A06686" w:rsidP="00A06686">
            <w:pPr>
              <w:rPr>
                <w:rFonts w:cs="Arial"/>
                <w:b/>
                <w:sz w:val="16"/>
                <w:szCs w:val="16"/>
              </w:rPr>
            </w:pPr>
          </w:p>
          <w:p w14:paraId="6DC921BB" w14:textId="77777777" w:rsidR="00A06686" w:rsidRDefault="00A06686" w:rsidP="00A06686">
            <w:pPr>
              <w:rPr>
                <w:rFonts w:cs="Arial"/>
                <w:b/>
                <w:sz w:val="16"/>
                <w:szCs w:val="16"/>
              </w:rPr>
            </w:pPr>
          </w:p>
          <w:p w14:paraId="581FEEC1" w14:textId="77777777" w:rsidR="00A06686" w:rsidRDefault="00A06686" w:rsidP="00A06686">
            <w:pPr>
              <w:rPr>
                <w:rFonts w:cs="Arial"/>
                <w:sz w:val="16"/>
                <w:szCs w:val="16"/>
              </w:rPr>
            </w:pPr>
            <w:r w:rsidRPr="00096D89">
              <w:rPr>
                <w:rFonts w:cs="Arial"/>
                <w:sz w:val="16"/>
                <w:szCs w:val="16"/>
              </w:rPr>
              <w:t>Indicators</w:t>
            </w:r>
            <w:r>
              <w:rPr>
                <w:rFonts w:cs="Arial"/>
                <w:sz w:val="16"/>
                <w:szCs w:val="16"/>
              </w:rPr>
              <w:t>:</w:t>
            </w:r>
          </w:p>
          <w:p w14:paraId="5C174AA3" w14:textId="77777777" w:rsidR="00A06686" w:rsidRDefault="00A06686" w:rsidP="00A06686">
            <w:pPr>
              <w:rPr>
                <w:rFonts w:cs="Arial"/>
                <w:sz w:val="16"/>
                <w:szCs w:val="16"/>
              </w:rPr>
            </w:pPr>
          </w:p>
          <w:p w14:paraId="049737F8" w14:textId="77777777" w:rsidR="00A06686" w:rsidRDefault="00A06686" w:rsidP="00A06686">
            <w:pPr>
              <w:rPr>
                <w:rFonts w:cs="Arial"/>
                <w:sz w:val="16"/>
                <w:szCs w:val="16"/>
              </w:rPr>
            </w:pPr>
            <w:r w:rsidRPr="00096D89">
              <w:rPr>
                <w:rFonts w:cs="Arial"/>
                <w:sz w:val="16"/>
                <w:szCs w:val="16"/>
              </w:rPr>
              <w:t>MA 11.2.2.b Identify and explain the properties used in solving equations and inequalities</w:t>
            </w:r>
            <w:r>
              <w:rPr>
                <w:rFonts w:cs="Arial"/>
                <w:sz w:val="16"/>
                <w:szCs w:val="16"/>
              </w:rPr>
              <w:t>.</w:t>
            </w:r>
          </w:p>
          <w:p w14:paraId="384AD606" w14:textId="77777777" w:rsidR="00A06686" w:rsidRPr="00096D89" w:rsidRDefault="00A06686" w:rsidP="00A06686">
            <w:pPr>
              <w:rPr>
                <w:rFonts w:cs="Arial"/>
                <w:sz w:val="16"/>
                <w:szCs w:val="16"/>
              </w:rPr>
            </w:pPr>
          </w:p>
          <w:p w14:paraId="2A016F1C" w14:textId="77777777" w:rsidR="00A06686" w:rsidRDefault="00A06686" w:rsidP="00A06686">
            <w:pPr>
              <w:rPr>
                <w:sz w:val="16"/>
                <w:szCs w:val="16"/>
              </w:rPr>
            </w:pPr>
            <w:r w:rsidRPr="000C5FA8">
              <w:rPr>
                <w:sz w:val="16"/>
                <w:szCs w:val="16"/>
                <w:highlight w:val="yellow"/>
              </w:rPr>
              <w:t>MA 11.2.2.h Analyze and solve systems of two linear equations and inequalities in two variables algebraically and graphically.</w:t>
            </w:r>
          </w:p>
          <w:p w14:paraId="1410513A" w14:textId="77777777" w:rsidR="00A06686" w:rsidRDefault="00A06686" w:rsidP="00A06686">
            <w:pPr>
              <w:rPr>
                <w:sz w:val="16"/>
                <w:szCs w:val="16"/>
              </w:rPr>
            </w:pPr>
          </w:p>
          <w:p w14:paraId="5108DF8F" w14:textId="77777777" w:rsidR="00A06686" w:rsidRPr="000C5FA8" w:rsidRDefault="00A06686" w:rsidP="00A06686">
            <w:pPr>
              <w:pStyle w:val="Default"/>
              <w:rPr>
                <w:sz w:val="16"/>
                <w:szCs w:val="16"/>
              </w:rPr>
            </w:pPr>
            <w:r w:rsidRPr="000C5FA8">
              <w:rPr>
                <w:sz w:val="16"/>
                <w:szCs w:val="16"/>
              </w:rPr>
              <w:t>MA 11.2.2.i Perform operations (addition subtraction, multiplication,</w:t>
            </w:r>
            <w:r>
              <w:rPr>
                <w:sz w:val="16"/>
                <w:szCs w:val="16"/>
              </w:rPr>
              <w:t xml:space="preserve"> and division) on polynomials. </w:t>
            </w:r>
          </w:p>
          <w:p w14:paraId="5C754159" w14:textId="77777777" w:rsidR="00A06686" w:rsidRDefault="00A06686" w:rsidP="00A06686">
            <w:pPr>
              <w:rPr>
                <w:rFonts w:cs="Arial"/>
                <w:sz w:val="16"/>
                <w:szCs w:val="16"/>
              </w:rPr>
            </w:pPr>
            <w:r w:rsidRPr="000C5FA8">
              <w:rPr>
                <w:rFonts w:cs="Arial"/>
                <w:sz w:val="16"/>
                <w:szCs w:val="16"/>
              </w:rPr>
              <w:t>MA 11.2.2.j Factor polynomials to include factoring out monomial terms and factoring quadratic expressions</w:t>
            </w:r>
            <w:r>
              <w:rPr>
                <w:rFonts w:cs="Arial"/>
                <w:sz w:val="16"/>
                <w:szCs w:val="16"/>
              </w:rPr>
              <w:t>.</w:t>
            </w:r>
          </w:p>
          <w:p w14:paraId="1958C95A" w14:textId="77777777" w:rsidR="00A06686" w:rsidRDefault="00A06686" w:rsidP="00A06686">
            <w:pPr>
              <w:rPr>
                <w:rFonts w:cs="Arial"/>
                <w:sz w:val="16"/>
                <w:szCs w:val="16"/>
              </w:rPr>
            </w:pPr>
          </w:p>
          <w:p w14:paraId="7E314940" w14:textId="77777777" w:rsidR="00A06686" w:rsidRDefault="00A06686" w:rsidP="00A06686">
            <w:pPr>
              <w:pStyle w:val="Default"/>
              <w:rPr>
                <w:sz w:val="16"/>
                <w:szCs w:val="16"/>
              </w:rPr>
            </w:pPr>
            <w:r w:rsidRPr="00992BB8">
              <w:rPr>
                <w:sz w:val="16"/>
                <w:szCs w:val="16"/>
              </w:rPr>
              <w:t xml:space="preserve">MA11.2.2.l Make the connection between the factors of a polynomial and the zeros of a polynomial. </w:t>
            </w:r>
          </w:p>
          <w:p w14:paraId="43D407FF" w14:textId="77777777" w:rsidR="00A06686" w:rsidRDefault="00A06686" w:rsidP="00A06686">
            <w:pPr>
              <w:pStyle w:val="Default"/>
              <w:rPr>
                <w:sz w:val="16"/>
                <w:szCs w:val="16"/>
              </w:rPr>
            </w:pPr>
          </w:p>
          <w:p w14:paraId="3843A345" w14:textId="77777777" w:rsidR="00A06686" w:rsidRDefault="00A06686" w:rsidP="00A06686">
            <w:pPr>
              <w:pStyle w:val="Default"/>
              <w:rPr>
                <w:sz w:val="16"/>
                <w:szCs w:val="16"/>
              </w:rPr>
            </w:pPr>
            <w:r w:rsidRPr="00992BB8">
              <w:rPr>
                <w:sz w:val="16"/>
                <w:szCs w:val="16"/>
              </w:rPr>
              <w:t xml:space="preserve">MA11.2.2.m Combine functions by composition and perform operations (addition, subtraction, multiplication, division) on functions. </w:t>
            </w:r>
          </w:p>
          <w:p w14:paraId="15DB5B8C" w14:textId="77777777" w:rsidR="00A06686" w:rsidRPr="00013A00" w:rsidRDefault="00A06686" w:rsidP="00A06686">
            <w:pPr>
              <w:pStyle w:val="Default"/>
              <w:rPr>
                <w:sz w:val="16"/>
                <w:szCs w:val="16"/>
              </w:rPr>
            </w:pPr>
          </w:p>
          <w:p w14:paraId="1B53B64B" w14:textId="77777777" w:rsidR="00A06686" w:rsidRPr="00013A00" w:rsidRDefault="00A06686" w:rsidP="00A06686">
            <w:pPr>
              <w:widowControl w:val="0"/>
              <w:autoSpaceDE w:val="0"/>
              <w:autoSpaceDN w:val="0"/>
              <w:adjustRightInd w:val="0"/>
              <w:rPr>
                <w:rFonts w:cs="Arial"/>
                <w:b/>
                <w:sz w:val="16"/>
                <w:szCs w:val="16"/>
              </w:rPr>
            </w:pPr>
            <w:r>
              <w:rPr>
                <w:rFonts w:cs="Arial"/>
                <w:b/>
                <w:sz w:val="16"/>
                <w:szCs w:val="16"/>
              </w:rPr>
              <w:t xml:space="preserve">Grade Level </w:t>
            </w:r>
            <w:r w:rsidRPr="004A1EC1">
              <w:rPr>
                <w:rFonts w:cs="Arial"/>
                <w:b/>
                <w:sz w:val="16"/>
                <w:szCs w:val="16"/>
              </w:rPr>
              <w:t xml:space="preserve">Expectation: </w:t>
            </w:r>
            <w:r w:rsidRPr="004A1EC1">
              <w:rPr>
                <w:rFonts w:cs="Arial"/>
                <w:b/>
                <w:bCs/>
                <w:sz w:val="16"/>
                <w:szCs w:val="16"/>
              </w:rPr>
              <w:t xml:space="preserve"> MA 11.2.3 Applications</w:t>
            </w:r>
            <w:r w:rsidRPr="004A1EC1">
              <w:rPr>
                <w:rFonts w:cs="Arial"/>
                <w:b/>
                <w:sz w:val="16"/>
                <w:szCs w:val="16"/>
              </w:rPr>
              <w:t xml:space="preserve">: Students will solve real-world problems involving linear equations and inequalities, systems of linear equations, </w:t>
            </w:r>
            <w:r w:rsidRPr="00B7702E">
              <w:rPr>
                <w:rFonts w:cs="Arial"/>
                <w:b/>
                <w:sz w:val="16"/>
                <w:szCs w:val="16"/>
              </w:rPr>
              <w:t>quadratic,</w:t>
            </w:r>
            <w:r w:rsidRPr="004A1EC1">
              <w:rPr>
                <w:rFonts w:cs="Arial"/>
                <w:b/>
                <w:sz w:val="16"/>
                <w:szCs w:val="16"/>
              </w:rPr>
              <w:t xml:space="preserve"> and exponential functions</w:t>
            </w:r>
            <w:r>
              <w:rPr>
                <w:b/>
                <w:sz w:val="16"/>
                <w:szCs w:val="16"/>
              </w:rPr>
              <w:t>.</w:t>
            </w:r>
          </w:p>
          <w:p w14:paraId="75852A11" w14:textId="77777777" w:rsidR="00A06686" w:rsidRDefault="00A06686" w:rsidP="00A06686">
            <w:pPr>
              <w:rPr>
                <w:rFonts w:cs="Arial"/>
                <w:b/>
                <w:sz w:val="16"/>
                <w:szCs w:val="16"/>
              </w:rPr>
            </w:pPr>
          </w:p>
          <w:p w14:paraId="10ABD1AE" w14:textId="77777777" w:rsidR="00A06686" w:rsidRPr="001C4437" w:rsidRDefault="00A06686" w:rsidP="00A06686">
            <w:pPr>
              <w:widowControl w:val="0"/>
              <w:autoSpaceDE w:val="0"/>
              <w:autoSpaceDN w:val="0"/>
              <w:adjustRightInd w:val="0"/>
              <w:rPr>
                <w:rFonts w:cs="Arial"/>
                <w:sz w:val="16"/>
                <w:szCs w:val="16"/>
              </w:rPr>
            </w:pPr>
            <w:r w:rsidRPr="001C4437">
              <w:rPr>
                <w:rFonts w:cs="Arial"/>
                <w:sz w:val="16"/>
                <w:szCs w:val="16"/>
              </w:rPr>
              <w:t>Indicators:</w:t>
            </w:r>
          </w:p>
          <w:p w14:paraId="2A97AB4C" w14:textId="77777777" w:rsidR="00A06686" w:rsidRDefault="00A06686" w:rsidP="00A06686">
            <w:pPr>
              <w:rPr>
                <w:rFonts w:cs="Arial"/>
                <w:b/>
                <w:sz w:val="16"/>
                <w:szCs w:val="16"/>
              </w:rPr>
            </w:pPr>
            <w:r w:rsidRPr="00096D89">
              <w:rPr>
                <w:rFonts w:cs="Arial"/>
                <w:sz w:val="16"/>
                <w:szCs w:val="16"/>
              </w:rPr>
              <w:t>MA 11.2.3.a Analyze, model, and solve real-world problems using various representations (graphs, tables, linear equations and inequalities, and</w:t>
            </w:r>
            <w:r>
              <w:rPr>
                <w:rFonts w:cs="Arial"/>
                <w:sz w:val="16"/>
                <w:szCs w:val="16"/>
              </w:rPr>
              <w:t xml:space="preserve"> systems of linear equations,</w:t>
            </w:r>
            <w:r w:rsidRPr="00096D89">
              <w:rPr>
                <w:rFonts w:cs="Arial"/>
                <w:sz w:val="16"/>
                <w:szCs w:val="16"/>
              </w:rPr>
              <w:t xml:space="preserve"> </w:t>
            </w:r>
            <w:r w:rsidRPr="00B7702E">
              <w:rPr>
                <w:rFonts w:cs="Arial"/>
                <w:sz w:val="16"/>
                <w:szCs w:val="16"/>
              </w:rPr>
              <w:t>quadratic</w:t>
            </w:r>
            <w:r>
              <w:rPr>
                <w:rFonts w:cs="Arial"/>
                <w:sz w:val="16"/>
                <w:szCs w:val="16"/>
              </w:rPr>
              <w:t>, exponential, square root, and absolute value functions).</w:t>
            </w:r>
            <w:r w:rsidRPr="0099550A">
              <w:rPr>
                <w:rFonts w:cs="Arial"/>
                <w:b/>
                <w:sz w:val="16"/>
                <w:szCs w:val="16"/>
              </w:rPr>
              <w:t xml:space="preserve"> </w:t>
            </w:r>
          </w:p>
          <w:p w14:paraId="17934719" w14:textId="77777777" w:rsidR="00A06686" w:rsidRDefault="00A06686" w:rsidP="00A06686">
            <w:pPr>
              <w:rPr>
                <w:rFonts w:cs="Arial"/>
                <w:b/>
                <w:sz w:val="16"/>
                <w:szCs w:val="16"/>
              </w:rPr>
            </w:pPr>
          </w:p>
          <w:p w14:paraId="081B3E50" w14:textId="77777777" w:rsidR="00A06686" w:rsidRPr="0099550A" w:rsidRDefault="00A06686" w:rsidP="00A06686">
            <w:pPr>
              <w:rPr>
                <w:rFonts w:cs="Arial"/>
                <w:b/>
                <w:sz w:val="16"/>
                <w:szCs w:val="16"/>
              </w:rPr>
            </w:pPr>
            <w:r w:rsidRPr="0099550A">
              <w:rPr>
                <w:rFonts w:cs="Arial"/>
                <w:b/>
                <w:sz w:val="16"/>
                <w:szCs w:val="16"/>
              </w:rPr>
              <w:t>Grade Level Expectation</w:t>
            </w:r>
          </w:p>
          <w:p w14:paraId="18322755" w14:textId="77777777" w:rsidR="00A06686" w:rsidRPr="0099550A" w:rsidRDefault="00A06686" w:rsidP="00A06686">
            <w:pPr>
              <w:autoSpaceDE w:val="0"/>
              <w:autoSpaceDN w:val="0"/>
              <w:adjustRightInd w:val="0"/>
              <w:rPr>
                <w:rFonts w:cs="Arial"/>
                <w:b/>
                <w:color w:val="000000"/>
                <w:sz w:val="16"/>
                <w:szCs w:val="16"/>
              </w:rPr>
            </w:pPr>
            <w:r w:rsidRPr="0099550A">
              <w:rPr>
                <w:rFonts w:cs="Arial"/>
                <w:b/>
                <w:bCs/>
                <w:color w:val="000000"/>
                <w:sz w:val="16"/>
                <w:szCs w:val="16"/>
              </w:rPr>
              <w:t xml:space="preserve">MA 12.2.1 Algebraic Relationships: </w:t>
            </w:r>
            <w:r w:rsidRPr="0099550A">
              <w:rPr>
                <w:rFonts w:cs="Arial"/>
                <w:b/>
                <w:color w:val="000000"/>
                <w:sz w:val="16"/>
                <w:szCs w:val="16"/>
              </w:rPr>
              <w:t>Students will demonstrate, represent, and show relationships with non-</w:t>
            </w:r>
            <w:r w:rsidRPr="0099550A">
              <w:rPr>
                <w:rFonts w:cs="Arial"/>
                <w:b/>
                <w:color w:val="000000"/>
                <w:sz w:val="16"/>
                <w:szCs w:val="16"/>
              </w:rPr>
              <w:lastRenderedPageBreak/>
              <w:t xml:space="preserve">linear and trigonometric functions. </w:t>
            </w:r>
          </w:p>
          <w:p w14:paraId="571B980F" w14:textId="77777777" w:rsidR="00A06686" w:rsidRDefault="00A06686" w:rsidP="00A06686">
            <w:pPr>
              <w:rPr>
                <w:rFonts w:cs="Arial"/>
                <w:b/>
                <w:sz w:val="16"/>
                <w:szCs w:val="16"/>
              </w:rPr>
            </w:pPr>
          </w:p>
          <w:p w14:paraId="58A5496B"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 xml:space="preserve">MA 12.2.1.a (AT) Analyze and graph non-linear functions (e.g., quadratic, trigonometric, square root, logarithmic, rational, higher-order polynomials, exponential, absolute value, piecewise, and sinusoidal). </w:t>
            </w:r>
          </w:p>
          <w:p w14:paraId="57FE8322" w14:textId="77777777" w:rsidR="00A06686" w:rsidRPr="0099550A" w:rsidRDefault="00A06686" w:rsidP="00A06686">
            <w:pPr>
              <w:autoSpaceDE w:val="0"/>
              <w:autoSpaceDN w:val="0"/>
              <w:adjustRightInd w:val="0"/>
              <w:rPr>
                <w:rFonts w:cs="Arial"/>
                <w:color w:val="000000"/>
                <w:sz w:val="16"/>
                <w:szCs w:val="16"/>
              </w:rPr>
            </w:pPr>
          </w:p>
          <w:p w14:paraId="59F99374"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 xml:space="preserve">MA 12.2.1.b (AT) Use the unit circle to define the trigonometric functions on all real numbers. </w:t>
            </w:r>
          </w:p>
          <w:p w14:paraId="569ABCC1" w14:textId="77777777" w:rsidR="00A06686" w:rsidRPr="0099550A" w:rsidRDefault="00A06686" w:rsidP="00A06686">
            <w:pPr>
              <w:autoSpaceDE w:val="0"/>
              <w:autoSpaceDN w:val="0"/>
              <w:adjustRightInd w:val="0"/>
              <w:rPr>
                <w:rFonts w:cs="Arial"/>
                <w:color w:val="000000"/>
                <w:sz w:val="16"/>
                <w:szCs w:val="16"/>
              </w:rPr>
            </w:pPr>
          </w:p>
          <w:p w14:paraId="09481C5F"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 xml:space="preserve">MA 12.2.1.c (AT) Evaluate sine, cosine, and tangent functions at positive and negative multiples of 30, and 45 degrees. </w:t>
            </w:r>
          </w:p>
          <w:p w14:paraId="2E751D56" w14:textId="77777777" w:rsidR="00A06686" w:rsidRPr="0099550A" w:rsidRDefault="00A06686" w:rsidP="00A06686">
            <w:pPr>
              <w:autoSpaceDE w:val="0"/>
              <w:autoSpaceDN w:val="0"/>
              <w:adjustRightInd w:val="0"/>
              <w:rPr>
                <w:rFonts w:cs="Arial"/>
                <w:color w:val="000000"/>
                <w:sz w:val="16"/>
                <w:szCs w:val="16"/>
              </w:rPr>
            </w:pPr>
          </w:p>
          <w:p w14:paraId="5DF34841"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 xml:space="preserve">MA 12.2.1.d (AT) Create new functions out of existing functions using addition, subtraction, multiplication, division, translation, dilation, and composition. </w:t>
            </w:r>
          </w:p>
          <w:p w14:paraId="5927C18D" w14:textId="77777777" w:rsidR="00A06686" w:rsidRPr="0099550A" w:rsidRDefault="00A06686" w:rsidP="00A06686">
            <w:pPr>
              <w:autoSpaceDE w:val="0"/>
              <w:autoSpaceDN w:val="0"/>
              <w:adjustRightInd w:val="0"/>
              <w:rPr>
                <w:rFonts w:cs="Arial"/>
                <w:color w:val="000000"/>
                <w:sz w:val="16"/>
                <w:szCs w:val="16"/>
              </w:rPr>
            </w:pPr>
          </w:p>
          <w:p w14:paraId="65391330"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MA 12.2.1.e (AT) Use limits to describe the behavior of a function near its asymptotes and</w:t>
            </w:r>
            <w:r>
              <w:rPr>
                <w:rFonts w:cs="Arial"/>
                <w:color w:val="000000"/>
                <w:sz w:val="16"/>
                <w:szCs w:val="16"/>
              </w:rPr>
              <w:t xml:space="preserve"> removable discontinuities</w:t>
            </w:r>
            <w:r w:rsidRPr="0099550A">
              <w:rPr>
                <w:rFonts w:cs="Arial"/>
                <w:color w:val="000000"/>
                <w:sz w:val="16"/>
                <w:szCs w:val="16"/>
              </w:rPr>
              <w:t xml:space="preserve"> </w:t>
            </w:r>
          </w:p>
          <w:p w14:paraId="59A217E4" w14:textId="77777777" w:rsidR="00A06686" w:rsidRPr="0099550A" w:rsidRDefault="00A06686" w:rsidP="00A06686">
            <w:pPr>
              <w:autoSpaceDE w:val="0"/>
              <w:autoSpaceDN w:val="0"/>
              <w:adjustRightInd w:val="0"/>
              <w:rPr>
                <w:rFonts w:cs="Arial"/>
                <w:color w:val="000000"/>
                <w:sz w:val="16"/>
                <w:szCs w:val="16"/>
              </w:rPr>
            </w:pPr>
          </w:p>
          <w:p w14:paraId="3A7B5E8B" w14:textId="77777777" w:rsidR="00A06686" w:rsidRDefault="00A06686" w:rsidP="00A06686">
            <w:pPr>
              <w:autoSpaceDE w:val="0"/>
              <w:autoSpaceDN w:val="0"/>
              <w:adjustRightInd w:val="0"/>
              <w:rPr>
                <w:rFonts w:cs="Arial"/>
                <w:color w:val="000000"/>
                <w:sz w:val="16"/>
                <w:szCs w:val="16"/>
              </w:rPr>
            </w:pPr>
            <w:r w:rsidRPr="0099550A">
              <w:rPr>
                <w:rFonts w:cs="Arial"/>
                <w:color w:val="000000"/>
                <w:sz w:val="16"/>
                <w:szCs w:val="16"/>
              </w:rPr>
              <w:t xml:space="preserve">MA 12.2.1.f (AT) Understand that the radian measure of an angle is the length of the arc on the unit </w:t>
            </w:r>
            <w:r>
              <w:rPr>
                <w:rFonts w:cs="Arial"/>
                <w:color w:val="000000"/>
                <w:sz w:val="16"/>
                <w:szCs w:val="16"/>
              </w:rPr>
              <w:t>circle subtended by that angle.</w:t>
            </w:r>
          </w:p>
          <w:p w14:paraId="29E6D6BC" w14:textId="77777777" w:rsidR="00A06686" w:rsidRPr="0099550A" w:rsidRDefault="00A06686" w:rsidP="00A06686">
            <w:pPr>
              <w:autoSpaceDE w:val="0"/>
              <w:autoSpaceDN w:val="0"/>
              <w:adjustRightInd w:val="0"/>
              <w:rPr>
                <w:rFonts w:cs="Arial"/>
                <w:color w:val="000000"/>
                <w:sz w:val="16"/>
                <w:szCs w:val="16"/>
              </w:rPr>
            </w:pPr>
          </w:p>
          <w:p w14:paraId="17C8B4C7" w14:textId="77777777" w:rsidR="00A06686" w:rsidRDefault="00A06686" w:rsidP="00A06686">
            <w:pPr>
              <w:rPr>
                <w:rFonts w:cs="Arial"/>
                <w:color w:val="000000"/>
                <w:sz w:val="16"/>
                <w:szCs w:val="16"/>
              </w:rPr>
            </w:pPr>
            <w:r w:rsidRPr="0099550A">
              <w:rPr>
                <w:rFonts w:cs="Arial"/>
                <w:color w:val="000000"/>
                <w:sz w:val="16"/>
                <w:szCs w:val="16"/>
              </w:rPr>
              <w:t>MA 12.2.1.g (AT) Convert between radian and degree measures of an angle.</w:t>
            </w:r>
          </w:p>
          <w:p w14:paraId="09CBFEE7" w14:textId="77777777" w:rsidR="00A06686" w:rsidRPr="002B179C" w:rsidRDefault="00A06686" w:rsidP="00A06686">
            <w:pPr>
              <w:pStyle w:val="Default"/>
              <w:rPr>
                <w:b/>
                <w:sz w:val="16"/>
                <w:szCs w:val="16"/>
              </w:rPr>
            </w:pPr>
            <w:r>
              <w:rPr>
                <w:b/>
                <w:sz w:val="16"/>
                <w:szCs w:val="16"/>
              </w:rPr>
              <w:t xml:space="preserve">Grade Level </w:t>
            </w:r>
            <w:r w:rsidRPr="002B179C">
              <w:rPr>
                <w:b/>
                <w:sz w:val="16"/>
                <w:szCs w:val="16"/>
              </w:rPr>
              <w:t>Expectation:</w:t>
            </w:r>
          </w:p>
          <w:p w14:paraId="71FE97C4" w14:textId="77777777" w:rsidR="00A06686" w:rsidRDefault="00A06686" w:rsidP="00A06686">
            <w:pPr>
              <w:rPr>
                <w:rFonts w:cs="Arial"/>
                <w:b/>
                <w:sz w:val="16"/>
                <w:szCs w:val="16"/>
              </w:rPr>
            </w:pPr>
            <w:r>
              <w:rPr>
                <w:rFonts w:cs="Arial"/>
                <w:b/>
                <w:bCs/>
                <w:sz w:val="16"/>
                <w:szCs w:val="16"/>
              </w:rPr>
              <w:t>MA 12</w:t>
            </w:r>
            <w:r w:rsidRPr="002B179C">
              <w:rPr>
                <w:rFonts w:cs="Arial"/>
                <w:b/>
                <w:bCs/>
                <w:sz w:val="16"/>
                <w:szCs w:val="16"/>
              </w:rPr>
              <w:t xml:space="preserve">.2.2 Algebraic Processes: </w:t>
            </w:r>
            <w:r w:rsidRPr="002B179C">
              <w:rPr>
                <w:rFonts w:cs="Arial"/>
                <w:b/>
                <w:sz w:val="16"/>
                <w:szCs w:val="16"/>
              </w:rPr>
              <w:t>Students wil</w:t>
            </w:r>
            <w:r>
              <w:rPr>
                <w:rFonts w:cs="Arial"/>
                <w:b/>
                <w:sz w:val="16"/>
                <w:szCs w:val="16"/>
              </w:rPr>
              <w:t>l apply the identities when evaluating and solving trigonometric equations.</w:t>
            </w:r>
          </w:p>
          <w:p w14:paraId="4F112EB7" w14:textId="77777777" w:rsidR="00A06686" w:rsidRPr="00384E18" w:rsidRDefault="00A06686" w:rsidP="00A06686">
            <w:pPr>
              <w:rPr>
                <w:rFonts w:cs="Arial"/>
                <w:sz w:val="8"/>
                <w:szCs w:val="8"/>
              </w:rPr>
            </w:pPr>
          </w:p>
          <w:p w14:paraId="613A0DB3" w14:textId="77777777" w:rsidR="00A06686" w:rsidRPr="00013A00" w:rsidRDefault="00A06686" w:rsidP="00A06686">
            <w:pPr>
              <w:pStyle w:val="Default"/>
              <w:rPr>
                <w:sz w:val="16"/>
                <w:szCs w:val="16"/>
              </w:rPr>
            </w:pPr>
            <w:r w:rsidRPr="00013A00">
              <w:rPr>
                <w:sz w:val="16"/>
                <w:szCs w:val="16"/>
              </w:rPr>
              <w:t xml:space="preserve">MA 12.2.2.a (AT) Use trigonometric identities to solve trigonometric equations. </w:t>
            </w:r>
          </w:p>
          <w:p w14:paraId="0B2C8976" w14:textId="77777777" w:rsidR="00A06686" w:rsidRPr="00384E18" w:rsidRDefault="00A06686" w:rsidP="00A06686">
            <w:pPr>
              <w:pStyle w:val="Default"/>
              <w:rPr>
                <w:sz w:val="8"/>
                <w:szCs w:val="8"/>
              </w:rPr>
            </w:pPr>
          </w:p>
          <w:p w14:paraId="46A229E4" w14:textId="77777777" w:rsidR="00A06686" w:rsidRDefault="00A06686" w:rsidP="00A06686">
            <w:pPr>
              <w:pStyle w:val="Default"/>
              <w:rPr>
                <w:sz w:val="16"/>
                <w:szCs w:val="16"/>
              </w:rPr>
            </w:pPr>
            <w:r w:rsidRPr="00013A00">
              <w:rPr>
                <w:sz w:val="16"/>
                <w:szCs w:val="16"/>
              </w:rPr>
              <w:t>MA 12.2.2.b (AT) Explain symmetry (odd and even) and periodicity of trigonometric functions</w:t>
            </w:r>
            <w:r>
              <w:rPr>
                <w:sz w:val="16"/>
                <w:szCs w:val="16"/>
              </w:rPr>
              <w:t>.</w:t>
            </w:r>
          </w:p>
          <w:p w14:paraId="562DE83E" w14:textId="77777777" w:rsidR="00A06686" w:rsidRPr="00384E18" w:rsidRDefault="00A06686" w:rsidP="00A06686">
            <w:pPr>
              <w:pStyle w:val="Default"/>
              <w:rPr>
                <w:sz w:val="8"/>
                <w:szCs w:val="8"/>
              </w:rPr>
            </w:pPr>
            <w:r w:rsidRPr="00013A00">
              <w:rPr>
                <w:sz w:val="16"/>
                <w:szCs w:val="16"/>
              </w:rPr>
              <w:t xml:space="preserve"> </w:t>
            </w:r>
          </w:p>
          <w:p w14:paraId="3A337940" w14:textId="77AF0EB6" w:rsidR="00A06686" w:rsidRDefault="00A06686" w:rsidP="00A06686">
            <w:pPr>
              <w:pStyle w:val="Default"/>
              <w:rPr>
                <w:sz w:val="16"/>
                <w:szCs w:val="16"/>
              </w:rPr>
            </w:pPr>
            <w:r w:rsidRPr="00013A00">
              <w:rPr>
                <w:sz w:val="16"/>
                <w:szCs w:val="16"/>
              </w:rPr>
              <w:t>MA 12.2.2.c (AT) Create an invertible function from a non-invertible function by restricting the domain (e.g.</w:t>
            </w:r>
            <w:r w:rsidR="00071B8D" w:rsidRPr="00013A00">
              <w:rPr>
                <w:sz w:val="16"/>
                <w:szCs w:val="16"/>
              </w:rPr>
              <w:t>, arcsin</w:t>
            </w:r>
            <w:r w:rsidRPr="00013A00">
              <w:rPr>
                <w:sz w:val="16"/>
                <w:szCs w:val="16"/>
              </w:rPr>
              <w:t xml:space="preserve">, arccos, and arctan). </w:t>
            </w:r>
          </w:p>
          <w:p w14:paraId="63BF6736" w14:textId="77777777" w:rsidR="00A06686" w:rsidRPr="00384E18" w:rsidRDefault="00A06686" w:rsidP="00A06686">
            <w:pPr>
              <w:pStyle w:val="Default"/>
              <w:rPr>
                <w:sz w:val="8"/>
                <w:szCs w:val="8"/>
              </w:rPr>
            </w:pPr>
          </w:p>
          <w:p w14:paraId="40E77016" w14:textId="77777777" w:rsidR="00A06686" w:rsidRDefault="00A06686" w:rsidP="00A06686">
            <w:pPr>
              <w:rPr>
                <w:rFonts w:cs="Arial"/>
                <w:sz w:val="16"/>
                <w:szCs w:val="16"/>
              </w:rPr>
            </w:pPr>
            <w:r w:rsidRPr="00013A00">
              <w:rPr>
                <w:rFonts w:cs="Arial"/>
                <w:sz w:val="16"/>
                <w:szCs w:val="16"/>
              </w:rPr>
              <w:t>MA 12.2.2.d (AT) Find the period, amplitude, and midline of a trigonometric function of the form y=A + Bsin (Cx), where A, B, and C are parameters, and identify these properties on a graph of the function.</w:t>
            </w:r>
          </w:p>
          <w:p w14:paraId="09C3E44C" w14:textId="77777777" w:rsidR="00A06686" w:rsidRPr="00384E18" w:rsidRDefault="00A06686" w:rsidP="00A06686">
            <w:pPr>
              <w:rPr>
                <w:rFonts w:cs="Arial"/>
                <w:sz w:val="8"/>
                <w:szCs w:val="8"/>
              </w:rPr>
            </w:pPr>
          </w:p>
          <w:p w14:paraId="3B19E517" w14:textId="77777777" w:rsidR="00A06686" w:rsidRPr="00384E18" w:rsidRDefault="00A06686" w:rsidP="00A06686">
            <w:pPr>
              <w:rPr>
                <w:rFonts w:cs="Arial"/>
                <w:sz w:val="15"/>
                <w:szCs w:val="15"/>
              </w:rPr>
            </w:pPr>
            <w:r w:rsidRPr="00384E18">
              <w:rPr>
                <w:rFonts w:cs="Arial"/>
                <w:b/>
                <w:sz w:val="15"/>
                <w:szCs w:val="15"/>
              </w:rPr>
              <w:t>Grade Level Expectation</w:t>
            </w:r>
            <w:r w:rsidRPr="00384E18">
              <w:rPr>
                <w:rFonts w:cs="Arial"/>
                <w:sz w:val="15"/>
                <w:szCs w:val="15"/>
              </w:rPr>
              <w:t>:</w:t>
            </w:r>
          </w:p>
          <w:p w14:paraId="6B768702" w14:textId="77777777" w:rsidR="00A06686" w:rsidRPr="00384E18" w:rsidRDefault="00A06686" w:rsidP="00A06686">
            <w:pPr>
              <w:rPr>
                <w:rFonts w:cs="Arial"/>
                <w:sz w:val="15"/>
                <w:szCs w:val="15"/>
              </w:rPr>
            </w:pPr>
            <w:r w:rsidRPr="00384E18">
              <w:rPr>
                <w:rFonts w:cs="Arial"/>
                <w:b/>
                <w:bCs/>
                <w:sz w:val="15"/>
                <w:szCs w:val="15"/>
              </w:rPr>
              <w:t>MA 12.2.3 Applications</w:t>
            </w:r>
            <w:r w:rsidRPr="00384E18">
              <w:rPr>
                <w:rFonts w:cs="Arial"/>
                <w:b/>
                <w:sz w:val="15"/>
                <w:szCs w:val="15"/>
              </w:rPr>
              <w:t xml:space="preserve">: Students will solve real-world problems involving </w:t>
            </w:r>
            <w:r w:rsidRPr="00384E18">
              <w:rPr>
                <w:rFonts w:cs="Arial"/>
                <w:b/>
                <w:sz w:val="8"/>
                <w:szCs w:val="8"/>
              </w:rPr>
              <w:t>trigonometric</w:t>
            </w:r>
            <w:r w:rsidRPr="00384E18">
              <w:rPr>
                <w:rFonts w:cs="Arial"/>
                <w:b/>
                <w:sz w:val="15"/>
                <w:szCs w:val="15"/>
              </w:rPr>
              <w:t xml:space="preserve"> functions</w:t>
            </w:r>
            <w:r w:rsidRPr="00384E18">
              <w:rPr>
                <w:rFonts w:cs="Arial"/>
                <w:sz w:val="15"/>
                <w:szCs w:val="15"/>
              </w:rPr>
              <w:t>.</w:t>
            </w:r>
          </w:p>
          <w:p w14:paraId="3D2647E5" w14:textId="77777777" w:rsidR="00A06686" w:rsidRPr="00384E18" w:rsidRDefault="00A06686" w:rsidP="00A06686">
            <w:pPr>
              <w:rPr>
                <w:rFonts w:cs="Arial"/>
                <w:sz w:val="8"/>
                <w:szCs w:val="8"/>
              </w:rPr>
            </w:pPr>
          </w:p>
          <w:p w14:paraId="00A0F2E3" w14:textId="77777777" w:rsidR="00A06686" w:rsidRPr="00384E18" w:rsidRDefault="00A06686" w:rsidP="00A06686">
            <w:pPr>
              <w:pStyle w:val="Default"/>
              <w:rPr>
                <w:sz w:val="15"/>
                <w:szCs w:val="15"/>
              </w:rPr>
            </w:pPr>
            <w:r w:rsidRPr="00384E18">
              <w:rPr>
                <w:sz w:val="15"/>
                <w:szCs w:val="15"/>
              </w:rPr>
              <w:t xml:space="preserve">MA 12.2.3.a (AT) Model periodic events with specified amplitude, frequency, and shifts. </w:t>
            </w:r>
          </w:p>
          <w:p w14:paraId="3992A803" w14:textId="77777777" w:rsidR="00A06686" w:rsidRPr="00384E18" w:rsidRDefault="00A06686" w:rsidP="00A06686">
            <w:pPr>
              <w:pStyle w:val="Default"/>
              <w:rPr>
                <w:sz w:val="8"/>
                <w:szCs w:val="8"/>
              </w:rPr>
            </w:pPr>
          </w:p>
          <w:p w14:paraId="4A4441C0" w14:textId="77777777" w:rsidR="00A06686" w:rsidRPr="00357627" w:rsidRDefault="00A06686" w:rsidP="00A06686">
            <w:pPr>
              <w:widowControl w:val="0"/>
              <w:autoSpaceDE w:val="0"/>
              <w:autoSpaceDN w:val="0"/>
              <w:adjustRightInd w:val="0"/>
              <w:rPr>
                <w:rFonts w:cs="Arial"/>
                <w:sz w:val="16"/>
                <w:szCs w:val="16"/>
              </w:rPr>
            </w:pPr>
            <w:r w:rsidRPr="00384E18">
              <w:rPr>
                <w:rFonts w:cs="Arial"/>
                <w:sz w:val="15"/>
                <w:szCs w:val="15"/>
              </w:rPr>
              <w:t>MA 12.2.3.b (AT) Solve real-world problems using trigonometric and inverse trigonometric functions</w:t>
            </w:r>
            <w:r w:rsidRPr="00384E18">
              <w:rPr>
                <w:rFonts w:cs="Arial"/>
                <w:sz w:val="12"/>
                <w:szCs w:val="12"/>
              </w:rPr>
              <w:t>.</w:t>
            </w:r>
          </w:p>
        </w:tc>
      </w:tr>
    </w:tbl>
    <w:p w14:paraId="1C7D621F" w14:textId="77777777" w:rsidR="00A06686" w:rsidRDefault="00A06686"/>
    <w:p w14:paraId="003D14FE" w14:textId="77777777" w:rsidR="00A06686" w:rsidRDefault="00A06686"/>
    <w:p w14:paraId="04E65F90" w14:textId="77777777" w:rsidR="00A06686" w:rsidRDefault="00A06686"/>
    <w:p w14:paraId="390FFA28" w14:textId="77777777" w:rsidR="00A06686" w:rsidRDefault="00A06686"/>
    <w:p w14:paraId="3F5444D7" w14:textId="77777777" w:rsidR="00A06686" w:rsidRDefault="00A06686"/>
    <w:p w14:paraId="1FBFB6CC" w14:textId="77777777" w:rsidR="00A06686" w:rsidRDefault="00A06686"/>
    <w:tbl>
      <w:tblPr>
        <w:tblStyle w:val="TableGrid"/>
        <w:tblW w:w="5000" w:type="pct"/>
        <w:tblLook w:val="04A0" w:firstRow="1" w:lastRow="0" w:firstColumn="1" w:lastColumn="0" w:noHBand="0" w:noVBand="1"/>
      </w:tblPr>
      <w:tblGrid>
        <w:gridCol w:w="593"/>
        <w:gridCol w:w="2808"/>
        <w:gridCol w:w="102"/>
        <w:gridCol w:w="2316"/>
        <w:gridCol w:w="102"/>
        <w:gridCol w:w="2316"/>
        <w:gridCol w:w="102"/>
        <w:gridCol w:w="2316"/>
        <w:gridCol w:w="103"/>
        <w:gridCol w:w="2317"/>
        <w:gridCol w:w="101"/>
      </w:tblGrid>
      <w:tr w:rsidR="00A06686" w:rsidRPr="00357627" w14:paraId="617231C9" w14:textId="77777777" w:rsidTr="00A06686">
        <w:tc>
          <w:tcPr>
            <w:tcW w:w="237" w:type="pct"/>
            <w:shd w:val="clear" w:color="auto" w:fill="C9A978"/>
            <w:textDirection w:val="btLr"/>
          </w:tcPr>
          <w:p w14:paraId="63758F32" w14:textId="77777777" w:rsidR="00A06686" w:rsidRPr="00357627" w:rsidRDefault="00A06686" w:rsidP="00A06686">
            <w:pPr>
              <w:ind w:left="113" w:right="113"/>
              <w:rPr>
                <w:rFonts w:cs="Arial"/>
              </w:rPr>
            </w:pPr>
          </w:p>
        </w:tc>
        <w:tc>
          <w:tcPr>
            <w:tcW w:w="996" w:type="pct"/>
            <w:gridSpan w:val="2"/>
            <w:shd w:val="clear" w:color="auto" w:fill="C9A978"/>
          </w:tcPr>
          <w:p w14:paraId="30035BF0" w14:textId="77777777" w:rsidR="00A06686" w:rsidRDefault="00A06686" w:rsidP="00A06686">
            <w:pPr>
              <w:jc w:val="center"/>
              <w:rPr>
                <w:rFonts w:cs="Arial"/>
                <w:b/>
                <w:sz w:val="20"/>
              </w:rPr>
            </w:pPr>
            <w:r>
              <w:rPr>
                <w:rFonts w:cs="Arial"/>
                <w:b/>
                <w:sz w:val="20"/>
              </w:rPr>
              <w:t>Pre-Algebra</w:t>
            </w:r>
          </w:p>
        </w:tc>
        <w:tc>
          <w:tcPr>
            <w:tcW w:w="942" w:type="pct"/>
            <w:gridSpan w:val="2"/>
            <w:shd w:val="clear" w:color="auto" w:fill="C9A978"/>
          </w:tcPr>
          <w:p w14:paraId="0BEAD9D0" w14:textId="77777777" w:rsidR="00A06686" w:rsidRPr="00357627" w:rsidRDefault="00A06686" w:rsidP="00A06686">
            <w:pPr>
              <w:jc w:val="center"/>
              <w:rPr>
                <w:rFonts w:cs="Arial"/>
                <w:b/>
                <w:sz w:val="20"/>
              </w:rPr>
            </w:pPr>
            <w:r>
              <w:rPr>
                <w:rFonts w:cs="Arial"/>
                <w:b/>
                <w:sz w:val="20"/>
              </w:rPr>
              <w:t>Algebra 1-2</w:t>
            </w:r>
          </w:p>
        </w:tc>
        <w:tc>
          <w:tcPr>
            <w:tcW w:w="942" w:type="pct"/>
            <w:gridSpan w:val="2"/>
            <w:shd w:val="clear" w:color="auto" w:fill="C9A978"/>
          </w:tcPr>
          <w:p w14:paraId="4BB2A8F3" w14:textId="77777777" w:rsidR="00A06686" w:rsidRPr="00357627" w:rsidRDefault="00A06686" w:rsidP="00A06686">
            <w:pPr>
              <w:jc w:val="center"/>
              <w:rPr>
                <w:rFonts w:cs="Arial"/>
                <w:b/>
                <w:sz w:val="20"/>
              </w:rPr>
            </w:pPr>
            <w:r>
              <w:rPr>
                <w:rFonts w:cs="Arial"/>
                <w:b/>
                <w:sz w:val="20"/>
              </w:rPr>
              <w:t>Geometry</w:t>
            </w:r>
          </w:p>
        </w:tc>
        <w:tc>
          <w:tcPr>
            <w:tcW w:w="942" w:type="pct"/>
            <w:gridSpan w:val="2"/>
            <w:shd w:val="clear" w:color="auto" w:fill="C9A978"/>
          </w:tcPr>
          <w:p w14:paraId="20084872" w14:textId="77777777" w:rsidR="00A06686" w:rsidRPr="00357627" w:rsidRDefault="00A06686" w:rsidP="00A06686">
            <w:pPr>
              <w:jc w:val="center"/>
              <w:rPr>
                <w:rFonts w:cs="Arial"/>
                <w:b/>
                <w:sz w:val="20"/>
              </w:rPr>
            </w:pPr>
            <w:r>
              <w:rPr>
                <w:rFonts w:cs="Arial"/>
                <w:b/>
                <w:sz w:val="20"/>
              </w:rPr>
              <w:t>Algebra 3-4</w:t>
            </w:r>
          </w:p>
        </w:tc>
        <w:tc>
          <w:tcPr>
            <w:tcW w:w="942" w:type="pct"/>
            <w:gridSpan w:val="2"/>
            <w:shd w:val="clear" w:color="auto" w:fill="C9A978"/>
          </w:tcPr>
          <w:p w14:paraId="78D012E7" w14:textId="77777777" w:rsidR="00A06686" w:rsidRPr="00357627" w:rsidRDefault="00A06686" w:rsidP="00A06686">
            <w:pPr>
              <w:jc w:val="center"/>
              <w:rPr>
                <w:rFonts w:cs="Arial"/>
                <w:b/>
                <w:sz w:val="20"/>
              </w:rPr>
            </w:pPr>
            <w:r>
              <w:rPr>
                <w:rFonts w:cs="Arial"/>
                <w:b/>
                <w:sz w:val="20"/>
              </w:rPr>
              <w:t>Pre-Calculus</w:t>
            </w:r>
          </w:p>
        </w:tc>
      </w:tr>
      <w:tr w:rsidR="00A06686" w:rsidRPr="00357627" w14:paraId="54859165" w14:textId="77777777" w:rsidTr="00A06686">
        <w:trPr>
          <w:gridAfter w:val="1"/>
          <w:wAfter w:w="50" w:type="pct"/>
          <w:trHeight w:val="647"/>
        </w:trPr>
        <w:tc>
          <w:tcPr>
            <w:tcW w:w="237" w:type="pct"/>
            <w:shd w:val="clear" w:color="auto" w:fill="97DAEA"/>
            <w:textDirection w:val="btLr"/>
          </w:tcPr>
          <w:p w14:paraId="74ECCE3F" w14:textId="77777777" w:rsidR="00A06686" w:rsidRPr="00357627" w:rsidRDefault="00A06686" w:rsidP="00A06686">
            <w:pPr>
              <w:ind w:left="113" w:right="113"/>
              <w:jc w:val="right"/>
              <w:rPr>
                <w:rFonts w:cs="Arial"/>
                <w:b/>
              </w:rPr>
            </w:pPr>
            <w:r>
              <w:rPr>
                <w:rFonts w:cs="Arial"/>
                <w:b/>
              </w:rPr>
              <w:t xml:space="preserve">Strand: </w:t>
            </w:r>
            <w:r w:rsidRPr="00357627">
              <w:rPr>
                <w:rFonts w:cs="Arial"/>
                <w:b/>
              </w:rPr>
              <w:t xml:space="preserve"> </w:t>
            </w:r>
            <w:r>
              <w:rPr>
                <w:rFonts w:cs="Arial"/>
                <w:b/>
              </w:rPr>
              <w:t>Geometry</w:t>
            </w:r>
          </w:p>
          <w:p w14:paraId="3BB14C1C" w14:textId="77777777" w:rsidR="00A06686" w:rsidRPr="00357627" w:rsidRDefault="00A06686" w:rsidP="00A06686">
            <w:pPr>
              <w:ind w:left="113" w:right="113"/>
              <w:rPr>
                <w:rFonts w:cs="Arial"/>
              </w:rPr>
            </w:pPr>
          </w:p>
        </w:tc>
        <w:tc>
          <w:tcPr>
            <w:tcW w:w="945" w:type="pct"/>
          </w:tcPr>
          <w:p w14:paraId="1BC1A684" w14:textId="77777777" w:rsidR="00A06686" w:rsidRPr="00716978" w:rsidRDefault="00A06686" w:rsidP="00A06686">
            <w:pPr>
              <w:rPr>
                <w:rFonts w:cs="Arial"/>
                <w:b/>
                <w:sz w:val="16"/>
                <w:szCs w:val="16"/>
              </w:rPr>
            </w:pPr>
            <w:r w:rsidRPr="00716978">
              <w:rPr>
                <w:rFonts w:cs="Arial"/>
                <w:b/>
                <w:sz w:val="16"/>
                <w:szCs w:val="16"/>
              </w:rPr>
              <w:t xml:space="preserve">Comprehensive </w:t>
            </w:r>
          </w:p>
          <w:p w14:paraId="6F1DCF58" w14:textId="77777777" w:rsidR="00A06686" w:rsidRDefault="00A06686" w:rsidP="00A06686">
            <w:pPr>
              <w:ind w:left="-18"/>
              <w:rPr>
                <w:rFonts w:cs="Arial"/>
                <w:b/>
                <w:sz w:val="16"/>
                <w:szCs w:val="16"/>
              </w:rPr>
            </w:pPr>
            <w:r w:rsidRPr="00716978">
              <w:rPr>
                <w:rFonts w:cs="Arial"/>
                <w:b/>
                <w:sz w:val="16"/>
                <w:szCs w:val="16"/>
              </w:rPr>
              <w:t>Standard</w:t>
            </w:r>
          </w:p>
          <w:p w14:paraId="65A8686A" w14:textId="77777777" w:rsidR="00A06686" w:rsidRPr="00060CA7" w:rsidRDefault="00A06686" w:rsidP="00A06686">
            <w:pPr>
              <w:ind w:left="-18"/>
              <w:rPr>
                <w:rFonts w:cs="Arial"/>
                <w:b/>
                <w:sz w:val="16"/>
                <w:szCs w:val="16"/>
              </w:rPr>
            </w:pPr>
            <w:r w:rsidRPr="00060CA7">
              <w:rPr>
                <w:rFonts w:cs="Arial"/>
                <w:b/>
                <w:bCs/>
                <w:sz w:val="16"/>
                <w:szCs w:val="16"/>
              </w:rPr>
              <w:t>Students will communicate geometric concepts and measurement concepts using multiple representations to reason, solve problems, and make connections within mathematics and across disciplines</w:t>
            </w:r>
          </w:p>
          <w:tbl>
            <w:tblPr>
              <w:tblW w:w="2592" w:type="dxa"/>
              <w:tblBorders>
                <w:top w:val="nil"/>
                <w:left w:val="nil"/>
                <w:bottom w:val="nil"/>
                <w:right w:val="nil"/>
              </w:tblBorders>
              <w:tblCellMar>
                <w:left w:w="86" w:type="dxa"/>
                <w:right w:w="115" w:type="dxa"/>
              </w:tblCellMar>
              <w:tblLook w:val="0000" w:firstRow="0" w:lastRow="0" w:firstColumn="0" w:lastColumn="0" w:noHBand="0" w:noVBand="0"/>
            </w:tblPr>
            <w:tblGrid>
              <w:gridCol w:w="301"/>
              <w:gridCol w:w="300"/>
              <w:gridCol w:w="300"/>
              <w:gridCol w:w="1115"/>
              <w:gridCol w:w="221"/>
              <w:gridCol w:w="232"/>
              <w:gridCol w:w="123"/>
            </w:tblGrid>
            <w:tr w:rsidR="00A06686" w:rsidRPr="004F744A" w14:paraId="785CE5F9" w14:textId="77777777" w:rsidTr="00A06686">
              <w:trPr>
                <w:trHeight w:val="235"/>
              </w:trPr>
              <w:tc>
                <w:tcPr>
                  <w:tcW w:w="2592" w:type="dxa"/>
                  <w:gridSpan w:val="7"/>
                </w:tcPr>
                <w:p w14:paraId="08BA97AF" w14:textId="77777777" w:rsidR="00A06686" w:rsidRDefault="00A06686" w:rsidP="00A06686">
                  <w:pPr>
                    <w:pStyle w:val="Default"/>
                    <w:rPr>
                      <w:bCs/>
                      <w:sz w:val="16"/>
                      <w:szCs w:val="16"/>
                    </w:rPr>
                  </w:pPr>
                </w:p>
                <w:p w14:paraId="7959BAA2" w14:textId="77777777" w:rsidR="00A06686" w:rsidRPr="00060CA7" w:rsidRDefault="00A06686" w:rsidP="00A06686">
                  <w:pPr>
                    <w:pStyle w:val="Default"/>
                    <w:rPr>
                      <w:bCs/>
                      <w:sz w:val="16"/>
                      <w:szCs w:val="16"/>
                    </w:rPr>
                  </w:pPr>
                </w:p>
                <w:p w14:paraId="0259E38C" w14:textId="77777777" w:rsidR="00A06686" w:rsidRPr="00DC77AF" w:rsidRDefault="00A06686" w:rsidP="00A06686">
                  <w:pPr>
                    <w:pStyle w:val="Default"/>
                    <w:ind w:left="-91" w:right="-277"/>
                    <w:rPr>
                      <w:b/>
                      <w:bCs/>
                      <w:sz w:val="16"/>
                      <w:szCs w:val="16"/>
                    </w:rPr>
                  </w:pPr>
                  <w:r w:rsidRPr="00DC77AF">
                    <w:rPr>
                      <w:b/>
                      <w:bCs/>
                      <w:sz w:val="16"/>
                      <w:szCs w:val="16"/>
                    </w:rPr>
                    <w:t>Grade Level Expectation</w:t>
                  </w:r>
                  <w:r>
                    <w:rPr>
                      <w:b/>
                      <w:bCs/>
                      <w:sz w:val="16"/>
                      <w:szCs w:val="16"/>
                    </w:rPr>
                    <w:t>:</w:t>
                  </w:r>
                </w:p>
                <w:p w14:paraId="4D7B2DBA" w14:textId="77777777" w:rsidR="00A06686" w:rsidRPr="00060CA7" w:rsidRDefault="00A06686" w:rsidP="00A06686">
                  <w:pPr>
                    <w:pStyle w:val="Default"/>
                    <w:ind w:left="-91" w:right="-277"/>
                    <w:rPr>
                      <w:sz w:val="16"/>
                      <w:szCs w:val="16"/>
                    </w:rPr>
                  </w:pPr>
                  <w:r w:rsidRPr="00DC77AF">
                    <w:rPr>
                      <w:b/>
                      <w:bCs/>
                      <w:sz w:val="16"/>
                      <w:szCs w:val="16"/>
                    </w:rPr>
                    <w:t xml:space="preserve">MA 8.3.1 Characteristics: </w:t>
                  </w:r>
                  <w:r w:rsidRPr="00DC77AF">
                    <w:rPr>
                      <w:b/>
                      <w:sz w:val="16"/>
                      <w:szCs w:val="16"/>
                    </w:rPr>
                    <w:t xml:space="preserve">Students will identify and describe geometric characteristics of two-dimensional shapes. </w:t>
                  </w:r>
                </w:p>
                <w:p w14:paraId="0996176F" w14:textId="77777777" w:rsidR="00A06686" w:rsidRDefault="00A06686" w:rsidP="00A06686">
                  <w:pPr>
                    <w:pStyle w:val="Default"/>
                    <w:rPr>
                      <w:sz w:val="16"/>
                      <w:szCs w:val="16"/>
                    </w:rPr>
                  </w:pPr>
                  <w:r w:rsidRPr="00716978">
                    <w:rPr>
                      <w:b/>
                      <w:bCs/>
                      <w:sz w:val="16"/>
                      <w:szCs w:val="16"/>
                    </w:rPr>
                    <w:t xml:space="preserve"> </w:t>
                  </w:r>
                </w:p>
                <w:p w14:paraId="5E0DC627" w14:textId="77777777" w:rsidR="00A06686" w:rsidRDefault="00A06686" w:rsidP="00A06686">
                  <w:pPr>
                    <w:widowControl w:val="0"/>
                    <w:autoSpaceDE w:val="0"/>
                    <w:autoSpaceDN w:val="0"/>
                    <w:adjustRightInd w:val="0"/>
                    <w:ind w:left="-91"/>
                    <w:rPr>
                      <w:rFonts w:cs="Arial"/>
                      <w:sz w:val="16"/>
                      <w:szCs w:val="16"/>
                    </w:rPr>
                  </w:pPr>
                  <w:r>
                    <w:rPr>
                      <w:rFonts w:cs="Arial"/>
                      <w:sz w:val="16"/>
                      <w:szCs w:val="16"/>
                    </w:rPr>
                    <w:t>Indicators:</w:t>
                  </w:r>
                </w:p>
                <w:p w14:paraId="5177B549" w14:textId="77777777" w:rsidR="00A06686" w:rsidRPr="00510872" w:rsidRDefault="00A06686" w:rsidP="00A06686">
                  <w:pPr>
                    <w:pStyle w:val="Default"/>
                    <w:ind w:left="-91"/>
                    <w:rPr>
                      <w:sz w:val="16"/>
                      <w:szCs w:val="16"/>
                    </w:rPr>
                  </w:pPr>
                  <w:r w:rsidRPr="00510872">
                    <w:rPr>
                      <w:sz w:val="16"/>
                      <w:szCs w:val="16"/>
                    </w:rPr>
                    <w:t xml:space="preserve">MA 8.3.1.a Determine and use the relationships of the interior angles of a triangle to solve for missing measures. </w:t>
                  </w:r>
                </w:p>
                <w:p w14:paraId="787299AB" w14:textId="77777777" w:rsidR="00A06686" w:rsidRPr="00510872" w:rsidRDefault="00A06686" w:rsidP="00A06686">
                  <w:pPr>
                    <w:widowControl w:val="0"/>
                    <w:autoSpaceDE w:val="0"/>
                    <w:autoSpaceDN w:val="0"/>
                    <w:adjustRightInd w:val="0"/>
                    <w:ind w:left="-91"/>
                    <w:rPr>
                      <w:rFonts w:cs="Arial"/>
                      <w:sz w:val="16"/>
                      <w:szCs w:val="16"/>
                    </w:rPr>
                  </w:pPr>
                </w:p>
                <w:p w14:paraId="5F7E2164" w14:textId="77777777" w:rsidR="00A06686" w:rsidRPr="001C05D6" w:rsidRDefault="00A06686" w:rsidP="00A06686">
                  <w:pPr>
                    <w:pStyle w:val="Default"/>
                    <w:ind w:left="-91"/>
                    <w:rPr>
                      <w:sz w:val="18"/>
                      <w:szCs w:val="18"/>
                    </w:rPr>
                  </w:pPr>
                  <w:r w:rsidRPr="00510872">
                    <w:rPr>
                      <w:sz w:val="16"/>
                      <w:szCs w:val="16"/>
                    </w:rPr>
                    <w:t xml:space="preserve">MA 8.3.1.b Identify and apply geometric properties of parallel lines cut by a transversal and the resulting corresponding, alternate interior, and alternate exterior angles to find missing measures. </w:t>
                  </w:r>
                </w:p>
                <w:p w14:paraId="04D3E54E" w14:textId="77777777" w:rsidR="00A06686" w:rsidRDefault="00A06686" w:rsidP="00A06686">
                  <w:pPr>
                    <w:widowControl w:val="0"/>
                    <w:autoSpaceDE w:val="0"/>
                    <w:autoSpaceDN w:val="0"/>
                    <w:adjustRightInd w:val="0"/>
                    <w:ind w:left="-91"/>
                    <w:rPr>
                      <w:rFonts w:cs="Arial"/>
                      <w:sz w:val="16"/>
                      <w:szCs w:val="16"/>
                    </w:rPr>
                  </w:pPr>
                </w:p>
                <w:p w14:paraId="50108AFF" w14:textId="77777777" w:rsidR="00A06686" w:rsidRDefault="00A06686" w:rsidP="00A06686">
                  <w:pPr>
                    <w:widowControl w:val="0"/>
                    <w:autoSpaceDE w:val="0"/>
                    <w:autoSpaceDN w:val="0"/>
                    <w:adjustRightInd w:val="0"/>
                    <w:ind w:left="-91"/>
                    <w:rPr>
                      <w:rFonts w:cs="Arial"/>
                      <w:sz w:val="16"/>
                      <w:szCs w:val="16"/>
                    </w:rPr>
                  </w:pPr>
                </w:p>
                <w:p w14:paraId="25B1322E" w14:textId="77777777" w:rsidR="00A06686" w:rsidRDefault="00A06686" w:rsidP="00A06686">
                  <w:pPr>
                    <w:widowControl w:val="0"/>
                    <w:autoSpaceDE w:val="0"/>
                    <w:autoSpaceDN w:val="0"/>
                    <w:adjustRightInd w:val="0"/>
                    <w:ind w:left="-91"/>
                    <w:rPr>
                      <w:rFonts w:cs="Arial"/>
                      <w:sz w:val="16"/>
                      <w:szCs w:val="16"/>
                    </w:rPr>
                  </w:pPr>
                </w:p>
                <w:p w14:paraId="19DEC483" w14:textId="77777777" w:rsidR="00A06686" w:rsidRDefault="00A06686" w:rsidP="00A06686">
                  <w:pPr>
                    <w:widowControl w:val="0"/>
                    <w:autoSpaceDE w:val="0"/>
                    <w:autoSpaceDN w:val="0"/>
                    <w:adjustRightInd w:val="0"/>
                    <w:ind w:left="-91"/>
                    <w:rPr>
                      <w:rFonts w:cs="Arial"/>
                      <w:sz w:val="16"/>
                      <w:szCs w:val="16"/>
                    </w:rPr>
                  </w:pPr>
                </w:p>
                <w:p w14:paraId="1225991A" w14:textId="77777777" w:rsidR="00A06686" w:rsidRDefault="00A06686" w:rsidP="00A06686">
                  <w:pPr>
                    <w:widowControl w:val="0"/>
                    <w:autoSpaceDE w:val="0"/>
                    <w:autoSpaceDN w:val="0"/>
                    <w:adjustRightInd w:val="0"/>
                    <w:ind w:left="-91"/>
                    <w:rPr>
                      <w:rFonts w:cs="Arial"/>
                      <w:sz w:val="16"/>
                      <w:szCs w:val="16"/>
                    </w:rPr>
                  </w:pPr>
                </w:p>
                <w:p w14:paraId="476F472C" w14:textId="77777777" w:rsidR="00A06686" w:rsidRDefault="00A06686" w:rsidP="00A06686">
                  <w:pPr>
                    <w:widowControl w:val="0"/>
                    <w:autoSpaceDE w:val="0"/>
                    <w:autoSpaceDN w:val="0"/>
                    <w:adjustRightInd w:val="0"/>
                    <w:ind w:left="-91"/>
                    <w:rPr>
                      <w:rFonts w:cs="Arial"/>
                      <w:sz w:val="16"/>
                      <w:szCs w:val="16"/>
                    </w:rPr>
                  </w:pPr>
                </w:p>
                <w:p w14:paraId="130A3CD4" w14:textId="77777777" w:rsidR="00A06686" w:rsidRDefault="00A06686" w:rsidP="00A06686">
                  <w:pPr>
                    <w:widowControl w:val="0"/>
                    <w:autoSpaceDE w:val="0"/>
                    <w:autoSpaceDN w:val="0"/>
                    <w:adjustRightInd w:val="0"/>
                    <w:ind w:left="-91"/>
                    <w:rPr>
                      <w:rFonts w:cs="Arial"/>
                      <w:sz w:val="16"/>
                      <w:szCs w:val="16"/>
                    </w:rPr>
                  </w:pPr>
                </w:p>
                <w:p w14:paraId="0ACC3C54" w14:textId="77777777" w:rsidR="00A06686" w:rsidRDefault="00A06686" w:rsidP="00A06686">
                  <w:pPr>
                    <w:widowControl w:val="0"/>
                    <w:autoSpaceDE w:val="0"/>
                    <w:autoSpaceDN w:val="0"/>
                    <w:adjustRightInd w:val="0"/>
                    <w:ind w:left="-91"/>
                    <w:rPr>
                      <w:rFonts w:cs="Arial"/>
                      <w:sz w:val="16"/>
                      <w:szCs w:val="16"/>
                    </w:rPr>
                  </w:pPr>
                </w:p>
                <w:p w14:paraId="5833158A" w14:textId="77777777" w:rsidR="00A06686" w:rsidRDefault="00A06686" w:rsidP="00A06686">
                  <w:pPr>
                    <w:widowControl w:val="0"/>
                    <w:autoSpaceDE w:val="0"/>
                    <w:autoSpaceDN w:val="0"/>
                    <w:adjustRightInd w:val="0"/>
                    <w:ind w:left="-91"/>
                    <w:rPr>
                      <w:rFonts w:cs="Arial"/>
                      <w:sz w:val="16"/>
                      <w:szCs w:val="16"/>
                    </w:rPr>
                  </w:pPr>
                </w:p>
                <w:p w14:paraId="3ACE43B9" w14:textId="77777777" w:rsidR="00A06686" w:rsidRDefault="00A06686" w:rsidP="00A06686">
                  <w:pPr>
                    <w:ind w:left="-91"/>
                    <w:rPr>
                      <w:rFonts w:cs="Arial"/>
                      <w:b/>
                      <w:sz w:val="16"/>
                      <w:szCs w:val="16"/>
                    </w:rPr>
                  </w:pPr>
                </w:p>
                <w:p w14:paraId="1608DBF6" w14:textId="77777777" w:rsidR="00A06686" w:rsidRDefault="00A06686" w:rsidP="00A06686">
                  <w:pPr>
                    <w:ind w:left="-91"/>
                    <w:rPr>
                      <w:rFonts w:cs="Arial"/>
                      <w:b/>
                      <w:sz w:val="16"/>
                      <w:szCs w:val="16"/>
                    </w:rPr>
                  </w:pPr>
                </w:p>
                <w:p w14:paraId="6CEB3858" w14:textId="77777777" w:rsidR="00A06686" w:rsidRDefault="00A06686" w:rsidP="00A06686">
                  <w:pPr>
                    <w:ind w:left="-91"/>
                    <w:rPr>
                      <w:rFonts w:cs="Arial"/>
                      <w:b/>
                      <w:sz w:val="16"/>
                      <w:szCs w:val="16"/>
                    </w:rPr>
                  </w:pPr>
                </w:p>
                <w:p w14:paraId="16DD68DB" w14:textId="77777777" w:rsidR="00A06686" w:rsidRDefault="00A06686" w:rsidP="00A06686">
                  <w:pPr>
                    <w:ind w:left="-91"/>
                    <w:rPr>
                      <w:rFonts w:cs="Arial"/>
                      <w:b/>
                      <w:sz w:val="16"/>
                      <w:szCs w:val="16"/>
                    </w:rPr>
                  </w:pPr>
                </w:p>
                <w:p w14:paraId="470C47CA" w14:textId="77777777" w:rsidR="00A06686" w:rsidRDefault="00A06686" w:rsidP="00A06686">
                  <w:pPr>
                    <w:ind w:left="-91"/>
                    <w:rPr>
                      <w:rFonts w:cs="Arial"/>
                      <w:b/>
                      <w:sz w:val="16"/>
                      <w:szCs w:val="16"/>
                    </w:rPr>
                  </w:pPr>
                </w:p>
                <w:p w14:paraId="3D2AECFF" w14:textId="77777777" w:rsidR="00A06686" w:rsidRDefault="00A06686" w:rsidP="00A06686">
                  <w:pPr>
                    <w:ind w:left="-91"/>
                    <w:rPr>
                      <w:rFonts w:cs="Arial"/>
                      <w:b/>
                      <w:sz w:val="16"/>
                      <w:szCs w:val="16"/>
                    </w:rPr>
                  </w:pPr>
                </w:p>
                <w:p w14:paraId="32D2B998" w14:textId="77777777" w:rsidR="00A06686" w:rsidRDefault="00A06686" w:rsidP="00A06686">
                  <w:pPr>
                    <w:ind w:left="-91"/>
                    <w:rPr>
                      <w:rFonts w:cs="Arial"/>
                      <w:b/>
                      <w:sz w:val="16"/>
                      <w:szCs w:val="16"/>
                    </w:rPr>
                  </w:pPr>
                </w:p>
                <w:p w14:paraId="5926D695" w14:textId="77777777" w:rsidR="00A06686" w:rsidRDefault="00A06686" w:rsidP="00A06686">
                  <w:pPr>
                    <w:ind w:left="-91"/>
                    <w:rPr>
                      <w:rFonts w:cs="Arial"/>
                      <w:b/>
                      <w:sz w:val="16"/>
                      <w:szCs w:val="16"/>
                    </w:rPr>
                  </w:pPr>
                </w:p>
                <w:p w14:paraId="4202EE37" w14:textId="77777777" w:rsidR="00A06686" w:rsidRDefault="00A06686" w:rsidP="00A06686">
                  <w:pPr>
                    <w:ind w:left="-91"/>
                    <w:rPr>
                      <w:rFonts w:cs="Arial"/>
                      <w:b/>
                      <w:sz w:val="16"/>
                      <w:szCs w:val="16"/>
                    </w:rPr>
                  </w:pPr>
                </w:p>
                <w:p w14:paraId="057996E4" w14:textId="77777777" w:rsidR="00A06686" w:rsidRDefault="00A06686" w:rsidP="00A06686">
                  <w:pPr>
                    <w:ind w:left="-91"/>
                    <w:rPr>
                      <w:rFonts w:cs="Arial"/>
                      <w:b/>
                      <w:sz w:val="16"/>
                      <w:szCs w:val="16"/>
                    </w:rPr>
                  </w:pPr>
                </w:p>
                <w:p w14:paraId="249E5351" w14:textId="77777777" w:rsidR="00A06686" w:rsidRDefault="00A06686" w:rsidP="00A06686">
                  <w:pPr>
                    <w:ind w:left="-91"/>
                    <w:rPr>
                      <w:rFonts w:cs="Arial"/>
                      <w:b/>
                      <w:sz w:val="16"/>
                      <w:szCs w:val="16"/>
                    </w:rPr>
                  </w:pPr>
                </w:p>
                <w:p w14:paraId="68EEFD86" w14:textId="77777777" w:rsidR="00A06686" w:rsidRDefault="00A06686" w:rsidP="00A06686">
                  <w:pPr>
                    <w:ind w:left="-91"/>
                    <w:rPr>
                      <w:rFonts w:cs="Arial"/>
                      <w:b/>
                      <w:sz w:val="16"/>
                      <w:szCs w:val="16"/>
                    </w:rPr>
                  </w:pPr>
                </w:p>
                <w:p w14:paraId="3380F93D" w14:textId="77777777" w:rsidR="00A06686" w:rsidRDefault="00A06686" w:rsidP="00A06686">
                  <w:pPr>
                    <w:ind w:left="-91"/>
                    <w:rPr>
                      <w:rFonts w:cs="Arial"/>
                      <w:b/>
                      <w:sz w:val="16"/>
                      <w:szCs w:val="16"/>
                    </w:rPr>
                  </w:pPr>
                </w:p>
                <w:p w14:paraId="75E660CA" w14:textId="77777777" w:rsidR="00A06686" w:rsidRDefault="00A06686" w:rsidP="00A06686">
                  <w:pPr>
                    <w:ind w:left="-91"/>
                    <w:rPr>
                      <w:rFonts w:cs="Arial"/>
                      <w:b/>
                      <w:sz w:val="16"/>
                      <w:szCs w:val="16"/>
                    </w:rPr>
                  </w:pPr>
                </w:p>
                <w:p w14:paraId="221C181A" w14:textId="77777777" w:rsidR="00A06686" w:rsidRDefault="00A06686" w:rsidP="00A06686">
                  <w:pPr>
                    <w:ind w:left="-91"/>
                    <w:rPr>
                      <w:rFonts w:cs="Arial"/>
                      <w:b/>
                      <w:sz w:val="16"/>
                      <w:szCs w:val="16"/>
                    </w:rPr>
                  </w:pPr>
                </w:p>
                <w:p w14:paraId="2AD55485" w14:textId="77777777" w:rsidR="00A06686" w:rsidRDefault="00A06686" w:rsidP="00A06686">
                  <w:pPr>
                    <w:ind w:left="-91"/>
                    <w:rPr>
                      <w:rFonts w:cs="Arial"/>
                      <w:b/>
                      <w:sz w:val="16"/>
                      <w:szCs w:val="16"/>
                    </w:rPr>
                  </w:pPr>
                </w:p>
                <w:p w14:paraId="55183933" w14:textId="77777777" w:rsidR="00A06686" w:rsidRDefault="00A06686" w:rsidP="00A06686">
                  <w:pPr>
                    <w:ind w:left="-91"/>
                    <w:rPr>
                      <w:rFonts w:cs="Arial"/>
                      <w:b/>
                      <w:sz w:val="16"/>
                      <w:szCs w:val="16"/>
                    </w:rPr>
                  </w:pPr>
                </w:p>
                <w:p w14:paraId="1D572CED" w14:textId="77777777" w:rsidR="00A06686" w:rsidRDefault="00A06686" w:rsidP="00A06686">
                  <w:pPr>
                    <w:ind w:left="-91"/>
                    <w:rPr>
                      <w:rFonts w:cs="Arial"/>
                      <w:b/>
                      <w:sz w:val="16"/>
                      <w:szCs w:val="16"/>
                    </w:rPr>
                  </w:pPr>
                </w:p>
                <w:p w14:paraId="346339F1" w14:textId="77777777" w:rsidR="00A06686" w:rsidRDefault="00A06686" w:rsidP="00A06686">
                  <w:pPr>
                    <w:ind w:left="-91"/>
                    <w:rPr>
                      <w:rFonts w:cs="Arial"/>
                      <w:b/>
                      <w:sz w:val="16"/>
                      <w:szCs w:val="16"/>
                    </w:rPr>
                  </w:pPr>
                </w:p>
                <w:p w14:paraId="5DB2B514" w14:textId="77777777" w:rsidR="00A06686" w:rsidRDefault="00A06686" w:rsidP="00A06686">
                  <w:pPr>
                    <w:ind w:left="-91"/>
                    <w:rPr>
                      <w:rFonts w:cs="Arial"/>
                      <w:b/>
                      <w:sz w:val="16"/>
                      <w:szCs w:val="16"/>
                    </w:rPr>
                  </w:pPr>
                </w:p>
                <w:p w14:paraId="2BD9BB00" w14:textId="77777777" w:rsidR="00A06686" w:rsidRDefault="00A06686" w:rsidP="00A06686">
                  <w:pPr>
                    <w:ind w:left="-91"/>
                    <w:rPr>
                      <w:rFonts w:cs="Arial"/>
                      <w:b/>
                      <w:sz w:val="16"/>
                      <w:szCs w:val="16"/>
                    </w:rPr>
                  </w:pPr>
                </w:p>
                <w:p w14:paraId="5AE7B6B4" w14:textId="77777777" w:rsidR="00A06686" w:rsidRDefault="00A06686" w:rsidP="00A06686">
                  <w:pPr>
                    <w:ind w:left="-91"/>
                    <w:rPr>
                      <w:rFonts w:cs="Arial"/>
                      <w:b/>
                      <w:sz w:val="16"/>
                      <w:szCs w:val="16"/>
                    </w:rPr>
                  </w:pPr>
                </w:p>
                <w:p w14:paraId="06591114" w14:textId="77777777" w:rsidR="00A06686" w:rsidRDefault="00A06686" w:rsidP="00A06686">
                  <w:pPr>
                    <w:ind w:left="-91"/>
                    <w:rPr>
                      <w:rFonts w:cs="Arial"/>
                      <w:b/>
                      <w:sz w:val="16"/>
                      <w:szCs w:val="16"/>
                    </w:rPr>
                  </w:pPr>
                </w:p>
                <w:p w14:paraId="21F0DF25" w14:textId="77777777" w:rsidR="00A06686" w:rsidRDefault="00A06686" w:rsidP="00A06686">
                  <w:pPr>
                    <w:ind w:left="-91"/>
                    <w:rPr>
                      <w:rFonts w:cs="Arial"/>
                      <w:b/>
                      <w:sz w:val="16"/>
                      <w:szCs w:val="16"/>
                    </w:rPr>
                  </w:pPr>
                </w:p>
                <w:p w14:paraId="30AD4EBB" w14:textId="77777777" w:rsidR="00A06686" w:rsidRDefault="00A06686" w:rsidP="00A06686">
                  <w:pPr>
                    <w:ind w:left="-91"/>
                    <w:rPr>
                      <w:rFonts w:cs="Arial"/>
                      <w:b/>
                      <w:sz w:val="16"/>
                      <w:szCs w:val="16"/>
                    </w:rPr>
                  </w:pPr>
                </w:p>
                <w:p w14:paraId="03B22FEF" w14:textId="77777777" w:rsidR="00A06686" w:rsidRDefault="00A06686" w:rsidP="00A06686">
                  <w:pPr>
                    <w:ind w:left="-91"/>
                    <w:rPr>
                      <w:rFonts w:cs="Arial"/>
                      <w:b/>
                      <w:sz w:val="16"/>
                      <w:szCs w:val="16"/>
                    </w:rPr>
                  </w:pPr>
                </w:p>
                <w:p w14:paraId="65E588B0" w14:textId="77777777" w:rsidR="00A06686" w:rsidRDefault="00A06686" w:rsidP="00A06686">
                  <w:pPr>
                    <w:ind w:left="-91"/>
                    <w:rPr>
                      <w:rFonts w:cs="Arial"/>
                      <w:b/>
                      <w:sz w:val="16"/>
                      <w:szCs w:val="16"/>
                    </w:rPr>
                  </w:pPr>
                </w:p>
                <w:p w14:paraId="31B9AFDD" w14:textId="77777777" w:rsidR="00A06686" w:rsidRDefault="00A06686" w:rsidP="00A06686">
                  <w:pPr>
                    <w:ind w:left="-91"/>
                    <w:rPr>
                      <w:rFonts w:cs="Arial"/>
                      <w:b/>
                      <w:sz w:val="16"/>
                      <w:szCs w:val="16"/>
                    </w:rPr>
                  </w:pPr>
                </w:p>
                <w:p w14:paraId="3B9C88A7" w14:textId="77777777" w:rsidR="00A06686" w:rsidRDefault="00A06686" w:rsidP="00A06686">
                  <w:pPr>
                    <w:ind w:left="-91"/>
                    <w:rPr>
                      <w:rFonts w:cs="Arial"/>
                      <w:b/>
                      <w:sz w:val="16"/>
                      <w:szCs w:val="16"/>
                    </w:rPr>
                  </w:pPr>
                </w:p>
                <w:p w14:paraId="7F334090" w14:textId="77777777" w:rsidR="00A06686" w:rsidRDefault="00A06686" w:rsidP="00A06686">
                  <w:pPr>
                    <w:ind w:left="-91"/>
                    <w:rPr>
                      <w:rFonts w:cs="Arial"/>
                      <w:b/>
                      <w:sz w:val="16"/>
                      <w:szCs w:val="16"/>
                    </w:rPr>
                  </w:pPr>
                </w:p>
                <w:p w14:paraId="6C40C29B" w14:textId="77777777" w:rsidR="00A06686" w:rsidRDefault="00A06686" w:rsidP="00A06686">
                  <w:pPr>
                    <w:ind w:left="-91"/>
                    <w:rPr>
                      <w:rFonts w:cs="Arial"/>
                      <w:b/>
                      <w:sz w:val="16"/>
                      <w:szCs w:val="16"/>
                    </w:rPr>
                  </w:pPr>
                </w:p>
                <w:p w14:paraId="0B769C8A" w14:textId="77777777" w:rsidR="00A06686" w:rsidRDefault="00A06686" w:rsidP="00A06686">
                  <w:pPr>
                    <w:ind w:left="-91"/>
                    <w:rPr>
                      <w:rFonts w:cs="Arial"/>
                      <w:b/>
                      <w:sz w:val="16"/>
                      <w:szCs w:val="16"/>
                    </w:rPr>
                  </w:pPr>
                </w:p>
                <w:p w14:paraId="606000B8" w14:textId="77777777" w:rsidR="00A06686" w:rsidRDefault="00A06686" w:rsidP="00A06686">
                  <w:pPr>
                    <w:ind w:left="-91"/>
                    <w:rPr>
                      <w:rFonts w:cs="Arial"/>
                      <w:b/>
                      <w:sz w:val="16"/>
                      <w:szCs w:val="16"/>
                    </w:rPr>
                  </w:pPr>
                </w:p>
                <w:p w14:paraId="5E088196" w14:textId="77777777" w:rsidR="00A06686" w:rsidRDefault="00A06686" w:rsidP="00A06686">
                  <w:pPr>
                    <w:ind w:left="-91"/>
                    <w:rPr>
                      <w:rFonts w:cs="Arial"/>
                      <w:b/>
                      <w:sz w:val="16"/>
                      <w:szCs w:val="16"/>
                    </w:rPr>
                  </w:pPr>
                </w:p>
                <w:p w14:paraId="0760432B" w14:textId="77777777" w:rsidR="00A06686" w:rsidRDefault="00A06686" w:rsidP="00A06686">
                  <w:pPr>
                    <w:ind w:left="-91"/>
                    <w:rPr>
                      <w:rFonts w:cs="Arial"/>
                      <w:b/>
                      <w:sz w:val="16"/>
                      <w:szCs w:val="16"/>
                    </w:rPr>
                  </w:pPr>
                </w:p>
                <w:p w14:paraId="12FD7CC6" w14:textId="77777777" w:rsidR="00A06686" w:rsidRDefault="00A06686" w:rsidP="00A06686">
                  <w:pPr>
                    <w:ind w:left="-91"/>
                    <w:rPr>
                      <w:rFonts w:cs="Arial"/>
                      <w:b/>
                      <w:sz w:val="16"/>
                      <w:szCs w:val="16"/>
                    </w:rPr>
                  </w:pPr>
                </w:p>
                <w:p w14:paraId="21A87B98" w14:textId="77777777" w:rsidR="00A06686" w:rsidRPr="00B81BB1" w:rsidRDefault="00A06686" w:rsidP="00A06686">
                  <w:pPr>
                    <w:ind w:left="-91"/>
                    <w:rPr>
                      <w:rFonts w:cs="Arial"/>
                      <w:b/>
                      <w:sz w:val="16"/>
                      <w:szCs w:val="16"/>
                    </w:rPr>
                  </w:pPr>
                  <w:r w:rsidRPr="00B81BB1">
                    <w:rPr>
                      <w:rFonts w:cs="Arial"/>
                      <w:b/>
                      <w:sz w:val="16"/>
                      <w:szCs w:val="16"/>
                    </w:rPr>
                    <w:t>Grade Level Expectation:</w:t>
                  </w:r>
                </w:p>
                <w:p w14:paraId="579A2A85" w14:textId="77777777" w:rsidR="00A06686" w:rsidRDefault="00A06686" w:rsidP="00A06686">
                  <w:pPr>
                    <w:ind w:left="-91"/>
                    <w:rPr>
                      <w:rFonts w:cs="Arial"/>
                      <w:b/>
                      <w:sz w:val="16"/>
                      <w:szCs w:val="16"/>
                    </w:rPr>
                  </w:pPr>
                  <w:r w:rsidRPr="00B81BB1">
                    <w:rPr>
                      <w:rFonts w:cs="Arial"/>
                      <w:b/>
                      <w:bCs/>
                      <w:sz w:val="16"/>
                      <w:szCs w:val="16"/>
                    </w:rPr>
                    <w:t xml:space="preserve">MA 8.3.2 Coordinate Geometry: </w:t>
                  </w:r>
                  <w:r w:rsidRPr="00B81BB1">
                    <w:rPr>
                      <w:rFonts w:cs="Arial"/>
                      <w:b/>
                      <w:sz w:val="16"/>
                      <w:szCs w:val="16"/>
                    </w:rPr>
                    <w:t>Students will determine location, orientation, and relatio</w:t>
                  </w:r>
                  <w:r>
                    <w:rPr>
                      <w:rFonts w:cs="Arial"/>
                      <w:b/>
                      <w:sz w:val="16"/>
                      <w:szCs w:val="16"/>
                    </w:rPr>
                    <w:t xml:space="preserve">nships on the coordinate plane </w:t>
                  </w:r>
                </w:p>
                <w:p w14:paraId="505E01EA" w14:textId="77777777" w:rsidR="00A06686" w:rsidRPr="00B81BB1" w:rsidRDefault="00A06686" w:rsidP="00A06686">
                  <w:pPr>
                    <w:ind w:left="-91"/>
                    <w:rPr>
                      <w:rFonts w:cs="Arial"/>
                      <w:b/>
                      <w:sz w:val="16"/>
                      <w:szCs w:val="16"/>
                    </w:rPr>
                  </w:pPr>
                </w:p>
                <w:p w14:paraId="417C406E" w14:textId="77777777" w:rsidR="00A06686" w:rsidRDefault="00A06686" w:rsidP="00A06686">
                  <w:pPr>
                    <w:widowControl w:val="0"/>
                    <w:autoSpaceDE w:val="0"/>
                    <w:autoSpaceDN w:val="0"/>
                    <w:adjustRightInd w:val="0"/>
                    <w:ind w:left="-91"/>
                    <w:rPr>
                      <w:rFonts w:cs="Arial"/>
                      <w:sz w:val="16"/>
                      <w:szCs w:val="16"/>
                    </w:rPr>
                  </w:pPr>
                  <w:r>
                    <w:rPr>
                      <w:rFonts w:cs="Arial"/>
                      <w:sz w:val="16"/>
                      <w:szCs w:val="16"/>
                    </w:rPr>
                    <w:t>Indicators:</w:t>
                  </w:r>
                </w:p>
                <w:p w14:paraId="56C08E4E" w14:textId="77777777" w:rsidR="00A06686" w:rsidRDefault="00A06686" w:rsidP="00A06686">
                  <w:pPr>
                    <w:widowControl w:val="0"/>
                    <w:autoSpaceDE w:val="0"/>
                    <w:autoSpaceDN w:val="0"/>
                    <w:adjustRightInd w:val="0"/>
                    <w:ind w:left="-91"/>
                    <w:rPr>
                      <w:rFonts w:cs="Arial"/>
                      <w:sz w:val="16"/>
                      <w:szCs w:val="16"/>
                    </w:rPr>
                  </w:pPr>
                </w:p>
                <w:p w14:paraId="34203814" w14:textId="77777777" w:rsidR="00A06686" w:rsidRPr="00BC18AF" w:rsidRDefault="00A06686" w:rsidP="00A06686">
                  <w:pPr>
                    <w:pStyle w:val="Default"/>
                    <w:ind w:left="-91"/>
                    <w:rPr>
                      <w:sz w:val="16"/>
                      <w:szCs w:val="16"/>
                    </w:rPr>
                  </w:pPr>
                  <w:r w:rsidRPr="00BC18AF">
                    <w:rPr>
                      <w:sz w:val="16"/>
                      <w:szCs w:val="16"/>
                    </w:rPr>
                    <w:lastRenderedPageBreak/>
                    <w:t xml:space="preserve">MA 8.3.2.a Perform and describe positions and orientation of shapes under single transformations including rotations (in multiples of 90 degrees about the origin), translations, reflections, and dilations on and off the coordinate plane. </w:t>
                  </w:r>
                </w:p>
                <w:p w14:paraId="531426C4" w14:textId="77777777" w:rsidR="00A06686" w:rsidRPr="00BC18AF" w:rsidRDefault="00A06686" w:rsidP="00A06686">
                  <w:pPr>
                    <w:widowControl w:val="0"/>
                    <w:autoSpaceDE w:val="0"/>
                    <w:autoSpaceDN w:val="0"/>
                    <w:adjustRightInd w:val="0"/>
                    <w:ind w:left="-91"/>
                    <w:rPr>
                      <w:rFonts w:cs="Arial"/>
                      <w:sz w:val="16"/>
                      <w:szCs w:val="16"/>
                    </w:rPr>
                  </w:pPr>
                </w:p>
                <w:p w14:paraId="471FFC54" w14:textId="77777777" w:rsidR="00A06686" w:rsidRPr="00BC18AF" w:rsidRDefault="00A06686" w:rsidP="00A06686">
                  <w:pPr>
                    <w:pStyle w:val="Default"/>
                    <w:ind w:left="-91"/>
                    <w:rPr>
                      <w:sz w:val="16"/>
                      <w:szCs w:val="16"/>
                    </w:rPr>
                  </w:pPr>
                  <w:r w:rsidRPr="00BC18AF">
                    <w:rPr>
                      <w:sz w:val="16"/>
                      <w:szCs w:val="16"/>
                    </w:rPr>
                    <w:t xml:space="preserve">MA 8.3.2.b Find congruent two-dimensional figures and define congruence in terms of a series of transformations. </w:t>
                  </w:r>
                </w:p>
                <w:p w14:paraId="311FF52A" w14:textId="77777777" w:rsidR="00A06686" w:rsidRPr="00BC18AF" w:rsidRDefault="00A06686" w:rsidP="00A06686">
                  <w:pPr>
                    <w:widowControl w:val="0"/>
                    <w:autoSpaceDE w:val="0"/>
                    <w:autoSpaceDN w:val="0"/>
                    <w:adjustRightInd w:val="0"/>
                    <w:ind w:left="-91"/>
                    <w:rPr>
                      <w:rFonts w:cs="Arial"/>
                      <w:sz w:val="16"/>
                      <w:szCs w:val="16"/>
                    </w:rPr>
                  </w:pPr>
                </w:p>
                <w:p w14:paraId="320D0D26" w14:textId="77777777" w:rsidR="00A06686" w:rsidRDefault="00A06686" w:rsidP="00A06686">
                  <w:pPr>
                    <w:pStyle w:val="Default"/>
                    <w:ind w:left="-91"/>
                    <w:rPr>
                      <w:sz w:val="18"/>
                      <w:szCs w:val="18"/>
                    </w:rPr>
                  </w:pPr>
                  <w:r w:rsidRPr="00BC18AF">
                    <w:rPr>
                      <w:sz w:val="16"/>
                      <w:szCs w:val="16"/>
                    </w:rPr>
                    <w:t>MA 8.3.2.c Find similar two-dimensional figures and define similarity in terms of a series of transformations</w:t>
                  </w:r>
                  <w:r>
                    <w:rPr>
                      <w:sz w:val="18"/>
                      <w:szCs w:val="18"/>
                    </w:rPr>
                    <w:t xml:space="preserve">. </w:t>
                  </w:r>
                </w:p>
                <w:p w14:paraId="39BE29D2" w14:textId="77777777" w:rsidR="00A06686" w:rsidRDefault="00A06686" w:rsidP="00A06686">
                  <w:pPr>
                    <w:widowControl w:val="0"/>
                    <w:autoSpaceDE w:val="0"/>
                    <w:autoSpaceDN w:val="0"/>
                    <w:adjustRightInd w:val="0"/>
                    <w:ind w:left="-91"/>
                    <w:rPr>
                      <w:rFonts w:cs="Arial"/>
                      <w:sz w:val="16"/>
                      <w:szCs w:val="16"/>
                    </w:rPr>
                  </w:pPr>
                </w:p>
                <w:p w14:paraId="4F572DE9" w14:textId="77777777" w:rsidR="00A06686" w:rsidRDefault="00A06686" w:rsidP="00A06686">
                  <w:pPr>
                    <w:widowControl w:val="0"/>
                    <w:autoSpaceDE w:val="0"/>
                    <w:autoSpaceDN w:val="0"/>
                    <w:adjustRightInd w:val="0"/>
                    <w:ind w:left="-91"/>
                    <w:rPr>
                      <w:rFonts w:cs="Arial"/>
                      <w:sz w:val="16"/>
                      <w:szCs w:val="16"/>
                    </w:rPr>
                  </w:pPr>
                </w:p>
                <w:p w14:paraId="5E892E91" w14:textId="77777777" w:rsidR="00A06686" w:rsidRDefault="00A06686" w:rsidP="00A06686">
                  <w:pPr>
                    <w:widowControl w:val="0"/>
                    <w:autoSpaceDE w:val="0"/>
                    <w:autoSpaceDN w:val="0"/>
                    <w:adjustRightInd w:val="0"/>
                    <w:ind w:left="-91"/>
                    <w:rPr>
                      <w:rFonts w:cs="Arial"/>
                      <w:sz w:val="16"/>
                      <w:szCs w:val="16"/>
                    </w:rPr>
                  </w:pPr>
                </w:p>
                <w:p w14:paraId="4FCC523B" w14:textId="77777777" w:rsidR="00A06686" w:rsidRDefault="00A06686" w:rsidP="00A06686">
                  <w:pPr>
                    <w:widowControl w:val="0"/>
                    <w:autoSpaceDE w:val="0"/>
                    <w:autoSpaceDN w:val="0"/>
                    <w:adjustRightInd w:val="0"/>
                    <w:ind w:left="-91"/>
                    <w:rPr>
                      <w:rFonts w:cs="Arial"/>
                      <w:sz w:val="16"/>
                      <w:szCs w:val="16"/>
                    </w:rPr>
                  </w:pPr>
                </w:p>
                <w:p w14:paraId="6C7B8E4D" w14:textId="77777777" w:rsidR="00A06686" w:rsidRDefault="00A06686" w:rsidP="00A06686">
                  <w:pPr>
                    <w:widowControl w:val="0"/>
                    <w:autoSpaceDE w:val="0"/>
                    <w:autoSpaceDN w:val="0"/>
                    <w:adjustRightInd w:val="0"/>
                    <w:ind w:left="-91"/>
                    <w:rPr>
                      <w:rFonts w:cs="Arial"/>
                      <w:sz w:val="16"/>
                      <w:szCs w:val="16"/>
                    </w:rPr>
                  </w:pPr>
                </w:p>
                <w:p w14:paraId="5B0F1D40" w14:textId="77777777" w:rsidR="00A06686" w:rsidRDefault="00A06686" w:rsidP="00A06686">
                  <w:pPr>
                    <w:widowControl w:val="0"/>
                    <w:autoSpaceDE w:val="0"/>
                    <w:autoSpaceDN w:val="0"/>
                    <w:adjustRightInd w:val="0"/>
                    <w:ind w:left="-91"/>
                    <w:rPr>
                      <w:rFonts w:cs="Arial"/>
                      <w:sz w:val="16"/>
                      <w:szCs w:val="16"/>
                    </w:rPr>
                  </w:pPr>
                </w:p>
                <w:p w14:paraId="6DE21510" w14:textId="77777777" w:rsidR="00A06686" w:rsidRDefault="00A06686" w:rsidP="00A06686">
                  <w:pPr>
                    <w:widowControl w:val="0"/>
                    <w:autoSpaceDE w:val="0"/>
                    <w:autoSpaceDN w:val="0"/>
                    <w:adjustRightInd w:val="0"/>
                    <w:ind w:left="-91"/>
                    <w:rPr>
                      <w:rFonts w:cs="Arial"/>
                      <w:sz w:val="16"/>
                      <w:szCs w:val="16"/>
                    </w:rPr>
                  </w:pPr>
                </w:p>
                <w:p w14:paraId="154EE779" w14:textId="77777777" w:rsidR="00A06686" w:rsidRDefault="00A06686" w:rsidP="00A06686">
                  <w:pPr>
                    <w:widowControl w:val="0"/>
                    <w:autoSpaceDE w:val="0"/>
                    <w:autoSpaceDN w:val="0"/>
                    <w:adjustRightInd w:val="0"/>
                    <w:ind w:left="-91"/>
                    <w:rPr>
                      <w:rFonts w:cs="Arial"/>
                      <w:sz w:val="16"/>
                      <w:szCs w:val="16"/>
                    </w:rPr>
                  </w:pPr>
                </w:p>
                <w:p w14:paraId="0F12CCB9" w14:textId="77777777" w:rsidR="00A06686" w:rsidRDefault="00A06686" w:rsidP="00A06686">
                  <w:pPr>
                    <w:widowControl w:val="0"/>
                    <w:autoSpaceDE w:val="0"/>
                    <w:autoSpaceDN w:val="0"/>
                    <w:adjustRightInd w:val="0"/>
                    <w:ind w:left="-91"/>
                    <w:rPr>
                      <w:rFonts w:cs="Arial"/>
                      <w:sz w:val="16"/>
                      <w:szCs w:val="16"/>
                    </w:rPr>
                  </w:pPr>
                </w:p>
                <w:p w14:paraId="5F449EC9" w14:textId="77777777" w:rsidR="00A06686" w:rsidRDefault="00A06686" w:rsidP="00A06686">
                  <w:pPr>
                    <w:widowControl w:val="0"/>
                    <w:autoSpaceDE w:val="0"/>
                    <w:autoSpaceDN w:val="0"/>
                    <w:adjustRightInd w:val="0"/>
                    <w:ind w:left="-91"/>
                    <w:rPr>
                      <w:rFonts w:cs="Arial"/>
                      <w:sz w:val="16"/>
                      <w:szCs w:val="16"/>
                    </w:rPr>
                  </w:pPr>
                </w:p>
                <w:p w14:paraId="668C6D18" w14:textId="77777777" w:rsidR="00A06686" w:rsidRDefault="00A06686" w:rsidP="00A06686">
                  <w:pPr>
                    <w:widowControl w:val="0"/>
                    <w:autoSpaceDE w:val="0"/>
                    <w:autoSpaceDN w:val="0"/>
                    <w:adjustRightInd w:val="0"/>
                    <w:ind w:left="-91"/>
                    <w:rPr>
                      <w:rFonts w:cs="Arial"/>
                      <w:sz w:val="16"/>
                      <w:szCs w:val="16"/>
                    </w:rPr>
                  </w:pPr>
                </w:p>
                <w:p w14:paraId="34421706" w14:textId="77777777" w:rsidR="00A06686" w:rsidRDefault="00A06686" w:rsidP="00A06686">
                  <w:pPr>
                    <w:widowControl w:val="0"/>
                    <w:autoSpaceDE w:val="0"/>
                    <w:autoSpaceDN w:val="0"/>
                    <w:adjustRightInd w:val="0"/>
                    <w:rPr>
                      <w:rFonts w:cs="Arial"/>
                      <w:sz w:val="16"/>
                      <w:szCs w:val="16"/>
                    </w:rPr>
                  </w:pPr>
                </w:p>
                <w:p w14:paraId="667A0AD5" w14:textId="77777777" w:rsidR="00A06686" w:rsidRDefault="00A06686" w:rsidP="00A06686">
                  <w:pPr>
                    <w:widowControl w:val="0"/>
                    <w:autoSpaceDE w:val="0"/>
                    <w:autoSpaceDN w:val="0"/>
                    <w:adjustRightInd w:val="0"/>
                    <w:ind w:left="-91"/>
                    <w:rPr>
                      <w:rFonts w:cs="Arial"/>
                      <w:b/>
                      <w:sz w:val="16"/>
                      <w:szCs w:val="16"/>
                    </w:rPr>
                  </w:pPr>
                  <w:r>
                    <w:rPr>
                      <w:rFonts w:cs="Arial"/>
                      <w:b/>
                      <w:sz w:val="16"/>
                      <w:szCs w:val="16"/>
                    </w:rPr>
                    <w:t xml:space="preserve">Grade Level </w:t>
                  </w:r>
                  <w:r w:rsidRPr="000D5B3C">
                    <w:rPr>
                      <w:rFonts w:cs="Arial"/>
                      <w:b/>
                      <w:sz w:val="16"/>
                      <w:szCs w:val="16"/>
                    </w:rPr>
                    <w:t>Expectation:</w:t>
                  </w:r>
                </w:p>
                <w:p w14:paraId="72FE7C6B" w14:textId="77777777" w:rsidR="00A06686" w:rsidRDefault="00A06686" w:rsidP="00A06686">
                  <w:pPr>
                    <w:widowControl w:val="0"/>
                    <w:autoSpaceDE w:val="0"/>
                    <w:autoSpaceDN w:val="0"/>
                    <w:adjustRightInd w:val="0"/>
                    <w:ind w:left="-91"/>
                    <w:rPr>
                      <w:rFonts w:cs="Arial"/>
                      <w:b/>
                      <w:sz w:val="16"/>
                      <w:szCs w:val="16"/>
                    </w:rPr>
                  </w:pPr>
                  <w:r w:rsidRPr="000D5B3C">
                    <w:rPr>
                      <w:rFonts w:cs="Arial"/>
                      <w:b/>
                      <w:sz w:val="16"/>
                      <w:szCs w:val="16"/>
                    </w:rPr>
                    <w:t xml:space="preserve"> </w:t>
                  </w:r>
                  <w:r w:rsidRPr="000D5B3C">
                    <w:rPr>
                      <w:rFonts w:cs="Arial"/>
                      <w:b/>
                      <w:bCs/>
                      <w:sz w:val="16"/>
                      <w:szCs w:val="16"/>
                    </w:rPr>
                    <w:t xml:space="preserve">MA 8.3.3 Measurement: </w:t>
                  </w:r>
                  <w:r w:rsidRPr="000D5B3C">
                    <w:rPr>
                      <w:rFonts w:cs="Arial"/>
                      <w:b/>
                      <w:sz w:val="16"/>
                      <w:szCs w:val="16"/>
                    </w:rPr>
                    <w:t xml:space="preserve">Students will perform and compare measurements and apply formulas. </w:t>
                  </w:r>
                </w:p>
                <w:p w14:paraId="27F81C6B" w14:textId="77777777" w:rsidR="00A06686" w:rsidRPr="000D5B3C" w:rsidRDefault="00A06686" w:rsidP="00A06686">
                  <w:pPr>
                    <w:widowControl w:val="0"/>
                    <w:autoSpaceDE w:val="0"/>
                    <w:autoSpaceDN w:val="0"/>
                    <w:adjustRightInd w:val="0"/>
                    <w:ind w:left="-91"/>
                    <w:rPr>
                      <w:rFonts w:cs="Arial"/>
                      <w:b/>
                      <w:sz w:val="16"/>
                      <w:szCs w:val="16"/>
                    </w:rPr>
                  </w:pPr>
                </w:p>
                <w:p w14:paraId="7466FEF9" w14:textId="77777777" w:rsidR="00A06686" w:rsidRDefault="00A06686" w:rsidP="00A06686">
                  <w:pPr>
                    <w:widowControl w:val="0"/>
                    <w:autoSpaceDE w:val="0"/>
                    <w:autoSpaceDN w:val="0"/>
                    <w:adjustRightInd w:val="0"/>
                    <w:ind w:left="-91"/>
                    <w:rPr>
                      <w:rFonts w:cs="Arial"/>
                      <w:sz w:val="16"/>
                      <w:szCs w:val="16"/>
                    </w:rPr>
                  </w:pPr>
                  <w:r>
                    <w:rPr>
                      <w:rFonts w:cs="Arial"/>
                      <w:sz w:val="16"/>
                      <w:szCs w:val="16"/>
                    </w:rPr>
                    <w:t>Indicators:</w:t>
                  </w:r>
                </w:p>
                <w:p w14:paraId="2E5088F3" w14:textId="77777777" w:rsidR="00A06686" w:rsidRDefault="00A06686" w:rsidP="00A06686">
                  <w:pPr>
                    <w:pStyle w:val="Default"/>
                    <w:ind w:left="-91"/>
                    <w:rPr>
                      <w:sz w:val="18"/>
                      <w:szCs w:val="18"/>
                    </w:rPr>
                  </w:pPr>
                  <w:r>
                    <w:rPr>
                      <w:sz w:val="18"/>
                      <w:szCs w:val="18"/>
                    </w:rPr>
                    <w:t xml:space="preserve">MA 8.3.3.a Explain a model of the Pythagorean Theorem. </w:t>
                  </w:r>
                </w:p>
                <w:p w14:paraId="62A29ABB" w14:textId="77777777" w:rsidR="00A06686" w:rsidRDefault="00A06686" w:rsidP="00A06686">
                  <w:pPr>
                    <w:widowControl w:val="0"/>
                    <w:autoSpaceDE w:val="0"/>
                    <w:autoSpaceDN w:val="0"/>
                    <w:adjustRightInd w:val="0"/>
                    <w:ind w:left="-91"/>
                    <w:rPr>
                      <w:rFonts w:cs="Arial"/>
                      <w:sz w:val="16"/>
                      <w:szCs w:val="16"/>
                    </w:rPr>
                  </w:pPr>
                </w:p>
                <w:p w14:paraId="1316EA94" w14:textId="77777777" w:rsidR="00A06686" w:rsidRDefault="00A06686" w:rsidP="00A06686">
                  <w:pPr>
                    <w:pStyle w:val="Default"/>
                    <w:ind w:left="-91"/>
                    <w:rPr>
                      <w:sz w:val="18"/>
                      <w:szCs w:val="18"/>
                    </w:rPr>
                  </w:pPr>
                  <w:r>
                    <w:rPr>
                      <w:sz w:val="18"/>
                      <w:szCs w:val="18"/>
                    </w:rPr>
                    <w:t xml:space="preserve">MA 8.3.3.b Apply the Pythagorean Theorem to find side lengths of triangles and to solve real-world problems. </w:t>
                  </w:r>
                </w:p>
                <w:p w14:paraId="7131DFCB" w14:textId="77777777" w:rsidR="00A06686" w:rsidRDefault="00A06686" w:rsidP="00A06686">
                  <w:pPr>
                    <w:widowControl w:val="0"/>
                    <w:autoSpaceDE w:val="0"/>
                    <w:autoSpaceDN w:val="0"/>
                    <w:adjustRightInd w:val="0"/>
                    <w:ind w:left="-91"/>
                    <w:rPr>
                      <w:rFonts w:cs="Arial"/>
                      <w:sz w:val="16"/>
                      <w:szCs w:val="16"/>
                    </w:rPr>
                  </w:pPr>
                </w:p>
                <w:p w14:paraId="21635925" w14:textId="77777777" w:rsidR="00A06686" w:rsidRDefault="00A06686" w:rsidP="00A06686">
                  <w:pPr>
                    <w:pStyle w:val="Default"/>
                    <w:ind w:left="-91"/>
                    <w:rPr>
                      <w:sz w:val="18"/>
                      <w:szCs w:val="18"/>
                    </w:rPr>
                  </w:pPr>
                  <w:r>
                    <w:rPr>
                      <w:sz w:val="18"/>
                      <w:szCs w:val="18"/>
                    </w:rPr>
                    <w:t xml:space="preserve">MA 8.3.3.c Find the distance between any two points on the coordinate plane using the Pythagorean Theorem. </w:t>
                  </w:r>
                </w:p>
                <w:p w14:paraId="7B5FB794" w14:textId="77777777" w:rsidR="00A06686" w:rsidRDefault="00A06686" w:rsidP="00A06686">
                  <w:pPr>
                    <w:widowControl w:val="0"/>
                    <w:autoSpaceDE w:val="0"/>
                    <w:autoSpaceDN w:val="0"/>
                    <w:adjustRightInd w:val="0"/>
                    <w:ind w:left="-91"/>
                    <w:rPr>
                      <w:rFonts w:cs="Arial"/>
                      <w:sz w:val="16"/>
                      <w:szCs w:val="16"/>
                    </w:rPr>
                  </w:pPr>
                </w:p>
                <w:p w14:paraId="2212B27C" w14:textId="77777777" w:rsidR="00A06686" w:rsidRPr="00B81BB1" w:rsidRDefault="00A06686" w:rsidP="00A06686">
                  <w:pPr>
                    <w:pStyle w:val="Default"/>
                    <w:ind w:left="-91"/>
                    <w:rPr>
                      <w:sz w:val="18"/>
                      <w:szCs w:val="18"/>
                    </w:rPr>
                  </w:pPr>
                  <w:r>
                    <w:rPr>
                      <w:sz w:val="18"/>
                      <w:szCs w:val="18"/>
                    </w:rPr>
                    <w:t xml:space="preserve">MA 8.3.3.d Determine the volume of cones, cylinders, and spheres, and solve real-world problems using volumes. </w:t>
                  </w:r>
                </w:p>
                <w:p w14:paraId="4256137E" w14:textId="77777777" w:rsidR="00A06686" w:rsidRPr="00060CA7" w:rsidRDefault="00A06686" w:rsidP="00A06686">
                  <w:pPr>
                    <w:pStyle w:val="Default"/>
                    <w:ind w:left="-126"/>
                    <w:rPr>
                      <w:sz w:val="16"/>
                      <w:szCs w:val="16"/>
                    </w:rPr>
                  </w:pPr>
                </w:p>
                <w:p w14:paraId="7B369772" w14:textId="77777777" w:rsidR="00A06686" w:rsidRPr="004F744A" w:rsidRDefault="00A06686" w:rsidP="00A06686">
                  <w:pPr>
                    <w:autoSpaceDE w:val="0"/>
                    <w:autoSpaceDN w:val="0"/>
                    <w:adjustRightInd w:val="0"/>
                    <w:rPr>
                      <w:rFonts w:cs="Arial"/>
                      <w:color w:val="000000"/>
                      <w:sz w:val="16"/>
                      <w:szCs w:val="16"/>
                    </w:rPr>
                  </w:pPr>
                </w:p>
              </w:tc>
            </w:tr>
            <w:tr w:rsidR="00A06686" w:rsidRPr="004F744A" w14:paraId="2599C459" w14:textId="77777777" w:rsidTr="00A06686">
              <w:trPr>
                <w:gridAfter w:val="1"/>
                <w:wAfter w:w="123" w:type="dxa"/>
                <w:trHeight w:val="103"/>
              </w:trPr>
              <w:tc>
                <w:tcPr>
                  <w:tcW w:w="301" w:type="dxa"/>
                </w:tcPr>
                <w:p w14:paraId="1EEF8183" w14:textId="77777777" w:rsidR="00A06686" w:rsidRPr="004F744A" w:rsidRDefault="00A06686" w:rsidP="00A06686">
                  <w:pPr>
                    <w:autoSpaceDE w:val="0"/>
                    <w:autoSpaceDN w:val="0"/>
                    <w:adjustRightInd w:val="0"/>
                    <w:rPr>
                      <w:rFonts w:cs="Arial"/>
                      <w:color w:val="000000"/>
                      <w:sz w:val="16"/>
                      <w:szCs w:val="16"/>
                    </w:rPr>
                  </w:pPr>
                </w:p>
              </w:tc>
              <w:tc>
                <w:tcPr>
                  <w:tcW w:w="300" w:type="dxa"/>
                </w:tcPr>
                <w:p w14:paraId="65484266" w14:textId="77777777" w:rsidR="00A06686" w:rsidRPr="004F744A" w:rsidRDefault="00A06686" w:rsidP="00A06686">
                  <w:pPr>
                    <w:autoSpaceDE w:val="0"/>
                    <w:autoSpaceDN w:val="0"/>
                    <w:adjustRightInd w:val="0"/>
                    <w:rPr>
                      <w:rFonts w:cs="Arial"/>
                      <w:color w:val="000000"/>
                      <w:sz w:val="16"/>
                      <w:szCs w:val="16"/>
                    </w:rPr>
                  </w:pPr>
                </w:p>
              </w:tc>
              <w:tc>
                <w:tcPr>
                  <w:tcW w:w="300" w:type="dxa"/>
                </w:tcPr>
                <w:p w14:paraId="20282BA8" w14:textId="77777777" w:rsidR="00A06686" w:rsidRPr="004F744A" w:rsidRDefault="00A06686" w:rsidP="00A06686">
                  <w:pPr>
                    <w:autoSpaceDE w:val="0"/>
                    <w:autoSpaceDN w:val="0"/>
                    <w:adjustRightInd w:val="0"/>
                    <w:rPr>
                      <w:rFonts w:cs="Arial"/>
                      <w:color w:val="000000"/>
                      <w:sz w:val="16"/>
                      <w:szCs w:val="16"/>
                    </w:rPr>
                  </w:pPr>
                </w:p>
              </w:tc>
              <w:tc>
                <w:tcPr>
                  <w:tcW w:w="1115" w:type="dxa"/>
                </w:tcPr>
                <w:p w14:paraId="401F9563" w14:textId="77777777" w:rsidR="00A06686" w:rsidRPr="004F744A" w:rsidRDefault="00A06686" w:rsidP="00A06686">
                  <w:pPr>
                    <w:autoSpaceDE w:val="0"/>
                    <w:autoSpaceDN w:val="0"/>
                    <w:adjustRightInd w:val="0"/>
                    <w:rPr>
                      <w:rFonts w:cs="Arial"/>
                      <w:color w:val="000000"/>
                      <w:sz w:val="16"/>
                      <w:szCs w:val="16"/>
                    </w:rPr>
                  </w:pPr>
                </w:p>
              </w:tc>
              <w:tc>
                <w:tcPr>
                  <w:tcW w:w="221" w:type="dxa"/>
                </w:tcPr>
                <w:p w14:paraId="16B2CA23" w14:textId="77777777" w:rsidR="00A06686" w:rsidRPr="004F744A" w:rsidRDefault="00A06686" w:rsidP="00A06686">
                  <w:pPr>
                    <w:autoSpaceDE w:val="0"/>
                    <w:autoSpaceDN w:val="0"/>
                    <w:adjustRightInd w:val="0"/>
                    <w:rPr>
                      <w:rFonts w:cs="Arial"/>
                      <w:color w:val="000000"/>
                      <w:sz w:val="16"/>
                      <w:szCs w:val="16"/>
                    </w:rPr>
                  </w:pPr>
                </w:p>
              </w:tc>
              <w:tc>
                <w:tcPr>
                  <w:tcW w:w="232" w:type="dxa"/>
                </w:tcPr>
                <w:p w14:paraId="64016C04" w14:textId="77777777" w:rsidR="00A06686" w:rsidRPr="004F744A" w:rsidRDefault="00A06686" w:rsidP="00A06686">
                  <w:pPr>
                    <w:autoSpaceDE w:val="0"/>
                    <w:autoSpaceDN w:val="0"/>
                    <w:adjustRightInd w:val="0"/>
                    <w:rPr>
                      <w:rFonts w:cs="Arial"/>
                      <w:color w:val="000000"/>
                      <w:sz w:val="16"/>
                      <w:szCs w:val="16"/>
                    </w:rPr>
                  </w:pPr>
                </w:p>
              </w:tc>
            </w:tr>
          </w:tbl>
          <w:p w14:paraId="170E5D95" w14:textId="77777777" w:rsidR="00A06686" w:rsidRPr="00357627" w:rsidRDefault="00A06686" w:rsidP="00A06686">
            <w:pPr>
              <w:rPr>
                <w:rFonts w:cs="Arial"/>
                <w:sz w:val="16"/>
                <w:szCs w:val="16"/>
              </w:rPr>
            </w:pPr>
          </w:p>
        </w:tc>
        <w:tc>
          <w:tcPr>
            <w:tcW w:w="942" w:type="pct"/>
            <w:gridSpan w:val="2"/>
          </w:tcPr>
          <w:p w14:paraId="1D28C90A" w14:textId="77777777" w:rsidR="00A06686" w:rsidRPr="00716978" w:rsidRDefault="00A06686" w:rsidP="00A06686">
            <w:pPr>
              <w:rPr>
                <w:rFonts w:cs="Arial"/>
                <w:b/>
                <w:sz w:val="16"/>
                <w:szCs w:val="16"/>
              </w:rPr>
            </w:pPr>
            <w:r w:rsidRPr="00716978">
              <w:rPr>
                <w:rFonts w:cs="Arial"/>
                <w:b/>
                <w:sz w:val="16"/>
                <w:szCs w:val="16"/>
              </w:rPr>
              <w:lastRenderedPageBreak/>
              <w:t xml:space="preserve">Comprehensive </w:t>
            </w:r>
          </w:p>
          <w:p w14:paraId="40B5490B" w14:textId="77777777" w:rsidR="00A06686" w:rsidRPr="00716978" w:rsidRDefault="00A06686" w:rsidP="00A06686">
            <w:pPr>
              <w:rPr>
                <w:rFonts w:cs="Arial"/>
                <w:b/>
                <w:sz w:val="16"/>
                <w:szCs w:val="16"/>
              </w:rPr>
            </w:pPr>
            <w:r w:rsidRPr="00716978">
              <w:rPr>
                <w:rFonts w:cs="Arial"/>
                <w:b/>
                <w:sz w:val="16"/>
                <w:szCs w:val="16"/>
              </w:rPr>
              <w:t>Standard</w:t>
            </w:r>
          </w:p>
          <w:p w14:paraId="05BFFE9F" w14:textId="77777777" w:rsidR="00A06686" w:rsidRPr="00716978" w:rsidRDefault="00A06686" w:rsidP="00A06686">
            <w:pPr>
              <w:pStyle w:val="Default"/>
              <w:rPr>
                <w:sz w:val="16"/>
                <w:szCs w:val="16"/>
              </w:rPr>
            </w:pPr>
            <w:r w:rsidRPr="00716978">
              <w:rPr>
                <w:b/>
                <w:bCs/>
                <w:sz w:val="16"/>
                <w:szCs w:val="16"/>
              </w:rPr>
              <w:t xml:space="preserve">Students will communicate geometric concepts and measurement concepts using multiple representations to reason, solve problems, and make connections within mathematics and across disciplines. </w:t>
            </w:r>
          </w:p>
          <w:p w14:paraId="3197C226" w14:textId="77777777" w:rsidR="00A06686" w:rsidRPr="00357627" w:rsidRDefault="00A06686" w:rsidP="00A06686">
            <w:pPr>
              <w:rPr>
                <w:rFonts w:cs="Arial"/>
                <w:sz w:val="16"/>
                <w:szCs w:val="16"/>
              </w:rPr>
            </w:pPr>
          </w:p>
          <w:p w14:paraId="260001F9" w14:textId="77777777" w:rsidR="00A06686" w:rsidRPr="003B1521" w:rsidRDefault="00A06686" w:rsidP="00A06686">
            <w:pPr>
              <w:pStyle w:val="Default"/>
              <w:rPr>
                <w:b/>
                <w:bCs/>
                <w:sz w:val="16"/>
                <w:szCs w:val="16"/>
              </w:rPr>
            </w:pPr>
            <w:r w:rsidRPr="003B1521">
              <w:rPr>
                <w:b/>
                <w:bCs/>
                <w:sz w:val="16"/>
                <w:szCs w:val="16"/>
              </w:rPr>
              <w:t>Grade Level Expectation</w:t>
            </w:r>
            <w:r>
              <w:rPr>
                <w:b/>
                <w:bCs/>
                <w:sz w:val="16"/>
                <w:szCs w:val="16"/>
              </w:rPr>
              <w:t>:</w:t>
            </w:r>
          </w:p>
          <w:p w14:paraId="695882F3" w14:textId="77777777" w:rsidR="00A06686" w:rsidRPr="003B1521" w:rsidRDefault="00A06686" w:rsidP="00A06686">
            <w:pPr>
              <w:rPr>
                <w:rFonts w:cs="Arial"/>
                <w:b/>
                <w:bCs/>
                <w:sz w:val="16"/>
                <w:szCs w:val="16"/>
              </w:rPr>
            </w:pPr>
            <w:r w:rsidRPr="003B1521">
              <w:rPr>
                <w:rFonts w:cs="Arial"/>
                <w:b/>
                <w:bCs/>
                <w:sz w:val="16"/>
                <w:szCs w:val="16"/>
              </w:rPr>
              <w:t>MA 11.3.1 Characteristics: Students will identify and describe geometric characteristics and create two- and three-dimensional shapes.</w:t>
            </w:r>
          </w:p>
          <w:p w14:paraId="03A487C9" w14:textId="77777777" w:rsidR="00A06686" w:rsidRPr="00464532" w:rsidRDefault="00A06686" w:rsidP="00A06686">
            <w:pPr>
              <w:pStyle w:val="Default"/>
              <w:rPr>
                <w:bCs/>
                <w:sz w:val="16"/>
                <w:szCs w:val="16"/>
              </w:rPr>
            </w:pPr>
          </w:p>
          <w:p w14:paraId="59F9E5E3" w14:textId="77777777" w:rsidR="00A06686" w:rsidRPr="00464532" w:rsidRDefault="00A06686" w:rsidP="00A06686">
            <w:pPr>
              <w:rPr>
                <w:rFonts w:cs="Arial"/>
                <w:bCs/>
              </w:rPr>
            </w:pPr>
            <w:r w:rsidRPr="00464532">
              <w:rPr>
                <w:rFonts w:cs="Arial"/>
                <w:bCs/>
                <w:sz w:val="16"/>
                <w:szCs w:val="16"/>
              </w:rPr>
              <w:t>No additional indicators at this level</w:t>
            </w:r>
            <w:r w:rsidRPr="00464532">
              <w:rPr>
                <w:rFonts w:cs="Arial"/>
                <w:bCs/>
              </w:rPr>
              <w:t>.</w:t>
            </w:r>
          </w:p>
          <w:p w14:paraId="62F51452" w14:textId="77777777" w:rsidR="00A06686" w:rsidRPr="00464532" w:rsidRDefault="00A06686" w:rsidP="00A06686">
            <w:pPr>
              <w:rPr>
                <w:rFonts w:cs="Arial"/>
                <w:bCs/>
              </w:rPr>
            </w:pPr>
          </w:p>
          <w:p w14:paraId="6F198C57" w14:textId="77777777" w:rsidR="00A06686" w:rsidRPr="00464532" w:rsidRDefault="00A06686" w:rsidP="00A06686">
            <w:pPr>
              <w:rPr>
                <w:rFonts w:cs="Arial"/>
                <w:bCs/>
                <w:sz w:val="16"/>
                <w:szCs w:val="16"/>
              </w:rPr>
            </w:pPr>
          </w:p>
          <w:p w14:paraId="4229DDCA" w14:textId="77777777" w:rsidR="00A06686" w:rsidRPr="00464532" w:rsidRDefault="00A06686" w:rsidP="00A06686">
            <w:pPr>
              <w:rPr>
                <w:rFonts w:cs="Arial"/>
                <w:bCs/>
                <w:sz w:val="16"/>
                <w:szCs w:val="16"/>
              </w:rPr>
            </w:pPr>
          </w:p>
          <w:p w14:paraId="5B2E75B5" w14:textId="77777777" w:rsidR="00A06686" w:rsidRPr="00464532" w:rsidRDefault="00A06686" w:rsidP="00A06686">
            <w:pPr>
              <w:rPr>
                <w:rFonts w:cs="Arial"/>
                <w:bCs/>
                <w:sz w:val="16"/>
                <w:szCs w:val="16"/>
              </w:rPr>
            </w:pPr>
          </w:p>
          <w:p w14:paraId="20668D1A" w14:textId="77777777" w:rsidR="00A06686" w:rsidRPr="00464532" w:rsidRDefault="00A06686" w:rsidP="00A06686">
            <w:pPr>
              <w:rPr>
                <w:rFonts w:cs="Arial"/>
                <w:bCs/>
                <w:sz w:val="16"/>
                <w:szCs w:val="16"/>
              </w:rPr>
            </w:pPr>
          </w:p>
          <w:p w14:paraId="193FEAF3" w14:textId="77777777" w:rsidR="00A06686" w:rsidRPr="00464532" w:rsidRDefault="00A06686" w:rsidP="00A06686">
            <w:pPr>
              <w:rPr>
                <w:rFonts w:cs="Arial"/>
                <w:bCs/>
                <w:sz w:val="16"/>
                <w:szCs w:val="16"/>
              </w:rPr>
            </w:pPr>
          </w:p>
          <w:p w14:paraId="44253136" w14:textId="77777777" w:rsidR="00A06686" w:rsidRPr="00464532" w:rsidRDefault="00A06686" w:rsidP="00A06686">
            <w:pPr>
              <w:rPr>
                <w:rFonts w:cs="Arial"/>
                <w:bCs/>
                <w:sz w:val="16"/>
                <w:szCs w:val="16"/>
              </w:rPr>
            </w:pPr>
          </w:p>
          <w:p w14:paraId="61DDC2A7" w14:textId="77777777" w:rsidR="00A06686" w:rsidRPr="00464532" w:rsidRDefault="00A06686" w:rsidP="00A06686">
            <w:pPr>
              <w:rPr>
                <w:rFonts w:cs="Arial"/>
                <w:bCs/>
                <w:sz w:val="16"/>
                <w:szCs w:val="16"/>
              </w:rPr>
            </w:pPr>
          </w:p>
          <w:p w14:paraId="138158F0" w14:textId="77777777" w:rsidR="00A06686" w:rsidRPr="00464532" w:rsidRDefault="00A06686" w:rsidP="00A06686">
            <w:pPr>
              <w:rPr>
                <w:rFonts w:cs="Arial"/>
                <w:bCs/>
                <w:sz w:val="16"/>
                <w:szCs w:val="16"/>
              </w:rPr>
            </w:pPr>
          </w:p>
          <w:p w14:paraId="643DA19D" w14:textId="77777777" w:rsidR="00A06686" w:rsidRPr="00464532" w:rsidRDefault="00A06686" w:rsidP="00A06686">
            <w:pPr>
              <w:rPr>
                <w:rFonts w:cs="Arial"/>
                <w:bCs/>
                <w:sz w:val="16"/>
                <w:szCs w:val="16"/>
              </w:rPr>
            </w:pPr>
          </w:p>
          <w:p w14:paraId="2B6DE73E" w14:textId="77777777" w:rsidR="00A06686" w:rsidRPr="00464532" w:rsidRDefault="00A06686" w:rsidP="00A06686">
            <w:pPr>
              <w:rPr>
                <w:rFonts w:cs="Arial"/>
                <w:bCs/>
                <w:sz w:val="16"/>
                <w:szCs w:val="16"/>
              </w:rPr>
            </w:pPr>
          </w:p>
          <w:p w14:paraId="324CFBE2" w14:textId="77777777" w:rsidR="00A06686" w:rsidRPr="00464532" w:rsidRDefault="00A06686" w:rsidP="00A06686">
            <w:pPr>
              <w:rPr>
                <w:rFonts w:cs="Arial"/>
                <w:bCs/>
                <w:sz w:val="16"/>
                <w:szCs w:val="16"/>
              </w:rPr>
            </w:pPr>
          </w:p>
          <w:p w14:paraId="4E67D615" w14:textId="77777777" w:rsidR="00A06686" w:rsidRPr="00464532" w:rsidRDefault="00A06686" w:rsidP="00A06686">
            <w:pPr>
              <w:rPr>
                <w:rFonts w:cs="Arial"/>
                <w:bCs/>
                <w:sz w:val="16"/>
                <w:szCs w:val="16"/>
              </w:rPr>
            </w:pPr>
          </w:p>
          <w:p w14:paraId="008CBA53" w14:textId="77777777" w:rsidR="00A06686" w:rsidRPr="00464532" w:rsidRDefault="00A06686" w:rsidP="00A06686">
            <w:pPr>
              <w:rPr>
                <w:rFonts w:cs="Arial"/>
                <w:bCs/>
                <w:sz w:val="16"/>
                <w:szCs w:val="16"/>
              </w:rPr>
            </w:pPr>
          </w:p>
          <w:p w14:paraId="31D4BBB3" w14:textId="77777777" w:rsidR="00A06686" w:rsidRPr="00464532" w:rsidRDefault="00A06686" w:rsidP="00A06686">
            <w:pPr>
              <w:rPr>
                <w:rFonts w:cs="Arial"/>
                <w:bCs/>
                <w:sz w:val="16"/>
                <w:szCs w:val="16"/>
              </w:rPr>
            </w:pPr>
          </w:p>
          <w:p w14:paraId="493188B0" w14:textId="77777777" w:rsidR="00A06686" w:rsidRPr="00464532" w:rsidRDefault="00A06686" w:rsidP="00A06686">
            <w:pPr>
              <w:rPr>
                <w:rFonts w:cs="Arial"/>
                <w:bCs/>
                <w:sz w:val="16"/>
                <w:szCs w:val="16"/>
              </w:rPr>
            </w:pPr>
          </w:p>
          <w:p w14:paraId="0C5591EF" w14:textId="77777777" w:rsidR="00A06686" w:rsidRPr="00464532" w:rsidRDefault="00A06686" w:rsidP="00A06686">
            <w:pPr>
              <w:rPr>
                <w:rFonts w:cs="Arial"/>
                <w:bCs/>
                <w:sz w:val="16"/>
                <w:szCs w:val="16"/>
              </w:rPr>
            </w:pPr>
          </w:p>
          <w:p w14:paraId="49CC2C48" w14:textId="77777777" w:rsidR="00A06686" w:rsidRPr="00464532" w:rsidRDefault="00A06686" w:rsidP="00A06686">
            <w:pPr>
              <w:rPr>
                <w:rFonts w:cs="Arial"/>
                <w:bCs/>
                <w:sz w:val="16"/>
                <w:szCs w:val="16"/>
              </w:rPr>
            </w:pPr>
          </w:p>
          <w:p w14:paraId="38CB914F" w14:textId="77777777" w:rsidR="00A06686" w:rsidRPr="00464532" w:rsidRDefault="00A06686" w:rsidP="00A06686">
            <w:pPr>
              <w:rPr>
                <w:rFonts w:cs="Arial"/>
                <w:bCs/>
                <w:sz w:val="16"/>
                <w:szCs w:val="16"/>
              </w:rPr>
            </w:pPr>
          </w:p>
          <w:p w14:paraId="749264A7" w14:textId="77777777" w:rsidR="00A06686" w:rsidRPr="00464532" w:rsidRDefault="00A06686" w:rsidP="00A06686">
            <w:pPr>
              <w:rPr>
                <w:rFonts w:cs="Arial"/>
                <w:bCs/>
                <w:sz w:val="16"/>
                <w:szCs w:val="16"/>
              </w:rPr>
            </w:pPr>
          </w:p>
          <w:p w14:paraId="2F2C5C85" w14:textId="77777777" w:rsidR="00A06686" w:rsidRPr="00464532" w:rsidRDefault="00A06686" w:rsidP="00A06686">
            <w:pPr>
              <w:rPr>
                <w:rFonts w:cs="Arial"/>
                <w:bCs/>
                <w:sz w:val="16"/>
                <w:szCs w:val="16"/>
              </w:rPr>
            </w:pPr>
          </w:p>
          <w:p w14:paraId="53E62BEA" w14:textId="77777777" w:rsidR="00A06686" w:rsidRPr="00464532" w:rsidRDefault="00A06686" w:rsidP="00A06686">
            <w:pPr>
              <w:rPr>
                <w:rFonts w:cs="Arial"/>
                <w:bCs/>
                <w:sz w:val="16"/>
                <w:szCs w:val="16"/>
              </w:rPr>
            </w:pPr>
          </w:p>
          <w:p w14:paraId="402F826E" w14:textId="77777777" w:rsidR="00A06686" w:rsidRPr="00464532" w:rsidRDefault="00A06686" w:rsidP="00A06686">
            <w:pPr>
              <w:rPr>
                <w:rFonts w:cs="Arial"/>
                <w:bCs/>
                <w:sz w:val="16"/>
                <w:szCs w:val="16"/>
              </w:rPr>
            </w:pPr>
          </w:p>
          <w:p w14:paraId="79AB884E" w14:textId="77777777" w:rsidR="00A06686" w:rsidRPr="00464532" w:rsidRDefault="00A06686" w:rsidP="00A06686">
            <w:pPr>
              <w:rPr>
                <w:rFonts w:cs="Arial"/>
                <w:bCs/>
                <w:sz w:val="16"/>
                <w:szCs w:val="16"/>
              </w:rPr>
            </w:pPr>
          </w:p>
          <w:p w14:paraId="44990A14" w14:textId="77777777" w:rsidR="00A06686" w:rsidRPr="00464532" w:rsidRDefault="00A06686" w:rsidP="00A06686">
            <w:pPr>
              <w:rPr>
                <w:rFonts w:cs="Arial"/>
                <w:bCs/>
                <w:sz w:val="16"/>
                <w:szCs w:val="16"/>
              </w:rPr>
            </w:pPr>
          </w:p>
          <w:p w14:paraId="3E2470EA" w14:textId="77777777" w:rsidR="00A06686" w:rsidRPr="00464532" w:rsidRDefault="00A06686" w:rsidP="00A06686">
            <w:pPr>
              <w:rPr>
                <w:rFonts w:cs="Arial"/>
                <w:bCs/>
                <w:sz w:val="16"/>
                <w:szCs w:val="16"/>
              </w:rPr>
            </w:pPr>
          </w:p>
          <w:p w14:paraId="170C9E12" w14:textId="77777777" w:rsidR="00A06686" w:rsidRPr="00464532" w:rsidRDefault="00A06686" w:rsidP="00A06686">
            <w:pPr>
              <w:rPr>
                <w:rFonts w:cs="Arial"/>
                <w:bCs/>
                <w:sz w:val="16"/>
                <w:szCs w:val="16"/>
              </w:rPr>
            </w:pPr>
          </w:p>
          <w:p w14:paraId="5A18E2F1" w14:textId="77777777" w:rsidR="00A06686" w:rsidRPr="00464532" w:rsidRDefault="00A06686" w:rsidP="00A06686">
            <w:pPr>
              <w:rPr>
                <w:rFonts w:cs="Arial"/>
                <w:bCs/>
                <w:sz w:val="16"/>
                <w:szCs w:val="16"/>
              </w:rPr>
            </w:pPr>
          </w:p>
          <w:p w14:paraId="07C71F8E" w14:textId="77777777" w:rsidR="00A06686" w:rsidRPr="00464532" w:rsidRDefault="00A06686" w:rsidP="00A06686">
            <w:pPr>
              <w:rPr>
                <w:rFonts w:cs="Arial"/>
                <w:bCs/>
                <w:sz w:val="16"/>
                <w:szCs w:val="16"/>
              </w:rPr>
            </w:pPr>
          </w:p>
          <w:p w14:paraId="7D12428E" w14:textId="77777777" w:rsidR="00A06686" w:rsidRPr="00464532" w:rsidRDefault="00A06686" w:rsidP="00A06686">
            <w:pPr>
              <w:rPr>
                <w:rFonts w:cs="Arial"/>
                <w:bCs/>
                <w:sz w:val="16"/>
                <w:szCs w:val="16"/>
              </w:rPr>
            </w:pPr>
          </w:p>
          <w:p w14:paraId="409035BA" w14:textId="77777777" w:rsidR="00A06686" w:rsidRPr="00464532" w:rsidRDefault="00A06686" w:rsidP="00A06686">
            <w:pPr>
              <w:rPr>
                <w:rFonts w:cs="Arial"/>
                <w:bCs/>
                <w:sz w:val="16"/>
                <w:szCs w:val="16"/>
              </w:rPr>
            </w:pPr>
          </w:p>
          <w:p w14:paraId="7769E906" w14:textId="77777777" w:rsidR="00A06686" w:rsidRPr="00464532" w:rsidRDefault="00A06686" w:rsidP="00A06686">
            <w:pPr>
              <w:rPr>
                <w:rFonts w:cs="Arial"/>
                <w:bCs/>
                <w:sz w:val="16"/>
                <w:szCs w:val="16"/>
              </w:rPr>
            </w:pPr>
          </w:p>
          <w:p w14:paraId="351D7DD2" w14:textId="77777777" w:rsidR="00A06686" w:rsidRPr="00464532" w:rsidRDefault="00A06686" w:rsidP="00A06686">
            <w:pPr>
              <w:rPr>
                <w:rFonts w:cs="Arial"/>
                <w:bCs/>
                <w:sz w:val="16"/>
                <w:szCs w:val="16"/>
              </w:rPr>
            </w:pPr>
          </w:p>
          <w:p w14:paraId="4770B7D5" w14:textId="77777777" w:rsidR="00A06686" w:rsidRPr="00464532" w:rsidRDefault="00A06686" w:rsidP="00A06686">
            <w:pPr>
              <w:rPr>
                <w:rFonts w:cs="Arial"/>
                <w:bCs/>
                <w:sz w:val="16"/>
                <w:szCs w:val="16"/>
              </w:rPr>
            </w:pPr>
          </w:p>
          <w:p w14:paraId="4A49385A" w14:textId="77777777" w:rsidR="00A06686" w:rsidRPr="00464532" w:rsidRDefault="00A06686" w:rsidP="00A06686">
            <w:pPr>
              <w:rPr>
                <w:rFonts w:cs="Arial"/>
                <w:bCs/>
                <w:sz w:val="16"/>
                <w:szCs w:val="16"/>
              </w:rPr>
            </w:pPr>
          </w:p>
          <w:p w14:paraId="7603A398" w14:textId="77777777" w:rsidR="00A06686" w:rsidRPr="00464532" w:rsidRDefault="00A06686" w:rsidP="00A06686">
            <w:pPr>
              <w:rPr>
                <w:rFonts w:cs="Arial"/>
                <w:bCs/>
                <w:sz w:val="16"/>
                <w:szCs w:val="16"/>
              </w:rPr>
            </w:pPr>
          </w:p>
          <w:p w14:paraId="04A7E254" w14:textId="77777777" w:rsidR="00A06686" w:rsidRPr="00464532" w:rsidRDefault="00A06686" w:rsidP="00A06686">
            <w:pPr>
              <w:rPr>
                <w:rFonts w:cs="Arial"/>
                <w:bCs/>
                <w:sz w:val="16"/>
                <w:szCs w:val="16"/>
              </w:rPr>
            </w:pPr>
          </w:p>
          <w:p w14:paraId="37A25767" w14:textId="77777777" w:rsidR="00A06686" w:rsidRPr="00464532" w:rsidRDefault="00A06686" w:rsidP="00A06686">
            <w:pPr>
              <w:rPr>
                <w:rFonts w:cs="Arial"/>
                <w:bCs/>
                <w:sz w:val="16"/>
                <w:szCs w:val="16"/>
              </w:rPr>
            </w:pPr>
          </w:p>
          <w:p w14:paraId="69FFEEAB" w14:textId="77777777" w:rsidR="00A06686" w:rsidRPr="00464532" w:rsidRDefault="00A06686" w:rsidP="00A06686">
            <w:pPr>
              <w:rPr>
                <w:rFonts w:cs="Arial"/>
                <w:bCs/>
                <w:sz w:val="16"/>
                <w:szCs w:val="16"/>
              </w:rPr>
            </w:pPr>
          </w:p>
          <w:p w14:paraId="1A7417AD" w14:textId="77777777" w:rsidR="00A06686" w:rsidRPr="00464532" w:rsidRDefault="00A06686" w:rsidP="00A06686">
            <w:pPr>
              <w:rPr>
                <w:rFonts w:cs="Arial"/>
                <w:bCs/>
                <w:sz w:val="16"/>
                <w:szCs w:val="16"/>
              </w:rPr>
            </w:pPr>
          </w:p>
          <w:p w14:paraId="72BCFD7E" w14:textId="77777777" w:rsidR="00A06686" w:rsidRPr="00464532" w:rsidRDefault="00A06686" w:rsidP="00A06686">
            <w:pPr>
              <w:rPr>
                <w:rFonts w:cs="Arial"/>
                <w:bCs/>
                <w:sz w:val="16"/>
                <w:szCs w:val="16"/>
              </w:rPr>
            </w:pPr>
          </w:p>
          <w:p w14:paraId="5755CD13" w14:textId="77777777" w:rsidR="00A06686" w:rsidRPr="00464532" w:rsidRDefault="00A06686" w:rsidP="00A06686">
            <w:pPr>
              <w:rPr>
                <w:rFonts w:cs="Arial"/>
                <w:bCs/>
                <w:sz w:val="16"/>
                <w:szCs w:val="16"/>
              </w:rPr>
            </w:pPr>
          </w:p>
          <w:p w14:paraId="11A926F3" w14:textId="77777777" w:rsidR="00A06686" w:rsidRPr="00464532" w:rsidRDefault="00A06686" w:rsidP="00A06686">
            <w:pPr>
              <w:rPr>
                <w:rFonts w:cs="Arial"/>
                <w:bCs/>
                <w:sz w:val="16"/>
                <w:szCs w:val="16"/>
              </w:rPr>
            </w:pPr>
          </w:p>
          <w:p w14:paraId="2147F1F9" w14:textId="77777777" w:rsidR="00A06686" w:rsidRPr="00464532" w:rsidRDefault="00A06686" w:rsidP="00A06686">
            <w:pPr>
              <w:rPr>
                <w:rFonts w:cs="Arial"/>
                <w:bCs/>
                <w:sz w:val="16"/>
                <w:szCs w:val="16"/>
              </w:rPr>
            </w:pPr>
          </w:p>
          <w:p w14:paraId="601AB20D" w14:textId="77777777" w:rsidR="00A06686" w:rsidRPr="00464532" w:rsidRDefault="00A06686" w:rsidP="00A06686">
            <w:pPr>
              <w:rPr>
                <w:rFonts w:cs="Arial"/>
                <w:bCs/>
                <w:sz w:val="16"/>
                <w:szCs w:val="16"/>
              </w:rPr>
            </w:pPr>
          </w:p>
          <w:p w14:paraId="7B2D7955" w14:textId="77777777" w:rsidR="00A06686" w:rsidRPr="00464532" w:rsidRDefault="00A06686" w:rsidP="00A06686">
            <w:pPr>
              <w:rPr>
                <w:rFonts w:cs="Arial"/>
                <w:bCs/>
                <w:sz w:val="16"/>
                <w:szCs w:val="16"/>
              </w:rPr>
            </w:pPr>
          </w:p>
          <w:p w14:paraId="1A949F34" w14:textId="77777777" w:rsidR="00A06686" w:rsidRPr="00464532" w:rsidRDefault="00A06686" w:rsidP="00A06686">
            <w:pPr>
              <w:rPr>
                <w:rFonts w:cs="Arial"/>
                <w:bCs/>
                <w:sz w:val="16"/>
                <w:szCs w:val="16"/>
              </w:rPr>
            </w:pPr>
          </w:p>
          <w:p w14:paraId="52AC41F7" w14:textId="77777777" w:rsidR="00A06686" w:rsidRPr="00464532" w:rsidRDefault="00A06686" w:rsidP="00A06686">
            <w:pPr>
              <w:rPr>
                <w:rFonts w:cs="Arial"/>
                <w:bCs/>
                <w:sz w:val="16"/>
                <w:szCs w:val="16"/>
              </w:rPr>
            </w:pPr>
          </w:p>
          <w:p w14:paraId="356B83C9" w14:textId="77777777" w:rsidR="00A06686" w:rsidRPr="00464532" w:rsidRDefault="00A06686" w:rsidP="00A06686">
            <w:pPr>
              <w:rPr>
                <w:rFonts w:cs="Arial"/>
                <w:bCs/>
                <w:sz w:val="16"/>
                <w:szCs w:val="16"/>
              </w:rPr>
            </w:pPr>
          </w:p>
          <w:p w14:paraId="78AB94CD" w14:textId="77777777" w:rsidR="00A06686" w:rsidRPr="00464532" w:rsidRDefault="00A06686" w:rsidP="00A06686">
            <w:pPr>
              <w:rPr>
                <w:rFonts w:cs="Arial"/>
                <w:bCs/>
                <w:sz w:val="16"/>
                <w:szCs w:val="16"/>
              </w:rPr>
            </w:pPr>
          </w:p>
          <w:p w14:paraId="6978740E" w14:textId="77777777" w:rsidR="00A06686" w:rsidRPr="00464532" w:rsidRDefault="00A06686" w:rsidP="00A06686">
            <w:pPr>
              <w:rPr>
                <w:rFonts w:cs="Arial"/>
                <w:bCs/>
                <w:sz w:val="16"/>
                <w:szCs w:val="16"/>
              </w:rPr>
            </w:pPr>
          </w:p>
          <w:p w14:paraId="4D093964" w14:textId="77777777" w:rsidR="00A06686" w:rsidRPr="00464532" w:rsidRDefault="00A06686" w:rsidP="00A06686">
            <w:pPr>
              <w:rPr>
                <w:rFonts w:cs="Arial"/>
                <w:bCs/>
                <w:sz w:val="16"/>
                <w:szCs w:val="16"/>
              </w:rPr>
            </w:pPr>
          </w:p>
          <w:p w14:paraId="75EB9847" w14:textId="77777777" w:rsidR="00A06686" w:rsidRPr="00464532" w:rsidRDefault="00A06686" w:rsidP="00A06686">
            <w:pPr>
              <w:rPr>
                <w:rFonts w:cs="Arial"/>
                <w:bCs/>
                <w:sz w:val="16"/>
                <w:szCs w:val="16"/>
              </w:rPr>
            </w:pPr>
          </w:p>
          <w:p w14:paraId="6A3DCBA9" w14:textId="77777777" w:rsidR="00A06686" w:rsidRPr="00464532" w:rsidRDefault="00A06686" w:rsidP="00A06686">
            <w:pPr>
              <w:rPr>
                <w:rFonts w:cs="Arial"/>
                <w:bCs/>
                <w:sz w:val="16"/>
                <w:szCs w:val="16"/>
              </w:rPr>
            </w:pPr>
          </w:p>
          <w:p w14:paraId="5FBAF393" w14:textId="77777777" w:rsidR="00A06686" w:rsidRPr="00464532" w:rsidRDefault="00A06686" w:rsidP="00A06686">
            <w:pPr>
              <w:rPr>
                <w:rFonts w:cs="Arial"/>
                <w:bCs/>
                <w:sz w:val="16"/>
                <w:szCs w:val="16"/>
              </w:rPr>
            </w:pPr>
          </w:p>
          <w:p w14:paraId="221F3ECC" w14:textId="77777777" w:rsidR="00A06686" w:rsidRPr="00464532" w:rsidRDefault="00A06686" w:rsidP="00A06686">
            <w:pPr>
              <w:rPr>
                <w:rFonts w:cs="Arial"/>
                <w:bCs/>
                <w:sz w:val="16"/>
                <w:szCs w:val="16"/>
              </w:rPr>
            </w:pPr>
          </w:p>
          <w:p w14:paraId="23B8DD45" w14:textId="77777777" w:rsidR="00A06686" w:rsidRPr="00464532" w:rsidRDefault="00A06686" w:rsidP="00A06686">
            <w:pPr>
              <w:rPr>
                <w:rFonts w:cs="Arial"/>
                <w:bCs/>
                <w:sz w:val="16"/>
                <w:szCs w:val="16"/>
              </w:rPr>
            </w:pPr>
          </w:p>
          <w:p w14:paraId="060D6CA6" w14:textId="77777777" w:rsidR="00A06686" w:rsidRPr="00464532" w:rsidRDefault="00A06686" w:rsidP="00A06686">
            <w:pPr>
              <w:rPr>
                <w:rFonts w:cs="Arial"/>
                <w:bCs/>
                <w:sz w:val="16"/>
                <w:szCs w:val="16"/>
              </w:rPr>
            </w:pPr>
          </w:p>
          <w:p w14:paraId="4C0DC1D8" w14:textId="77777777" w:rsidR="00A06686" w:rsidRPr="00464532" w:rsidRDefault="00A06686" w:rsidP="00A06686">
            <w:pPr>
              <w:rPr>
                <w:rFonts w:cs="Arial"/>
                <w:bCs/>
                <w:sz w:val="16"/>
                <w:szCs w:val="16"/>
              </w:rPr>
            </w:pPr>
          </w:p>
          <w:p w14:paraId="46D25562" w14:textId="77777777" w:rsidR="00A06686" w:rsidRPr="00464532" w:rsidRDefault="00A06686" w:rsidP="00A06686">
            <w:pPr>
              <w:rPr>
                <w:rFonts w:cs="Arial"/>
                <w:bCs/>
                <w:sz w:val="16"/>
                <w:szCs w:val="16"/>
              </w:rPr>
            </w:pPr>
          </w:p>
          <w:p w14:paraId="0E22693F" w14:textId="77777777" w:rsidR="00A06686" w:rsidRPr="00464532" w:rsidRDefault="00A06686" w:rsidP="00A06686">
            <w:pPr>
              <w:rPr>
                <w:rFonts w:cs="Arial"/>
                <w:bCs/>
                <w:sz w:val="16"/>
                <w:szCs w:val="16"/>
              </w:rPr>
            </w:pPr>
          </w:p>
          <w:p w14:paraId="592C44CA" w14:textId="77777777" w:rsidR="00A06686" w:rsidRPr="00464532" w:rsidRDefault="00A06686" w:rsidP="00A06686">
            <w:pPr>
              <w:rPr>
                <w:rFonts w:cs="Arial"/>
                <w:bCs/>
                <w:sz w:val="16"/>
                <w:szCs w:val="16"/>
              </w:rPr>
            </w:pPr>
          </w:p>
          <w:p w14:paraId="1257EE59" w14:textId="77777777" w:rsidR="00A06686" w:rsidRPr="00464532" w:rsidRDefault="00A06686" w:rsidP="00A06686">
            <w:pPr>
              <w:rPr>
                <w:rFonts w:cs="Arial"/>
                <w:bCs/>
                <w:sz w:val="16"/>
                <w:szCs w:val="16"/>
              </w:rPr>
            </w:pPr>
          </w:p>
          <w:p w14:paraId="525F9490" w14:textId="77777777" w:rsidR="00A06686" w:rsidRPr="00464532" w:rsidRDefault="00A06686" w:rsidP="00A06686">
            <w:pPr>
              <w:rPr>
                <w:rFonts w:cs="Arial"/>
                <w:bCs/>
                <w:sz w:val="16"/>
                <w:szCs w:val="16"/>
              </w:rPr>
            </w:pPr>
          </w:p>
          <w:p w14:paraId="37D3360C" w14:textId="77777777" w:rsidR="00A06686" w:rsidRDefault="00A06686" w:rsidP="00A06686">
            <w:pPr>
              <w:rPr>
                <w:rFonts w:cs="Arial"/>
                <w:bCs/>
                <w:sz w:val="16"/>
                <w:szCs w:val="16"/>
              </w:rPr>
            </w:pPr>
          </w:p>
          <w:p w14:paraId="3CCD4D1E" w14:textId="77777777" w:rsidR="00A06686" w:rsidRDefault="00A06686" w:rsidP="00A06686">
            <w:pPr>
              <w:rPr>
                <w:rFonts w:cs="Arial"/>
                <w:b/>
                <w:bCs/>
                <w:sz w:val="16"/>
                <w:szCs w:val="16"/>
              </w:rPr>
            </w:pPr>
            <w:r w:rsidRPr="00B81BB1">
              <w:rPr>
                <w:rFonts w:cs="Arial"/>
                <w:b/>
                <w:bCs/>
                <w:sz w:val="16"/>
                <w:szCs w:val="16"/>
              </w:rPr>
              <w:t>Grade Level</w:t>
            </w:r>
            <w:r>
              <w:rPr>
                <w:rFonts w:cs="Arial"/>
                <w:b/>
                <w:bCs/>
                <w:sz w:val="16"/>
                <w:szCs w:val="16"/>
              </w:rPr>
              <w:t xml:space="preserve"> </w:t>
            </w:r>
            <w:r w:rsidRPr="00B81BB1">
              <w:rPr>
                <w:rFonts w:cs="Arial"/>
                <w:b/>
                <w:bCs/>
                <w:sz w:val="16"/>
                <w:szCs w:val="16"/>
              </w:rPr>
              <w:t>Expectation</w:t>
            </w:r>
            <w:r>
              <w:rPr>
                <w:rFonts w:cs="Arial"/>
                <w:b/>
                <w:bCs/>
                <w:sz w:val="16"/>
                <w:szCs w:val="16"/>
              </w:rPr>
              <w:t>:</w:t>
            </w:r>
            <w:r w:rsidRPr="00B81BB1">
              <w:rPr>
                <w:rFonts w:cs="Arial"/>
                <w:b/>
                <w:bCs/>
                <w:sz w:val="16"/>
                <w:szCs w:val="16"/>
              </w:rPr>
              <w:t xml:space="preserve"> </w:t>
            </w:r>
          </w:p>
          <w:p w14:paraId="2B143AD0" w14:textId="77777777" w:rsidR="00A06686" w:rsidRPr="00B81BB1" w:rsidRDefault="00A06686" w:rsidP="00A06686">
            <w:pPr>
              <w:rPr>
                <w:rFonts w:cs="Arial"/>
                <w:b/>
                <w:bCs/>
                <w:sz w:val="16"/>
                <w:szCs w:val="16"/>
              </w:rPr>
            </w:pPr>
            <w:r w:rsidRPr="00B81BB1">
              <w:rPr>
                <w:rFonts w:cs="Arial"/>
                <w:b/>
                <w:bCs/>
                <w:sz w:val="16"/>
                <w:szCs w:val="16"/>
              </w:rPr>
              <w:t xml:space="preserve">MA 11.3.2 Coordinate Geometry: </w:t>
            </w:r>
            <w:r w:rsidRPr="00B81BB1">
              <w:rPr>
                <w:rFonts w:cs="Arial"/>
                <w:b/>
                <w:sz w:val="16"/>
                <w:szCs w:val="16"/>
              </w:rPr>
              <w:t xml:space="preserve">Students will determine location, orientation, and relationships on the coordinate plane. </w:t>
            </w:r>
          </w:p>
          <w:p w14:paraId="4220F8E8" w14:textId="77777777" w:rsidR="00A06686" w:rsidRPr="00464532" w:rsidRDefault="00A06686" w:rsidP="00A06686">
            <w:pPr>
              <w:pStyle w:val="Default"/>
              <w:rPr>
                <w:bCs/>
                <w:sz w:val="16"/>
                <w:szCs w:val="16"/>
              </w:rPr>
            </w:pPr>
          </w:p>
          <w:p w14:paraId="05F9B0BB" w14:textId="77777777" w:rsidR="00A06686" w:rsidRPr="00464532" w:rsidRDefault="00A06686" w:rsidP="00A06686">
            <w:pPr>
              <w:pStyle w:val="Default"/>
              <w:rPr>
                <w:bCs/>
                <w:sz w:val="16"/>
                <w:szCs w:val="16"/>
              </w:rPr>
            </w:pPr>
            <w:r w:rsidRPr="00464532">
              <w:rPr>
                <w:bCs/>
                <w:sz w:val="16"/>
                <w:szCs w:val="16"/>
              </w:rPr>
              <w:t>Indicators:</w:t>
            </w:r>
          </w:p>
          <w:p w14:paraId="56FD9E3E" w14:textId="77777777" w:rsidR="00A06686" w:rsidRPr="00464532" w:rsidRDefault="00A06686" w:rsidP="00A06686">
            <w:pPr>
              <w:pStyle w:val="Default"/>
              <w:rPr>
                <w:bCs/>
                <w:sz w:val="16"/>
                <w:szCs w:val="16"/>
              </w:rPr>
            </w:pPr>
          </w:p>
          <w:p w14:paraId="5AACA616" w14:textId="77777777" w:rsidR="00A06686" w:rsidRPr="00464532" w:rsidRDefault="00A06686" w:rsidP="00A06686">
            <w:pPr>
              <w:pStyle w:val="Default"/>
              <w:rPr>
                <w:sz w:val="16"/>
                <w:szCs w:val="16"/>
              </w:rPr>
            </w:pPr>
            <w:r w:rsidRPr="00464532">
              <w:rPr>
                <w:sz w:val="16"/>
                <w:szCs w:val="16"/>
              </w:rPr>
              <w:t>MA 11.3.2.b Use coordinate geometry to analyze linear relationships to determine if lines are parallel or perpendicular.</w:t>
            </w:r>
          </w:p>
          <w:p w14:paraId="2C6C739C" w14:textId="77777777" w:rsidR="00A06686" w:rsidRPr="00464532" w:rsidRDefault="00A06686" w:rsidP="00A06686">
            <w:pPr>
              <w:pStyle w:val="Default"/>
              <w:rPr>
                <w:sz w:val="16"/>
                <w:szCs w:val="16"/>
              </w:rPr>
            </w:pPr>
            <w:r w:rsidRPr="00464532">
              <w:rPr>
                <w:sz w:val="16"/>
                <w:szCs w:val="16"/>
              </w:rPr>
              <w:t xml:space="preserve"> </w:t>
            </w:r>
          </w:p>
          <w:p w14:paraId="579BE470" w14:textId="77777777" w:rsidR="00A06686" w:rsidRPr="00464532" w:rsidRDefault="00A06686" w:rsidP="00A06686">
            <w:pPr>
              <w:pStyle w:val="Default"/>
              <w:rPr>
                <w:sz w:val="16"/>
                <w:szCs w:val="16"/>
              </w:rPr>
            </w:pPr>
            <w:r w:rsidRPr="00464532">
              <w:rPr>
                <w:sz w:val="16"/>
                <w:szCs w:val="16"/>
              </w:rPr>
              <w:t xml:space="preserve">MA 11.3.2.c Given a line, write the equation of a line that is parallel or perpendicular to it. </w:t>
            </w:r>
          </w:p>
          <w:p w14:paraId="12978271" w14:textId="77777777" w:rsidR="00A06686" w:rsidRPr="00464532" w:rsidRDefault="00A06686" w:rsidP="00A06686">
            <w:pPr>
              <w:pStyle w:val="Default"/>
              <w:rPr>
                <w:bCs/>
                <w:sz w:val="16"/>
                <w:szCs w:val="16"/>
              </w:rPr>
            </w:pPr>
          </w:p>
          <w:p w14:paraId="5973F627" w14:textId="77777777" w:rsidR="00A06686" w:rsidRPr="00464532" w:rsidRDefault="00A06686" w:rsidP="00A06686">
            <w:pPr>
              <w:rPr>
                <w:rFonts w:cs="Arial"/>
                <w:sz w:val="16"/>
                <w:szCs w:val="16"/>
              </w:rPr>
            </w:pPr>
          </w:p>
          <w:p w14:paraId="50B70C7C" w14:textId="77777777" w:rsidR="00A06686" w:rsidRPr="00464532" w:rsidRDefault="00A06686" w:rsidP="00A06686">
            <w:pPr>
              <w:rPr>
                <w:rFonts w:cs="Arial"/>
                <w:sz w:val="16"/>
                <w:szCs w:val="16"/>
              </w:rPr>
            </w:pPr>
          </w:p>
          <w:p w14:paraId="1966D47B" w14:textId="77777777" w:rsidR="00A06686" w:rsidRPr="00464532" w:rsidRDefault="00A06686" w:rsidP="00A06686">
            <w:pPr>
              <w:rPr>
                <w:rFonts w:cs="Arial"/>
                <w:sz w:val="16"/>
                <w:szCs w:val="16"/>
              </w:rPr>
            </w:pPr>
          </w:p>
          <w:p w14:paraId="18F22796" w14:textId="77777777" w:rsidR="00A06686" w:rsidRPr="00464532" w:rsidRDefault="00A06686" w:rsidP="00A06686">
            <w:pPr>
              <w:rPr>
                <w:rFonts w:cs="Arial"/>
                <w:sz w:val="16"/>
                <w:szCs w:val="16"/>
              </w:rPr>
            </w:pPr>
          </w:p>
          <w:p w14:paraId="1CE5621D" w14:textId="77777777" w:rsidR="00A06686" w:rsidRPr="00464532" w:rsidRDefault="00A06686" w:rsidP="00A06686">
            <w:pPr>
              <w:rPr>
                <w:rFonts w:cs="Arial"/>
                <w:sz w:val="16"/>
                <w:szCs w:val="16"/>
              </w:rPr>
            </w:pPr>
          </w:p>
          <w:p w14:paraId="26F1A3FD" w14:textId="77777777" w:rsidR="00A06686" w:rsidRPr="00464532" w:rsidRDefault="00A06686" w:rsidP="00A06686">
            <w:pPr>
              <w:rPr>
                <w:rFonts w:cs="Arial"/>
                <w:sz w:val="16"/>
                <w:szCs w:val="16"/>
              </w:rPr>
            </w:pPr>
          </w:p>
          <w:p w14:paraId="1F2CF641" w14:textId="77777777" w:rsidR="00A06686" w:rsidRPr="00464532" w:rsidRDefault="00A06686" w:rsidP="00A06686">
            <w:pPr>
              <w:rPr>
                <w:rFonts w:cs="Arial"/>
                <w:sz w:val="16"/>
                <w:szCs w:val="16"/>
              </w:rPr>
            </w:pPr>
          </w:p>
          <w:p w14:paraId="1AEFF12F" w14:textId="77777777" w:rsidR="00A06686" w:rsidRPr="00464532" w:rsidRDefault="00A06686" w:rsidP="00A06686">
            <w:pPr>
              <w:rPr>
                <w:rFonts w:cs="Arial"/>
                <w:sz w:val="16"/>
                <w:szCs w:val="16"/>
              </w:rPr>
            </w:pPr>
          </w:p>
          <w:p w14:paraId="02045C30" w14:textId="77777777" w:rsidR="00A06686" w:rsidRPr="00464532" w:rsidRDefault="00A06686" w:rsidP="00A06686">
            <w:pPr>
              <w:rPr>
                <w:rFonts w:cs="Arial"/>
                <w:sz w:val="16"/>
                <w:szCs w:val="16"/>
              </w:rPr>
            </w:pPr>
          </w:p>
          <w:p w14:paraId="7C51552E" w14:textId="77777777" w:rsidR="00A06686" w:rsidRPr="00464532" w:rsidRDefault="00A06686" w:rsidP="00A06686">
            <w:pPr>
              <w:rPr>
                <w:rFonts w:cs="Arial"/>
                <w:sz w:val="16"/>
                <w:szCs w:val="16"/>
              </w:rPr>
            </w:pPr>
          </w:p>
          <w:p w14:paraId="573DCB4F" w14:textId="77777777" w:rsidR="00A06686" w:rsidRPr="00464532" w:rsidRDefault="00A06686" w:rsidP="00A06686">
            <w:pPr>
              <w:rPr>
                <w:rFonts w:cs="Arial"/>
                <w:sz w:val="16"/>
                <w:szCs w:val="16"/>
              </w:rPr>
            </w:pPr>
          </w:p>
          <w:p w14:paraId="78AD815E" w14:textId="77777777" w:rsidR="00A06686" w:rsidRPr="00464532" w:rsidRDefault="00A06686" w:rsidP="00A06686">
            <w:pPr>
              <w:rPr>
                <w:rFonts w:cs="Arial"/>
                <w:sz w:val="16"/>
                <w:szCs w:val="16"/>
              </w:rPr>
            </w:pPr>
          </w:p>
          <w:p w14:paraId="3348F407" w14:textId="77777777" w:rsidR="00A06686" w:rsidRPr="00464532" w:rsidRDefault="00A06686" w:rsidP="00A06686">
            <w:pPr>
              <w:rPr>
                <w:rFonts w:cs="Arial"/>
                <w:sz w:val="16"/>
                <w:szCs w:val="16"/>
              </w:rPr>
            </w:pPr>
          </w:p>
          <w:p w14:paraId="10C67435" w14:textId="77777777" w:rsidR="00A06686" w:rsidRPr="00464532" w:rsidRDefault="00A06686" w:rsidP="00A06686">
            <w:pPr>
              <w:rPr>
                <w:rFonts w:cs="Arial"/>
                <w:sz w:val="16"/>
                <w:szCs w:val="16"/>
              </w:rPr>
            </w:pPr>
          </w:p>
          <w:p w14:paraId="2864C98E" w14:textId="77777777" w:rsidR="00A06686" w:rsidRPr="00464532" w:rsidRDefault="00A06686" w:rsidP="00A06686">
            <w:pPr>
              <w:rPr>
                <w:rFonts w:cs="Arial"/>
                <w:sz w:val="16"/>
                <w:szCs w:val="16"/>
              </w:rPr>
            </w:pPr>
          </w:p>
          <w:p w14:paraId="3D951E2F" w14:textId="77777777" w:rsidR="00A06686" w:rsidRPr="00464532" w:rsidRDefault="00A06686" w:rsidP="00A06686">
            <w:pPr>
              <w:rPr>
                <w:rFonts w:cs="Arial"/>
                <w:sz w:val="16"/>
                <w:szCs w:val="16"/>
              </w:rPr>
            </w:pPr>
          </w:p>
          <w:p w14:paraId="1CB3C37F" w14:textId="77777777" w:rsidR="00A06686" w:rsidRPr="00464532" w:rsidRDefault="00A06686" w:rsidP="00A06686">
            <w:pPr>
              <w:rPr>
                <w:rFonts w:cs="Arial"/>
                <w:sz w:val="16"/>
                <w:szCs w:val="16"/>
              </w:rPr>
            </w:pPr>
          </w:p>
          <w:p w14:paraId="375FB17C" w14:textId="77777777" w:rsidR="00A06686" w:rsidRPr="00464532" w:rsidRDefault="00A06686" w:rsidP="00A06686">
            <w:pPr>
              <w:rPr>
                <w:rFonts w:cs="Arial"/>
                <w:sz w:val="16"/>
                <w:szCs w:val="16"/>
              </w:rPr>
            </w:pPr>
          </w:p>
          <w:p w14:paraId="6D28AD6C" w14:textId="77777777" w:rsidR="00A06686" w:rsidRPr="00464532" w:rsidRDefault="00A06686" w:rsidP="00A06686">
            <w:pPr>
              <w:rPr>
                <w:rFonts w:cs="Arial"/>
                <w:sz w:val="16"/>
                <w:szCs w:val="16"/>
              </w:rPr>
            </w:pPr>
          </w:p>
          <w:p w14:paraId="4C91FE19" w14:textId="77777777" w:rsidR="00A06686" w:rsidRPr="00464532" w:rsidRDefault="00A06686" w:rsidP="00A06686">
            <w:pPr>
              <w:rPr>
                <w:rFonts w:cs="Arial"/>
                <w:sz w:val="16"/>
                <w:szCs w:val="16"/>
              </w:rPr>
            </w:pPr>
          </w:p>
          <w:p w14:paraId="17CDD449" w14:textId="77777777" w:rsidR="00A06686" w:rsidRPr="00464532" w:rsidRDefault="00A06686" w:rsidP="00A06686">
            <w:pPr>
              <w:rPr>
                <w:rFonts w:cs="Arial"/>
                <w:sz w:val="16"/>
                <w:szCs w:val="16"/>
              </w:rPr>
            </w:pPr>
          </w:p>
          <w:p w14:paraId="4E55A7C5" w14:textId="77777777" w:rsidR="00A06686" w:rsidRPr="00464532" w:rsidRDefault="00A06686" w:rsidP="00A06686">
            <w:pPr>
              <w:rPr>
                <w:rFonts w:cs="Arial"/>
                <w:sz w:val="16"/>
                <w:szCs w:val="16"/>
              </w:rPr>
            </w:pPr>
          </w:p>
          <w:p w14:paraId="471213B2" w14:textId="77777777" w:rsidR="00A06686" w:rsidRPr="00464532" w:rsidRDefault="00A06686" w:rsidP="00A06686">
            <w:pPr>
              <w:rPr>
                <w:rFonts w:cs="Arial"/>
                <w:sz w:val="16"/>
                <w:szCs w:val="16"/>
              </w:rPr>
            </w:pPr>
          </w:p>
          <w:p w14:paraId="1B8A796B" w14:textId="77777777" w:rsidR="00A06686" w:rsidRPr="00464532" w:rsidRDefault="00A06686" w:rsidP="00A06686">
            <w:pPr>
              <w:rPr>
                <w:rFonts w:cs="Arial"/>
                <w:sz w:val="16"/>
                <w:szCs w:val="16"/>
              </w:rPr>
            </w:pPr>
          </w:p>
          <w:p w14:paraId="2A60CAF9" w14:textId="77777777" w:rsidR="00A06686" w:rsidRPr="00464532" w:rsidRDefault="00A06686" w:rsidP="00A06686">
            <w:pPr>
              <w:rPr>
                <w:rFonts w:cs="Arial"/>
                <w:sz w:val="16"/>
                <w:szCs w:val="16"/>
              </w:rPr>
            </w:pPr>
          </w:p>
          <w:p w14:paraId="5E5788C6" w14:textId="77777777" w:rsidR="00A06686" w:rsidRPr="00464532" w:rsidRDefault="00A06686" w:rsidP="00A06686">
            <w:pPr>
              <w:rPr>
                <w:rFonts w:cs="Arial"/>
                <w:sz w:val="16"/>
                <w:szCs w:val="16"/>
              </w:rPr>
            </w:pPr>
          </w:p>
          <w:p w14:paraId="5F26F75C" w14:textId="77777777" w:rsidR="00A06686" w:rsidRPr="00464532" w:rsidRDefault="00A06686" w:rsidP="00A06686">
            <w:pPr>
              <w:rPr>
                <w:rFonts w:cs="Arial"/>
                <w:sz w:val="16"/>
                <w:szCs w:val="16"/>
              </w:rPr>
            </w:pPr>
          </w:p>
          <w:p w14:paraId="74EC5FAE" w14:textId="77777777" w:rsidR="00A06686" w:rsidRPr="00464532" w:rsidRDefault="00A06686" w:rsidP="00A06686">
            <w:pPr>
              <w:rPr>
                <w:rFonts w:cs="Arial"/>
                <w:sz w:val="16"/>
                <w:szCs w:val="16"/>
              </w:rPr>
            </w:pPr>
          </w:p>
          <w:p w14:paraId="2B1F9F8E" w14:textId="77777777" w:rsidR="00A06686" w:rsidRPr="00464532" w:rsidRDefault="00A06686" w:rsidP="00A06686">
            <w:pPr>
              <w:rPr>
                <w:rFonts w:cs="Arial"/>
                <w:sz w:val="16"/>
                <w:szCs w:val="16"/>
              </w:rPr>
            </w:pPr>
          </w:p>
          <w:p w14:paraId="7738E279" w14:textId="77777777" w:rsidR="00A06686" w:rsidRPr="00464532" w:rsidRDefault="00A06686" w:rsidP="00A06686">
            <w:pPr>
              <w:rPr>
                <w:rFonts w:cs="Arial"/>
                <w:sz w:val="16"/>
                <w:szCs w:val="16"/>
              </w:rPr>
            </w:pPr>
          </w:p>
          <w:p w14:paraId="5C553EA1" w14:textId="77777777" w:rsidR="00A06686" w:rsidRPr="00464532" w:rsidRDefault="00A06686" w:rsidP="00A06686">
            <w:pPr>
              <w:rPr>
                <w:rFonts w:cs="Arial"/>
                <w:sz w:val="16"/>
                <w:szCs w:val="16"/>
              </w:rPr>
            </w:pPr>
          </w:p>
          <w:p w14:paraId="4D509E4C" w14:textId="77777777" w:rsidR="00A06686" w:rsidRPr="00464532" w:rsidRDefault="00A06686" w:rsidP="00A06686">
            <w:pPr>
              <w:rPr>
                <w:rFonts w:cs="Arial"/>
                <w:sz w:val="16"/>
                <w:szCs w:val="16"/>
              </w:rPr>
            </w:pPr>
          </w:p>
          <w:p w14:paraId="28D5B475" w14:textId="77777777" w:rsidR="00A06686" w:rsidRPr="00464532" w:rsidRDefault="00A06686" w:rsidP="00A06686">
            <w:pPr>
              <w:rPr>
                <w:rFonts w:cs="Arial"/>
                <w:sz w:val="16"/>
                <w:szCs w:val="16"/>
              </w:rPr>
            </w:pPr>
          </w:p>
          <w:p w14:paraId="2978C718" w14:textId="77777777" w:rsidR="00A06686" w:rsidRPr="00464532" w:rsidRDefault="00A06686" w:rsidP="00A06686">
            <w:pPr>
              <w:rPr>
                <w:rFonts w:cs="Arial"/>
                <w:sz w:val="16"/>
                <w:szCs w:val="16"/>
              </w:rPr>
            </w:pPr>
          </w:p>
          <w:p w14:paraId="197AAE5A" w14:textId="77777777" w:rsidR="00A06686" w:rsidRPr="00464532" w:rsidRDefault="00A06686" w:rsidP="00A06686">
            <w:pPr>
              <w:rPr>
                <w:rFonts w:cs="Arial"/>
                <w:sz w:val="16"/>
                <w:szCs w:val="16"/>
              </w:rPr>
            </w:pPr>
          </w:p>
          <w:p w14:paraId="127F62E1" w14:textId="77777777" w:rsidR="00A06686" w:rsidRDefault="00A06686" w:rsidP="00A06686">
            <w:pPr>
              <w:widowControl w:val="0"/>
              <w:autoSpaceDE w:val="0"/>
              <w:autoSpaceDN w:val="0"/>
              <w:adjustRightInd w:val="0"/>
              <w:rPr>
                <w:rFonts w:cs="Arial"/>
                <w:b/>
                <w:sz w:val="16"/>
                <w:szCs w:val="16"/>
              </w:rPr>
            </w:pPr>
            <w:r w:rsidRPr="00464532">
              <w:rPr>
                <w:rFonts w:cs="Arial"/>
                <w:b/>
                <w:sz w:val="16"/>
                <w:szCs w:val="16"/>
              </w:rPr>
              <w:t xml:space="preserve">Grade Level Expectation: </w:t>
            </w:r>
          </w:p>
          <w:p w14:paraId="3C00FD59" w14:textId="77777777" w:rsidR="00A06686" w:rsidRPr="00464532" w:rsidRDefault="00A06686" w:rsidP="00A06686">
            <w:pPr>
              <w:widowControl w:val="0"/>
              <w:autoSpaceDE w:val="0"/>
              <w:autoSpaceDN w:val="0"/>
              <w:adjustRightInd w:val="0"/>
              <w:rPr>
                <w:rFonts w:cs="Arial"/>
                <w:sz w:val="16"/>
                <w:szCs w:val="16"/>
              </w:rPr>
            </w:pPr>
            <w:r w:rsidRPr="00464532">
              <w:rPr>
                <w:rFonts w:cs="Arial"/>
                <w:b/>
                <w:bCs/>
                <w:sz w:val="16"/>
                <w:szCs w:val="16"/>
              </w:rPr>
              <w:t xml:space="preserve">MA 11.3.3 Measurement: </w:t>
            </w:r>
            <w:r w:rsidRPr="00464532">
              <w:rPr>
                <w:rFonts w:cs="Arial"/>
                <w:b/>
                <w:sz w:val="16"/>
                <w:szCs w:val="16"/>
              </w:rPr>
              <w:t>Students will perform and compare measurements and apply formulas</w:t>
            </w:r>
            <w:r w:rsidRPr="00464532">
              <w:rPr>
                <w:rFonts w:cs="Arial"/>
                <w:sz w:val="16"/>
                <w:szCs w:val="16"/>
              </w:rPr>
              <w:t>.</w:t>
            </w:r>
          </w:p>
          <w:p w14:paraId="0D040E3C" w14:textId="77777777" w:rsidR="00A06686" w:rsidRPr="00464532" w:rsidRDefault="00A06686" w:rsidP="00A06686">
            <w:pPr>
              <w:widowControl w:val="0"/>
              <w:autoSpaceDE w:val="0"/>
              <w:autoSpaceDN w:val="0"/>
              <w:adjustRightInd w:val="0"/>
              <w:rPr>
                <w:rFonts w:cs="Arial"/>
                <w:sz w:val="16"/>
                <w:szCs w:val="16"/>
              </w:rPr>
            </w:pPr>
          </w:p>
          <w:p w14:paraId="6FA2D189" w14:textId="77777777" w:rsidR="00A06686" w:rsidRPr="00B81BB1" w:rsidRDefault="00A06686" w:rsidP="00A06686">
            <w:pPr>
              <w:pStyle w:val="Default"/>
              <w:rPr>
                <w:sz w:val="16"/>
                <w:szCs w:val="16"/>
              </w:rPr>
            </w:pPr>
            <w:r w:rsidRPr="00B81BB1">
              <w:rPr>
                <w:sz w:val="16"/>
                <w:szCs w:val="16"/>
              </w:rPr>
              <w:t>No additional indicators at this level.</w:t>
            </w:r>
          </w:p>
          <w:p w14:paraId="544D6862" w14:textId="77777777" w:rsidR="00A06686" w:rsidRPr="00060CA7" w:rsidRDefault="00A06686" w:rsidP="00A06686">
            <w:pPr>
              <w:jc w:val="right"/>
              <w:rPr>
                <w:rFonts w:cs="Arial"/>
                <w:sz w:val="16"/>
                <w:szCs w:val="16"/>
              </w:rPr>
            </w:pPr>
          </w:p>
        </w:tc>
        <w:tc>
          <w:tcPr>
            <w:tcW w:w="942" w:type="pct"/>
            <w:gridSpan w:val="2"/>
          </w:tcPr>
          <w:p w14:paraId="38AA5BEE" w14:textId="77777777" w:rsidR="00A06686" w:rsidRPr="00716978" w:rsidRDefault="00A06686" w:rsidP="00A06686">
            <w:pPr>
              <w:rPr>
                <w:rFonts w:cs="Arial"/>
                <w:b/>
                <w:sz w:val="16"/>
                <w:szCs w:val="16"/>
              </w:rPr>
            </w:pPr>
            <w:r w:rsidRPr="00716978">
              <w:rPr>
                <w:rFonts w:cs="Arial"/>
                <w:b/>
                <w:sz w:val="16"/>
                <w:szCs w:val="16"/>
              </w:rPr>
              <w:lastRenderedPageBreak/>
              <w:t xml:space="preserve">Comprehensive </w:t>
            </w:r>
          </w:p>
          <w:p w14:paraId="7A959B9D" w14:textId="77777777" w:rsidR="00A06686" w:rsidRPr="00716978" w:rsidRDefault="00A06686" w:rsidP="00A06686">
            <w:pPr>
              <w:rPr>
                <w:rFonts w:cs="Arial"/>
                <w:b/>
                <w:sz w:val="16"/>
                <w:szCs w:val="16"/>
              </w:rPr>
            </w:pPr>
            <w:r w:rsidRPr="00716978">
              <w:rPr>
                <w:rFonts w:cs="Arial"/>
                <w:b/>
                <w:sz w:val="16"/>
                <w:szCs w:val="16"/>
              </w:rPr>
              <w:t>Standard</w:t>
            </w:r>
          </w:p>
          <w:p w14:paraId="587FD44A" w14:textId="77777777" w:rsidR="00A06686" w:rsidRDefault="00A06686" w:rsidP="00A06686">
            <w:pPr>
              <w:pStyle w:val="Default"/>
              <w:rPr>
                <w:b/>
                <w:bCs/>
                <w:sz w:val="16"/>
                <w:szCs w:val="16"/>
              </w:rPr>
            </w:pPr>
            <w:r w:rsidRPr="00716978">
              <w:rPr>
                <w:b/>
                <w:bCs/>
                <w:sz w:val="16"/>
                <w:szCs w:val="16"/>
              </w:rPr>
              <w:t xml:space="preserve">Students will communicate geometric concepts and measurement concepts using multiple representations to reason, solve problems, and make connections within mathematics and across disciplines. </w:t>
            </w:r>
          </w:p>
          <w:p w14:paraId="3AFFF745" w14:textId="77777777" w:rsidR="00A06686" w:rsidRPr="00716978" w:rsidRDefault="00A06686" w:rsidP="00A06686">
            <w:pPr>
              <w:pStyle w:val="Default"/>
              <w:rPr>
                <w:sz w:val="16"/>
                <w:szCs w:val="16"/>
              </w:rPr>
            </w:pPr>
          </w:p>
          <w:p w14:paraId="08BDEA7C" w14:textId="77777777" w:rsidR="00A06686" w:rsidRPr="003B1521" w:rsidRDefault="00A06686" w:rsidP="00A06686">
            <w:pPr>
              <w:pStyle w:val="Default"/>
              <w:rPr>
                <w:b/>
                <w:bCs/>
                <w:sz w:val="16"/>
                <w:szCs w:val="16"/>
              </w:rPr>
            </w:pPr>
            <w:r w:rsidRPr="003B1521">
              <w:rPr>
                <w:b/>
                <w:bCs/>
                <w:sz w:val="16"/>
                <w:szCs w:val="16"/>
              </w:rPr>
              <w:t>Grade Level Expectation</w:t>
            </w:r>
            <w:r>
              <w:rPr>
                <w:b/>
                <w:bCs/>
                <w:sz w:val="16"/>
                <w:szCs w:val="16"/>
              </w:rPr>
              <w:t>:</w:t>
            </w:r>
          </w:p>
          <w:p w14:paraId="78D95768" w14:textId="77777777" w:rsidR="00A06686" w:rsidRPr="003B1521" w:rsidRDefault="00A06686" w:rsidP="00A06686">
            <w:pPr>
              <w:pStyle w:val="Default"/>
              <w:rPr>
                <w:b/>
                <w:sz w:val="16"/>
                <w:szCs w:val="16"/>
              </w:rPr>
            </w:pPr>
            <w:r w:rsidRPr="003B1521">
              <w:rPr>
                <w:b/>
                <w:bCs/>
                <w:sz w:val="16"/>
                <w:szCs w:val="16"/>
              </w:rPr>
              <w:t xml:space="preserve">MA 11.3.1 Characteristics: </w:t>
            </w:r>
            <w:r w:rsidRPr="003B1521">
              <w:rPr>
                <w:b/>
                <w:sz w:val="16"/>
                <w:szCs w:val="16"/>
              </w:rPr>
              <w:t>Students will identify and describe geometric characteristics and create two- and three-dimensional shapes.</w:t>
            </w:r>
          </w:p>
          <w:p w14:paraId="44FB321C" w14:textId="77777777" w:rsidR="00A06686" w:rsidRPr="00464532" w:rsidRDefault="00A06686" w:rsidP="00A06686">
            <w:pPr>
              <w:pStyle w:val="Default"/>
              <w:rPr>
                <w:sz w:val="16"/>
                <w:szCs w:val="16"/>
              </w:rPr>
            </w:pPr>
          </w:p>
          <w:p w14:paraId="73BE236D" w14:textId="77777777" w:rsidR="00A06686" w:rsidRPr="00464532" w:rsidRDefault="00A06686" w:rsidP="00A06686">
            <w:pPr>
              <w:pStyle w:val="Default"/>
              <w:rPr>
                <w:sz w:val="16"/>
                <w:szCs w:val="16"/>
              </w:rPr>
            </w:pPr>
            <w:r w:rsidRPr="00464532">
              <w:rPr>
                <w:sz w:val="16"/>
                <w:szCs w:val="16"/>
              </w:rPr>
              <w:t>Indicators:</w:t>
            </w:r>
          </w:p>
          <w:p w14:paraId="606202D5" w14:textId="77777777" w:rsidR="00A06686" w:rsidRPr="00464532" w:rsidRDefault="00A06686" w:rsidP="00A06686">
            <w:pPr>
              <w:pStyle w:val="Default"/>
              <w:rPr>
                <w:sz w:val="16"/>
                <w:szCs w:val="16"/>
              </w:rPr>
            </w:pPr>
          </w:p>
          <w:p w14:paraId="2B13977F" w14:textId="77777777" w:rsidR="00A06686" w:rsidRPr="00464532" w:rsidRDefault="00A06686" w:rsidP="00A06686">
            <w:pPr>
              <w:pStyle w:val="Default"/>
              <w:rPr>
                <w:sz w:val="16"/>
                <w:szCs w:val="16"/>
              </w:rPr>
            </w:pPr>
            <w:r w:rsidRPr="00464532">
              <w:rPr>
                <w:sz w:val="16"/>
                <w:szCs w:val="16"/>
              </w:rPr>
              <w:t xml:space="preserve">MA 11.3.1.a Know and use precise definitions of ray, line segment, angle, perpendicular lines, parallel lines, and congruence based on the undefined terms of geometry: point, line and plane. </w:t>
            </w:r>
          </w:p>
          <w:p w14:paraId="29A7AF1E" w14:textId="77777777" w:rsidR="00A06686" w:rsidRPr="00464532" w:rsidRDefault="00A06686" w:rsidP="00A06686">
            <w:pPr>
              <w:pStyle w:val="Default"/>
              <w:rPr>
                <w:sz w:val="16"/>
                <w:szCs w:val="16"/>
              </w:rPr>
            </w:pPr>
          </w:p>
          <w:p w14:paraId="20F5CC6B" w14:textId="77777777" w:rsidR="00A06686" w:rsidRPr="00464532" w:rsidRDefault="00A06686" w:rsidP="00A06686">
            <w:pPr>
              <w:pStyle w:val="Default"/>
              <w:rPr>
                <w:sz w:val="16"/>
                <w:szCs w:val="16"/>
              </w:rPr>
            </w:pPr>
            <w:r w:rsidRPr="00464532">
              <w:rPr>
                <w:sz w:val="16"/>
                <w:szCs w:val="16"/>
              </w:rPr>
              <w:t>MA 11.3.1.b Prove geometric theorems about angles, triangles, congruent triangles, similar triangles, parallel lines with transversals, and quadrilaterals using deductive reasoning.</w:t>
            </w:r>
          </w:p>
          <w:p w14:paraId="10AFF965" w14:textId="77777777" w:rsidR="00A06686" w:rsidRPr="00464532" w:rsidRDefault="00A06686" w:rsidP="00A06686">
            <w:pPr>
              <w:pStyle w:val="Default"/>
              <w:rPr>
                <w:sz w:val="16"/>
                <w:szCs w:val="16"/>
              </w:rPr>
            </w:pPr>
          </w:p>
          <w:p w14:paraId="49FF46F9" w14:textId="77777777" w:rsidR="00A06686" w:rsidRPr="00464532" w:rsidRDefault="00A06686" w:rsidP="00A06686">
            <w:pPr>
              <w:pStyle w:val="Default"/>
              <w:rPr>
                <w:sz w:val="16"/>
                <w:szCs w:val="16"/>
              </w:rPr>
            </w:pPr>
            <w:r w:rsidRPr="00464532">
              <w:rPr>
                <w:sz w:val="16"/>
                <w:szCs w:val="16"/>
              </w:rPr>
              <w:t xml:space="preserve">MA 11.3.1.c Apply geometric properties to solve problems involving similar triangles, congruent triangles, quadrilaterals, and other polygons. </w:t>
            </w:r>
          </w:p>
          <w:p w14:paraId="61528989" w14:textId="77777777" w:rsidR="00A06686" w:rsidRPr="00464532" w:rsidRDefault="00A06686" w:rsidP="00A06686">
            <w:pPr>
              <w:pStyle w:val="Default"/>
              <w:rPr>
                <w:sz w:val="16"/>
                <w:szCs w:val="16"/>
              </w:rPr>
            </w:pPr>
          </w:p>
          <w:p w14:paraId="367326C2" w14:textId="77777777" w:rsidR="00A06686" w:rsidRPr="00464532" w:rsidRDefault="00A06686" w:rsidP="00A06686">
            <w:pPr>
              <w:pStyle w:val="Default"/>
              <w:rPr>
                <w:sz w:val="16"/>
                <w:szCs w:val="16"/>
              </w:rPr>
            </w:pPr>
            <w:r w:rsidRPr="00464532">
              <w:rPr>
                <w:sz w:val="16"/>
                <w:szCs w:val="16"/>
              </w:rPr>
              <w:t xml:space="preserve">MA 11.3.1.d Identify and apply right triangle relationships including sine, cosine, tangent, special right triangles, and the converse of the Pythagorean Theorem. </w:t>
            </w:r>
          </w:p>
          <w:p w14:paraId="7AA2C015" w14:textId="77777777" w:rsidR="00A06686" w:rsidRPr="00464532" w:rsidRDefault="00A06686" w:rsidP="00A06686">
            <w:pPr>
              <w:pStyle w:val="Default"/>
              <w:rPr>
                <w:sz w:val="16"/>
                <w:szCs w:val="16"/>
              </w:rPr>
            </w:pPr>
          </w:p>
          <w:p w14:paraId="50AFDD24" w14:textId="77777777" w:rsidR="00A06686" w:rsidRPr="00464532" w:rsidRDefault="00A06686" w:rsidP="00A06686">
            <w:pPr>
              <w:pStyle w:val="Default"/>
              <w:rPr>
                <w:sz w:val="16"/>
                <w:szCs w:val="16"/>
              </w:rPr>
            </w:pPr>
            <w:r w:rsidRPr="00464532">
              <w:rPr>
                <w:sz w:val="16"/>
                <w:szCs w:val="16"/>
              </w:rPr>
              <w:t>MA 11.3.1.e Create geometric models to visualize, describe, and solve problems using similar triangles, right triangles, and trigonometry.</w:t>
            </w:r>
          </w:p>
          <w:p w14:paraId="05C37D22" w14:textId="77777777" w:rsidR="00A06686" w:rsidRPr="00464532" w:rsidRDefault="00A06686" w:rsidP="00A06686">
            <w:pPr>
              <w:pStyle w:val="Default"/>
              <w:rPr>
                <w:sz w:val="16"/>
                <w:szCs w:val="16"/>
              </w:rPr>
            </w:pPr>
          </w:p>
          <w:p w14:paraId="37A426AB" w14:textId="77777777" w:rsidR="00A06686" w:rsidRPr="00464532" w:rsidRDefault="00A06686" w:rsidP="00A06686">
            <w:pPr>
              <w:pStyle w:val="Default"/>
              <w:rPr>
                <w:sz w:val="16"/>
                <w:szCs w:val="16"/>
                <w:highlight w:val="yellow"/>
              </w:rPr>
            </w:pPr>
            <w:r w:rsidRPr="00464532">
              <w:rPr>
                <w:sz w:val="16"/>
                <w:szCs w:val="16"/>
                <w:highlight w:val="yellow"/>
              </w:rPr>
              <w:t xml:space="preserve">MA 11.3.1.f Know and use precise definitions and terminology of circles, including central angle, inscribed angle, arc, intercepted arc, chord, secant, and tangent. </w:t>
            </w:r>
          </w:p>
          <w:p w14:paraId="2F6C3322" w14:textId="77777777" w:rsidR="00A06686" w:rsidRPr="00464532" w:rsidRDefault="00A06686" w:rsidP="00A06686">
            <w:pPr>
              <w:pStyle w:val="Default"/>
              <w:rPr>
                <w:sz w:val="16"/>
                <w:szCs w:val="16"/>
                <w:highlight w:val="yellow"/>
              </w:rPr>
            </w:pPr>
          </w:p>
          <w:p w14:paraId="64F25DFD" w14:textId="77777777" w:rsidR="00A06686" w:rsidRPr="00464532" w:rsidRDefault="00A06686" w:rsidP="00A06686">
            <w:pPr>
              <w:pStyle w:val="Default"/>
              <w:rPr>
                <w:sz w:val="16"/>
                <w:szCs w:val="16"/>
              </w:rPr>
            </w:pPr>
            <w:r w:rsidRPr="00464532">
              <w:rPr>
                <w:sz w:val="16"/>
                <w:szCs w:val="16"/>
                <w:highlight w:val="yellow"/>
              </w:rPr>
              <w:t xml:space="preserve">MA 11.3.1.g Apply the properties of central angles, inscribed angles, angles formed by intersecting chords, and </w:t>
            </w:r>
            <w:r w:rsidRPr="00464532">
              <w:rPr>
                <w:sz w:val="16"/>
                <w:szCs w:val="16"/>
                <w:highlight w:val="yellow"/>
              </w:rPr>
              <w:lastRenderedPageBreak/>
              <w:t>angles formed by secants and/or tangents to find the measures of angles related to the circle</w:t>
            </w:r>
            <w:r w:rsidRPr="00464532">
              <w:rPr>
                <w:sz w:val="16"/>
                <w:szCs w:val="16"/>
              </w:rPr>
              <w:t xml:space="preserve">. </w:t>
            </w:r>
          </w:p>
          <w:p w14:paraId="410CAD6B" w14:textId="77777777" w:rsidR="00A06686" w:rsidRPr="00464532" w:rsidRDefault="00A06686" w:rsidP="00A06686">
            <w:pPr>
              <w:pStyle w:val="Default"/>
              <w:rPr>
                <w:sz w:val="16"/>
                <w:szCs w:val="16"/>
              </w:rPr>
            </w:pPr>
          </w:p>
          <w:p w14:paraId="1E65BB0A" w14:textId="77777777" w:rsidR="00A06686" w:rsidRPr="00464532" w:rsidRDefault="00A06686" w:rsidP="00A06686">
            <w:pPr>
              <w:pStyle w:val="Default"/>
              <w:rPr>
                <w:sz w:val="16"/>
                <w:szCs w:val="16"/>
              </w:rPr>
            </w:pPr>
            <w:r w:rsidRPr="00464532">
              <w:rPr>
                <w:sz w:val="16"/>
                <w:szCs w:val="16"/>
              </w:rPr>
              <w:t>MA 11.3.1.h Sketch, draw, and construct appropriate representations of geometric objects using a variety of tools and methods which may include ruler/straight edge, protractor, compass, reflective devices, paper folding, or dynamic geometric software.</w:t>
            </w:r>
          </w:p>
          <w:p w14:paraId="3FC527F4" w14:textId="77777777" w:rsidR="00A06686" w:rsidRPr="00464532" w:rsidRDefault="00A06686" w:rsidP="00A06686">
            <w:pPr>
              <w:pStyle w:val="Default"/>
              <w:rPr>
                <w:bCs/>
                <w:sz w:val="16"/>
                <w:szCs w:val="16"/>
              </w:rPr>
            </w:pPr>
          </w:p>
          <w:p w14:paraId="099A93C3" w14:textId="77777777" w:rsidR="00A06686" w:rsidRDefault="00A06686" w:rsidP="00A06686">
            <w:pPr>
              <w:rPr>
                <w:rFonts w:cs="Arial"/>
                <w:bCs/>
                <w:sz w:val="16"/>
                <w:szCs w:val="16"/>
              </w:rPr>
            </w:pPr>
          </w:p>
          <w:p w14:paraId="0A234455" w14:textId="77777777" w:rsidR="00A06686" w:rsidRDefault="00A06686" w:rsidP="00A06686">
            <w:pPr>
              <w:rPr>
                <w:rFonts w:cs="Arial"/>
                <w:bCs/>
                <w:sz w:val="16"/>
                <w:szCs w:val="16"/>
              </w:rPr>
            </w:pPr>
          </w:p>
          <w:p w14:paraId="060135F7" w14:textId="77777777" w:rsidR="00A06686" w:rsidRDefault="00A06686" w:rsidP="00A06686">
            <w:pPr>
              <w:rPr>
                <w:rFonts w:cs="Arial"/>
                <w:b/>
                <w:bCs/>
                <w:sz w:val="16"/>
                <w:szCs w:val="16"/>
              </w:rPr>
            </w:pPr>
            <w:r w:rsidRPr="00B81BB1">
              <w:rPr>
                <w:rFonts w:cs="Arial"/>
                <w:b/>
                <w:bCs/>
                <w:sz w:val="16"/>
                <w:szCs w:val="16"/>
              </w:rPr>
              <w:t>Grade Level</w:t>
            </w:r>
            <w:r>
              <w:rPr>
                <w:rFonts w:cs="Arial"/>
                <w:b/>
                <w:bCs/>
                <w:sz w:val="16"/>
                <w:szCs w:val="16"/>
              </w:rPr>
              <w:t xml:space="preserve"> </w:t>
            </w:r>
            <w:r w:rsidRPr="00B81BB1">
              <w:rPr>
                <w:rFonts w:cs="Arial"/>
                <w:b/>
                <w:bCs/>
                <w:sz w:val="16"/>
                <w:szCs w:val="16"/>
              </w:rPr>
              <w:t>Expectation</w:t>
            </w:r>
            <w:r>
              <w:rPr>
                <w:rFonts w:cs="Arial"/>
                <w:b/>
                <w:bCs/>
                <w:sz w:val="16"/>
                <w:szCs w:val="16"/>
              </w:rPr>
              <w:t>:</w:t>
            </w:r>
          </w:p>
          <w:p w14:paraId="77800A56" w14:textId="77777777" w:rsidR="00A06686" w:rsidRPr="00B81BB1" w:rsidRDefault="00A06686" w:rsidP="00A06686">
            <w:pPr>
              <w:rPr>
                <w:rFonts w:cs="Arial"/>
                <w:b/>
                <w:bCs/>
                <w:sz w:val="16"/>
                <w:szCs w:val="16"/>
              </w:rPr>
            </w:pPr>
            <w:r w:rsidRPr="00B81BB1">
              <w:rPr>
                <w:rFonts w:cs="Arial"/>
                <w:b/>
                <w:bCs/>
                <w:sz w:val="16"/>
                <w:szCs w:val="16"/>
              </w:rPr>
              <w:t xml:space="preserve">MA 11.3.2 Coordinate Geometry: </w:t>
            </w:r>
            <w:r w:rsidRPr="00B81BB1">
              <w:rPr>
                <w:rFonts w:cs="Arial"/>
                <w:b/>
                <w:sz w:val="16"/>
                <w:szCs w:val="16"/>
              </w:rPr>
              <w:t>Students will determine location, orientation, and relationships on the coordinate plane</w:t>
            </w:r>
            <w:r w:rsidRPr="00464532">
              <w:rPr>
                <w:rFonts w:cs="Arial"/>
                <w:sz w:val="16"/>
                <w:szCs w:val="16"/>
              </w:rPr>
              <w:t xml:space="preserve">. </w:t>
            </w:r>
          </w:p>
          <w:p w14:paraId="06197BA2" w14:textId="77777777" w:rsidR="00A06686" w:rsidRPr="00464532" w:rsidRDefault="00A06686" w:rsidP="00A06686">
            <w:pPr>
              <w:widowControl w:val="0"/>
              <w:autoSpaceDE w:val="0"/>
              <w:autoSpaceDN w:val="0"/>
              <w:adjustRightInd w:val="0"/>
              <w:rPr>
                <w:rFonts w:cs="Arial"/>
                <w:sz w:val="16"/>
                <w:szCs w:val="16"/>
              </w:rPr>
            </w:pPr>
          </w:p>
          <w:p w14:paraId="1AA8A908" w14:textId="77777777" w:rsidR="00A06686" w:rsidRPr="00464532" w:rsidRDefault="00A06686" w:rsidP="00A06686">
            <w:pPr>
              <w:widowControl w:val="0"/>
              <w:autoSpaceDE w:val="0"/>
              <w:autoSpaceDN w:val="0"/>
              <w:adjustRightInd w:val="0"/>
              <w:rPr>
                <w:rFonts w:cs="Arial"/>
                <w:sz w:val="16"/>
                <w:szCs w:val="16"/>
              </w:rPr>
            </w:pPr>
            <w:r w:rsidRPr="00464532">
              <w:rPr>
                <w:rFonts w:cs="Arial"/>
                <w:sz w:val="16"/>
                <w:szCs w:val="16"/>
              </w:rPr>
              <w:t>Indicators:</w:t>
            </w:r>
          </w:p>
          <w:p w14:paraId="53694DB4" w14:textId="77777777" w:rsidR="00A06686" w:rsidRPr="00464532" w:rsidRDefault="00A06686" w:rsidP="00A06686">
            <w:pPr>
              <w:widowControl w:val="0"/>
              <w:autoSpaceDE w:val="0"/>
              <w:autoSpaceDN w:val="0"/>
              <w:adjustRightInd w:val="0"/>
              <w:rPr>
                <w:rFonts w:cs="Arial"/>
                <w:sz w:val="16"/>
                <w:szCs w:val="16"/>
              </w:rPr>
            </w:pPr>
          </w:p>
          <w:p w14:paraId="09D6DC45" w14:textId="77777777" w:rsidR="00A06686" w:rsidRPr="00464532" w:rsidRDefault="00A06686" w:rsidP="00A06686">
            <w:pPr>
              <w:pStyle w:val="Default"/>
              <w:rPr>
                <w:sz w:val="16"/>
                <w:szCs w:val="16"/>
              </w:rPr>
            </w:pPr>
            <w:r w:rsidRPr="00464532">
              <w:rPr>
                <w:sz w:val="16"/>
                <w:szCs w:val="16"/>
              </w:rPr>
              <w:t>MA 11.3.2.a Derive and apply the midpoint formula.</w:t>
            </w:r>
          </w:p>
          <w:p w14:paraId="12CCE96F" w14:textId="77777777" w:rsidR="00A06686" w:rsidRPr="00464532" w:rsidRDefault="00A06686" w:rsidP="00A06686">
            <w:pPr>
              <w:pStyle w:val="Default"/>
              <w:rPr>
                <w:sz w:val="16"/>
                <w:szCs w:val="16"/>
              </w:rPr>
            </w:pPr>
          </w:p>
          <w:p w14:paraId="5A23FACC" w14:textId="77777777" w:rsidR="00A06686" w:rsidRPr="00464532" w:rsidRDefault="00A06686" w:rsidP="00A06686">
            <w:pPr>
              <w:pStyle w:val="Default"/>
              <w:rPr>
                <w:sz w:val="16"/>
                <w:szCs w:val="16"/>
              </w:rPr>
            </w:pPr>
            <w:r w:rsidRPr="00464532">
              <w:rPr>
                <w:sz w:val="16"/>
                <w:szCs w:val="16"/>
              </w:rPr>
              <w:t>MA 11.3.2.d Derive and apply the distance formula.</w:t>
            </w:r>
          </w:p>
          <w:p w14:paraId="31595C25" w14:textId="77777777" w:rsidR="00A06686" w:rsidRPr="00464532" w:rsidRDefault="00A06686" w:rsidP="00A06686">
            <w:pPr>
              <w:pStyle w:val="Default"/>
              <w:rPr>
                <w:sz w:val="16"/>
                <w:szCs w:val="16"/>
              </w:rPr>
            </w:pPr>
          </w:p>
          <w:p w14:paraId="4C30D0D5" w14:textId="77777777" w:rsidR="00A06686" w:rsidRPr="00464532" w:rsidRDefault="00A06686" w:rsidP="00A06686">
            <w:pPr>
              <w:pStyle w:val="Default"/>
              <w:rPr>
                <w:sz w:val="16"/>
                <w:szCs w:val="16"/>
              </w:rPr>
            </w:pPr>
            <w:r w:rsidRPr="00464532">
              <w:rPr>
                <w:sz w:val="16"/>
                <w:szCs w:val="16"/>
              </w:rPr>
              <w:t xml:space="preserve">MA 11.3.2.e Use coordinate geometry to prove triangles are right, acute, obtuse, isosceles, equilateral, or scalene. </w:t>
            </w:r>
          </w:p>
          <w:p w14:paraId="07C8499C" w14:textId="77777777" w:rsidR="00A06686" w:rsidRPr="00464532" w:rsidRDefault="00A06686" w:rsidP="00A06686">
            <w:pPr>
              <w:pStyle w:val="Default"/>
              <w:rPr>
                <w:sz w:val="16"/>
                <w:szCs w:val="16"/>
              </w:rPr>
            </w:pPr>
          </w:p>
          <w:p w14:paraId="29BC8B10" w14:textId="77777777" w:rsidR="00A06686" w:rsidRPr="00464532" w:rsidRDefault="00A06686" w:rsidP="00A06686">
            <w:pPr>
              <w:pStyle w:val="Default"/>
              <w:rPr>
                <w:sz w:val="16"/>
                <w:szCs w:val="16"/>
              </w:rPr>
            </w:pPr>
            <w:r w:rsidRPr="00464532">
              <w:rPr>
                <w:sz w:val="16"/>
                <w:szCs w:val="16"/>
              </w:rPr>
              <w:t xml:space="preserve">MA 11.3.2.f Use coordinate geometry to prove quadrilaterals are trapezoids, isosceles trapezoids, parallelograms, rectangles, rhombi, kites, or squares. </w:t>
            </w:r>
          </w:p>
          <w:p w14:paraId="412FB0CA" w14:textId="77777777" w:rsidR="00A06686" w:rsidRPr="00464532" w:rsidRDefault="00A06686" w:rsidP="00A06686">
            <w:pPr>
              <w:pStyle w:val="Default"/>
              <w:rPr>
                <w:sz w:val="16"/>
                <w:szCs w:val="16"/>
              </w:rPr>
            </w:pPr>
          </w:p>
          <w:p w14:paraId="5D9E1643" w14:textId="77777777" w:rsidR="00A06686" w:rsidRPr="00464532" w:rsidRDefault="00A06686" w:rsidP="00A06686">
            <w:pPr>
              <w:pStyle w:val="Default"/>
              <w:rPr>
                <w:sz w:val="16"/>
                <w:szCs w:val="16"/>
              </w:rPr>
            </w:pPr>
            <w:r w:rsidRPr="00464532">
              <w:rPr>
                <w:sz w:val="16"/>
                <w:szCs w:val="16"/>
              </w:rPr>
              <w:t xml:space="preserve">MA 11.3.2.g Perform and describe positions and orientation of shapes under a single translation using algebraic notation on a coordinate plane. </w:t>
            </w:r>
          </w:p>
          <w:p w14:paraId="14C9033A" w14:textId="77777777" w:rsidR="00A06686" w:rsidRPr="00464532" w:rsidRDefault="00A06686" w:rsidP="00A06686">
            <w:pPr>
              <w:pStyle w:val="Default"/>
              <w:rPr>
                <w:sz w:val="16"/>
                <w:szCs w:val="16"/>
              </w:rPr>
            </w:pPr>
          </w:p>
          <w:p w14:paraId="7E8D7759" w14:textId="77777777" w:rsidR="00A06686" w:rsidRPr="00464532" w:rsidRDefault="00A06686" w:rsidP="00A06686">
            <w:pPr>
              <w:pStyle w:val="Default"/>
              <w:rPr>
                <w:sz w:val="16"/>
                <w:szCs w:val="16"/>
              </w:rPr>
            </w:pPr>
            <w:r w:rsidRPr="00464532">
              <w:rPr>
                <w:sz w:val="16"/>
                <w:szCs w:val="16"/>
              </w:rPr>
              <w:t xml:space="preserve">MA 11.3.2.h Perform and describe positions and orientation of shapes under a rotation about the origin in multiples of 90 degrees using algebraic notation on a coordinate plane. </w:t>
            </w:r>
          </w:p>
          <w:p w14:paraId="142882C7" w14:textId="77777777" w:rsidR="00A06686" w:rsidRPr="00C0483C" w:rsidRDefault="00A06686" w:rsidP="00A06686">
            <w:pPr>
              <w:pStyle w:val="Default"/>
              <w:rPr>
                <w:sz w:val="8"/>
                <w:szCs w:val="8"/>
              </w:rPr>
            </w:pPr>
          </w:p>
          <w:p w14:paraId="712DC011" w14:textId="77777777" w:rsidR="00A06686" w:rsidRPr="00464532" w:rsidRDefault="00A06686" w:rsidP="00A06686">
            <w:pPr>
              <w:pStyle w:val="Default"/>
              <w:rPr>
                <w:sz w:val="16"/>
                <w:szCs w:val="16"/>
              </w:rPr>
            </w:pPr>
            <w:r w:rsidRPr="00464532">
              <w:rPr>
                <w:sz w:val="16"/>
                <w:szCs w:val="16"/>
              </w:rPr>
              <w:t xml:space="preserve">MA 11.3.2.i Perform and describe positions and orientation of shapes under a reflection across a line using algebraic notation on a coordinate plane. </w:t>
            </w:r>
          </w:p>
          <w:p w14:paraId="032E39BA" w14:textId="77777777" w:rsidR="00A06686" w:rsidRPr="00C0483C" w:rsidRDefault="00A06686" w:rsidP="00A06686">
            <w:pPr>
              <w:pStyle w:val="Default"/>
              <w:rPr>
                <w:sz w:val="8"/>
                <w:szCs w:val="8"/>
              </w:rPr>
            </w:pPr>
          </w:p>
          <w:p w14:paraId="1F693744" w14:textId="77777777" w:rsidR="00A06686" w:rsidRPr="00464532" w:rsidRDefault="00A06686" w:rsidP="00A06686">
            <w:pPr>
              <w:pStyle w:val="Default"/>
              <w:rPr>
                <w:sz w:val="22"/>
                <w:szCs w:val="22"/>
              </w:rPr>
            </w:pPr>
            <w:r w:rsidRPr="00464532">
              <w:rPr>
                <w:sz w:val="16"/>
                <w:szCs w:val="16"/>
              </w:rPr>
              <w:t>MA 11.3.2.j Perform and describe positions and orientation of shapes under a single dilation on a coordinate plane.</w:t>
            </w:r>
            <w:r w:rsidRPr="00464532">
              <w:rPr>
                <w:sz w:val="22"/>
                <w:szCs w:val="22"/>
              </w:rPr>
              <w:t xml:space="preserve"> </w:t>
            </w:r>
          </w:p>
          <w:p w14:paraId="2279E301" w14:textId="77777777" w:rsidR="00A06686" w:rsidRPr="00C0483C" w:rsidRDefault="00A06686" w:rsidP="00A06686">
            <w:pPr>
              <w:widowControl w:val="0"/>
              <w:autoSpaceDE w:val="0"/>
              <w:autoSpaceDN w:val="0"/>
              <w:adjustRightInd w:val="0"/>
              <w:rPr>
                <w:rFonts w:cs="Arial"/>
                <w:sz w:val="8"/>
                <w:szCs w:val="8"/>
              </w:rPr>
            </w:pPr>
          </w:p>
          <w:p w14:paraId="390669CA" w14:textId="77777777" w:rsidR="00A06686" w:rsidRDefault="00A06686" w:rsidP="00A06686">
            <w:pPr>
              <w:widowControl w:val="0"/>
              <w:autoSpaceDE w:val="0"/>
              <w:autoSpaceDN w:val="0"/>
              <w:adjustRightInd w:val="0"/>
              <w:rPr>
                <w:rFonts w:cs="Arial"/>
                <w:b/>
                <w:sz w:val="16"/>
                <w:szCs w:val="16"/>
              </w:rPr>
            </w:pPr>
            <w:r w:rsidRPr="00464532">
              <w:rPr>
                <w:rFonts w:cs="Arial"/>
                <w:b/>
                <w:sz w:val="16"/>
                <w:szCs w:val="16"/>
              </w:rPr>
              <w:t xml:space="preserve">Grade Level Expectation:  </w:t>
            </w:r>
          </w:p>
          <w:p w14:paraId="46154EB6" w14:textId="77777777" w:rsidR="00A06686" w:rsidRDefault="00A06686" w:rsidP="00A06686">
            <w:pPr>
              <w:widowControl w:val="0"/>
              <w:autoSpaceDE w:val="0"/>
              <w:autoSpaceDN w:val="0"/>
              <w:adjustRightInd w:val="0"/>
              <w:rPr>
                <w:rFonts w:cs="Arial"/>
                <w:b/>
                <w:sz w:val="16"/>
                <w:szCs w:val="16"/>
              </w:rPr>
            </w:pPr>
            <w:r w:rsidRPr="00464532">
              <w:rPr>
                <w:rFonts w:cs="Arial"/>
                <w:b/>
                <w:bCs/>
                <w:sz w:val="16"/>
                <w:szCs w:val="16"/>
              </w:rPr>
              <w:t xml:space="preserve">MA 11.3.3 Measurement: </w:t>
            </w:r>
            <w:r w:rsidRPr="00464532">
              <w:rPr>
                <w:rFonts w:cs="Arial"/>
                <w:b/>
                <w:sz w:val="16"/>
                <w:szCs w:val="16"/>
              </w:rPr>
              <w:t>Students will perform and compare measurements and apply formulas.</w:t>
            </w:r>
          </w:p>
          <w:p w14:paraId="3A797E46" w14:textId="77777777" w:rsidR="00A06686" w:rsidRPr="00C0483C" w:rsidRDefault="00A06686" w:rsidP="00A06686">
            <w:pPr>
              <w:widowControl w:val="0"/>
              <w:autoSpaceDE w:val="0"/>
              <w:autoSpaceDN w:val="0"/>
              <w:adjustRightInd w:val="0"/>
              <w:rPr>
                <w:rFonts w:cs="Arial"/>
                <w:b/>
                <w:sz w:val="8"/>
                <w:szCs w:val="8"/>
              </w:rPr>
            </w:pPr>
          </w:p>
          <w:p w14:paraId="61EE1B52" w14:textId="77777777" w:rsidR="00A06686" w:rsidRPr="00464532" w:rsidRDefault="00A06686" w:rsidP="00A06686">
            <w:pPr>
              <w:widowControl w:val="0"/>
              <w:autoSpaceDE w:val="0"/>
              <w:autoSpaceDN w:val="0"/>
              <w:adjustRightInd w:val="0"/>
              <w:rPr>
                <w:rFonts w:cs="Arial"/>
                <w:sz w:val="16"/>
                <w:szCs w:val="16"/>
              </w:rPr>
            </w:pPr>
            <w:r w:rsidRPr="00464532">
              <w:rPr>
                <w:rFonts w:cs="Arial"/>
                <w:sz w:val="16"/>
                <w:szCs w:val="16"/>
              </w:rPr>
              <w:t>Indicators:</w:t>
            </w:r>
          </w:p>
          <w:p w14:paraId="069AF51B" w14:textId="77777777" w:rsidR="00A06686" w:rsidRDefault="00A06686" w:rsidP="00A06686">
            <w:pPr>
              <w:pStyle w:val="Default"/>
              <w:rPr>
                <w:sz w:val="16"/>
                <w:szCs w:val="16"/>
              </w:rPr>
            </w:pPr>
            <w:r w:rsidRPr="00464532">
              <w:rPr>
                <w:sz w:val="16"/>
                <w:szCs w:val="16"/>
              </w:rPr>
              <w:t>MA 11.3.3.a Convert between various units of length, area, and volume (e.g., such as</w:t>
            </w:r>
            <w:r>
              <w:rPr>
                <w:sz w:val="16"/>
                <w:szCs w:val="16"/>
              </w:rPr>
              <w:t xml:space="preserve"> square feet to square yards). </w:t>
            </w:r>
          </w:p>
          <w:p w14:paraId="01B9B7E6" w14:textId="77777777" w:rsidR="00A06686" w:rsidRPr="00C0483C" w:rsidRDefault="00A06686" w:rsidP="00A06686">
            <w:pPr>
              <w:pStyle w:val="Default"/>
              <w:rPr>
                <w:sz w:val="8"/>
                <w:szCs w:val="8"/>
              </w:rPr>
            </w:pPr>
          </w:p>
          <w:p w14:paraId="4CD090AD" w14:textId="77777777" w:rsidR="00A06686" w:rsidRPr="00464532" w:rsidRDefault="00A06686" w:rsidP="00A06686">
            <w:pPr>
              <w:rPr>
                <w:rFonts w:cs="Arial"/>
                <w:sz w:val="16"/>
                <w:szCs w:val="16"/>
              </w:rPr>
            </w:pPr>
            <w:r w:rsidRPr="00464532">
              <w:rPr>
                <w:rFonts w:cs="Arial"/>
                <w:sz w:val="16"/>
                <w:szCs w:val="16"/>
              </w:rPr>
              <w:lastRenderedPageBreak/>
              <w:t>MA 11.3.3.b Convert between metric and standard units of measurement.</w:t>
            </w:r>
          </w:p>
          <w:p w14:paraId="784B176F" w14:textId="77777777" w:rsidR="00A06686" w:rsidRPr="00C0483C" w:rsidRDefault="00A06686" w:rsidP="00A06686">
            <w:pPr>
              <w:pStyle w:val="Default"/>
              <w:rPr>
                <w:sz w:val="8"/>
                <w:szCs w:val="8"/>
              </w:rPr>
            </w:pPr>
          </w:p>
          <w:p w14:paraId="73CF0551" w14:textId="77777777" w:rsidR="00A06686" w:rsidRPr="00464532" w:rsidRDefault="00A06686" w:rsidP="00A06686">
            <w:pPr>
              <w:pStyle w:val="Default"/>
              <w:rPr>
                <w:sz w:val="16"/>
                <w:szCs w:val="16"/>
              </w:rPr>
            </w:pPr>
            <w:r w:rsidRPr="00464532">
              <w:rPr>
                <w:sz w:val="16"/>
                <w:szCs w:val="16"/>
              </w:rPr>
              <w:t xml:space="preserve">MA 11.3.3.c Apply the effect of a scale factor to determine the length, area, and volume of similar two- and three-dimensional shapes and solids. </w:t>
            </w:r>
          </w:p>
          <w:p w14:paraId="680BE856" w14:textId="77777777" w:rsidR="00A06686" w:rsidRPr="00C0483C" w:rsidRDefault="00A06686" w:rsidP="00A06686">
            <w:pPr>
              <w:pStyle w:val="Default"/>
              <w:rPr>
                <w:sz w:val="8"/>
                <w:szCs w:val="8"/>
              </w:rPr>
            </w:pPr>
          </w:p>
          <w:p w14:paraId="2BDD2B72" w14:textId="77777777" w:rsidR="00A06686" w:rsidRPr="00C0483C" w:rsidRDefault="00A06686" w:rsidP="00A06686">
            <w:pPr>
              <w:pStyle w:val="Default"/>
              <w:rPr>
                <w:sz w:val="16"/>
                <w:szCs w:val="16"/>
              </w:rPr>
            </w:pPr>
            <w:r w:rsidRPr="00C0483C">
              <w:rPr>
                <w:sz w:val="16"/>
                <w:szCs w:val="16"/>
                <w:highlight w:val="yellow"/>
              </w:rPr>
              <w:t>MA 11.3.3.d Find arc length and area of sectors of a circle.</w:t>
            </w:r>
            <w:r w:rsidRPr="00C0483C">
              <w:rPr>
                <w:sz w:val="16"/>
                <w:szCs w:val="16"/>
              </w:rPr>
              <w:t xml:space="preserve"> </w:t>
            </w:r>
          </w:p>
          <w:p w14:paraId="5ED88616" w14:textId="77777777" w:rsidR="00A06686" w:rsidRPr="00C0483C" w:rsidRDefault="00A06686" w:rsidP="00A06686">
            <w:pPr>
              <w:pStyle w:val="Default"/>
              <w:rPr>
                <w:sz w:val="8"/>
                <w:szCs w:val="8"/>
              </w:rPr>
            </w:pPr>
          </w:p>
          <w:p w14:paraId="339CD362" w14:textId="77777777" w:rsidR="00A06686" w:rsidRDefault="00A06686" w:rsidP="00A06686">
            <w:pPr>
              <w:rPr>
                <w:rFonts w:cs="Arial"/>
                <w:sz w:val="16"/>
                <w:szCs w:val="16"/>
              </w:rPr>
            </w:pPr>
            <w:r w:rsidRPr="003B1521">
              <w:rPr>
                <w:rFonts w:cs="Arial"/>
                <w:sz w:val="16"/>
                <w:szCs w:val="16"/>
              </w:rPr>
              <w:t>MA 11.3.3.e Determine surface area and volume of spheres, cones, pyramids, and prisms using formulas and appropriate units</w:t>
            </w:r>
          </w:p>
          <w:p w14:paraId="226624D4" w14:textId="77777777" w:rsidR="00A06686" w:rsidRPr="00B81BB1" w:rsidRDefault="00A06686" w:rsidP="00A06686">
            <w:pPr>
              <w:rPr>
                <w:rFonts w:cs="Arial"/>
                <w:sz w:val="16"/>
                <w:szCs w:val="16"/>
              </w:rPr>
            </w:pPr>
          </w:p>
        </w:tc>
        <w:tc>
          <w:tcPr>
            <w:tcW w:w="942" w:type="pct"/>
            <w:gridSpan w:val="2"/>
          </w:tcPr>
          <w:p w14:paraId="439FA4C5" w14:textId="77777777" w:rsidR="00A06686" w:rsidRPr="00716978" w:rsidRDefault="00A06686" w:rsidP="00A06686">
            <w:pPr>
              <w:rPr>
                <w:rFonts w:cs="Arial"/>
                <w:b/>
                <w:sz w:val="16"/>
                <w:szCs w:val="16"/>
              </w:rPr>
            </w:pPr>
            <w:r w:rsidRPr="00716978">
              <w:rPr>
                <w:rFonts w:cs="Arial"/>
                <w:b/>
                <w:sz w:val="16"/>
                <w:szCs w:val="16"/>
              </w:rPr>
              <w:lastRenderedPageBreak/>
              <w:t xml:space="preserve">Comprehensive </w:t>
            </w:r>
          </w:p>
          <w:p w14:paraId="5E80E58B" w14:textId="77777777" w:rsidR="00A06686" w:rsidRDefault="00A06686" w:rsidP="00A06686">
            <w:pPr>
              <w:widowControl w:val="0"/>
              <w:autoSpaceDE w:val="0"/>
              <w:autoSpaceDN w:val="0"/>
              <w:adjustRightInd w:val="0"/>
              <w:rPr>
                <w:rFonts w:cs="Arial"/>
                <w:b/>
                <w:sz w:val="16"/>
                <w:szCs w:val="16"/>
              </w:rPr>
            </w:pPr>
            <w:r w:rsidRPr="00716978">
              <w:rPr>
                <w:rFonts w:cs="Arial"/>
                <w:b/>
                <w:sz w:val="16"/>
                <w:szCs w:val="16"/>
              </w:rPr>
              <w:t>Standard</w:t>
            </w:r>
          </w:p>
          <w:p w14:paraId="11F2E662" w14:textId="77777777" w:rsidR="00A06686" w:rsidRDefault="00A06686" w:rsidP="00A06686">
            <w:pPr>
              <w:pStyle w:val="Default"/>
              <w:rPr>
                <w:b/>
                <w:bCs/>
                <w:sz w:val="16"/>
                <w:szCs w:val="16"/>
              </w:rPr>
            </w:pPr>
            <w:r w:rsidRPr="00716978">
              <w:rPr>
                <w:b/>
                <w:bCs/>
                <w:sz w:val="16"/>
                <w:szCs w:val="16"/>
              </w:rPr>
              <w:t>Students will communicate geometric concepts and measurement concepts using multiple representations to reason, solve problems, and make connections within mathematics and across disciplines</w:t>
            </w:r>
          </w:p>
          <w:p w14:paraId="2E7CEBC2" w14:textId="77777777" w:rsidR="00A06686" w:rsidRDefault="00A06686" w:rsidP="00A06686">
            <w:pPr>
              <w:rPr>
                <w:rFonts w:cs="Arial"/>
                <w:b/>
                <w:sz w:val="16"/>
                <w:szCs w:val="16"/>
              </w:rPr>
            </w:pPr>
          </w:p>
          <w:p w14:paraId="096D4720" w14:textId="77777777" w:rsidR="00A06686" w:rsidRPr="00DC77AF" w:rsidRDefault="00A06686" w:rsidP="00A06686">
            <w:pPr>
              <w:pStyle w:val="Default"/>
              <w:rPr>
                <w:b/>
                <w:bCs/>
                <w:sz w:val="16"/>
                <w:szCs w:val="16"/>
              </w:rPr>
            </w:pPr>
            <w:r w:rsidRPr="00DC77AF">
              <w:rPr>
                <w:b/>
                <w:bCs/>
                <w:sz w:val="16"/>
                <w:szCs w:val="16"/>
              </w:rPr>
              <w:t>Grade Level Expectation</w:t>
            </w:r>
            <w:r>
              <w:rPr>
                <w:b/>
                <w:bCs/>
                <w:sz w:val="16"/>
                <w:szCs w:val="16"/>
              </w:rPr>
              <w:t>:</w:t>
            </w:r>
          </w:p>
          <w:p w14:paraId="404E3B57" w14:textId="77777777" w:rsidR="00A06686" w:rsidRPr="003B1521" w:rsidRDefault="00A06686" w:rsidP="00A06686">
            <w:pPr>
              <w:pStyle w:val="Default"/>
              <w:rPr>
                <w:b/>
                <w:sz w:val="16"/>
                <w:szCs w:val="16"/>
              </w:rPr>
            </w:pPr>
            <w:r w:rsidRPr="00DC77AF">
              <w:rPr>
                <w:b/>
                <w:bCs/>
                <w:sz w:val="16"/>
                <w:szCs w:val="16"/>
              </w:rPr>
              <w:t xml:space="preserve">MA 11.3.1 Characteristics: </w:t>
            </w:r>
            <w:r w:rsidRPr="00DC77AF">
              <w:rPr>
                <w:b/>
                <w:sz w:val="16"/>
                <w:szCs w:val="16"/>
              </w:rPr>
              <w:t>Students will identify and describe geometric characteristics and create two- and three-dimensional shapes.</w:t>
            </w:r>
          </w:p>
          <w:p w14:paraId="14475299" w14:textId="77777777" w:rsidR="00A06686" w:rsidRDefault="00A06686" w:rsidP="00A06686">
            <w:pPr>
              <w:rPr>
                <w:rFonts w:cs="Arial"/>
                <w:b/>
                <w:sz w:val="16"/>
                <w:szCs w:val="16"/>
              </w:rPr>
            </w:pPr>
          </w:p>
          <w:p w14:paraId="0F3870D5" w14:textId="77777777" w:rsidR="00A06686" w:rsidRPr="003B1521" w:rsidRDefault="00A06686" w:rsidP="00A06686">
            <w:pPr>
              <w:rPr>
                <w:rFonts w:cs="Arial"/>
                <w:sz w:val="16"/>
                <w:szCs w:val="16"/>
              </w:rPr>
            </w:pPr>
            <w:r w:rsidRPr="003B1521">
              <w:rPr>
                <w:rFonts w:cs="Arial"/>
                <w:sz w:val="16"/>
                <w:szCs w:val="16"/>
              </w:rPr>
              <w:t>No additional indicators at this level.</w:t>
            </w:r>
          </w:p>
          <w:p w14:paraId="034D462B" w14:textId="77777777" w:rsidR="00A06686" w:rsidRDefault="00A06686" w:rsidP="00A06686">
            <w:pPr>
              <w:rPr>
                <w:rFonts w:cs="Arial"/>
                <w:b/>
                <w:sz w:val="16"/>
                <w:szCs w:val="16"/>
              </w:rPr>
            </w:pPr>
          </w:p>
          <w:p w14:paraId="4689883B" w14:textId="77777777" w:rsidR="00A06686" w:rsidRDefault="00A06686" w:rsidP="00A06686">
            <w:pPr>
              <w:rPr>
                <w:rFonts w:cs="Arial"/>
                <w:b/>
                <w:sz w:val="16"/>
                <w:szCs w:val="16"/>
              </w:rPr>
            </w:pPr>
          </w:p>
          <w:p w14:paraId="253C2A83" w14:textId="77777777" w:rsidR="00A06686" w:rsidRDefault="00A06686" w:rsidP="00A06686">
            <w:pPr>
              <w:rPr>
                <w:rFonts w:cs="Arial"/>
                <w:b/>
                <w:sz w:val="16"/>
                <w:szCs w:val="16"/>
              </w:rPr>
            </w:pPr>
          </w:p>
          <w:p w14:paraId="10379D5D" w14:textId="77777777" w:rsidR="00A06686" w:rsidRDefault="00A06686" w:rsidP="00A06686">
            <w:pPr>
              <w:rPr>
                <w:rFonts w:cs="Arial"/>
                <w:b/>
                <w:sz w:val="16"/>
                <w:szCs w:val="16"/>
              </w:rPr>
            </w:pPr>
          </w:p>
          <w:p w14:paraId="409CADFC" w14:textId="77777777" w:rsidR="00A06686" w:rsidRDefault="00A06686" w:rsidP="00A06686">
            <w:pPr>
              <w:rPr>
                <w:rFonts w:cs="Arial"/>
                <w:b/>
                <w:sz w:val="16"/>
                <w:szCs w:val="16"/>
              </w:rPr>
            </w:pPr>
          </w:p>
          <w:p w14:paraId="55CB7509" w14:textId="77777777" w:rsidR="00A06686" w:rsidRDefault="00A06686" w:rsidP="00A06686">
            <w:pPr>
              <w:rPr>
                <w:rFonts w:cs="Arial"/>
                <w:b/>
                <w:sz w:val="16"/>
                <w:szCs w:val="16"/>
              </w:rPr>
            </w:pPr>
          </w:p>
          <w:p w14:paraId="7955C7F6" w14:textId="77777777" w:rsidR="00A06686" w:rsidRDefault="00A06686" w:rsidP="00A06686">
            <w:pPr>
              <w:rPr>
                <w:rFonts w:cs="Arial"/>
                <w:b/>
                <w:sz w:val="16"/>
                <w:szCs w:val="16"/>
              </w:rPr>
            </w:pPr>
          </w:p>
          <w:p w14:paraId="6AE52592" w14:textId="77777777" w:rsidR="00A06686" w:rsidRDefault="00A06686" w:rsidP="00A06686">
            <w:pPr>
              <w:rPr>
                <w:rFonts w:cs="Arial"/>
                <w:b/>
                <w:sz w:val="16"/>
                <w:szCs w:val="16"/>
              </w:rPr>
            </w:pPr>
          </w:p>
          <w:p w14:paraId="73DF3FF5" w14:textId="77777777" w:rsidR="00A06686" w:rsidRDefault="00A06686" w:rsidP="00A06686">
            <w:pPr>
              <w:rPr>
                <w:rFonts w:cs="Arial"/>
                <w:b/>
                <w:sz w:val="16"/>
                <w:szCs w:val="16"/>
              </w:rPr>
            </w:pPr>
          </w:p>
          <w:p w14:paraId="56A585D3" w14:textId="77777777" w:rsidR="00A06686" w:rsidRDefault="00A06686" w:rsidP="00A06686">
            <w:pPr>
              <w:rPr>
                <w:rFonts w:cs="Arial"/>
                <w:b/>
                <w:sz w:val="16"/>
                <w:szCs w:val="16"/>
              </w:rPr>
            </w:pPr>
          </w:p>
          <w:p w14:paraId="270BD82E" w14:textId="77777777" w:rsidR="00A06686" w:rsidRDefault="00A06686" w:rsidP="00A06686">
            <w:pPr>
              <w:rPr>
                <w:rFonts w:cs="Arial"/>
                <w:b/>
                <w:sz w:val="16"/>
                <w:szCs w:val="16"/>
              </w:rPr>
            </w:pPr>
          </w:p>
          <w:p w14:paraId="0C711F1A" w14:textId="77777777" w:rsidR="00A06686" w:rsidRDefault="00A06686" w:rsidP="00A06686">
            <w:pPr>
              <w:rPr>
                <w:rFonts w:cs="Arial"/>
                <w:b/>
                <w:sz w:val="16"/>
                <w:szCs w:val="16"/>
              </w:rPr>
            </w:pPr>
          </w:p>
          <w:p w14:paraId="6AC2D95F" w14:textId="77777777" w:rsidR="00A06686" w:rsidRDefault="00A06686" w:rsidP="00A06686">
            <w:pPr>
              <w:rPr>
                <w:rFonts w:cs="Arial"/>
                <w:b/>
                <w:sz w:val="16"/>
                <w:szCs w:val="16"/>
              </w:rPr>
            </w:pPr>
          </w:p>
          <w:p w14:paraId="501A02CD" w14:textId="77777777" w:rsidR="00A06686" w:rsidRDefault="00A06686" w:rsidP="00A06686">
            <w:pPr>
              <w:rPr>
                <w:rFonts w:cs="Arial"/>
                <w:b/>
                <w:sz w:val="16"/>
                <w:szCs w:val="16"/>
              </w:rPr>
            </w:pPr>
          </w:p>
          <w:p w14:paraId="10EA64E4" w14:textId="77777777" w:rsidR="00A06686" w:rsidRDefault="00A06686" w:rsidP="00A06686">
            <w:pPr>
              <w:rPr>
                <w:rFonts w:cs="Arial"/>
                <w:b/>
                <w:sz w:val="16"/>
                <w:szCs w:val="16"/>
              </w:rPr>
            </w:pPr>
          </w:p>
          <w:p w14:paraId="0B2D4052" w14:textId="77777777" w:rsidR="00A06686" w:rsidRDefault="00A06686" w:rsidP="00A06686">
            <w:pPr>
              <w:rPr>
                <w:rFonts w:cs="Arial"/>
                <w:b/>
                <w:sz w:val="16"/>
                <w:szCs w:val="16"/>
              </w:rPr>
            </w:pPr>
          </w:p>
          <w:p w14:paraId="620933D2" w14:textId="77777777" w:rsidR="00A06686" w:rsidRDefault="00A06686" w:rsidP="00A06686">
            <w:pPr>
              <w:rPr>
                <w:rFonts w:cs="Arial"/>
                <w:b/>
                <w:sz w:val="16"/>
                <w:szCs w:val="16"/>
              </w:rPr>
            </w:pPr>
          </w:p>
          <w:p w14:paraId="1615FBAC" w14:textId="77777777" w:rsidR="00A06686" w:rsidRDefault="00A06686" w:rsidP="00A06686">
            <w:pPr>
              <w:rPr>
                <w:rFonts w:cs="Arial"/>
                <w:b/>
                <w:sz w:val="16"/>
                <w:szCs w:val="16"/>
              </w:rPr>
            </w:pPr>
          </w:p>
          <w:p w14:paraId="6464BD0A" w14:textId="77777777" w:rsidR="00A06686" w:rsidRDefault="00A06686" w:rsidP="00A06686">
            <w:pPr>
              <w:rPr>
                <w:rFonts w:cs="Arial"/>
                <w:b/>
                <w:sz w:val="16"/>
                <w:szCs w:val="16"/>
              </w:rPr>
            </w:pPr>
          </w:p>
          <w:p w14:paraId="07B51462" w14:textId="77777777" w:rsidR="00A06686" w:rsidRDefault="00A06686" w:rsidP="00A06686">
            <w:pPr>
              <w:rPr>
                <w:rFonts w:cs="Arial"/>
                <w:b/>
                <w:sz w:val="16"/>
                <w:szCs w:val="16"/>
              </w:rPr>
            </w:pPr>
          </w:p>
          <w:p w14:paraId="48DBAEB8" w14:textId="77777777" w:rsidR="00A06686" w:rsidRDefault="00A06686" w:rsidP="00A06686">
            <w:pPr>
              <w:rPr>
                <w:rFonts w:cs="Arial"/>
                <w:b/>
                <w:sz w:val="16"/>
                <w:szCs w:val="16"/>
              </w:rPr>
            </w:pPr>
          </w:p>
          <w:p w14:paraId="2ECAAEBF" w14:textId="77777777" w:rsidR="00A06686" w:rsidRDefault="00A06686" w:rsidP="00A06686">
            <w:pPr>
              <w:rPr>
                <w:rFonts w:cs="Arial"/>
                <w:b/>
                <w:sz w:val="16"/>
                <w:szCs w:val="16"/>
              </w:rPr>
            </w:pPr>
          </w:p>
          <w:p w14:paraId="309EB06D" w14:textId="77777777" w:rsidR="00A06686" w:rsidRDefault="00A06686" w:rsidP="00A06686">
            <w:pPr>
              <w:rPr>
                <w:rFonts w:cs="Arial"/>
                <w:b/>
                <w:sz w:val="16"/>
                <w:szCs w:val="16"/>
              </w:rPr>
            </w:pPr>
          </w:p>
          <w:p w14:paraId="52E313AC" w14:textId="77777777" w:rsidR="00A06686" w:rsidRDefault="00A06686" w:rsidP="00A06686">
            <w:pPr>
              <w:rPr>
                <w:rFonts w:cs="Arial"/>
                <w:b/>
                <w:sz w:val="16"/>
                <w:szCs w:val="16"/>
              </w:rPr>
            </w:pPr>
          </w:p>
          <w:p w14:paraId="6C7691A9" w14:textId="77777777" w:rsidR="00A06686" w:rsidRDefault="00A06686" w:rsidP="00A06686">
            <w:pPr>
              <w:rPr>
                <w:rFonts w:cs="Arial"/>
                <w:b/>
                <w:sz w:val="16"/>
                <w:szCs w:val="16"/>
              </w:rPr>
            </w:pPr>
          </w:p>
          <w:p w14:paraId="1BBEFAFB" w14:textId="77777777" w:rsidR="00A06686" w:rsidRDefault="00A06686" w:rsidP="00A06686">
            <w:pPr>
              <w:rPr>
                <w:rFonts w:cs="Arial"/>
                <w:b/>
                <w:sz w:val="16"/>
                <w:szCs w:val="16"/>
              </w:rPr>
            </w:pPr>
          </w:p>
          <w:p w14:paraId="08AF28F5" w14:textId="77777777" w:rsidR="00A06686" w:rsidRDefault="00A06686" w:rsidP="00A06686">
            <w:pPr>
              <w:rPr>
                <w:rFonts w:cs="Arial"/>
                <w:b/>
                <w:sz w:val="16"/>
                <w:szCs w:val="16"/>
              </w:rPr>
            </w:pPr>
          </w:p>
          <w:p w14:paraId="42C2F434" w14:textId="77777777" w:rsidR="00A06686" w:rsidRDefault="00A06686" w:rsidP="00A06686">
            <w:pPr>
              <w:rPr>
                <w:rFonts w:cs="Arial"/>
                <w:b/>
                <w:sz w:val="16"/>
                <w:szCs w:val="16"/>
              </w:rPr>
            </w:pPr>
          </w:p>
          <w:p w14:paraId="4C1F4761" w14:textId="77777777" w:rsidR="00A06686" w:rsidRDefault="00A06686" w:rsidP="00A06686">
            <w:pPr>
              <w:rPr>
                <w:rFonts w:cs="Arial"/>
                <w:b/>
                <w:sz w:val="16"/>
                <w:szCs w:val="16"/>
              </w:rPr>
            </w:pPr>
          </w:p>
          <w:p w14:paraId="670241EE" w14:textId="77777777" w:rsidR="00A06686" w:rsidRDefault="00A06686" w:rsidP="00A06686">
            <w:pPr>
              <w:rPr>
                <w:rFonts w:cs="Arial"/>
                <w:b/>
                <w:sz w:val="16"/>
                <w:szCs w:val="16"/>
              </w:rPr>
            </w:pPr>
          </w:p>
          <w:p w14:paraId="5CA844AA" w14:textId="77777777" w:rsidR="00A06686" w:rsidRDefault="00A06686" w:rsidP="00A06686">
            <w:pPr>
              <w:rPr>
                <w:rFonts w:cs="Arial"/>
                <w:b/>
                <w:sz w:val="16"/>
                <w:szCs w:val="16"/>
              </w:rPr>
            </w:pPr>
          </w:p>
          <w:p w14:paraId="3E5F1B9A" w14:textId="77777777" w:rsidR="00A06686" w:rsidRDefault="00A06686" w:rsidP="00A06686">
            <w:pPr>
              <w:rPr>
                <w:rFonts w:cs="Arial"/>
                <w:b/>
                <w:sz w:val="16"/>
                <w:szCs w:val="16"/>
              </w:rPr>
            </w:pPr>
          </w:p>
          <w:p w14:paraId="61B2C7B9" w14:textId="77777777" w:rsidR="00A06686" w:rsidRDefault="00A06686" w:rsidP="00A06686">
            <w:pPr>
              <w:rPr>
                <w:rFonts w:cs="Arial"/>
                <w:b/>
                <w:sz w:val="16"/>
                <w:szCs w:val="16"/>
              </w:rPr>
            </w:pPr>
          </w:p>
          <w:p w14:paraId="22A4E9D0" w14:textId="77777777" w:rsidR="00A06686" w:rsidRDefault="00A06686" w:rsidP="00A06686">
            <w:pPr>
              <w:rPr>
                <w:rFonts w:cs="Arial"/>
                <w:b/>
                <w:sz w:val="16"/>
                <w:szCs w:val="16"/>
              </w:rPr>
            </w:pPr>
          </w:p>
          <w:p w14:paraId="2BAA8FBB" w14:textId="77777777" w:rsidR="00A06686" w:rsidRDefault="00A06686" w:rsidP="00A06686">
            <w:pPr>
              <w:rPr>
                <w:rFonts w:cs="Arial"/>
                <w:b/>
                <w:sz w:val="16"/>
                <w:szCs w:val="16"/>
              </w:rPr>
            </w:pPr>
          </w:p>
          <w:p w14:paraId="4958B121" w14:textId="77777777" w:rsidR="00A06686" w:rsidRDefault="00A06686" w:rsidP="00A06686">
            <w:pPr>
              <w:rPr>
                <w:rFonts w:cs="Arial"/>
                <w:b/>
                <w:sz w:val="16"/>
                <w:szCs w:val="16"/>
              </w:rPr>
            </w:pPr>
          </w:p>
          <w:p w14:paraId="6A9021AB" w14:textId="77777777" w:rsidR="00A06686" w:rsidRDefault="00A06686" w:rsidP="00A06686">
            <w:pPr>
              <w:rPr>
                <w:rFonts w:cs="Arial"/>
                <w:b/>
                <w:sz w:val="16"/>
                <w:szCs w:val="16"/>
              </w:rPr>
            </w:pPr>
          </w:p>
          <w:p w14:paraId="36687F6E" w14:textId="77777777" w:rsidR="00A06686" w:rsidRDefault="00A06686" w:rsidP="00A06686">
            <w:pPr>
              <w:rPr>
                <w:rFonts w:cs="Arial"/>
                <w:b/>
                <w:sz w:val="16"/>
                <w:szCs w:val="16"/>
              </w:rPr>
            </w:pPr>
          </w:p>
          <w:p w14:paraId="61ED5E6C" w14:textId="77777777" w:rsidR="00A06686" w:rsidRDefault="00A06686" w:rsidP="00A06686">
            <w:pPr>
              <w:rPr>
                <w:rFonts w:cs="Arial"/>
                <w:b/>
                <w:sz w:val="16"/>
                <w:szCs w:val="16"/>
              </w:rPr>
            </w:pPr>
          </w:p>
          <w:p w14:paraId="6A4C4FAA" w14:textId="77777777" w:rsidR="00A06686" w:rsidRDefault="00A06686" w:rsidP="00A06686">
            <w:pPr>
              <w:rPr>
                <w:rFonts w:cs="Arial"/>
                <w:b/>
                <w:sz w:val="16"/>
                <w:szCs w:val="16"/>
              </w:rPr>
            </w:pPr>
          </w:p>
          <w:p w14:paraId="0C992552" w14:textId="77777777" w:rsidR="00A06686" w:rsidRDefault="00A06686" w:rsidP="00A06686">
            <w:pPr>
              <w:rPr>
                <w:rFonts w:cs="Arial"/>
                <w:b/>
                <w:sz w:val="16"/>
                <w:szCs w:val="16"/>
              </w:rPr>
            </w:pPr>
          </w:p>
          <w:p w14:paraId="6A39783A" w14:textId="77777777" w:rsidR="00A06686" w:rsidRDefault="00A06686" w:rsidP="00A06686">
            <w:pPr>
              <w:rPr>
                <w:rFonts w:cs="Arial"/>
                <w:b/>
                <w:sz w:val="16"/>
                <w:szCs w:val="16"/>
              </w:rPr>
            </w:pPr>
          </w:p>
          <w:p w14:paraId="39C6472D" w14:textId="77777777" w:rsidR="00A06686" w:rsidRDefault="00A06686" w:rsidP="00A06686">
            <w:pPr>
              <w:rPr>
                <w:rFonts w:cs="Arial"/>
                <w:b/>
                <w:sz w:val="16"/>
                <w:szCs w:val="16"/>
              </w:rPr>
            </w:pPr>
          </w:p>
          <w:p w14:paraId="06A557BA" w14:textId="77777777" w:rsidR="00A06686" w:rsidRDefault="00A06686" w:rsidP="00A06686">
            <w:pPr>
              <w:rPr>
                <w:rFonts w:cs="Arial"/>
                <w:b/>
                <w:sz w:val="16"/>
                <w:szCs w:val="16"/>
              </w:rPr>
            </w:pPr>
          </w:p>
          <w:p w14:paraId="10232DE6" w14:textId="77777777" w:rsidR="00A06686" w:rsidRDefault="00A06686" w:rsidP="00A06686">
            <w:pPr>
              <w:rPr>
                <w:rFonts w:cs="Arial"/>
                <w:b/>
                <w:sz w:val="16"/>
                <w:szCs w:val="16"/>
              </w:rPr>
            </w:pPr>
          </w:p>
          <w:p w14:paraId="30A4944B" w14:textId="77777777" w:rsidR="00A06686" w:rsidRDefault="00A06686" w:rsidP="00A06686">
            <w:pPr>
              <w:rPr>
                <w:rFonts w:cs="Arial"/>
                <w:b/>
                <w:sz w:val="16"/>
                <w:szCs w:val="16"/>
              </w:rPr>
            </w:pPr>
          </w:p>
          <w:p w14:paraId="34D9BC84" w14:textId="77777777" w:rsidR="00A06686" w:rsidRDefault="00A06686" w:rsidP="00A06686">
            <w:pPr>
              <w:rPr>
                <w:rFonts w:cs="Arial"/>
                <w:b/>
                <w:sz w:val="16"/>
                <w:szCs w:val="16"/>
              </w:rPr>
            </w:pPr>
          </w:p>
          <w:p w14:paraId="2021E16E" w14:textId="77777777" w:rsidR="00A06686" w:rsidRDefault="00A06686" w:rsidP="00A06686">
            <w:pPr>
              <w:rPr>
                <w:rFonts w:cs="Arial"/>
                <w:b/>
                <w:sz w:val="16"/>
                <w:szCs w:val="16"/>
              </w:rPr>
            </w:pPr>
          </w:p>
          <w:p w14:paraId="4ED20BC2" w14:textId="77777777" w:rsidR="00A06686" w:rsidRDefault="00A06686" w:rsidP="00A06686">
            <w:pPr>
              <w:rPr>
                <w:rFonts w:cs="Arial"/>
                <w:b/>
                <w:sz w:val="16"/>
                <w:szCs w:val="16"/>
              </w:rPr>
            </w:pPr>
          </w:p>
          <w:p w14:paraId="6B19E04C" w14:textId="77777777" w:rsidR="00A06686" w:rsidRDefault="00A06686" w:rsidP="00A06686">
            <w:pPr>
              <w:rPr>
                <w:rFonts w:cs="Arial"/>
                <w:b/>
                <w:sz w:val="16"/>
                <w:szCs w:val="16"/>
              </w:rPr>
            </w:pPr>
          </w:p>
          <w:p w14:paraId="5ABEC71B" w14:textId="77777777" w:rsidR="00A06686" w:rsidRDefault="00A06686" w:rsidP="00A06686">
            <w:pPr>
              <w:rPr>
                <w:rFonts w:cs="Arial"/>
                <w:b/>
                <w:sz w:val="16"/>
                <w:szCs w:val="16"/>
              </w:rPr>
            </w:pPr>
          </w:p>
          <w:p w14:paraId="63E94E9E" w14:textId="77777777" w:rsidR="00A06686" w:rsidRDefault="00A06686" w:rsidP="00A06686">
            <w:pPr>
              <w:rPr>
                <w:rFonts w:cs="Arial"/>
                <w:b/>
                <w:sz w:val="16"/>
                <w:szCs w:val="16"/>
              </w:rPr>
            </w:pPr>
          </w:p>
          <w:p w14:paraId="0879EE40" w14:textId="77777777" w:rsidR="00A06686" w:rsidRDefault="00A06686" w:rsidP="00A06686">
            <w:pPr>
              <w:rPr>
                <w:rFonts w:cs="Arial"/>
                <w:b/>
                <w:sz w:val="16"/>
                <w:szCs w:val="16"/>
              </w:rPr>
            </w:pPr>
          </w:p>
          <w:p w14:paraId="48B5C17A" w14:textId="77777777" w:rsidR="00A06686" w:rsidRDefault="00A06686" w:rsidP="00A06686">
            <w:pPr>
              <w:rPr>
                <w:rFonts w:cs="Arial"/>
                <w:b/>
                <w:sz w:val="16"/>
                <w:szCs w:val="16"/>
              </w:rPr>
            </w:pPr>
          </w:p>
          <w:p w14:paraId="7FCC2FF2" w14:textId="77777777" w:rsidR="00A06686" w:rsidRDefault="00A06686" w:rsidP="00A06686">
            <w:pPr>
              <w:rPr>
                <w:rFonts w:cs="Arial"/>
                <w:b/>
                <w:sz w:val="16"/>
                <w:szCs w:val="16"/>
              </w:rPr>
            </w:pPr>
          </w:p>
          <w:p w14:paraId="575853D2" w14:textId="77777777" w:rsidR="00A06686" w:rsidRDefault="00A06686" w:rsidP="00A06686">
            <w:pPr>
              <w:rPr>
                <w:rFonts w:cs="Arial"/>
                <w:b/>
                <w:sz w:val="16"/>
                <w:szCs w:val="16"/>
              </w:rPr>
            </w:pPr>
          </w:p>
          <w:p w14:paraId="72947155" w14:textId="77777777" w:rsidR="00A06686" w:rsidRDefault="00A06686" w:rsidP="00A06686">
            <w:pPr>
              <w:rPr>
                <w:rFonts w:cs="Arial"/>
                <w:b/>
                <w:sz w:val="16"/>
                <w:szCs w:val="16"/>
              </w:rPr>
            </w:pPr>
          </w:p>
          <w:p w14:paraId="43CCC61C" w14:textId="77777777" w:rsidR="00A06686" w:rsidRDefault="00A06686" w:rsidP="00A06686">
            <w:pPr>
              <w:rPr>
                <w:rFonts w:cs="Arial"/>
                <w:b/>
                <w:sz w:val="16"/>
                <w:szCs w:val="16"/>
              </w:rPr>
            </w:pPr>
          </w:p>
          <w:p w14:paraId="21D9004F" w14:textId="77777777" w:rsidR="00A06686" w:rsidRDefault="00A06686" w:rsidP="00A06686">
            <w:pPr>
              <w:rPr>
                <w:rFonts w:cs="Arial"/>
                <w:b/>
                <w:sz w:val="16"/>
                <w:szCs w:val="16"/>
              </w:rPr>
            </w:pPr>
          </w:p>
          <w:p w14:paraId="1CED8BE7" w14:textId="77777777" w:rsidR="00A06686" w:rsidRDefault="00A06686" w:rsidP="00A06686">
            <w:pPr>
              <w:rPr>
                <w:rFonts w:cs="Arial"/>
                <w:b/>
                <w:sz w:val="16"/>
                <w:szCs w:val="16"/>
              </w:rPr>
            </w:pPr>
          </w:p>
          <w:p w14:paraId="601CCF0B" w14:textId="77777777" w:rsidR="00A06686" w:rsidRDefault="00A06686" w:rsidP="00A06686">
            <w:pPr>
              <w:rPr>
                <w:rFonts w:cs="Arial"/>
                <w:b/>
                <w:sz w:val="16"/>
                <w:szCs w:val="16"/>
              </w:rPr>
            </w:pPr>
          </w:p>
          <w:p w14:paraId="4C3FC6B1" w14:textId="77777777" w:rsidR="00A06686" w:rsidRDefault="00A06686" w:rsidP="00A06686">
            <w:pPr>
              <w:rPr>
                <w:rFonts w:cs="Arial"/>
                <w:b/>
                <w:sz w:val="16"/>
                <w:szCs w:val="16"/>
              </w:rPr>
            </w:pPr>
          </w:p>
          <w:p w14:paraId="45B64B25" w14:textId="77777777" w:rsidR="00A06686" w:rsidRDefault="00A06686" w:rsidP="00A06686">
            <w:pPr>
              <w:rPr>
                <w:rFonts w:cs="Arial"/>
                <w:b/>
                <w:sz w:val="16"/>
                <w:szCs w:val="16"/>
              </w:rPr>
            </w:pPr>
          </w:p>
          <w:p w14:paraId="7D6D91EB" w14:textId="77777777" w:rsidR="00A06686" w:rsidRDefault="00A06686" w:rsidP="00A06686">
            <w:pPr>
              <w:rPr>
                <w:rFonts w:cs="Arial"/>
                <w:b/>
                <w:sz w:val="16"/>
                <w:szCs w:val="16"/>
              </w:rPr>
            </w:pPr>
          </w:p>
          <w:p w14:paraId="6F83EF83" w14:textId="77777777" w:rsidR="00A06686" w:rsidRDefault="00A06686" w:rsidP="00A06686">
            <w:pPr>
              <w:rPr>
                <w:rFonts w:cs="Arial"/>
                <w:b/>
                <w:bCs/>
                <w:sz w:val="16"/>
                <w:szCs w:val="16"/>
              </w:rPr>
            </w:pPr>
          </w:p>
          <w:p w14:paraId="33885A45" w14:textId="77777777" w:rsidR="00A06686" w:rsidRDefault="00A06686" w:rsidP="00A06686">
            <w:pPr>
              <w:rPr>
                <w:rFonts w:cs="Arial"/>
                <w:b/>
                <w:bCs/>
                <w:sz w:val="16"/>
                <w:szCs w:val="16"/>
              </w:rPr>
            </w:pPr>
            <w:r>
              <w:rPr>
                <w:rFonts w:cs="Arial"/>
                <w:b/>
                <w:bCs/>
                <w:sz w:val="16"/>
                <w:szCs w:val="16"/>
              </w:rPr>
              <w:t xml:space="preserve">Grade Level Expectation: </w:t>
            </w:r>
          </w:p>
          <w:p w14:paraId="10FBCF47" w14:textId="77777777" w:rsidR="00A06686" w:rsidRPr="000D5B3C" w:rsidRDefault="00A06686" w:rsidP="00A06686">
            <w:pPr>
              <w:rPr>
                <w:rFonts w:cs="Arial"/>
                <w:b/>
                <w:bCs/>
                <w:sz w:val="16"/>
                <w:szCs w:val="16"/>
              </w:rPr>
            </w:pPr>
            <w:r w:rsidRPr="000D5B3C">
              <w:rPr>
                <w:rFonts w:cs="Arial"/>
                <w:b/>
                <w:bCs/>
                <w:sz w:val="16"/>
                <w:szCs w:val="16"/>
              </w:rPr>
              <w:t xml:space="preserve">MA 11.3.2 Coordinate Geometry: </w:t>
            </w:r>
            <w:r w:rsidRPr="000D5B3C">
              <w:rPr>
                <w:rFonts w:cs="Arial"/>
                <w:b/>
                <w:sz w:val="16"/>
                <w:szCs w:val="16"/>
              </w:rPr>
              <w:t xml:space="preserve">Students will determine location, orientation, and relationships on the coordinate plane. </w:t>
            </w:r>
          </w:p>
          <w:p w14:paraId="274B91D7" w14:textId="77777777" w:rsidR="00A06686" w:rsidRDefault="00A06686" w:rsidP="00A06686">
            <w:pPr>
              <w:widowControl w:val="0"/>
              <w:autoSpaceDE w:val="0"/>
              <w:autoSpaceDN w:val="0"/>
              <w:adjustRightInd w:val="0"/>
              <w:rPr>
                <w:rFonts w:cs="Arial"/>
                <w:sz w:val="16"/>
                <w:szCs w:val="16"/>
              </w:rPr>
            </w:pPr>
          </w:p>
          <w:p w14:paraId="19269DAE" w14:textId="77777777" w:rsidR="00A06686" w:rsidRDefault="00A06686" w:rsidP="00A06686">
            <w:pPr>
              <w:widowControl w:val="0"/>
              <w:autoSpaceDE w:val="0"/>
              <w:autoSpaceDN w:val="0"/>
              <w:adjustRightInd w:val="0"/>
              <w:rPr>
                <w:rFonts w:cs="Arial"/>
                <w:sz w:val="16"/>
                <w:szCs w:val="16"/>
              </w:rPr>
            </w:pPr>
            <w:r>
              <w:rPr>
                <w:rFonts w:cs="Arial"/>
                <w:sz w:val="16"/>
                <w:szCs w:val="16"/>
              </w:rPr>
              <w:t>Indicators:</w:t>
            </w:r>
          </w:p>
          <w:p w14:paraId="797BD501" w14:textId="77777777" w:rsidR="00A06686" w:rsidRDefault="00A06686" w:rsidP="00A06686">
            <w:pPr>
              <w:rPr>
                <w:rFonts w:cs="Arial"/>
                <w:b/>
                <w:sz w:val="16"/>
                <w:szCs w:val="16"/>
              </w:rPr>
            </w:pPr>
          </w:p>
          <w:p w14:paraId="1EA77B6E" w14:textId="77777777" w:rsidR="00A06686" w:rsidRPr="00B5582D" w:rsidRDefault="00A06686" w:rsidP="00A06686">
            <w:pPr>
              <w:rPr>
                <w:rFonts w:cs="Arial"/>
                <w:sz w:val="16"/>
                <w:szCs w:val="16"/>
              </w:rPr>
            </w:pPr>
            <w:r w:rsidRPr="00B5582D">
              <w:rPr>
                <w:rFonts w:cs="Arial"/>
                <w:sz w:val="16"/>
                <w:szCs w:val="16"/>
                <w:highlight w:val="yellow"/>
              </w:rPr>
              <w:t>MA 11.3.2.k Derive the equation of a circle given the radius and the center.</w:t>
            </w:r>
          </w:p>
          <w:p w14:paraId="1A36EC60" w14:textId="77777777" w:rsidR="00A06686" w:rsidRDefault="00A06686" w:rsidP="00A06686">
            <w:pPr>
              <w:rPr>
                <w:rFonts w:cs="Arial"/>
                <w:b/>
                <w:sz w:val="16"/>
                <w:szCs w:val="16"/>
              </w:rPr>
            </w:pPr>
          </w:p>
          <w:p w14:paraId="4816E84E" w14:textId="77777777" w:rsidR="00A06686" w:rsidRDefault="00A06686" w:rsidP="00A06686">
            <w:pPr>
              <w:rPr>
                <w:rFonts w:cs="Arial"/>
                <w:b/>
                <w:sz w:val="16"/>
                <w:szCs w:val="16"/>
              </w:rPr>
            </w:pPr>
          </w:p>
          <w:p w14:paraId="31DAD27A" w14:textId="77777777" w:rsidR="00A06686" w:rsidRDefault="00A06686" w:rsidP="00A06686">
            <w:pPr>
              <w:rPr>
                <w:rFonts w:cs="Arial"/>
                <w:b/>
                <w:sz w:val="16"/>
                <w:szCs w:val="16"/>
              </w:rPr>
            </w:pPr>
          </w:p>
          <w:p w14:paraId="32C95981" w14:textId="77777777" w:rsidR="00A06686" w:rsidRDefault="00A06686" w:rsidP="00A06686">
            <w:pPr>
              <w:rPr>
                <w:rFonts w:cs="Arial"/>
                <w:b/>
                <w:sz w:val="16"/>
                <w:szCs w:val="16"/>
              </w:rPr>
            </w:pPr>
          </w:p>
          <w:p w14:paraId="717B72C4" w14:textId="77777777" w:rsidR="00A06686" w:rsidRDefault="00A06686" w:rsidP="00A06686">
            <w:pPr>
              <w:rPr>
                <w:rFonts w:cs="Arial"/>
                <w:b/>
                <w:sz w:val="16"/>
                <w:szCs w:val="16"/>
              </w:rPr>
            </w:pPr>
          </w:p>
          <w:p w14:paraId="27EEBF4B" w14:textId="77777777" w:rsidR="00A06686" w:rsidRDefault="00A06686" w:rsidP="00A06686">
            <w:pPr>
              <w:rPr>
                <w:rFonts w:cs="Arial"/>
                <w:b/>
                <w:sz w:val="16"/>
                <w:szCs w:val="16"/>
              </w:rPr>
            </w:pPr>
          </w:p>
          <w:p w14:paraId="0D2D5DEA" w14:textId="77777777" w:rsidR="00A06686" w:rsidRDefault="00A06686" w:rsidP="00A06686">
            <w:pPr>
              <w:rPr>
                <w:rFonts w:cs="Arial"/>
                <w:b/>
                <w:sz w:val="16"/>
                <w:szCs w:val="16"/>
              </w:rPr>
            </w:pPr>
          </w:p>
          <w:p w14:paraId="2078A04B" w14:textId="77777777" w:rsidR="00A06686" w:rsidRDefault="00A06686" w:rsidP="00A06686">
            <w:pPr>
              <w:rPr>
                <w:rFonts w:cs="Arial"/>
                <w:b/>
                <w:sz w:val="16"/>
                <w:szCs w:val="16"/>
              </w:rPr>
            </w:pPr>
          </w:p>
          <w:p w14:paraId="4EAA1F42" w14:textId="77777777" w:rsidR="00A06686" w:rsidRDefault="00A06686" w:rsidP="00A06686">
            <w:pPr>
              <w:rPr>
                <w:rFonts w:cs="Arial"/>
                <w:b/>
                <w:sz w:val="16"/>
                <w:szCs w:val="16"/>
              </w:rPr>
            </w:pPr>
          </w:p>
          <w:p w14:paraId="6F7E01C9" w14:textId="77777777" w:rsidR="00A06686" w:rsidRDefault="00A06686" w:rsidP="00A06686">
            <w:pPr>
              <w:rPr>
                <w:rFonts w:cs="Arial"/>
                <w:b/>
                <w:sz w:val="16"/>
                <w:szCs w:val="16"/>
              </w:rPr>
            </w:pPr>
          </w:p>
          <w:p w14:paraId="501781EA" w14:textId="77777777" w:rsidR="00A06686" w:rsidRDefault="00A06686" w:rsidP="00A06686">
            <w:pPr>
              <w:rPr>
                <w:rFonts w:cs="Arial"/>
                <w:b/>
                <w:sz w:val="16"/>
                <w:szCs w:val="16"/>
              </w:rPr>
            </w:pPr>
          </w:p>
          <w:p w14:paraId="30DFDEA0" w14:textId="77777777" w:rsidR="00A06686" w:rsidRDefault="00A06686" w:rsidP="00A06686">
            <w:pPr>
              <w:rPr>
                <w:rFonts w:cs="Arial"/>
                <w:b/>
                <w:sz w:val="16"/>
                <w:szCs w:val="16"/>
              </w:rPr>
            </w:pPr>
          </w:p>
          <w:p w14:paraId="176C7A31" w14:textId="77777777" w:rsidR="00A06686" w:rsidRDefault="00A06686" w:rsidP="00A06686">
            <w:pPr>
              <w:rPr>
                <w:rFonts w:cs="Arial"/>
                <w:b/>
                <w:sz w:val="16"/>
                <w:szCs w:val="16"/>
              </w:rPr>
            </w:pPr>
          </w:p>
          <w:p w14:paraId="37986A04" w14:textId="77777777" w:rsidR="00A06686" w:rsidRDefault="00A06686" w:rsidP="00A06686">
            <w:pPr>
              <w:rPr>
                <w:rFonts w:cs="Arial"/>
                <w:b/>
                <w:sz w:val="16"/>
                <w:szCs w:val="16"/>
              </w:rPr>
            </w:pPr>
          </w:p>
          <w:p w14:paraId="6D27E87A" w14:textId="77777777" w:rsidR="00A06686" w:rsidRDefault="00A06686" w:rsidP="00A06686">
            <w:pPr>
              <w:rPr>
                <w:rFonts w:cs="Arial"/>
                <w:b/>
                <w:sz w:val="16"/>
                <w:szCs w:val="16"/>
              </w:rPr>
            </w:pPr>
          </w:p>
          <w:p w14:paraId="2F0E8609" w14:textId="77777777" w:rsidR="00A06686" w:rsidRDefault="00A06686" w:rsidP="00A06686">
            <w:pPr>
              <w:rPr>
                <w:rFonts w:cs="Arial"/>
                <w:b/>
                <w:sz w:val="16"/>
                <w:szCs w:val="16"/>
              </w:rPr>
            </w:pPr>
          </w:p>
          <w:p w14:paraId="5B38C888" w14:textId="77777777" w:rsidR="00A06686" w:rsidRDefault="00A06686" w:rsidP="00A06686">
            <w:pPr>
              <w:rPr>
                <w:rFonts w:cs="Arial"/>
                <w:b/>
                <w:sz w:val="16"/>
                <w:szCs w:val="16"/>
              </w:rPr>
            </w:pPr>
          </w:p>
          <w:p w14:paraId="2C71EB44" w14:textId="77777777" w:rsidR="00A06686" w:rsidRDefault="00A06686" w:rsidP="00A06686">
            <w:pPr>
              <w:rPr>
                <w:rFonts w:cs="Arial"/>
                <w:b/>
                <w:sz w:val="16"/>
                <w:szCs w:val="16"/>
              </w:rPr>
            </w:pPr>
          </w:p>
          <w:p w14:paraId="295B4BB9" w14:textId="77777777" w:rsidR="00A06686" w:rsidRDefault="00A06686" w:rsidP="00A06686">
            <w:pPr>
              <w:rPr>
                <w:rFonts w:cs="Arial"/>
                <w:b/>
                <w:sz w:val="16"/>
                <w:szCs w:val="16"/>
              </w:rPr>
            </w:pPr>
          </w:p>
          <w:p w14:paraId="2E74BEA4" w14:textId="77777777" w:rsidR="00A06686" w:rsidRDefault="00A06686" w:rsidP="00A06686">
            <w:pPr>
              <w:rPr>
                <w:rFonts w:cs="Arial"/>
                <w:b/>
                <w:sz w:val="16"/>
                <w:szCs w:val="16"/>
              </w:rPr>
            </w:pPr>
          </w:p>
          <w:p w14:paraId="4FC26987" w14:textId="77777777" w:rsidR="00A06686" w:rsidRDefault="00A06686" w:rsidP="00A06686">
            <w:pPr>
              <w:rPr>
                <w:rFonts w:cs="Arial"/>
                <w:b/>
                <w:sz w:val="16"/>
                <w:szCs w:val="16"/>
              </w:rPr>
            </w:pPr>
          </w:p>
          <w:p w14:paraId="7057329C" w14:textId="77777777" w:rsidR="00A06686" w:rsidRDefault="00A06686" w:rsidP="00A06686">
            <w:pPr>
              <w:rPr>
                <w:rFonts w:cs="Arial"/>
                <w:b/>
                <w:sz w:val="16"/>
                <w:szCs w:val="16"/>
              </w:rPr>
            </w:pPr>
          </w:p>
          <w:p w14:paraId="5C3D9151" w14:textId="77777777" w:rsidR="00A06686" w:rsidRDefault="00A06686" w:rsidP="00A06686">
            <w:pPr>
              <w:rPr>
                <w:rFonts w:cs="Arial"/>
                <w:b/>
                <w:sz w:val="16"/>
                <w:szCs w:val="16"/>
              </w:rPr>
            </w:pPr>
          </w:p>
          <w:p w14:paraId="40FCBA00" w14:textId="77777777" w:rsidR="00A06686" w:rsidRDefault="00A06686" w:rsidP="00A06686">
            <w:pPr>
              <w:rPr>
                <w:rFonts w:cs="Arial"/>
                <w:b/>
                <w:sz w:val="16"/>
                <w:szCs w:val="16"/>
              </w:rPr>
            </w:pPr>
          </w:p>
          <w:p w14:paraId="3A786938" w14:textId="77777777" w:rsidR="00A06686" w:rsidRDefault="00A06686" w:rsidP="00A06686">
            <w:pPr>
              <w:rPr>
                <w:rFonts w:cs="Arial"/>
                <w:b/>
                <w:sz w:val="16"/>
                <w:szCs w:val="16"/>
              </w:rPr>
            </w:pPr>
          </w:p>
          <w:p w14:paraId="38694D4E" w14:textId="77777777" w:rsidR="00A06686" w:rsidRDefault="00A06686" w:rsidP="00A06686">
            <w:pPr>
              <w:rPr>
                <w:rFonts w:cs="Arial"/>
                <w:b/>
                <w:sz w:val="16"/>
                <w:szCs w:val="16"/>
              </w:rPr>
            </w:pPr>
          </w:p>
          <w:p w14:paraId="3AC77983" w14:textId="77777777" w:rsidR="00A06686" w:rsidRDefault="00A06686" w:rsidP="00A06686">
            <w:pPr>
              <w:rPr>
                <w:rFonts w:cs="Arial"/>
                <w:b/>
                <w:sz w:val="16"/>
                <w:szCs w:val="16"/>
              </w:rPr>
            </w:pPr>
          </w:p>
          <w:p w14:paraId="118D57B5" w14:textId="77777777" w:rsidR="00A06686" w:rsidRDefault="00A06686" w:rsidP="00A06686">
            <w:pPr>
              <w:rPr>
                <w:rFonts w:cs="Arial"/>
                <w:b/>
                <w:sz w:val="16"/>
                <w:szCs w:val="16"/>
              </w:rPr>
            </w:pPr>
          </w:p>
          <w:p w14:paraId="766A684F" w14:textId="77777777" w:rsidR="00A06686" w:rsidRDefault="00A06686" w:rsidP="00A06686">
            <w:pPr>
              <w:rPr>
                <w:rFonts w:cs="Arial"/>
                <w:b/>
                <w:sz w:val="16"/>
                <w:szCs w:val="16"/>
              </w:rPr>
            </w:pPr>
          </w:p>
          <w:p w14:paraId="6B308952" w14:textId="77777777" w:rsidR="00A06686" w:rsidRDefault="00A06686" w:rsidP="00A06686">
            <w:pPr>
              <w:rPr>
                <w:rFonts w:cs="Arial"/>
                <w:b/>
                <w:sz w:val="16"/>
                <w:szCs w:val="16"/>
              </w:rPr>
            </w:pPr>
          </w:p>
          <w:p w14:paraId="4010FAE9" w14:textId="77777777" w:rsidR="00A06686" w:rsidRDefault="00A06686" w:rsidP="00A06686">
            <w:pPr>
              <w:rPr>
                <w:rFonts w:cs="Arial"/>
                <w:b/>
                <w:sz w:val="16"/>
                <w:szCs w:val="16"/>
              </w:rPr>
            </w:pPr>
          </w:p>
          <w:p w14:paraId="66769AAD" w14:textId="77777777" w:rsidR="00A06686" w:rsidRDefault="00A06686" w:rsidP="00A06686">
            <w:pPr>
              <w:rPr>
                <w:rFonts w:cs="Arial"/>
                <w:b/>
                <w:sz w:val="16"/>
                <w:szCs w:val="16"/>
              </w:rPr>
            </w:pPr>
          </w:p>
          <w:p w14:paraId="6F18DD79" w14:textId="77777777" w:rsidR="00A06686" w:rsidRDefault="00A06686" w:rsidP="00A06686">
            <w:pPr>
              <w:rPr>
                <w:rFonts w:cs="Arial"/>
                <w:b/>
                <w:sz w:val="16"/>
                <w:szCs w:val="16"/>
              </w:rPr>
            </w:pPr>
          </w:p>
          <w:p w14:paraId="27F56A1D" w14:textId="77777777" w:rsidR="00A06686" w:rsidRDefault="00A06686" w:rsidP="00A06686">
            <w:pPr>
              <w:rPr>
                <w:rFonts w:cs="Arial"/>
                <w:b/>
                <w:sz w:val="16"/>
                <w:szCs w:val="16"/>
              </w:rPr>
            </w:pPr>
          </w:p>
          <w:p w14:paraId="0CF49775" w14:textId="77777777" w:rsidR="00A06686" w:rsidRDefault="00A06686" w:rsidP="00A06686">
            <w:pPr>
              <w:rPr>
                <w:rFonts w:cs="Arial"/>
                <w:b/>
                <w:sz w:val="16"/>
                <w:szCs w:val="16"/>
              </w:rPr>
            </w:pPr>
          </w:p>
          <w:p w14:paraId="1E630A78" w14:textId="77777777" w:rsidR="00A06686" w:rsidRDefault="00A06686" w:rsidP="00A06686">
            <w:pPr>
              <w:rPr>
                <w:rFonts w:cs="Arial"/>
                <w:b/>
                <w:sz w:val="16"/>
                <w:szCs w:val="16"/>
              </w:rPr>
            </w:pPr>
          </w:p>
          <w:p w14:paraId="58956274" w14:textId="77777777" w:rsidR="00A06686" w:rsidRDefault="00A06686" w:rsidP="00A06686">
            <w:pPr>
              <w:rPr>
                <w:rFonts w:cs="Arial"/>
                <w:b/>
                <w:sz w:val="16"/>
                <w:szCs w:val="16"/>
              </w:rPr>
            </w:pPr>
          </w:p>
          <w:p w14:paraId="75EED334" w14:textId="77777777" w:rsidR="00A06686" w:rsidRDefault="00A06686" w:rsidP="00A06686">
            <w:pPr>
              <w:rPr>
                <w:rFonts w:cs="Arial"/>
                <w:b/>
                <w:sz w:val="16"/>
                <w:szCs w:val="16"/>
              </w:rPr>
            </w:pPr>
          </w:p>
          <w:p w14:paraId="662974A3" w14:textId="77777777" w:rsidR="00A06686" w:rsidRDefault="00A06686" w:rsidP="00A06686">
            <w:pPr>
              <w:rPr>
                <w:rFonts w:cs="Arial"/>
                <w:b/>
                <w:sz w:val="16"/>
                <w:szCs w:val="16"/>
              </w:rPr>
            </w:pPr>
          </w:p>
          <w:p w14:paraId="5F6C9011" w14:textId="77777777" w:rsidR="00A06686" w:rsidRDefault="00A06686" w:rsidP="00A06686">
            <w:pPr>
              <w:rPr>
                <w:rFonts w:cs="Arial"/>
                <w:b/>
                <w:sz w:val="16"/>
                <w:szCs w:val="16"/>
              </w:rPr>
            </w:pPr>
          </w:p>
          <w:p w14:paraId="62DFC9DE" w14:textId="77777777" w:rsidR="00A06686" w:rsidRDefault="00A06686" w:rsidP="00A06686">
            <w:pPr>
              <w:rPr>
                <w:rFonts w:cs="Arial"/>
                <w:b/>
                <w:sz w:val="16"/>
                <w:szCs w:val="16"/>
              </w:rPr>
            </w:pPr>
          </w:p>
          <w:p w14:paraId="3E5046DB" w14:textId="77777777" w:rsidR="00A06686" w:rsidRDefault="00A06686" w:rsidP="00A06686">
            <w:pPr>
              <w:rPr>
                <w:rFonts w:cs="Arial"/>
                <w:b/>
                <w:sz w:val="16"/>
                <w:szCs w:val="16"/>
              </w:rPr>
            </w:pPr>
          </w:p>
          <w:p w14:paraId="28BB070B" w14:textId="77777777" w:rsidR="00A06686" w:rsidRPr="00464532" w:rsidRDefault="00A06686" w:rsidP="00A06686">
            <w:pPr>
              <w:widowControl w:val="0"/>
              <w:autoSpaceDE w:val="0"/>
              <w:autoSpaceDN w:val="0"/>
              <w:adjustRightInd w:val="0"/>
              <w:rPr>
                <w:rFonts w:cs="Arial"/>
                <w:b/>
                <w:sz w:val="16"/>
                <w:szCs w:val="16"/>
              </w:rPr>
            </w:pPr>
            <w:r w:rsidRPr="00464532">
              <w:rPr>
                <w:rFonts w:cs="Arial"/>
                <w:b/>
                <w:sz w:val="16"/>
                <w:szCs w:val="16"/>
              </w:rPr>
              <w:t xml:space="preserve">Grade Level Expectation:   </w:t>
            </w:r>
            <w:r w:rsidRPr="00464532">
              <w:rPr>
                <w:rFonts w:cs="Arial"/>
                <w:b/>
                <w:bCs/>
                <w:sz w:val="16"/>
                <w:szCs w:val="16"/>
              </w:rPr>
              <w:t xml:space="preserve">MA 11.3.3 Measurement: </w:t>
            </w:r>
            <w:r w:rsidRPr="00464532">
              <w:rPr>
                <w:rFonts w:cs="Arial"/>
                <w:b/>
                <w:sz w:val="16"/>
                <w:szCs w:val="16"/>
              </w:rPr>
              <w:t>Students will perform and compare measurements and apply formulas.</w:t>
            </w:r>
          </w:p>
          <w:p w14:paraId="2A09EF6A" w14:textId="77777777" w:rsidR="00A06686" w:rsidRPr="00464532" w:rsidRDefault="00A06686" w:rsidP="00A06686">
            <w:pPr>
              <w:widowControl w:val="0"/>
              <w:autoSpaceDE w:val="0"/>
              <w:autoSpaceDN w:val="0"/>
              <w:adjustRightInd w:val="0"/>
              <w:rPr>
                <w:rFonts w:cs="Arial"/>
                <w:sz w:val="16"/>
                <w:szCs w:val="16"/>
              </w:rPr>
            </w:pPr>
          </w:p>
          <w:p w14:paraId="5A3274BF" w14:textId="77777777" w:rsidR="00A06686" w:rsidRDefault="00A06686" w:rsidP="00A06686">
            <w:pPr>
              <w:rPr>
                <w:rFonts w:cs="Arial"/>
                <w:sz w:val="16"/>
                <w:szCs w:val="16"/>
              </w:rPr>
            </w:pPr>
            <w:r>
              <w:rPr>
                <w:rFonts w:cs="Arial"/>
                <w:sz w:val="16"/>
                <w:szCs w:val="16"/>
              </w:rPr>
              <w:t>No additional indicators at this level.</w:t>
            </w:r>
          </w:p>
          <w:p w14:paraId="5CB5A8EA" w14:textId="77777777" w:rsidR="00A06686" w:rsidRDefault="00A06686" w:rsidP="00A06686">
            <w:pPr>
              <w:rPr>
                <w:rFonts w:cs="Arial"/>
                <w:b/>
                <w:bCs/>
                <w:sz w:val="16"/>
                <w:szCs w:val="16"/>
                <w:highlight w:val="yellow"/>
              </w:rPr>
            </w:pPr>
          </w:p>
          <w:p w14:paraId="401DF791" w14:textId="77777777" w:rsidR="00A06686" w:rsidRPr="00384E18" w:rsidRDefault="00A06686" w:rsidP="00A06686">
            <w:pPr>
              <w:rPr>
                <w:rFonts w:cs="Arial"/>
                <w:b/>
                <w:bCs/>
                <w:sz w:val="16"/>
                <w:szCs w:val="16"/>
                <w:highlight w:val="yellow"/>
              </w:rPr>
            </w:pPr>
            <w:r>
              <w:rPr>
                <w:rFonts w:cs="Arial"/>
                <w:b/>
                <w:bCs/>
                <w:sz w:val="16"/>
                <w:szCs w:val="16"/>
                <w:highlight w:val="yellow"/>
              </w:rPr>
              <w:t>Grade Level Expectation:</w:t>
            </w:r>
          </w:p>
          <w:p w14:paraId="58AF585B" w14:textId="77777777" w:rsidR="00A06686" w:rsidRDefault="00A06686" w:rsidP="00A06686">
            <w:pPr>
              <w:rPr>
                <w:rFonts w:cs="Arial"/>
                <w:sz w:val="16"/>
                <w:szCs w:val="16"/>
                <w:highlight w:val="yellow"/>
              </w:rPr>
            </w:pPr>
            <w:r w:rsidRPr="005A140F">
              <w:rPr>
                <w:rFonts w:cs="Arial"/>
                <w:b/>
                <w:bCs/>
                <w:sz w:val="16"/>
                <w:szCs w:val="16"/>
                <w:highlight w:val="yellow"/>
              </w:rPr>
              <w:t xml:space="preserve">MA 12.3.2 Coordinate Geometry: </w:t>
            </w:r>
            <w:r w:rsidRPr="005A140F">
              <w:rPr>
                <w:rFonts w:cs="Arial"/>
                <w:sz w:val="16"/>
                <w:szCs w:val="16"/>
                <w:highlight w:val="yellow"/>
              </w:rPr>
              <w:t>Students will determine location, orientation, and relationships on the coordinate plane.</w:t>
            </w:r>
          </w:p>
          <w:p w14:paraId="59DD7D5D" w14:textId="77777777" w:rsidR="00A06686" w:rsidRDefault="00A06686" w:rsidP="00A06686">
            <w:pPr>
              <w:rPr>
                <w:rFonts w:cs="Arial"/>
                <w:sz w:val="16"/>
                <w:szCs w:val="16"/>
                <w:highlight w:val="yellow"/>
              </w:rPr>
            </w:pPr>
          </w:p>
          <w:p w14:paraId="211F3E9D" w14:textId="77777777" w:rsidR="00A06686" w:rsidRPr="00464532" w:rsidRDefault="00A06686" w:rsidP="00A06686">
            <w:pPr>
              <w:rPr>
                <w:rFonts w:cs="Arial"/>
                <w:sz w:val="16"/>
                <w:szCs w:val="16"/>
              </w:rPr>
            </w:pPr>
            <w:r w:rsidRPr="00464532">
              <w:rPr>
                <w:rFonts w:cs="Arial"/>
                <w:sz w:val="16"/>
                <w:szCs w:val="16"/>
              </w:rPr>
              <w:t>Indicators:</w:t>
            </w:r>
          </w:p>
          <w:p w14:paraId="46B1E11B" w14:textId="77777777" w:rsidR="00A06686" w:rsidRPr="005A140F" w:rsidRDefault="00A06686" w:rsidP="00A06686">
            <w:pPr>
              <w:rPr>
                <w:rFonts w:cs="Arial"/>
                <w:sz w:val="16"/>
                <w:szCs w:val="16"/>
                <w:highlight w:val="yellow"/>
              </w:rPr>
            </w:pPr>
          </w:p>
          <w:p w14:paraId="31159B02" w14:textId="77777777" w:rsidR="00A06686" w:rsidRDefault="00A06686" w:rsidP="00A06686">
            <w:pPr>
              <w:pStyle w:val="Default"/>
              <w:rPr>
                <w:sz w:val="18"/>
                <w:szCs w:val="18"/>
              </w:rPr>
            </w:pPr>
            <w:r w:rsidRPr="00F27060">
              <w:rPr>
                <w:sz w:val="16"/>
                <w:szCs w:val="16"/>
                <w:highlight w:val="yellow"/>
              </w:rPr>
              <w:t xml:space="preserve">MA 12.3.2.f (AT) Derive the equations of parabolas, </w:t>
            </w:r>
            <w:r w:rsidRPr="00F27060">
              <w:rPr>
                <w:sz w:val="16"/>
                <w:szCs w:val="16"/>
                <w:highlight w:val="yellow"/>
              </w:rPr>
              <w:lastRenderedPageBreak/>
              <w:t>ellipses, and hyperbolas from a graph or given parameters</w:t>
            </w:r>
          </w:p>
          <w:p w14:paraId="24E8592B" w14:textId="77777777" w:rsidR="00A06686" w:rsidRDefault="00A06686" w:rsidP="00A06686">
            <w:pPr>
              <w:widowControl w:val="0"/>
              <w:autoSpaceDE w:val="0"/>
              <w:autoSpaceDN w:val="0"/>
              <w:adjustRightInd w:val="0"/>
              <w:rPr>
                <w:rFonts w:cs="Arial"/>
                <w:sz w:val="16"/>
                <w:szCs w:val="16"/>
              </w:rPr>
            </w:pPr>
          </w:p>
          <w:p w14:paraId="00B19E5E" w14:textId="77777777" w:rsidR="00A06686" w:rsidRPr="00B81BB1" w:rsidRDefault="00A06686" w:rsidP="00A06686">
            <w:pPr>
              <w:rPr>
                <w:rFonts w:cs="Arial"/>
                <w:sz w:val="16"/>
                <w:szCs w:val="16"/>
              </w:rPr>
            </w:pPr>
          </w:p>
        </w:tc>
        <w:tc>
          <w:tcPr>
            <w:tcW w:w="942" w:type="pct"/>
            <w:gridSpan w:val="2"/>
          </w:tcPr>
          <w:p w14:paraId="39152429" w14:textId="77777777" w:rsidR="00A06686" w:rsidRPr="00716978" w:rsidRDefault="00A06686" w:rsidP="00A06686">
            <w:pPr>
              <w:rPr>
                <w:rFonts w:cs="Arial"/>
                <w:b/>
                <w:sz w:val="16"/>
                <w:szCs w:val="16"/>
              </w:rPr>
            </w:pPr>
            <w:r w:rsidRPr="00716978">
              <w:rPr>
                <w:rFonts w:cs="Arial"/>
                <w:b/>
                <w:sz w:val="16"/>
                <w:szCs w:val="16"/>
              </w:rPr>
              <w:lastRenderedPageBreak/>
              <w:t xml:space="preserve">Comprehensive </w:t>
            </w:r>
          </w:p>
          <w:p w14:paraId="7B191295" w14:textId="77777777" w:rsidR="00A06686" w:rsidRDefault="00A06686" w:rsidP="00A06686">
            <w:pPr>
              <w:rPr>
                <w:rFonts w:cs="Arial"/>
                <w:b/>
                <w:sz w:val="16"/>
                <w:szCs w:val="16"/>
              </w:rPr>
            </w:pPr>
            <w:r w:rsidRPr="00716978">
              <w:rPr>
                <w:rFonts w:cs="Arial"/>
                <w:b/>
                <w:sz w:val="16"/>
                <w:szCs w:val="16"/>
              </w:rPr>
              <w:t>Standard</w:t>
            </w:r>
          </w:p>
          <w:p w14:paraId="0BEAD3B2" w14:textId="77777777" w:rsidR="00A06686" w:rsidRDefault="00A06686" w:rsidP="00A06686">
            <w:pPr>
              <w:rPr>
                <w:rFonts w:cs="Arial"/>
                <w:b/>
                <w:bCs/>
                <w:sz w:val="16"/>
                <w:szCs w:val="16"/>
              </w:rPr>
            </w:pPr>
            <w:r w:rsidRPr="00060CA7">
              <w:rPr>
                <w:rFonts w:cs="Arial"/>
                <w:b/>
                <w:bCs/>
                <w:sz w:val="16"/>
                <w:szCs w:val="16"/>
              </w:rPr>
              <w:t>Students will communicate geometric concepts and measurement concepts using multiple representations to reason, solve problems, and make connections within mathematics and across disciplines</w:t>
            </w:r>
          </w:p>
          <w:p w14:paraId="4AC806FD" w14:textId="77777777" w:rsidR="00A06686" w:rsidRDefault="00A06686" w:rsidP="00A06686">
            <w:pPr>
              <w:widowControl w:val="0"/>
              <w:autoSpaceDE w:val="0"/>
              <w:autoSpaceDN w:val="0"/>
              <w:adjustRightInd w:val="0"/>
              <w:rPr>
                <w:rFonts w:cs="Arial"/>
                <w:b/>
                <w:bCs/>
                <w:sz w:val="16"/>
                <w:szCs w:val="16"/>
              </w:rPr>
            </w:pPr>
          </w:p>
          <w:p w14:paraId="76C10201" w14:textId="77777777" w:rsidR="00A06686" w:rsidRPr="00DC77AF" w:rsidRDefault="00A06686" w:rsidP="00A06686">
            <w:pPr>
              <w:pStyle w:val="Default"/>
              <w:rPr>
                <w:b/>
                <w:bCs/>
                <w:sz w:val="16"/>
                <w:szCs w:val="16"/>
              </w:rPr>
            </w:pPr>
            <w:r w:rsidRPr="00DC77AF">
              <w:rPr>
                <w:b/>
                <w:bCs/>
                <w:sz w:val="16"/>
                <w:szCs w:val="16"/>
              </w:rPr>
              <w:t>Grade Level Expectation</w:t>
            </w:r>
            <w:r>
              <w:rPr>
                <w:b/>
                <w:bCs/>
                <w:sz w:val="16"/>
                <w:szCs w:val="16"/>
              </w:rPr>
              <w:t>:</w:t>
            </w:r>
          </w:p>
          <w:p w14:paraId="6576E85B" w14:textId="77777777" w:rsidR="00A06686" w:rsidRPr="00DC77AF" w:rsidRDefault="00A06686" w:rsidP="00A06686">
            <w:pPr>
              <w:pStyle w:val="Default"/>
              <w:rPr>
                <w:b/>
                <w:sz w:val="16"/>
                <w:szCs w:val="16"/>
              </w:rPr>
            </w:pPr>
            <w:r w:rsidRPr="00DC77AF">
              <w:rPr>
                <w:b/>
                <w:bCs/>
                <w:sz w:val="16"/>
                <w:szCs w:val="16"/>
              </w:rPr>
              <w:t xml:space="preserve">MA 11.3.1 Characteristics: </w:t>
            </w:r>
            <w:r w:rsidRPr="00DC77AF">
              <w:rPr>
                <w:b/>
                <w:sz w:val="16"/>
                <w:szCs w:val="16"/>
              </w:rPr>
              <w:t>Students will identify and describe geometric characteristics and create two- and three-dimensional shapes.</w:t>
            </w:r>
          </w:p>
          <w:p w14:paraId="1DBCDEFA" w14:textId="77777777" w:rsidR="00A06686" w:rsidRDefault="00A06686" w:rsidP="00A06686">
            <w:pPr>
              <w:widowControl w:val="0"/>
              <w:autoSpaceDE w:val="0"/>
              <w:autoSpaceDN w:val="0"/>
              <w:adjustRightInd w:val="0"/>
              <w:rPr>
                <w:rFonts w:cs="Arial"/>
                <w:b/>
                <w:bCs/>
                <w:sz w:val="16"/>
                <w:szCs w:val="16"/>
              </w:rPr>
            </w:pPr>
          </w:p>
          <w:p w14:paraId="71C2D038" w14:textId="77777777" w:rsidR="00A06686" w:rsidRDefault="00A06686" w:rsidP="00A06686">
            <w:pPr>
              <w:widowControl w:val="0"/>
              <w:autoSpaceDE w:val="0"/>
              <w:autoSpaceDN w:val="0"/>
              <w:adjustRightInd w:val="0"/>
              <w:rPr>
                <w:rFonts w:cs="Arial"/>
                <w:bCs/>
                <w:sz w:val="16"/>
                <w:szCs w:val="16"/>
              </w:rPr>
            </w:pPr>
            <w:r>
              <w:rPr>
                <w:rFonts w:cs="Arial"/>
                <w:bCs/>
                <w:sz w:val="16"/>
                <w:szCs w:val="16"/>
              </w:rPr>
              <w:t>Indicators:</w:t>
            </w:r>
          </w:p>
          <w:p w14:paraId="59BAE569" w14:textId="77777777" w:rsidR="00A06686" w:rsidRDefault="00A06686" w:rsidP="00A06686">
            <w:pPr>
              <w:widowControl w:val="0"/>
              <w:autoSpaceDE w:val="0"/>
              <w:autoSpaceDN w:val="0"/>
              <w:adjustRightInd w:val="0"/>
              <w:rPr>
                <w:rFonts w:cs="Arial"/>
                <w:bCs/>
                <w:sz w:val="16"/>
                <w:szCs w:val="16"/>
              </w:rPr>
            </w:pPr>
          </w:p>
          <w:p w14:paraId="71FFCABA" w14:textId="77777777" w:rsidR="00A06686" w:rsidRPr="00A416F8" w:rsidRDefault="00A06686" w:rsidP="00A06686">
            <w:pPr>
              <w:pStyle w:val="Default"/>
              <w:rPr>
                <w:sz w:val="16"/>
                <w:szCs w:val="16"/>
              </w:rPr>
            </w:pPr>
            <w:r w:rsidRPr="00A416F8">
              <w:rPr>
                <w:sz w:val="16"/>
                <w:szCs w:val="16"/>
              </w:rPr>
              <w:t xml:space="preserve">MA 11.3.1.d Identify and apply right triangle relationships including sine, cosine, tangent, special right triangles, and the converse of the Pythagorean Theorem. </w:t>
            </w:r>
          </w:p>
          <w:p w14:paraId="7D113CC0" w14:textId="77777777" w:rsidR="00A06686" w:rsidRDefault="00A06686" w:rsidP="00A06686">
            <w:pPr>
              <w:widowControl w:val="0"/>
              <w:autoSpaceDE w:val="0"/>
              <w:autoSpaceDN w:val="0"/>
              <w:adjustRightInd w:val="0"/>
              <w:rPr>
                <w:rFonts w:cs="Arial"/>
                <w:bCs/>
                <w:sz w:val="16"/>
                <w:szCs w:val="16"/>
              </w:rPr>
            </w:pPr>
          </w:p>
          <w:p w14:paraId="19548345" w14:textId="77777777" w:rsidR="00A06686" w:rsidRDefault="00A06686" w:rsidP="00A06686">
            <w:pPr>
              <w:widowControl w:val="0"/>
              <w:autoSpaceDE w:val="0"/>
              <w:autoSpaceDN w:val="0"/>
              <w:adjustRightInd w:val="0"/>
              <w:rPr>
                <w:rFonts w:cs="Arial"/>
                <w:bCs/>
                <w:sz w:val="16"/>
                <w:szCs w:val="16"/>
              </w:rPr>
            </w:pPr>
          </w:p>
          <w:p w14:paraId="5A3CA8BC" w14:textId="77777777" w:rsidR="00A06686" w:rsidRDefault="00A06686" w:rsidP="00A06686">
            <w:pPr>
              <w:widowControl w:val="0"/>
              <w:autoSpaceDE w:val="0"/>
              <w:autoSpaceDN w:val="0"/>
              <w:adjustRightInd w:val="0"/>
              <w:rPr>
                <w:rFonts w:cs="Arial"/>
                <w:bCs/>
                <w:sz w:val="16"/>
                <w:szCs w:val="16"/>
              </w:rPr>
            </w:pPr>
          </w:p>
          <w:p w14:paraId="642216C0" w14:textId="77777777" w:rsidR="00A06686" w:rsidRDefault="00A06686" w:rsidP="00A06686">
            <w:pPr>
              <w:widowControl w:val="0"/>
              <w:autoSpaceDE w:val="0"/>
              <w:autoSpaceDN w:val="0"/>
              <w:adjustRightInd w:val="0"/>
              <w:rPr>
                <w:rFonts w:cs="Arial"/>
                <w:bCs/>
                <w:sz w:val="16"/>
                <w:szCs w:val="16"/>
              </w:rPr>
            </w:pPr>
          </w:p>
          <w:p w14:paraId="0ACFB785" w14:textId="77777777" w:rsidR="00A06686" w:rsidRDefault="00A06686" w:rsidP="00A06686">
            <w:pPr>
              <w:widowControl w:val="0"/>
              <w:autoSpaceDE w:val="0"/>
              <w:autoSpaceDN w:val="0"/>
              <w:adjustRightInd w:val="0"/>
              <w:rPr>
                <w:rFonts w:cs="Arial"/>
                <w:bCs/>
                <w:sz w:val="16"/>
                <w:szCs w:val="16"/>
              </w:rPr>
            </w:pPr>
          </w:p>
          <w:p w14:paraId="5DC00EC7" w14:textId="77777777" w:rsidR="00A06686" w:rsidRDefault="00A06686" w:rsidP="00A06686">
            <w:pPr>
              <w:widowControl w:val="0"/>
              <w:autoSpaceDE w:val="0"/>
              <w:autoSpaceDN w:val="0"/>
              <w:adjustRightInd w:val="0"/>
              <w:rPr>
                <w:rFonts w:cs="Arial"/>
                <w:bCs/>
                <w:sz w:val="16"/>
                <w:szCs w:val="16"/>
              </w:rPr>
            </w:pPr>
          </w:p>
          <w:p w14:paraId="2C03E19A" w14:textId="77777777" w:rsidR="00A06686" w:rsidRDefault="00A06686" w:rsidP="00A06686">
            <w:pPr>
              <w:widowControl w:val="0"/>
              <w:autoSpaceDE w:val="0"/>
              <w:autoSpaceDN w:val="0"/>
              <w:adjustRightInd w:val="0"/>
              <w:rPr>
                <w:rFonts w:cs="Arial"/>
                <w:bCs/>
                <w:sz w:val="16"/>
                <w:szCs w:val="16"/>
              </w:rPr>
            </w:pPr>
          </w:p>
          <w:p w14:paraId="2BF2ADB5" w14:textId="77777777" w:rsidR="00A06686" w:rsidRDefault="00A06686" w:rsidP="00A06686">
            <w:pPr>
              <w:widowControl w:val="0"/>
              <w:autoSpaceDE w:val="0"/>
              <w:autoSpaceDN w:val="0"/>
              <w:adjustRightInd w:val="0"/>
              <w:rPr>
                <w:rFonts w:cs="Arial"/>
                <w:bCs/>
                <w:sz w:val="16"/>
                <w:szCs w:val="16"/>
              </w:rPr>
            </w:pPr>
          </w:p>
          <w:p w14:paraId="17FECDA7" w14:textId="77777777" w:rsidR="00A06686" w:rsidRDefault="00A06686" w:rsidP="00A06686">
            <w:pPr>
              <w:widowControl w:val="0"/>
              <w:autoSpaceDE w:val="0"/>
              <w:autoSpaceDN w:val="0"/>
              <w:adjustRightInd w:val="0"/>
              <w:rPr>
                <w:rFonts w:cs="Arial"/>
                <w:bCs/>
                <w:sz w:val="16"/>
                <w:szCs w:val="16"/>
              </w:rPr>
            </w:pPr>
          </w:p>
          <w:p w14:paraId="25242B6E" w14:textId="77777777" w:rsidR="00A06686" w:rsidRDefault="00A06686" w:rsidP="00A06686">
            <w:pPr>
              <w:widowControl w:val="0"/>
              <w:autoSpaceDE w:val="0"/>
              <w:autoSpaceDN w:val="0"/>
              <w:adjustRightInd w:val="0"/>
              <w:rPr>
                <w:rFonts w:cs="Arial"/>
                <w:bCs/>
                <w:sz w:val="16"/>
                <w:szCs w:val="16"/>
              </w:rPr>
            </w:pPr>
          </w:p>
          <w:p w14:paraId="77A2D16E" w14:textId="77777777" w:rsidR="00A06686" w:rsidRDefault="00A06686" w:rsidP="00A06686">
            <w:pPr>
              <w:widowControl w:val="0"/>
              <w:autoSpaceDE w:val="0"/>
              <w:autoSpaceDN w:val="0"/>
              <w:adjustRightInd w:val="0"/>
              <w:rPr>
                <w:rFonts w:cs="Arial"/>
                <w:bCs/>
                <w:sz w:val="16"/>
                <w:szCs w:val="16"/>
              </w:rPr>
            </w:pPr>
          </w:p>
          <w:p w14:paraId="3C496B30" w14:textId="77777777" w:rsidR="00A06686" w:rsidRDefault="00A06686" w:rsidP="00A06686">
            <w:pPr>
              <w:widowControl w:val="0"/>
              <w:autoSpaceDE w:val="0"/>
              <w:autoSpaceDN w:val="0"/>
              <w:adjustRightInd w:val="0"/>
              <w:rPr>
                <w:rFonts w:cs="Arial"/>
                <w:bCs/>
                <w:sz w:val="16"/>
                <w:szCs w:val="16"/>
              </w:rPr>
            </w:pPr>
          </w:p>
          <w:p w14:paraId="67A1DE96" w14:textId="77777777" w:rsidR="00A06686" w:rsidRDefault="00A06686" w:rsidP="00A06686">
            <w:pPr>
              <w:widowControl w:val="0"/>
              <w:autoSpaceDE w:val="0"/>
              <w:autoSpaceDN w:val="0"/>
              <w:adjustRightInd w:val="0"/>
              <w:rPr>
                <w:rFonts w:cs="Arial"/>
                <w:bCs/>
                <w:sz w:val="16"/>
                <w:szCs w:val="16"/>
              </w:rPr>
            </w:pPr>
          </w:p>
          <w:p w14:paraId="47E50BA4" w14:textId="77777777" w:rsidR="00A06686" w:rsidRDefault="00A06686" w:rsidP="00A06686">
            <w:pPr>
              <w:widowControl w:val="0"/>
              <w:autoSpaceDE w:val="0"/>
              <w:autoSpaceDN w:val="0"/>
              <w:adjustRightInd w:val="0"/>
              <w:rPr>
                <w:rFonts w:cs="Arial"/>
                <w:bCs/>
                <w:sz w:val="16"/>
                <w:szCs w:val="16"/>
              </w:rPr>
            </w:pPr>
          </w:p>
          <w:p w14:paraId="38FC62AD" w14:textId="77777777" w:rsidR="00A06686" w:rsidRDefault="00A06686" w:rsidP="00A06686">
            <w:pPr>
              <w:widowControl w:val="0"/>
              <w:autoSpaceDE w:val="0"/>
              <w:autoSpaceDN w:val="0"/>
              <w:adjustRightInd w:val="0"/>
              <w:rPr>
                <w:rFonts w:cs="Arial"/>
                <w:bCs/>
                <w:sz w:val="16"/>
                <w:szCs w:val="16"/>
              </w:rPr>
            </w:pPr>
          </w:p>
          <w:p w14:paraId="4562675B" w14:textId="77777777" w:rsidR="00A06686" w:rsidRDefault="00A06686" w:rsidP="00A06686">
            <w:pPr>
              <w:widowControl w:val="0"/>
              <w:autoSpaceDE w:val="0"/>
              <w:autoSpaceDN w:val="0"/>
              <w:adjustRightInd w:val="0"/>
              <w:rPr>
                <w:rFonts w:cs="Arial"/>
                <w:bCs/>
                <w:sz w:val="16"/>
                <w:szCs w:val="16"/>
              </w:rPr>
            </w:pPr>
          </w:p>
          <w:p w14:paraId="6B23E619" w14:textId="77777777" w:rsidR="00A06686" w:rsidRDefault="00A06686" w:rsidP="00A06686">
            <w:pPr>
              <w:widowControl w:val="0"/>
              <w:autoSpaceDE w:val="0"/>
              <w:autoSpaceDN w:val="0"/>
              <w:adjustRightInd w:val="0"/>
              <w:rPr>
                <w:rFonts w:cs="Arial"/>
                <w:bCs/>
                <w:sz w:val="16"/>
                <w:szCs w:val="16"/>
              </w:rPr>
            </w:pPr>
          </w:p>
          <w:p w14:paraId="5B3F3754" w14:textId="77777777" w:rsidR="00A06686" w:rsidRDefault="00A06686" w:rsidP="00A06686">
            <w:pPr>
              <w:widowControl w:val="0"/>
              <w:autoSpaceDE w:val="0"/>
              <w:autoSpaceDN w:val="0"/>
              <w:adjustRightInd w:val="0"/>
              <w:rPr>
                <w:rFonts w:cs="Arial"/>
                <w:bCs/>
                <w:sz w:val="16"/>
                <w:szCs w:val="16"/>
              </w:rPr>
            </w:pPr>
          </w:p>
          <w:p w14:paraId="233A813C" w14:textId="77777777" w:rsidR="00A06686" w:rsidRDefault="00A06686" w:rsidP="00A06686">
            <w:pPr>
              <w:widowControl w:val="0"/>
              <w:autoSpaceDE w:val="0"/>
              <w:autoSpaceDN w:val="0"/>
              <w:adjustRightInd w:val="0"/>
              <w:rPr>
                <w:rFonts w:cs="Arial"/>
                <w:bCs/>
                <w:sz w:val="16"/>
                <w:szCs w:val="16"/>
              </w:rPr>
            </w:pPr>
          </w:p>
          <w:p w14:paraId="167CADF8" w14:textId="77777777" w:rsidR="00A06686" w:rsidRDefault="00A06686" w:rsidP="00A06686">
            <w:pPr>
              <w:widowControl w:val="0"/>
              <w:autoSpaceDE w:val="0"/>
              <w:autoSpaceDN w:val="0"/>
              <w:adjustRightInd w:val="0"/>
              <w:rPr>
                <w:rFonts w:cs="Arial"/>
                <w:bCs/>
                <w:sz w:val="16"/>
                <w:szCs w:val="16"/>
              </w:rPr>
            </w:pPr>
          </w:p>
          <w:p w14:paraId="482ACE66" w14:textId="77777777" w:rsidR="00A06686" w:rsidRDefault="00A06686" w:rsidP="00A06686">
            <w:pPr>
              <w:widowControl w:val="0"/>
              <w:autoSpaceDE w:val="0"/>
              <w:autoSpaceDN w:val="0"/>
              <w:adjustRightInd w:val="0"/>
              <w:rPr>
                <w:rFonts w:cs="Arial"/>
                <w:bCs/>
                <w:sz w:val="16"/>
                <w:szCs w:val="16"/>
              </w:rPr>
            </w:pPr>
          </w:p>
          <w:p w14:paraId="2D3CE796" w14:textId="77777777" w:rsidR="00A06686" w:rsidRDefault="00A06686" w:rsidP="00A06686">
            <w:pPr>
              <w:widowControl w:val="0"/>
              <w:autoSpaceDE w:val="0"/>
              <w:autoSpaceDN w:val="0"/>
              <w:adjustRightInd w:val="0"/>
              <w:rPr>
                <w:rFonts w:cs="Arial"/>
                <w:bCs/>
                <w:sz w:val="16"/>
                <w:szCs w:val="16"/>
              </w:rPr>
            </w:pPr>
          </w:p>
          <w:p w14:paraId="148D38BE" w14:textId="77777777" w:rsidR="00A06686" w:rsidRDefault="00A06686" w:rsidP="00A06686">
            <w:pPr>
              <w:widowControl w:val="0"/>
              <w:autoSpaceDE w:val="0"/>
              <w:autoSpaceDN w:val="0"/>
              <w:adjustRightInd w:val="0"/>
              <w:rPr>
                <w:rFonts w:cs="Arial"/>
                <w:bCs/>
                <w:sz w:val="16"/>
                <w:szCs w:val="16"/>
              </w:rPr>
            </w:pPr>
          </w:p>
          <w:p w14:paraId="08C67CEF" w14:textId="77777777" w:rsidR="00A06686" w:rsidRDefault="00A06686" w:rsidP="00A06686">
            <w:pPr>
              <w:widowControl w:val="0"/>
              <w:autoSpaceDE w:val="0"/>
              <w:autoSpaceDN w:val="0"/>
              <w:adjustRightInd w:val="0"/>
              <w:rPr>
                <w:rFonts w:cs="Arial"/>
                <w:bCs/>
                <w:sz w:val="16"/>
                <w:szCs w:val="16"/>
              </w:rPr>
            </w:pPr>
          </w:p>
          <w:p w14:paraId="41B3A13C" w14:textId="77777777" w:rsidR="00A06686" w:rsidRDefault="00A06686" w:rsidP="00A06686">
            <w:pPr>
              <w:widowControl w:val="0"/>
              <w:autoSpaceDE w:val="0"/>
              <w:autoSpaceDN w:val="0"/>
              <w:adjustRightInd w:val="0"/>
              <w:rPr>
                <w:rFonts w:cs="Arial"/>
                <w:bCs/>
                <w:sz w:val="16"/>
                <w:szCs w:val="16"/>
              </w:rPr>
            </w:pPr>
          </w:p>
          <w:p w14:paraId="233D4E6B" w14:textId="77777777" w:rsidR="00A06686" w:rsidRDefault="00A06686" w:rsidP="00A06686">
            <w:pPr>
              <w:widowControl w:val="0"/>
              <w:autoSpaceDE w:val="0"/>
              <w:autoSpaceDN w:val="0"/>
              <w:adjustRightInd w:val="0"/>
              <w:rPr>
                <w:rFonts w:cs="Arial"/>
                <w:bCs/>
                <w:sz w:val="16"/>
                <w:szCs w:val="16"/>
              </w:rPr>
            </w:pPr>
          </w:p>
          <w:p w14:paraId="01F62DA0" w14:textId="77777777" w:rsidR="00A06686" w:rsidRDefault="00A06686" w:rsidP="00A06686">
            <w:pPr>
              <w:widowControl w:val="0"/>
              <w:autoSpaceDE w:val="0"/>
              <w:autoSpaceDN w:val="0"/>
              <w:adjustRightInd w:val="0"/>
              <w:rPr>
                <w:rFonts w:cs="Arial"/>
                <w:bCs/>
                <w:sz w:val="16"/>
                <w:szCs w:val="16"/>
              </w:rPr>
            </w:pPr>
          </w:p>
          <w:p w14:paraId="5C4102EE" w14:textId="77777777" w:rsidR="00A06686" w:rsidRDefault="00A06686" w:rsidP="00A06686">
            <w:pPr>
              <w:widowControl w:val="0"/>
              <w:autoSpaceDE w:val="0"/>
              <w:autoSpaceDN w:val="0"/>
              <w:adjustRightInd w:val="0"/>
              <w:rPr>
                <w:rFonts w:cs="Arial"/>
                <w:bCs/>
                <w:sz w:val="16"/>
                <w:szCs w:val="16"/>
              </w:rPr>
            </w:pPr>
          </w:p>
          <w:p w14:paraId="451A39F5" w14:textId="77777777" w:rsidR="00A06686" w:rsidRDefault="00A06686" w:rsidP="00A06686">
            <w:pPr>
              <w:widowControl w:val="0"/>
              <w:autoSpaceDE w:val="0"/>
              <w:autoSpaceDN w:val="0"/>
              <w:adjustRightInd w:val="0"/>
              <w:rPr>
                <w:rFonts w:cs="Arial"/>
                <w:bCs/>
                <w:sz w:val="16"/>
                <w:szCs w:val="16"/>
              </w:rPr>
            </w:pPr>
          </w:p>
          <w:p w14:paraId="1A2E4027" w14:textId="77777777" w:rsidR="00A06686" w:rsidRDefault="00A06686" w:rsidP="00A06686">
            <w:pPr>
              <w:widowControl w:val="0"/>
              <w:autoSpaceDE w:val="0"/>
              <w:autoSpaceDN w:val="0"/>
              <w:adjustRightInd w:val="0"/>
              <w:rPr>
                <w:rFonts w:cs="Arial"/>
                <w:bCs/>
                <w:sz w:val="16"/>
                <w:szCs w:val="16"/>
              </w:rPr>
            </w:pPr>
          </w:p>
          <w:p w14:paraId="7B5FCAF7" w14:textId="77777777" w:rsidR="00A06686" w:rsidRDefault="00A06686" w:rsidP="00A06686">
            <w:pPr>
              <w:widowControl w:val="0"/>
              <w:autoSpaceDE w:val="0"/>
              <w:autoSpaceDN w:val="0"/>
              <w:adjustRightInd w:val="0"/>
              <w:rPr>
                <w:rFonts w:cs="Arial"/>
                <w:bCs/>
                <w:sz w:val="16"/>
                <w:szCs w:val="16"/>
              </w:rPr>
            </w:pPr>
          </w:p>
          <w:p w14:paraId="24FA6BC7" w14:textId="77777777" w:rsidR="00A06686" w:rsidRDefault="00A06686" w:rsidP="00A06686">
            <w:pPr>
              <w:widowControl w:val="0"/>
              <w:autoSpaceDE w:val="0"/>
              <w:autoSpaceDN w:val="0"/>
              <w:adjustRightInd w:val="0"/>
              <w:rPr>
                <w:rFonts w:cs="Arial"/>
                <w:bCs/>
                <w:sz w:val="16"/>
                <w:szCs w:val="16"/>
              </w:rPr>
            </w:pPr>
          </w:p>
          <w:p w14:paraId="3605897C" w14:textId="77777777" w:rsidR="00A06686" w:rsidRDefault="00A06686" w:rsidP="00A06686">
            <w:pPr>
              <w:widowControl w:val="0"/>
              <w:autoSpaceDE w:val="0"/>
              <w:autoSpaceDN w:val="0"/>
              <w:adjustRightInd w:val="0"/>
              <w:rPr>
                <w:rFonts w:cs="Arial"/>
                <w:bCs/>
                <w:sz w:val="16"/>
                <w:szCs w:val="16"/>
              </w:rPr>
            </w:pPr>
          </w:p>
          <w:p w14:paraId="0D782BDF" w14:textId="77777777" w:rsidR="00A06686" w:rsidRDefault="00A06686" w:rsidP="00A06686">
            <w:pPr>
              <w:widowControl w:val="0"/>
              <w:autoSpaceDE w:val="0"/>
              <w:autoSpaceDN w:val="0"/>
              <w:adjustRightInd w:val="0"/>
              <w:rPr>
                <w:rFonts w:cs="Arial"/>
                <w:bCs/>
                <w:sz w:val="16"/>
                <w:szCs w:val="16"/>
              </w:rPr>
            </w:pPr>
          </w:p>
          <w:p w14:paraId="5637CAF9" w14:textId="77777777" w:rsidR="00A06686" w:rsidRDefault="00A06686" w:rsidP="00A06686">
            <w:pPr>
              <w:widowControl w:val="0"/>
              <w:autoSpaceDE w:val="0"/>
              <w:autoSpaceDN w:val="0"/>
              <w:adjustRightInd w:val="0"/>
              <w:rPr>
                <w:rFonts w:cs="Arial"/>
                <w:bCs/>
                <w:sz w:val="16"/>
                <w:szCs w:val="16"/>
              </w:rPr>
            </w:pPr>
          </w:p>
          <w:p w14:paraId="35729ECE" w14:textId="77777777" w:rsidR="00A06686" w:rsidRDefault="00A06686" w:rsidP="00A06686">
            <w:pPr>
              <w:widowControl w:val="0"/>
              <w:autoSpaceDE w:val="0"/>
              <w:autoSpaceDN w:val="0"/>
              <w:adjustRightInd w:val="0"/>
              <w:rPr>
                <w:rFonts w:cs="Arial"/>
                <w:bCs/>
                <w:sz w:val="16"/>
                <w:szCs w:val="16"/>
              </w:rPr>
            </w:pPr>
          </w:p>
          <w:p w14:paraId="09431157" w14:textId="77777777" w:rsidR="00A06686" w:rsidRDefault="00A06686" w:rsidP="00A06686">
            <w:pPr>
              <w:widowControl w:val="0"/>
              <w:autoSpaceDE w:val="0"/>
              <w:autoSpaceDN w:val="0"/>
              <w:adjustRightInd w:val="0"/>
              <w:rPr>
                <w:rFonts w:cs="Arial"/>
                <w:bCs/>
                <w:sz w:val="16"/>
                <w:szCs w:val="16"/>
              </w:rPr>
            </w:pPr>
          </w:p>
          <w:p w14:paraId="6CFCFB89" w14:textId="77777777" w:rsidR="00A06686" w:rsidRDefault="00A06686" w:rsidP="00A06686">
            <w:pPr>
              <w:widowControl w:val="0"/>
              <w:autoSpaceDE w:val="0"/>
              <w:autoSpaceDN w:val="0"/>
              <w:adjustRightInd w:val="0"/>
              <w:rPr>
                <w:rFonts w:cs="Arial"/>
                <w:bCs/>
                <w:sz w:val="16"/>
                <w:szCs w:val="16"/>
              </w:rPr>
            </w:pPr>
          </w:p>
          <w:p w14:paraId="404ABB2B" w14:textId="77777777" w:rsidR="00A06686" w:rsidRDefault="00A06686" w:rsidP="00A06686">
            <w:pPr>
              <w:widowControl w:val="0"/>
              <w:autoSpaceDE w:val="0"/>
              <w:autoSpaceDN w:val="0"/>
              <w:adjustRightInd w:val="0"/>
              <w:rPr>
                <w:rFonts w:cs="Arial"/>
                <w:bCs/>
                <w:sz w:val="16"/>
                <w:szCs w:val="16"/>
              </w:rPr>
            </w:pPr>
          </w:p>
          <w:p w14:paraId="0DFB38F7" w14:textId="77777777" w:rsidR="00A06686" w:rsidRDefault="00A06686" w:rsidP="00A06686">
            <w:pPr>
              <w:widowControl w:val="0"/>
              <w:autoSpaceDE w:val="0"/>
              <w:autoSpaceDN w:val="0"/>
              <w:adjustRightInd w:val="0"/>
              <w:rPr>
                <w:rFonts w:cs="Arial"/>
                <w:bCs/>
                <w:sz w:val="16"/>
                <w:szCs w:val="16"/>
              </w:rPr>
            </w:pPr>
          </w:p>
          <w:p w14:paraId="79C5151F" w14:textId="77777777" w:rsidR="00A06686" w:rsidRDefault="00A06686" w:rsidP="00A06686">
            <w:pPr>
              <w:widowControl w:val="0"/>
              <w:autoSpaceDE w:val="0"/>
              <w:autoSpaceDN w:val="0"/>
              <w:adjustRightInd w:val="0"/>
              <w:rPr>
                <w:rFonts w:cs="Arial"/>
                <w:bCs/>
                <w:sz w:val="16"/>
                <w:szCs w:val="16"/>
              </w:rPr>
            </w:pPr>
          </w:p>
          <w:p w14:paraId="18C84BB6" w14:textId="77777777" w:rsidR="00A06686" w:rsidRDefault="00A06686" w:rsidP="00A06686">
            <w:pPr>
              <w:widowControl w:val="0"/>
              <w:autoSpaceDE w:val="0"/>
              <w:autoSpaceDN w:val="0"/>
              <w:adjustRightInd w:val="0"/>
              <w:rPr>
                <w:rFonts w:cs="Arial"/>
                <w:bCs/>
                <w:sz w:val="16"/>
                <w:szCs w:val="16"/>
              </w:rPr>
            </w:pPr>
          </w:p>
          <w:p w14:paraId="570D4BEC" w14:textId="77777777" w:rsidR="00A06686" w:rsidRDefault="00A06686" w:rsidP="00A06686">
            <w:pPr>
              <w:widowControl w:val="0"/>
              <w:autoSpaceDE w:val="0"/>
              <w:autoSpaceDN w:val="0"/>
              <w:adjustRightInd w:val="0"/>
              <w:rPr>
                <w:rFonts w:cs="Arial"/>
                <w:bCs/>
                <w:sz w:val="16"/>
                <w:szCs w:val="16"/>
              </w:rPr>
            </w:pPr>
          </w:p>
          <w:p w14:paraId="34268F87" w14:textId="77777777" w:rsidR="00A06686" w:rsidRDefault="00A06686" w:rsidP="00A06686">
            <w:pPr>
              <w:widowControl w:val="0"/>
              <w:autoSpaceDE w:val="0"/>
              <w:autoSpaceDN w:val="0"/>
              <w:adjustRightInd w:val="0"/>
              <w:rPr>
                <w:rFonts w:cs="Arial"/>
                <w:bCs/>
                <w:sz w:val="16"/>
                <w:szCs w:val="16"/>
              </w:rPr>
            </w:pPr>
          </w:p>
          <w:p w14:paraId="465CEC02" w14:textId="77777777" w:rsidR="00A06686" w:rsidRDefault="00A06686" w:rsidP="00A06686">
            <w:pPr>
              <w:widowControl w:val="0"/>
              <w:autoSpaceDE w:val="0"/>
              <w:autoSpaceDN w:val="0"/>
              <w:adjustRightInd w:val="0"/>
              <w:rPr>
                <w:rFonts w:cs="Arial"/>
                <w:bCs/>
                <w:sz w:val="16"/>
                <w:szCs w:val="16"/>
              </w:rPr>
            </w:pPr>
          </w:p>
          <w:p w14:paraId="75D6EAE1" w14:textId="77777777" w:rsidR="00A06686" w:rsidRDefault="00A06686" w:rsidP="00A06686">
            <w:pPr>
              <w:widowControl w:val="0"/>
              <w:autoSpaceDE w:val="0"/>
              <w:autoSpaceDN w:val="0"/>
              <w:adjustRightInd w:val="0"/>
              <w:rPr>
                <w:rFonts w:cs="Arial"/>
                <w:bCs/>
                <w:sz w:val="16"/>
                <w:szCs w:val="16"/>
              </w:rPr>
            </w:pPr>
          </w:p>
          <w:p w14:paraId="50FDB7FE" w14:textId="77777777" w:rsidR="00A06686" w:rsidRDefault="00A06686" w:rsidP="00A06686">
            <w:pPr>
              <w:widowControl w:val="0"/>
              <w:autoSpaceDE w:val="0"/>
              <w:autoSpaceDN w:val="0"/>
              <w:adjustRightInd w:val="0"/>
              <w:rPr>
                <w:rFonts w:cs="Arial"/>
                <w:bCs/>
                <w:sz w:val="16"/>
                <w:szCs w:val="16"/>
              </w:rPr>
            </w:pPr>
          </w:p>
          <w:p w14:paraId="308867A9" w14:textId="77777777" w:rsidR="00A06686" w:rsidRDefault="00A06686" w:rsidP="00A06686">
            <w:pPr>
              <w:widowControl w:val="0"/>
              <w:autoSpaceDE w:val="0"/>
              <w:autoSpaceDN w:val="0"/>
              <w:adjustRightInd w:val="0"/>
              <w:rPr>
                <w:rFonts w:cs="Arial"/>
                <w:bCs/>
                <w:sz w:val="16"/>
                <w:szCs w:val="16"/>
              </w:rPr>
            </w:pPr>
          </w:p>
          <w:p w14:paraId="7BFD96CE" w14:textId="77777777" w:rsidR="00A06686" w:rsidRDefault="00A06686" w:rsidP="00A06686">
            <w:pPr>
              <w:widowControl w:val="0"/>
              <w:autoSpaceDE w:val="0"/>
              <w:autoSpaceDN w:val="0"/>
              <w:adjustRightInd w:val="0"/>
              <w:rPr>
                <w:rFonts w:cs="Arial"/>
                <w:bCs/>
                <w:sz w:val="16"/>
                <w:szCs w:val="16"/>
              </w:rPr>
            </w:pPr>
          </w:p>
          <w:p w14:paraId="4A8F69ED" w14:textId="77777777" w:rsidR="00A06686" w:rsidRDefault="00A06686" w:rsidP="00A06686">
            <w:pPr>
              <w:widowControl w:val="0"/>
              <w:autoSpaceDE w:val="0"/>
              <w:autoSpaceDN w:val="0"/>
              <w:adjustRightInd w:val="0"/>
              <w:rPr>
                <w:rFonts w:cs="Arial"/>
                <w:bCs/>
                <w:sz w:val="16"/>
                <w:szCs w:val="16"/>
              </w:rPr>
            </w:pPr>
          </w:p>
          <w:p w14:paraId="7ADF8422" w14:textId="77777777" w:rsidR="00A06686" w:rsidRDefault="00A06686" w:rsidP="00A06686">
            <w:pPr>
              <w:widowControl w:val="0"/>
              <w:autoSpaceDE w:val="0"/>
              <w:autoSpaceDN w:val="0"/>
              <w:adjustRightInd w:val="0"/>
              <w:rPr>
                <w:rFonts w:cs="Arial"/>
                <w:bCs/>
                <w:sz w:val="16"/>
                <w:szCs w:val="16"/>
              </w:rPr>
            </w:pPr>
          </w:p>
          <w:p w14:paraId="6BDD00CA" w14:textId="77777777" w:rsidR="00A06686" w:rsidRDefault="00A06686" w:rsidP="00A06686">
            <w:pPr>
              <w:widowControl w:val="0"/>
              <w:autoSpaceDE w:val="0"/>
              <w:autoSpaceDN w:val="0"/>
              <w:adjustRightInd w:val="0"/>
              <w:rPr>
                <w:rFonts w:cs="Arial"/>
                <w:bCs/>
                <w:sz w:val="16"/>
                <w:szCs w:val="16"/>
              </w:rPr>
            </w:pPr>
          </w:p>
          <w:p w14:paraId="187429B7" w14:textId="77777777" w:rsidR="00A06686" w:rsidRDefault="00A06686" w:rsidP="00A06686">
            <w:pPr>
              <w:widowControl w:val="0"/>
              <w:autoSpaceDE w:val="0"/>
              <w:autoSpaceDN w:val="0"/>
              <w:adjustRightInd w:val="0"/>
              <w:rPr>
                <w:rFonts w:cs="Arial"/>
                <w:bCs/>
                <w:sz w:val="16"/>
                <w:szCs w:val="16"/>
              </w:rPr>
            </w:pPr>
          </w:p>
          <w:p w14:paraId="3B710D59" w14:textId="77777777" w:rsidR="00A06686" w:rsidRDefault="00A06686" w:rsidP="00A06686">
            <w:pPr>
              <w:widowControl w:val="0"/>
              <w:autoSpaceDE w:val="0"/>
              <w:autoSpaceDN w:val="0"/>
              <w:adjustRightInd w:val="0"/>
              <w:rPr>
                <w:rFonts w:cs="Arial"/>
                <w:bCs/>
                <w:sz w:val="16"/>
                <w:szCs w:val="16"/>
              </w:rPr>
            </w:pPr>
          </w:p>
          <w:p w14:paraId="7B19EE30" w14:textId="77777777" w:rsidR="00A06686" w:rsidRDefault="00A06686" w:rsidP="00A06686">
            <w:pPr>
              <w:widowControl w:val="0"/>
              <w:autoSpaceDE w:val="0"/>
              <w:autoSpaceDN w:val="0"/>
              <w:adjustRightInd w:val="0"/>
              <w:rPr>
                <w:rFonts w:cs="Arial"/>
                <w:bCs/>
                <w:sz w:val="16"/>
                <w:szCs w:val="16"/>
              </w:rPr>
            </w:pPr>
          </w:p>
          <w:p w14:paraId="2CD3A5FE" w14:textId="77777777" w:rsidR="00A06686" w:rsidRDefault="00A06686" w:rsidP="00A06686">
            <w:pPr>
              <w:widowControl w:val="0"/>
              <w:autoSpaceDE w:val="0"/>
              <w:autoSpaceDN w:val="0"/>
              <w:adjustRightInd w:val="0"/>
              <w:rPr>
                <w:rFonts w:cs="Arial"/>
                <w:bCs/>
                <w:sz w:val="16"/>
                <w:szCs w:val="16"/>
              </w:rPr>
            </w:pPr>
          </w:p>
          <w:p w14:paraId="4E93D32B" w14:textId="77777777" w:rsidR="00A06686" w:rsidRDefault="00A06686" w:rsidP="00A06686">
            <w:pPr>
              <w:widowControl w:val="0"/>
              <w:autoSpaceDE w:val="0"/>
              <w:autoSpaceDN w:val="0"/>
              <w:adjustRightInd w:val="0"/>
              <w:rPr>
                <w:rFonts w:cs="Arial"/>
                <w:bCs/>
                <w:sz w:val="16"/>
                <w:szCs w:val="16"/>
              </w:rPr>
            </w:pPr>
          </w:p>
          <w:p w14:paraId="181906EB" w14:textId="77777777" w:rsidR="00A06686" w:rsidRDefault="00A06686" w:rsidP="00A06686">
            <w:pPr>
              <w:widowControl w:val="0"/>
              <w:autoSpaceDE w:val="0"/>
              <w:autoSpaceDN w:val="0"/>
              <w:adjustRightInd w:val="0"/>
              <w:rPr>
                <w:rFonts w:cs="Arial"/>
                <w:bCs/>
                <w:sz w:val="16"/>
                <w:szCs w:val="16"/>
              </w:rPr>
            </w:pPr>
          </w:p>
          <w:p w14:paraId="132B273C" w14:textId="77777777" w:rsidR="00A06686" w:rsidRDefault="00A06686" w:rsidP="00A06686">
            <w:pPr>
              <w:widowControl w:val="0"/>
              <w:autoSpaceDE w:val="0"/>
              <w:autoSpaceDN w:val="0"/>
              <w:adjustRightInd w:val="0"/>
              <w:rPr>
                <w:rFonts w:cs="Arial"/>
                <w:bCs/>
                <w:sz w:val="16"/>
                <w:szCs w:val="16"/>
              </w:rPr>
            </w:pPr>
          </w:p>
          <w:p w14:paraId="798CF5AC" w14:textId="77777777" w:rsidR="00A06686" w:rsidRDefault="00A06686" w:rsidP="00A06686">
            <w:pPr>
              <w:rPr>
                <w:rFonts w:cs="Arial"/>
                <w:b/>
                <w:bCs/>
                <w:sz w:val="16"/>
                <w:szCs w:val="16"/>
              </w:rPr>
            </w:pPr>
            <w:r w:rsidRPr="000D5B3C">
              <w:rPr>
                <w:rFonts w:cs="Arial"/>
                <w:b/>
                <w:bCs/>
                <w:sz w:val="16"/>
                <w:szCs w:val="16"/>
              </w:rPr>
              <w:t>Grade Level</w:t>
            </w:r>
            <w:r>
              <w:rPr>
                <w:rFonts w:cs="Arial"/>
                <w:b/>
                <w:bCs/>
                <w:sz w:val="16"/>
                <w:szCs w:val="16"/>
              </w:rPr>
              <w:t xml:space="preserve"> </w:t>
            </w:r>
            <w:r w:rsidRPr="000D5B3C">
              <w:rPr>
                <w:rFonts w:cs="Arial"/>
                <w:b/>
                <w:bCs/>
                <w:sz w:val="16"/>
                <w:szCs w:val="16"/>
              </w:rPr>
              <w:t>Expectation</w:t>
            </w:r>
            <w:r>
              <w:rPr>
                <w:rFonts w:cs="Arial"/>
                <w:b/>
                <w:bCs/>
                <w:sz w:val="16"/>
                <w:szCs w:val="16"/>
              </w:rPr>
              <w:t>:</w:t>
            </w:r>
          </w:p>
          <w:p w14:paraId="2FB9AF43" w14:textId="77777777" w:rsidR="00A06686" w:rsidRPr="000D5B3C" w:rsidRDefault="00A06686" w:rsidP="00A06686">
            <w:pPr>
              <w:rPr>
                <w:rFonts w:cs="Arial"/>
                <w:b/>
                <w:bCs/>
                <w:sz w:val="16"/>
                <w:szCs w:val="16"/>
              </w:rPr>
            </w:pPr>
            <w:r w:rsidRPr="000D5B3C">
              <w:rPr>
                <w:rFonts w:cs="Arial"/>
                <w:b/>
                <w:bCs/>
                <w:sz w:val="16"/>
                <w:szCs w:val="16"/>
              </w:rPr>
              <w:t xml:space="preserve">MA 11.3.2 Coordinate Geometry: </w:t>
            </w:r>
            <w:r w:rsidRPr="000D5B3C">
              <w:rPr>
                <w:rFonts w:cs="Arial"/>
                <w:b/>
                <w:sz w:val="16"/>
                <w:szCs w:val="16"/>
              </w:rPr>
              <w:t xml:space="preserve">Students will determine location, orientation, and relationships on the coordinate plane. </w:t>
            </w:r>
          </w:p>
          <w:p w14:paraId="018566D9" w14:textId="77777777" w:rsidR="00A06686" w:rsidRDefault="00A06686" w:rsidP="00A06686">
            <w:pPr>
              <w:widowControl w:val="0"/>
              <w:autoSpaceDE w:val="0"/>
              <w:autoSpaceDN w:val="0"/>
              <w:adjustRightInd w:val="0"/>
              <w:rPr>
                <w:rFonts w:cs="Arial"/>
                <w:bCs/>
                <w:sz w:val="16"/>
                <w:szCs w:val="16"/>
              </w:rPr>
            </w:pPr>
          </w:p>
          <w:p w14:paraId="75C74D93" w14:textId="77777777" w:rsidR="00A06686" w:rsidRDefault="00A06686" w:rsidP="00A06686">
            <w:pPr>
              <w:widowControl w:val="0"/>
              <w:autoSpaceDE w:val="0"/>
              <w:autoSpaceDN w:val="0"/>
              <w:adjustRightInd w:val="0"/>
              <w:rPr>
                <w:rFonts w:cs="Arial"/>
                <w:bCs/>
                <w:sz w:val="16"/>
                <w:szCs w:val="16"/>
              </w:rPr>
            </w:pPr>
            <w:r>
              <w:rPr>
                <w:rFonts w:cs="Arial"/>
                <w:bCs/>
                <w:sz w:val="16"/>
                <w:szCs w:val="16"/>
              </w:rPr>
              <w:t>Indicators:</w:t>
            </w:r>
          </w:p>
          <w:p w14:paraId="79F7E9D3" w14:textId="77777777" w:rsidR="00A06686" w:rsidRDefault="00A06686" w:rsidP="00A06686">
            <w:pPr>
              <w:widowControl w:val="0"/>
              <w:autoSpaceDE w:val="0"/>
              <w:autoSpaceDN w:val="0"/>
              <w:adjustRightInd w:val="0"/>
              <w:rPr>
                <w:rFonts w:cs="Arial"/>
                <w:bCs/>
                <w:sz w:val="16"/>
                <w:szCs w:val="16"/>
              </w:rPr>
            </w:pPr>
          </w:p>
          <w:p w14:paraId="36D23EE9" w14:textId="77777777" w:rsidR="00A06686" w:rsidRDefault="00A06686" w:rsidP="00A06686">
            <w:pPr>
              <w:rPr>
                <w:rFonts w:cs="Arial"/>
                <w:sz w:val="16"/>
                <w:szCs w:val="16"/>
              </w:rPr>
            </w:pPr>
            <w:r w:rsidRPr="0099449D">
              <w:rPr>
                <w:rFonts w:cs="Arial"/>
                <w:sz w:val="16"/>
                <w:szCs w:val="16"/>
              </w:rPr>
              <w:t>MA 11.3.2.k Derive the equation of a circle given the radius and the center.</w:t>
            </w:r>
          </w:p>
          <w:p w14:paraId="3AC442D7" w14:textId="77777777" w:rsidR="00A06686" w:rsidRDefault="00A06686" w:rsidP="00A06686">
            <w:pPr>
              <w:rPr>
                <w:rFonts w:cs="Arial"/>
                <w:sz w:val="16"/>
                <w:szCs w:val="16"/>
              </w:rPr>
            </w:pPr>
          </w:p>
          <w:p w14:paraId="164515EA" w14:textId="77777777" w:rsidR="00A06686" w:rsidRPr="00464532" w:rsidRDefault="00A06686" w:rsidP="00A06686">
            <w:pPr>
              <w:rPr>
                <w:rFonts w:cs="Arial"/>
                <w:b/>
                <w:sz w:val="16"/>
                <w:szCs w:val="16"/>
              </w:rPr>
            </w:pPr>
            <w:r w:rsidRPr="00464532">
              <w:rPr>
                <w:rFonts w:cs="Arial"/>
                <w:b/>
                <w:sz w:val="16"/>
                <w:szCs w:val="16"/>
              </w:rPr>
              <w:t>Grade Level Expectation:</w:t>
            </w:r>
          </w:p>
          <w:p w14:paraId="73666362" w14:textId="77777777" w:rsidR="00A06686" w:rsidRPr="00464532" w:rsidRDefault="00A06686" w:rsidP="00A06686">
            <w:pPr>
              <w:rPr>
                <w:rFonts w:cs="Arial"/>
                <w:b/>
                <w:sz w:val="16"/>
                <w:szCs w:val="16"/>
              </w:rPr>
            </w:pPr>
            <w:r w:rsidRPr="00464532">
              <w:rPr>
                <w:rFonts w:cs="Arial"/>
                <w:b/>
                <w:bCs/>
                <w:sz w:val="16"/>
                <w:szCs w:val="16"/>
              </w:rPr>
              <w:t xml:space="preserve">MA 12.3.1 Characteristics: </w:t>
            </w:r>
            <w:r w:rsidRPr="00464532">
              <w:rPr>
                <w:rFonts w:cs="Arial"/>
                <w:b/>
                <w:sz w:val="16"/>
                <w:szCs w:val="16"/>
              </w:rPr>
              <w:t>Students will identify and describe geometric characteristics and create two- and three-dimensional shapes.</w:t>
            </w:r>
          </w:p>
          <w:p w14:paraId="39FF9B57" w14:textId="77777777" w:rsidR="00A06686" w:rsidRDefault="00A06686" w:rsidP="00A06686">
            <w:pPr>
              <w:rPr>
                <w:rFonts w:cs="Arial"/>
                <w:sz w:val="16"/>
                <w:szCs w:val="16"/>
              </w:rPr>
            </w:pPr>
          </w:p>
          <w:p w14:paraId="1DF73272" w14:textId="77777777" w:rsidR="00A06686" w:rsidRDefault="00A06686" w:rsidP="00A06686">
            <w:pPr>
              <w:rPr>
                <w:rFonts w:cs="Arial"/>
                <w:sz w:val="16"/>
                <w:szCs w:val="16"/>
              </w:rPr>
            </w:pPr>
            <w:r>
              <w:rPr>
                <w:rFonts w:cs="Arial"/>
                <w:sz w:val="16"/>
                <w:szCs w:val="16"/>
              </w:rPr>
              <w:t>Indicators:</w:t>
            </w:r>
          </w:p>
          <w:p w14:paraId="2F571116" w14:textId="77777777" w:rsidR="00A06686" w:rsidRDefault="00A06686" w:rsidP="00A06686">
            <w:pPr>
              <w:rPr>
                <w:rFonts w:cs="Arial"/>
                <w:sz w:val="16"/>
                <w:szCs w:val="16"/>
              </w:rPr>
            </w:pPr>
          </w:p>
          <w:p w14:paraId="3A375262" w14:textId="77777777" w:rsidR="00A06686" w:rsidRPr="00464532" w:rsidRDefault="00A06686" w:rsidP="00A06686">
            <w:pPr>
              <w:rPr>
                <w:rFonts w:cs="Arial"/>
                <w:sz w:val="16"/>
                <w:szCs w:val="16"/>
              </w:rPr>
            </w:pPr>
            <w:r w:rsidRPr="00464532">
              <w:rPr>
                <w:rFonts w:cs="Arial"/>
                <w:sz w:val="16"/>
                <w:szCs w:val="16"/>
              </w:rPr>
              <w:t>MA 12.3.1.a (AT) Apply the Law of Sines and the Law of Cosines to find unknown measures in triangles.</w:t>
            </w:r>
          </w:p>
          <w:p w14:paraId="776047D3" w14:textId="77777777" w:rsidR="00A06686" w:rsidRDefault="00A06686" w:rsidP="00A06686">
            <w:pPr>
              <w:rPr>
                <w:rFonts w:cs="Arial"/>
                <w:sz w:val="16"/>
                <w:szCs w:val="16"/>
              </w:rPr>
            </w:pPr>
          </w:p>
          <w:p w14:paraId="43B05BC5" w14:textId="77777777" w:rsidR="00A06686" w:rsidRPr="004C4349" w:rsidRDefault="00A06686" w:rsidP="00A06686">
            <w:pPr>
              <w:widowControl w:val="0"/>
              <w:autoSpaceDE w:val="0"/>
              <w:autoSpaceDN w:val="0"/>
              <w:adjustRightInd w:val="0"/>
              <w:rPr>
                <w:rFonts w:cs="Arial"/>
                <w:bCs/>
                <w:sz w:val="16"/>
                <w:szCs w:val="16"/>
              </w:rPr>
            </w:pPr>
          </w:p>
          <w:p w14:paraId="5FBD609E" w14:textId="77777777" w:rsidR="00A06686" w:rsidRPr="00464532" w:rsidRDefault="00A06686" w:rsidP="00A06686">
            <w:pPr>
              <w:rPr>
                <w:rFonts w:cs="Arial"/>
                <w:b/>
                <w:bCs/>
                <w:sz w:val="16"/>
                <w:szCs w:val="16"/>
                <w:highlight w:val="yellow"/>
              </w:rPr>
            </w:pPr>
            <w:r w:rsidRPr="00464532">
              <w:rPr>
                <w:rFonts w:cs="Arial"/>
                <w:b/>
                <w:bCs/>
                <w:sz w:val="16"/>
                <w:szCs w:val="16"/>
                <w:highlight w:val="yellow"/>
              </w:rPr>
              <w:t>Grade Level Expectation:</w:t>
            </w:r>
          </w:p>
          <w:p w14:paraId="7F30753F" w14:textId="77777777" w:rsidR="00A06686" w:rsidRDefault="00A06686" w:rsidP="00A06686">
            <w:pPr>
              <w:rPr>
                <w:rFonts w:cs="Arial"/>
                <w:b/>
                <w:sz w:val="16"/>
                <w:szCs w:val="16"/>
              </w:rPr>
            </w:pPr>
            <w:r w:rsidRPr="00464532">
              <w:rPr>
                <w:rFonts w:cs="Arial"/>
                <w:b/>
                <w:bCs/>
                <w:sz w:val="16"/>
                <w:szCs w:val="16"/>
                <w:highlight w:val="yellow"/>
              </w:rPr>
              <w:t xml:space="preserve">MA 12.3.2 Coordinate Geometry: </w:t>
            </w:r>
            <w:r w:rsidRPr="00464532">
              <w:rPr>
                <w:rFonts w:cs="Arial"/>
                <w:b/>
                <w:sz w:val="16"/>
                <w:szCs w:val="16"/>
                <w:highlight w:val="yellow"/>
              </w:rPr>
              <w:t>Students will determine location, orientation, and relationships on the coordinate plane.</w:t>
            </w:r>
          </w:p>
          <w:p w14:paraId="010EE8A7" w14:textId="77777777" w:rsidR="00A06686" w:rsidRDefault="00A06686" w:rsidP="00A06686">
            <w:pPr>
              <w:rPr>
                <w:rFonts w:cs="Arial"/>
                <w:sz w:val="16"/>
                <w:szCs w:val="16"/>
              </w:rPr>
            </w:pPr>
          </w:p>
          <w:p w14:paraId="33FFFE66" w14:textId="77777777" w:rsidR="00A06686" w:rsidRDefault="00A06686" w:rsidP="00A06686">
            <w:pPr>
              <w:pStyle w:val="Default"/>
              <w:rPr>
                <w:sz w:val="16"/>
                <w:szCs w:val="16"/>
              </w:rPr>
            </w:pPr>
            <w:r w:rsidRPr="00464532">
              <w:rPr>
                <w:sz w:val="16"/>
                <w:szCs w:val="16"/>
              </w:rPr>
              <w:t xml:space="preserve">MA 12.3.2.a (AT) Identify features of a function (e.g., local and global maxima and minima, concavity, approximate locations of points of inflection and vertical and horizontal asymptotes) from its graph. </w:t>
            </w:r>
          </w:p>
          <w:p w14:paraId="7ECF5D94" w14:textId="77777777" w:rsidR="00A06686" w:rsidRPr="00464532" w:rsidRDefault="00A06686" w:rsidP="00A06686">
            <w:pPr>
              <w:pStyle w:val="Default"/>
              <w:rPr>
                <w:sz w:val="16"/>
                <w:szCs w:val="16"/>
              </w:rPr>
            </w:pPr>
          </w:p>
          <w:p w14:paraId="7445E9E4" w14:textId="77777777" w:rsidR="00A06686" w:rsidRDefault="00A06686" w:rsidP="00A06686">
            <w:pPr>
              <w:pStyle w:val="Default"/>
              <w:rPr>
                <w:sz w:val="16"/>
                <w:szCs w:val="16"/>
              </w:rPr>
            </w:pPr>
            <w:r w:rsidRPr="00464532">
              <w:rPr>
                <w:sz w:val="16"/>
                <w:szCs w:val="16"/>
              </w:rPr>
              <w:t>MA 12.3.2.b (AT) Identify symmetry properties of a function (e.g., axis of symmetry of a parabola) and know the connection between its symmetry properties and specific transformations.</w:t>
            </w:r>
          </w:p>
          <w:p w14:paraId="392AC072" w14:textId="77777777" w:rsidR="00A06686" w:rsidRPr="00464532" w:rsidRDefault="00A06686" w:rsidP="00A06686">
            <w:pPr>
              <w:pStyle w:val="Default"/>
              <w:rPr>
                <w:sz w:val="16"/>
                <w:szCs w:val="16"/>
              </w:rPr>
            </w:pPr>
            <w:r w:rsidRPr="00464532">
              <w:rPr>
                <w:sz w:val="16"/>
                <w:szCs w:val="16"/>
              </w:rPr>
              <w:t xml:space="preserve"> </w:t>
            </w:r>
          </w:p>
          <w:p w14:paraId="3825AF8E" w14:textId="77777777" w:rsidR="00A06686" w:rsidRDefault="00A06686" w:rsidP="00A06686">
            <w:pPr>
              <w:pStyle w:val="Default"/>
              <w:rPr>
                <w:sz w:val="16"/>
                <w:szCs w:val="16"/>
              </w:rPr>
            </w:pPr>
            <w:r w:rsidRPr="00464532">
              <w:rPr>
                <w:sz w:val="16"/>
                <w:szCs w:val="16"/>
              </w:rPr>
              <w:t xml:space="preserve">MA 12.3.2.c (AT) Recognize that vector quantities have both magnitude and direction and can be represented by directed line segments. </w:t>
            </w:r>
          </w:p>
          <w:p w14:paraId="18CCA1C5" w14:textId="77777777" w:rsidR="00A06686" w:rsidRPr="00464532" w:rsidRDefault="00A06686" w:rsidP="00A06686">
            <w:pPr>
              <w:pStyle w:val="Default"/>
              <w:rPr>
                <w:sz w:val="16"/>
                <w:szCs w:val="16"/>
              </w:rPr>
            </w:pPr>
          </w:p>
          <w:p w14:paraId="7D66CB78" w14:textId="77777777" w:rsidR="00A06686" w:rsidRDefault="00A06686" w:rsidP="00A06686">
            <w:pPr>
              <w:pStyle w:val="Default"/>
              <w:rPr>
                <w:sz w:val="16"/>
                <w:szCs w:val="16"/>
              </w:rPr>
            </w:pPr>
            <w:r w:rsidRPr="00464532">
              <w:rPr>
                <w:sz w:val="16"/>
                <w:szCs w:val="16"/>
              </w:rPr>
              <w:t xml:space="preserve">MA 12.3.2.d (AT) Add and subtract vectors graphically and algebraically. </w:t>
            </w:r>
          </w:p>
          <w:p w14:paraId="6B98B0AE" w14:textId="77777777" w:rsidR="00A06686" w:rsidRPr="00464532" w:rsidRDefault="00A06686" w:rsidP="00A06686">
            <w:pPr>
              <w:pStyle w:val="Default"/>
              <w:rPr>
                <w:sz w:val="16"/>
                <w:szCs w:val="16"/>
              </w:rPr>
            </w:pPr>
          </w:p>
          <w:p w14:paraId="5BBEE73D" w14:textId="77777777" w:rsidR="00A06686" w:rsidRDefault="00A06686" w:rsidP="00A06686">
            <w:pPr>
              <w:pStyle w:val="Default"/>
              <w:rPr>
                <w:sz w:val="16"/>
                <w:szCs w:val="16"/>
              </w:rPr>
            </w:pPr>
            <w:r w:rsidRPr="00464532">
              <w:rPr>
                <w:sz w:val="16"/>
                <w:szCs w:val="16"/>
              </w:rPr>
              <w:t xml:space="preserve">MA 12.3.2.e (AT) Perform scalar multiplication of a vector and show it graphically. </w:t>
            </w:r>
          </w:p>
          <w:p w14:paraId="45B9FBE2" w14:textId="77777777" w:rsidR="00A06686" w:rsidRPr="00464532" w:rsidRDefault="00A06686" w:rsidP="00A06686">
            <w:pPr>
              <w:pStyle w:val="Default"/>
              <w:rPr>
                <w:sz w:val="16"/>
                <w:szCs w:val="16"/>
              </w:rPr>
            </w:pPr>
          </w:p>
          <w:p w14:paraId="0B00D616" w14:textId="77777777" w:rsidR="00A06686" w:rsidRDefault="00A06686" w:rsidP="00A06686">
            <w:pPr>
              <w:pStyle w:val="Default"/>
              <w:rPr>
                <w:sz w:val="16"/>
                <w:szCs w:val="16"/>
              </w:rPr>
            </w:pPr>
            <w:r w:rsidRPr="00464532">
              <w:rPr>
                <w:sz w:val="16"/>
                <w:szCs w:val="16"/>
              </w:rPr>
              <w:t xml:space="preserve">MA 12.3.2.f (AT) Derive the equations of parabolas, ellipses, and hyperbolas </w:t>
            </w:r>
            <w:r w:rsidRPr="00464532">
              <w:rPr>
                <w:sz w:val="16"/>
                <w:szCs w:val="16"/>
              </w:rPr>
              <w:lastRenderedPageBreak/>
              <w:t xml:space="preserve">from a graph or given parameters. </w:t>
            </w:r>
          </w:p>
          <w:p w14:paraId="3A21BA52" w14:textId="77777777" w:rsidR="00A06686" w:rsidRPr="00464532" w:rsidRDefault="00A06686" w:rsidP="00A06686">
            <w:pPr>
              <w:pStyle w:val="Default"/>
              <w:rPr>
                <w:sz w:val="16"/>
                <w:szCs w:val="16"/>
              </w:rPr>
            </w:pPr>
          </w:p>
          <w:p w14:paraId="3AF5BBB3" w14:textId="77777777" w:rsidR="00A06686" w:rsidRDefault="00A06686" w:rsidP="00A06686">
            <w:pPr>
              <w:pStyle w:val="Default"/>
              <w:rPr>
                <w:sz w:val="16"/>
                <w:szCs w:val="16"/>
              </w:rPr>
            </w:pPr>
            <w:r w:rsidRPr="00464532">
              <w:rPr>
                <w:sz w:val="16"/>
                <w:szCs w:val="16"/>
              </w:rPr>
              <w:t xml:space="preserve">MA 12.3.2.g (AT) Determine the three-dimensional object created by rotating or revolving a two-dimensional object about an axis. </w:t>
            </w:r>
          </w:p>
          <w:p w14:paraId="002E88B0" w14:textId="77777777" w:rsidR="00A06686" w:rsidRPr="00464532" w:rsidRDefault="00A06686" w:rsidP="00A06686">
            <w:pPr>
              <w:pStyle w:val="Default"/>
              <w:rPr>
                <w:sz w:val="16"/>
                <w:szCs w:val="16"/>
              </w:rPr>
            </w:pPr>
          </w:p>
          <w:p w14:paraId="143E866E" w14:textId="77777777" w:rsidR="00A06686" w:rsidRDefault="00A06686" w:rsidP="00A06686">
            <w:pPr>
              <w:rPr>
                <w:rFonts w:cs="Arial"/>
                <w:sz w:val="16"/>
                <w:szCs w:val="16"/>
              </w:rPr>
            </w:pPr>
            <w:r w:rsidRPr="00464532">
              <w:rPr>
                <w:rFonts w:cs="Arial"/>
                <w:sz w:val="16"/>
                <w:szCs w:val="16"/>
              </w:rPr>
              <w:t>MA 12.3.2.h (AT) Determine the shape of a two-dimensional cross-section of a three-dimensional object.</w:t>
            </w:r>
          </w:p>
          <w:p w14:paraId="3DB7F02C" w14:textId="77777777" w:rsidR="00A06686" w:rsidRPr="00B81BB1" w:rsidRDefault="00A06686" w:rsidP="00A06686">
            <w:pPr>
              <w:rPr>
                <w:rFonts w:cs="Arial"/>
                <w:sz w:val="16"/>
                <w:szCs w:val="16"/>
              </w:rPr>
            </w:pPr>
          </w:p>
        </w:tc>
      </w:tr>
    </w:tbl>
    <w:p w14:paraId="509526BD" w14:textId="77777777" w:rsidR="00A06686" w:rsidRDefault="00A06686"/>
    <w:p w14:paraId="1F8E44B7" w14:textId="77777777" w:rsidR="00A06686" w:rsidRDefault="00A06686"/>
    <w:p w14:paraId="48DCFAEB" w14:textId="77777777" w:rsidR="00A06686" w:rsidRDefault="00A06686"/>
    <w:p w14:paraId="2619CB97" w14:textId="77777777" w:rsidR="00A06686" w:rsidRDefault="00A06686"/>
    <w:p w14:paraId="0584B10A" w14:textId="77777777" w:rsidR="00A06686" w:rsidRDefault="00A06686"/>
    <w:p w14:paraId="74659CD6" w14:textId="77777777" w:rsidR="00A06686" w:rsidRDefault="00A06686"/>
    <w:p w14:paraId="59B0EAB3" w14:textId="77777777" w:rsidR="00A06686" w:rsidRDefault="00A06686"/>
    <w:p w14:paraId="716D0067" w14:textId="77777777" w:rsidR="00A06686" w:rsidRDefault="00A06686"/>
    <w:p w14:paraId="366BD577" w14:textId="77777777" w:rsidR="00A06686" w:rsidRDefault="00A06686"/>
    <w:p w14:paraId="050688DC" w14:textId="77777777" w:rsidR="00A06686" w:rsidRDefault="00A06686"/>
    <w:p w14:paraId="731BB435" w14:textId="77777777" w:rsidR="00A06686" w:rsidRDefault="00A06686"/>
    <w:p w14:paraId="5EA74AB2" w14:textId="77777777" w:rsidR="00A06686" w:rsidRDefault="00A06686"/>
    <w:p w14:paraId="009D7E9E" w14:textId="77777777" w:rsidR="00A06686" w:rsidRDefault="00A06686"/>
    <w:p w14:paraId="623A8664" w14:textId="77777777" w:rsidR="00A06686" w:rsidRDefault="00A06686"/>
    <w:p w14:paraId="723D6AFF" w14:textId="77777777" w:rsidR="00A06686" w:rsidRDefault="00A06686"/>
    <w:p w14:paraId="2E4A7D68" w14:textId="77777777" w:rsidR="00A06686" w:rsidRDefault="00A06686"/>
    <w:p w14:paraId="73D4D89A" w14:textId="77777777" w:rsidR="00A06686" w:rsidRDefault="00A06686"/>
    <w:p w14:paraId="329F8AED" w14:textId="77777777" w:rsidR="00A06686" w:rsidRDefault="00A06686"/>
    <w:p w14:paraId="5A49ABB5" w14:textId="77777777" w:rsidR="00A06686" w:rsidRDefault="00A06686"/>
    <w:p w14:paraId="1577B837" w14:textId="77777777" w:rsidR="00A06686" w:rsidRDefault="00A06686"/>
    <w:p w14:paraId="1156A1A1" w14:textId="77777777" w:rsidR="00A06686" w:rsidRDefault="00A06686"/>
    <w:tbl>
      <w:tblPr>
        <w:tblStyle w:val="TableGrid"/>
        <w:tblW w:w="5000" w:type="pct"/>
        <w:tblLook w:val="04A0" w:firstRow="1" w:lastRow="0" w:firstColumn="1" w:lastColumn="0" w:noHBand="0" w:noVBand="1"/>
      </w:tblPr>
      <w:tblGrid>
        <w:gridCol w:w="751"/>
        <w:gridCol w:w="2485"/>
        <w:gridCol w:w="2485"/>
        <w:gridCol w:w="2485"/>
        <w:gridCol w:w="2485"/>
        <w:gridCol w:w="2485"/>
      </w:tblGrid>
      <w:tr w:rsidR="00A06686" w:rsidRPr="00357627" w14:paraId="64AE29ED" w14:textId="77777777" w:rsidTr="00A06686">
        <w:tc>
          <w:tcPr>
            <w:tcW w:w="285" w:type="pct"/>
            <w:shd w:val="clear" w:color="auto" w:fill="C9A978"/>
            <w:textDirection w:val="btLr"/>
          </w:tcPr>
          <w:p w14:paraId="3060CBF9" w14:textId="77777777" w:rsidR="00A06686" w:rsidRPr="00357627" w:rsidRDefault="00A06686" w:rsidP="00A06686">
            <w:pPr>
              <w:ind w:left="113" w:right="113"/>
              <w:rPr>
                <w:rFonts w:cs="Arial"/>
              </w:rPr>
            </w:pPr>
          </w:p>
        </w:tc>
        <w:tc>
          <w:tcPr>
            <w:tcW w:w="943" w:type="pct"/>
            <w:shd w:val="clear" w:color="auto" w:fill="C9A978"/>
          </w:tcPr>
          <w:p w14:paraId="0C7DD19F" w14:textId="77777777" w:rsidR="00A06686" w:rsidRDefault="00A06686" w:rsidP="00A06686">
            <w:pPr>
              <w:jc w:val="center"/>
              <w:rPr>
                <w:rFonts w:cs="Arial"/>
                <w:b/>
                <w:sz w:val="20"/>
              </w:rPr>
            </w:pPr>
            <w:r>
              <w:rPr>
                <w:rFonts w:cs="Arial"/>
                <w:b/>
                <w:sz w:val="20"/>
              </w:rPr>
              <w:t>Pre-Algebra</w:t>
            </w:r>
          </w:p>
        </w:tc>
        <w:tc>
          <w:tcPr>
            <w:tcW w:w="943" w:type="pct"/>
            <w:shd w:val="clear" w:color="auto" w:fill="C9A978"/>
          </w:tcPr>
          <w:p w14:paraId="51DF8326" w14:textId="77777777" w:rsidR="00A06686" w:rsidRPr="00357627" w:rsidRDefault="00A06686" w:rsidP="00A06686">
            <w:pPr>
              <w:jc w:val="center"/>
              <w:rPr>
                <w:rFonts w:cs="Arial"/>
                <w:b/>
                <w:sz w:val="20"/>
              </w:rPr>
            </w:pPr>
            <w:r>
              <w:rPr>
                <w:rFonts w:cs="Arial"/>
                <w:b/>
                <w:sz w:val="20"/>
              </w:rPr>
              <w:t>Algebra 1-2</w:t>
            </w:r>
          </w:p>
        </w:tc>
        <w:tc>
          <w:tcPr>
            <w:tcW w:w="943" w:type="pct"/>
            <w:shd w:val="clear" w:color="auto" w:fill="C9A978"/>
          </w:tcPr>
          <w:p w14:paraId="06B7201A" w14:textId="77777777" w:rsidR="00A06686" w:rsidRPr="00357627" w:rsidRDefault="00A06686" w:rsidP="00A06686">
            <w:pPr>
              <w:jc w:val="center"/>
              <w:rPr>
                <w:rFonts w:cs="Arial"/>
                <w:b/>
                <w:sz w:val="20"/>
              </w:rPr>
            </w:pPr>
            <w:r>
              <w:rPr>
                <w:rFonts w:cs="Arial"/>
                <w:b/>
                <w:sz w:val="20"/>
              </w:rPr>
              <w:t>Geometry</w:t>
            </w:r>
          </w:p>
        </w:tc>
        <w:tc>
          <w:tcPr>
            <w:tcW w:w="943" w:type="pct"/>
            <w:shd w:val="clear" w:color="auto" w:fill="C9A978"/>
          </w:tcPr>
          <w:p w14:paraId="3A572A03" w14:textId="77777777" w:rsidR="00A06686" w:rsidRPr="00357627" w:rsidRDefault="00A06686" w:rsidP="00A06686">
            <w:pPr>
              <w:jc w:val="center"/>
              <w:rPr>
                <w:rFonts w:cs="Arial"/>
                <w:b/>
                <w:sz w:val="20"/>
              </w:rPr>
            </w:pPr>
            <w:r>
              <w:rPr>
                <w:rFonts w:cs="Arial"/>
                <w:b/>
                <w:sz w:val="20"/>
              </w:rPr>
              <w:t>Algebra 3-4</w:t>
            </w:r>
          </w:p>
        </w:tc>
        <w:tc>
          <w:tcPr>
            <w:tcW w:w="943" w:type="pct"/>
            <w:shd w:val="clear" w:color="auto" w:fill="C9A978"/>
          </w:tcPr>
          <w:p w14:paraId="3CF38124" w14:textId="77777777" w:rsidR="00A06686" w:rsidRPr="00357627" w:rsidRDefault="00A06686" w:rsidP="00A06686">
            <w:pPr>
              <w:jc w:val="center"/>
              <w:rPr>
                <w:rFonts w:cs="Arial"/>
                <w:b/>
                <w:sz w:val="20"/>
              </w:rPr>
            </w:pPr>
            <w:r>
              <w:rPr>
                <w:rFonts w:cs="Arial"/>
                <w:b/>
                <w:sz w:val="20"/>
              </w:rPr>
              <w:t>Pre-Calculus</w:t>
            </w:r>
          </w:p>
        </w:tc>
      </w:tr>
      <w:tr w:rsidR="00A06686" w:rsidRPr="00357627" w14:paraId="7DE0E197" w14:textId="77777777" w:rsidTr="00A06686">
        <w:trPr>
          <w:trHeight w:val="7667"/>
        </w:trPr>
        <w:tc>
          <w:tcPr>
            <w:tcW w:w="285" w:type="pct"/>
            <w:shd w:val="clear" w:color="auto" w:fill="97DAEA"/>
            <w:textDirection w:val="btLr"/>
          </w:tcPr>
          <w:p w14:paraId="088B5FDD" w14:textId="77777777" w:rsidR="00A06686" w:rsidRPr="00357627" w:rsidRDefault="00A06686" w:rsidP="00A06686">
            <w:pPr>
              <w:ind w:left="113" w:right="113"/>
              <w:jc w:val="right"/>
              <w:rPr>
                <w:rFonts w:cs="Arial"/>
                <w:b/>
              </w:rPr>
            </w:pPr>
            <w:r>
              <w:rPr>
                <w:rFonts w:cs="Arial"/>
                <w:b/>
              </w:rPr>
              <w:lastRenderedPageBreak/>
              <w:t>Strand: Data</w:t>
            </w:r>
          </w:p>
          <w:p w14:paraId="65E950F0" w14:textId="77777777" w:rsidR="00A06686" w:rsidRPr="00357627" w:rsidRDefault="00A06686" w:rsidP="00A06686">
            <w:pPr>
              <w:ind w:left="113" w:right="113"/>
              <w:rPr>
                <w:rFonts w:cs="Arial"/>
              </w:rPr>
            </w:pPr>
          </w:p>
        </w:tc>
        <w:tc>
          <w:tcPr>
            <w:tcW w:w="943" w:type="pct"/>
          </w:tcPr>
          <w:p w14:paraId="42D2F51C" w14:textId="77777777" w:rsidR="00A06686" w:rsidRDefault="00A06686" w:rsidP="00A06686">
            <w:pPr>
              <w:pStyle w:val="Default"/>
              <w:rPr>
                <w:b/>
                <w:bCs/>
                <w:sz w:val="16"/>
                <w:szCs w:val="16"/>
              </w:rPr>
            </w:pPr>
            <w:r>
              <w:rPr>
                <w:b/>
                <w:bCs/>
                <w:sz w:val="16"/>
                <w:szCs w:val="16"/>
              </w:rPr>
              <w:t xml:space="preserve">Comprehensive Standard:  </w:t>
            </w:r>
            <w:r w:rsidRPr="00F14FEB">
              <w:rPr>
                <w:b/>
                <w:bCs/>
                <w:sz w:val="16"/>
                <w:szCs w:val="16"/>
              </w:rPr>
              <w:t xml:space="preserve">Students will communicate data analysis/probability concepts using multiple representations to reason, solve problems, and make connections within mathematics and across disciplines. </w:t>
            </w:r>
          </w:p>
          <w:p w14:paraId="3211F88F" w14:textId="77777777" w:rsidR="00A06686" w:rsidRDefault="00A06686" w:rsidP="00A06686">
            <w:pPr>
              <w:pStyle w:val="Default"/>
              <w:rPr>
                <w:b/>
                <w:bCs/>
                <w:sz w:val="16"/>
                <w:szCs w:val="16"/>
              </w:rPr>
            </w:pPr>
          </w:p>
          <w:p w14:paraId="76794111" w14:textId="77777777" w:rsidR="00A06686" w:rsidRPr="000D5B3C" w:rsidRDefault="00A06686" w:rsidP="00A06686">
            <w:pPr>
              <w:rPr>
                <w:rFonts w:cs="Arial"/>
                <w:b/>
                <w:sz w:val="16"/>
                <w:szCs w:val="16"/>
              </w:rPr>
            </w:pPr>
            <w:r w:rsidRPr="000D5B3C">
              <w:rPr>
                <w:rFonts w:cs="Arial"/>
                <w:b/>
                <w:sz w:val="16"/>
                <w:szCs w:val="16"/>
              </w:rPr>
              <w:t xml:space="preserve">Grade Level Expectation:  </w:t>
            </w:r>
            <w:r w:rsidRPr="000D5B3C">
              <w:rPr>
                <w:rFonts w:cs="Arial"/>
                <w:b/>
                <w:bCs/>
                <w:sz w:val="16"/>
                <w:szCs w:val="16"/>
              </w:rPr>
              <w:t xml:space="preserve">MA 8.4.1 Representations: </w:t>
            </w:r>
            <w:r w:rsidRPr="000D5B3C">
              <w:rPr>
                <w:rFonts w:cs="Arial"/>
                <w:b/>
                <w:sz w:val="16"/>
                <w:szCs w:val="16"/>
              </w:rPr>
              <w:t xml:space="preserve">Students will create displays that represent data. </w:t>
            </w:r>
          </w:p>
          <w:p w14:paraId="24C20F15" w14:textId="77777777" w:rsidR="00A06686" w:rsidRDefault="00A06686" w:rsidP="00A06686">
            <w:pPr>
              <w:rPr>
                <w:rFonts w:cs="Arial"/>
                <w:b/>
                <w:sz w:val="16"/>
                <w:szCs w:val="16"/>
              </w:rPr>
            </w:pPr>
          </w:p>
          <w:p w14:paraId="43C94D4E" w14:textId="77777777" w:rsidR="00A06686" w:rsidRDefault="00A06686" w:rsidP="00A06686">
            <w:pPr>
              <w:rPr>
                <w:rFonts w:cs="Arial"/>
                <w:sz w:val="16"/>
                <w:szCs w:val="16"/>
              </w:rPr>
            </w:pPr>
            <w:r w:rsidRPr="007809DC">
              <w:rPr>
                <w:rFonts w:cs="Arial"/>
                <w:sz w:val="16"/>
                <w:szCs w:val="16"/>
              </w:rPr>
              <w:t>Indicators:</w:t>
            </w:r>
          </w:p>
          <w:p w14:paraId="1CA7776A" w14:textId="77777777" w:rsidR="00A06686" w:rsidRPr="00357FE3" w:rsidRDefault="00A06686" w:rsidP="00A06686">
            <w:pPr>
              <w:pStyle w:val="Default"/>
              <w:rPr>
                <w:sz w:val="16"/>
                <w:szCs w:val="16"/>
              </w:rPr>
            </w:pPr>
            <w:r w:rsidRPr="00357FE3">
              <w:rPr>
                <w:sz w:val="16"/>
                <w:szCs w:val="16"/>
              </w:rPr>
              <w:t xml:space="preserve">MA 8.4.1.a Represent bivariate data (i.e. ordered pairs) using scatter plots. </w:t>
            </w:r>
          </w:p>
          <w:p w14:paraId="5F9CDB52" w14:textId="77777777" w:rsidR="00A06686" w:rsidRDefault="00A06686" w:rsidP="00A06686">
            <w:pPr>
              <w:rPr>
                <w:rFonts w:cs="Arial"/>
                <w:sz w:val="16"/>
                <w:szCs w:val="16"/>
              </w:rPr>
            </w:pPr>
          </w:p>
          <w:p w14:paraId="1F96D360" w14:textId="77777777" w:rsidR="00A06686" w:rsidRPr="007809DC" w:rsidRDefault="00A06686" w:rsidP="00A06686">
            <w:pPr>
              <w:rPr>
                <w:rFonts w:cs="Arial"/>
                <w:sz w:val="16"/>
                <w:szCs w:val="16"/>
              </w:rPr>
            </w:pPr>
          </w:p>
          <w:p w14:paraId="7837C3A4" w14:textId="77777777" w:rsidR="00A06686" w:rsidRPr="00AA7535" w:rsidRDefault="00A06686" w:rsidP="00A06686">
            <w:pPr>
              <w:widowControl w:val="0"/>
              <w:autoSpaceDE w:val="0"/>
              <w:autoSpaceDN w:val="0"/>
              <w:adjustRightInd w:val="0"/>
              <w:rPr>
                <w:rFonts w:cs="Arial"/>
                <w:b/>
                <w:sz w:val="16"/>
                <w:szCs w:val="16"/>
              </w:rPr>
            </w:pPr>
            <w:r>
              <w:rPr>
                <w:rFonts w:cs="Arial"/>
                <w:b/>
                <w:sz w:val="16"/>
                <w:szCs w:val="16"/>
              </w:rPr>
              <w:t xml:space="preserve">Grade Level </w:t>
            </w:r>
            <w:r w:rsidRPr="00AA7535">
              <w:rPr>
                <w:rFonts w:cs="Arial"/>
                <w:b/>
                <w:sz w:val="16"/>
                <w:szCs w:val="16"/>
              </w:rPr>
              <w:t>Expectation:</w:t>
            </w:r>
          </w:p>
          <w:p w14:paraId="0E596C82" w14:textId="77777777" w:rsidR="00A06686" w:rsidRPr="00AA7535" w:rsidRDefault="00A06686" w:rsidP="00A06686">
            <w:pPr>
              <w:pStyle w:val="Default"/>
              <w:rPr>
                <w:b/>
                <w:sz w:val="16"/>
                <w:szCs w:val="16"/>
              </w:rPr>
            </w:pPr>
            <w:r w:rsidRPr="00AA7535">
              <w:rPr>
                <w:b/>
                <w:bCs/>
                <w:sz w:val="16"/>
                <w:szCs w:val="16"/>
              </w:rPr>
              <w:t xml:space="preserve">MA 8.4.2 Analysis &amp; Applications: </w:t>
            </w:r>
            <w:r w:rsidRPr="00AA7535">
              <w:rPr>
                <w:b/>
                <w:sz w:val="16"/>
                <w:szCs w:val="16"/>
              </w:rPr>
              <w:t xml:space="preserve">Students will analyze data to address the situation. </w:t>
            </w:r>
          </w:p>
          <w:p w14:paraId="17A46982" w14:textId="77777777" w:rsidR="00A06686" w:rsidRDefault="00A06686" w:rsidP="00A06686">
            <w:pPr>
              <w:pStyle w:val="Default"/>
              <w:rPr>
                <w:sz w:val="16"/>
                <w:szCs w:val="16"/>
              </w:rPr>
            </w:pPr>
          </w:p>
          <w:p w14:paraId="19704F22" w14:textId="77777777" w:rsidR="00A06686" w:rsidRDefault="00A06686" w:rsidP="00A06686">
            <w:pPr>
              <w:pStyle w:val="Default"/>
              <w:rPr>
                <w:sz w:val="16"/>
                <w:szCs w:val="16"/>
              </w:rPr>
            </w:pPr>
            <w:r>
              <w:rPr>
                <w:sz w:val="16"/>
                <w:szCs w:val="16"/>
              </w:rPr>
              <w:t>Indicators:</w:t>
            </w:r>
          </w:p>
          <w:p w14:paraId="049899F5" w14:textId="77777777" w:rsidR="00A06686" w:rsidRPr="003960B1" w:rsidRDefault="00A06686" w:rsidP="00A06686">
            <w:pPr>
              <w:pStyle w:val="Default"/>
              <w:rPr>
                <w:sz w:val="16"/>
                <w:szCs w:val="16"/>
              </w:rPr>
            </w:pPr>
            <w:r w:rsidRPr="003960B1">
              <w:rPr>
                <w:sz w:val="16"/>
                <w:szCs w:val="16"/>
              </w:rPr>
              <w:t xml:space="preserve">MA 8.4.2.a Solve problems and make predictions using an approximate line of best fit. </w:t>
            </w:r>
          </w:p>
          <w:p w14:paraId="6D56EDDE" w14:textId="77777777" w:rsidR="00A06686" w:rsidRPr="00357FE3" w:rsidRDefault="00A06686" w:rsidP="00A06686">
            <w:pPr>
              <w:pStyle w:val="Default"/>
              <w:rPr>
                <w:sz w:val="16"/>
                <w:szCs w:val="16"/>
              </w:rPr>
            </w:pPr>
          </w:p>
          <w:p w14:paraId="3AF061BF" w14:textId="77777777" w:rsidR="00A06686" w:rsidRDefault="00A06686" w:rsidP="00A06686">
            <w:pPr>
              <w:widowControl w:val="0"/>
              <w:autoSpaceDE w:val="0"/>
              <w:autoSpaceDN w:val="0"/>
              <w:adjustRightInd w:val="0"/>
              <w:spacing w:after="240"/>
              <w:rPr>
                <w:rFonts w:cs="Arial"/>
                <w:sz w:val="16"/>
                <w:szCs w:val="16"/>
              </w:rPr>
            </w:pPr>
          </w:p>
          <w:p w14:paraId="32E2BF38" w14:textId="77777777" w:rsidR="00A06686" w:rsidRDefault="00A06686" w:rsidP="00A06686">
            <w:pPr>
              <w:widowControl w:val="0"/>
              <w:autoSpaceDE w:val="0"/>
              <w:autoSpaceDN w:val="0"/>
              <w:adjustRightInd w:val="0"/>
              <w:spacing w:after="240"/>
              <w:rPr>
                <w:rFonts w:cs="Arial"/>
                <w:sz w:val="16"/>
                <w:szCs w:val="16"/>
              </w:rPr>
            </w:pPr>
          </w:p>
          <w:p w14:paraId="3FCE9139" w14:textId="77777777" w:rsidR="00A06686" w:rsidRDefault="00A06686" w:rsidP="00A06686">
            <w:pPr>
              <w:widowControl w:val="0"/>
              <w:autoSpaceDE w:val="0"/>
              <w:autoSpaceDN w:val="0"/>
              <w:adjustRightInd w:val="0"/>
              <w:spacing w:after="240"/>
              <w:rPr>
                <w:rFonts w:cs="Arial"/>
                <w:sz w:val="16"/>
                <w:szCs w:val="16"/>
              </w:rPr>
            </w:pPr>
          </w:p>
          <w:p w14:paraId="72A6154A" w14:textId="77777777" w:rsidR="00A06686" w:rsidRDefault="00A06686" w:rsidP="00A06686">
            <w:pPr>
              <w:widowControl w:val="0"/>
              <w:autoSpaceDE w:val="0"/>
              <w:autoSpaceDN w:val="0"/>
              <w:adjustRightInd w:val="0"/>
              <w:rPr>
                <w:rFonts w:cs="Arial"/>
                <w:sz w:val="16"/>
                <w:szCs w:val="16"/>
              </w:rPr>
            </w:pPr>
          </w:p>
          <w:p w14:paraId="688BB310" w14:textId="77777777" w:rsidR="00A06686" w:rsidRDefault="00A06686" w:rsidP="00A06686">
            <w:pPr>
              <w:widowControl w:val="0"/>
              <w:autoSpaceDE w:val="0"/>
              <w:autoSpaceDN w:val="0"/>
              <w:adjustRightInd w:val="0"/>
              <w:rPr>
                <w:rFonts w:cs="Arial"/>
                <w:sz w:val="16"/>
                <w:szCs w:val="16"/>
              </w:rPr>
            </w:pPr>
          </w:p>
          <w:p w14:paraId="52615E54" w14:textId="77777777" w:rsidR="00A06686" w:rsidRDefault="00A06686" w:rsidP="00A06686">
            <w:pPr>
              <w:widowControl w:val="0"/>
              <w:autoSpaceDE w:val="0"/>
              <w:autoSpaceDN w:val="0"/>
              <w:adjustRightInd w:val="0"/>
              <w:rPr>
                <w:rFonts w:cs="Arial"/>
                <w:sz w:val="16"/>
                <w:szCs w:val="16"/>
              </w:rPr>
            </w:pPr>
          </w:p>
          <w:p w14:paraId="7C6C9D78" w14:textId="77777777" w:rsidR="00A06686" w:rsidRDefault="00A06686" w:rsidP="00A06686">
            <w:pPr>
              <w:widowControl w:val="0"/>
              <w:autoSpaceDE w:val="0"/>
              <w:autoSpaceDN w:val="0"/>
              <w:adjustRightInd w:val="0"/>
              <w:rPr>
                <w:rFonts w:cs="Arial"/>
                <w:sz w:val="16"/>
                <w:szCs w:val="16"/>
              </w:rPr>
            </w:pPr>
          </w:p>
          <w:p w14:paraId="6DE20671" w14:textId="77777777" w:rsidR="00A06686" w:rsidRDefault="00A06686" w:rsidP="00A06686">
            <w:pPr>
              <w:widowControl w:val="0"/>
              <w:autoSpaceDE w:val="0"/>
              <w:autoSpaceDN w:val="0"/>
              <w:adjustRightInd w:val="0"/>
              <w:rPr>
                <w:rFonts w:cs="Arial"/>
                <w:sz w:val="16"/>
                <w:szCs w:val="16"/>
              </w:rPr>
            </w:pPr>
          </w:p>
          <w:p w14:paraId="131E1504" w14:textId="77777777" w:rsidR="00A06686" w:rsidRDefault="00A06686" w:rsidP="00A06686">
            <w:pPr>
              <w:rPr>
                <w:rFonts w:cs="Arial"/>
                <w:b/>
                <w:sz w:val="16"/>
                <w:szCs w:val="16"/>
              </w:rPr>
            </w:pPr>
          </w:p>
          <w:p w14:paraId="0418E697" w14:textId="77777777" w:rsidR="00A06686" w:rsidRDefault="00A06686" w:rsidP="00A06686">
            <w:pPr>
              <w:rPr>
                <w:rFonts w:cs="Arial"/>
                <w:b/>
                <w:sz w:val="16"/>
                <w:szCs w:val="16"/>
              </w:rPr>
            </w:pPr>
          </w:p>
          <w:p w14:paraId="4A52E1CE" w14:textId="77777777" w:rsidR="00A06686" w:rsidRDefault="00A06686" w:rsidP="00A06686">
            <w:pPr>
              <w:rPr>
                <w:rFonts w:cs="Arial"/>
                <w:b/>
                <w:sz w:val="16"/>
                <w:szCs w:val="16"/>
              </w:rPr>
            </w:pPr>
          </w:p>
          <w:p w14:paraId="68AD8974" w14:textId="77777777" w:rsidR="00A06686" w:rsidRDefault="00A06686" w:rsidP="00A06686">
            <w:pPr>
              <w:rPr>
                <w:rFonts w:cs="Arial"/>
                <w:b/>
                <w:sz w:val="16"/>
                <w:szCs w:val="16"/>
              </w:rPr>
            </w:pPr>
          </w:p>
          <w:p w14:paraId="647F1D60" w14:textId="77777777" w:rsidR="00A06686" w:rsidRDefault="00A06686" w:rsidP="00A06686">
            <w:pPr>
              <w:rPr>
                <w:rFonts w:cs="Arial"/>
                <w:b/>
                <w:sz w:val="16"/>
                <w:szCs w:val="16"/>
              </w:rPr>
            </w:pPr>
          </w:p>
          <w:p w14:paraId="7B96DDD6" w14:textId="77777777" w:rsidR="00A06686" w:rsidRDefault="00A06686" w:rsidP="00A06686">
            <w:pPr>
              <w:rPr>
                <w:rFonts w:cs="Arial"/>
                <w:b/>
                <w:sz w:val="16"/>
                <w:szCs w:val="16"/>
              </w:rPr>
            </w:pPr>
          </w:p>
          <w:p w14:paraId="65C96582" w14:textId="77777777" w:rsidR="00A06686" w:rsidRDefault="00A06686" w:rsidP="00A06686">
            <w:pPr>
              <w:rPr>
                <w:rFonts w:cs="Arial"/>
                <w:b/>
                <w:sz w:val="16"/>
                <w:szCs w:val="16"/>
              </w:rPr>
            </w:pPr>
          </w:p>
          <w:p w14:paraId="7A481559" w14:textId="77777777" w:rsidR="00A06686" w:rsidRDefault="00A06686" w:rsidP="00A06686">
            <w:pPr>
              <w:rPr>
                <w:rFonts w:cs="Arial"/>
                <w:b/>
                <w:sz w:val="16"/>
                <w:szCs w:val="16"/>
              </w:rPr>
            </w:pPr>
          </w:p>
          <w:p w14:paraId="3A67F177" w14:textId="77777777" w:rsidR="00A06686" w:rsidRDefault="00A06686" w:rsidP="00A06686">
            <w:pPr>
              <w:rPr>
                <w:rFonts w:cs="Arial"/>
                <w:b/>
                <w:sz w:val="16"/>
                <w:szCs w:val="16"/>
              </w:rPr>
            </w:pPr>
          </w:p>
          <w:p w14:paraId="40A73F11" w14:textId="77777777" w:rsidR="00A06686" w:rsidRDefault="00A06686" w:rsidP="00A06686">
            <w:pPr>
              <w:rPr>
                <w:rFonts w:cs="Arial"/>
                <w:b/>
                <w:sz w:val="16"/>
                <w:szCs w:val="16"/>
              </w:rPr>
            </w:pPr>
          </w:p>
          <w:p w14:paraId="6B2B4B09" w14:textId="77777777" w:rsidR="00A06686" w:rsidRDefault="00A06686" w:rsidP="00A06686">
            <w:pPr>
              <w:rPr>
                <w:rFonts w:cs="Arial"/>
                <w:b/>
                <w:sz w:val="16"/>
                <w:szCs w:val="16"/>
              </w:rPr>
            </w:pPr>
          </w:p>
          <w:p w14:paraId="76EA8CA1" w14:textId="77777777" w:rsidR="00A06686" w:rsidRDefault="00A06686" w:rsidP="00A06686">
            <w:pPr>
              <w:rPr>
                <w:rFonts w:cs="Arial"/>
                <w:b/>
                <w:sz w:val="16"/>
                <w:szCs w:val="16"/>
              </w:rPr>
            </w:pPr>
          </w:p>
          <w:p w14:paraId="1F220024" w14:textId="77777777" w:rsidR="00A06686" w:rsidRDefault="00A06686" w:rsidP="00A06686">
            <w:pPr>
              <w:rPr>
                <w:rFonts w:cs="Arial"/>
                <w:b/>
                <w:sz w:val="16"/>
                <w:szCs w:val="16"/>
              </w:rPr>
            </w:pPr>
          </w:p>
          <w:p w14:paraId="766C1E18" w14:textId="77777777" w:rsidR="00A06686" w:rsidRDefault="00A06686" w:rsidP="00A06686">
            <w:pPr>
              <w:rPr>
                <w:rFonts w:cs="Arial"/>
                <w:b/>
                <w:sz w:val="16"/>
                <w:szCs w:val="16"/>
              </w:rPr>
            </w:pPr>
          </w:p>
          <w:p w14:paraId="2CCB87B0" w14:textId="77777777" w:rsidR="00A06686" w:rsidRDefault="00A06686" w:rsidP="00A06686">
            <w:pPr>
              <w:rPr>
                <w:rFonts w:cs="Arial"/>
                <w:b/>
                <w:sz w:val="16"/>
                <w:szCs w:val="16"/>
              </w:rPr>
            </w:pPr>
          </w:p>
          <w:p w14:paraId="17214647" w14:textId="77777777" w:rsidR="00A06686" w:rsidRDefault="00A06686" w:rsidP="00A06686">
            <w:pPr>
              <w:rPr>
                <w:rFonts w:cs="Arial"/>
                <w:b/>
                <w:sz w:val="16"/>
                <w:szCs w:val="16"/>
              </w:rPr>
            </w:pPr>
          </w:p>
          <w:p w14:paraId="7291D560" w14:textId="77777777" w:rsidR="00A06686" w:rsidRDefault="00A06686" w:rsidP="00A06686">
            <w:pPr>
              <w:rPr>
                <w:rFonts w:cs="Arial"/>
                <w:b/>
                <w:sz w:val="16"/>
                <w:szCs w:val="16"/>
              </w:rPr>
            </w:pPr>
          </w:p>
          <w:p w14:paraId="5FB3BDEE" w14:textId="77777777" w:rsidR="00A06686" w:rsidRDefault="00A06686" w:rsidP="00A06686">
            <w:pPr>
              <w:rPr>
                <w:rFonts w:cs="Arial"/>
                <w:b/>
                <w:sz w:val="16"/>
                <w:szCs w:val="16"/>
              </w:rPr>
            </w:pPr>
          </w:p>
          <w:p w14:paraId="0D8A4F9F" w14:textId="77777777" w:rsidR="00A06686" w:rsidRDefault="00A06686" w:rsidP="00A06686">
            <w:pPr>
              <w:rPr>
                <w:rFonts w:cs="Arial"/>
                <w:b/>
                <w:sz w:val="16"/>
                <w:szCs w:val="16"/>
              </w:rPr>
            </w:pPr>
          </w:p>
          <w:p w14:paraId="0E1D396B" w14:textId="77777777" w:rsidR="00A06686" w:rsidRDefault="00A06686" w:rsidP="00A06686">
            <w:pPr>
              <w:rPr>
                <w:rFonts w:cs="Arial"/>
                <w:b/>
                <w:sz w:val="16"/>
                <w:szCs w:val="16"/>
              </w:rPr>
            </w:pPr>
          </w:p>
          <w:p w14:paraId="12306942" w14:textId="77777777" w:rsidR="00A06686" w:rsidRDefault="00A06686" w:rsidP="00A06686">
            <w:pPr>
              <w:rPr>
                <w:rFonts w:cs="Arial"/>
                <w:b/>
                <w:sz w:val="16"/>
                <w:szCs w:val="16"/>
              </w:rPr>
            </w:pPr>
          </w:p>
          <w:p w14:paraId="6642C2F8" w14:textId="77777777" w:rsidR="00A06686" w:rsidRDefault="00A06686" w:rsidP="00A06686">
            <w:pPr>
              <w:rPr>
                <w:rFonts w:cs="Arial"/>
                <w:b/>
                <w:sz w:val="16"/>
                <w:szCs w:val="16"/>
              </w:rPr>
            </w:pPr>
          </w:p>
          <w:p w14:paraId="2A3E9490" w14:textId="77777777" w:rsidR="00A06686" w:rsidRDefault="00A06686" w:rsidP="00A06686">
            <w:pPr>
              <w:rPr>
                <w:rFonts w:cs="Arial"/>
                <w:b/>
                <w:sz w:val="16"/>
                <w:szCs w:val="16"/>
              </w:rPr>
            </w:pPr>
          </w:p>
          <w:p w14:paraId="3DD62471" w14:textId="77777777" w:rsidR="00A06686" w:rsidRDefault="00A06686" w:rsidP="00A06686">
            <w:pPr>
              <w:rPr>
                <w:rFonts w:cs="Arial"/>
                <w:b/>
                <w:sz w:val="16"/>
                <w:szCs w:val="16"/>
              </w:rPr>
            </w:pPr>
            <w:r>
              <w:rPr>
                <w:rFonts w:cs="Arial"/>
                <w:b/>
                <w:sz w:val="16"/>
                <w:szCs w:val="16"/>
              </w:rPr>
              <w:t>Grade Level Expectation</w:t>
            </w:r>
            <w:r w:rsidRPr="00A379EB">
              <w:rPr>
                <w:rFonts w:cs="Arial"/>
                <w:b/>
                <w:sz w:val="16"/>
                <w:szCs w:val="16"/>
              </w:rPr>
              <w:t>:</w:t>
            </w:r>
          </w:p>
          <w:p w14:paraId="5B40CB81" w14:textId="77777777" w:rsidR="00A06686" w:rsidRPr="00086F49" w:rsidRDefault="00A06686" w:rsidP="00A06686">
            <w:pPr>
              <w:rPr>
                <w:rFonts w:cs="Arial"/>
                <w:b/>
                <w:sz w:val="16"/>
                <w:szCs w:val="16"/>
              </w:rPr>
            </w:pPr>
            <w:r>
              <w:rPr>
                <w:rFonts w:cs="Arial"/>
                <w:b/>
                <w:bCs/>
                <w:sz w:val="16"/>
                <w:szCs w:val="16"/>
              </w:rPr>
              <w:t>MA 8</w:t>
            </w:r>
            <w:r w:rsidRPr="00A379EB">
              <w:rPr>
                <w:rFonts w:cs="Arial"/>
                <w:b/>
                <w:bCs/>
                <w:sz w:val="16"/>
                <w:szCs w:val="16"/>
              </w:rPr>
              <w:t xml:space="preserve">.4.3 Probability: </w:t>
            </w:r>
            <w:r w:rsidRPr="00A379EB">
              <w:rPr>
                <w:rFonts w:cs="Arial"/>
                <w:sz w:val="16"/>
                <w:szCs w:val="16"/>
              </w:rPr>
              <w:t xml:space="preserve">Students will interpret and apply concepts of probability. </w:t>
            </w:r>
          </w:p>
          <w:p w14:paraId="5FCC0680" w14:textId="77777777" w:rsidR="00A06686" w:rsidRDefault="00A06686" w:rsidP="00A06686">
            <w:pPr>
              <w:rPr>
                <w:rFonts w:cs="Arial"/>
                <w:sz w:val="16"/>
                <w:szCs w:val="16"/>
              </w:rPr>
            </w:pPr>
          </w:p>
          <w:p w14:paraId="31225942" w14:textId="77777777" w:rsidR="00A06686" w:rsidRDefault="00A06686" w:rsidP="00A06686">
            <w:pPr>
              <w:rPr>
                <w:rFonts w:cs="Arial"/>
                <w:sz w:val="16"/>
                <w:szCs w:val="16"/>
              </w:rPr>
            </w:pPr>
            <w:r>
              <w:rPr>
                <w:rFonts w:cs="Arial"/>
                <w:sz w:val="16"/>
                <w:szCs w:val="16"/>
              </w:rPr>
              <w:t>Indicators:</w:t>
            </w:r>
          </w:p>
          <w:p w14:paraId="0DC6FD04" w14:textId="77777777" w:rsidR="00A06686" w:rsidRPr="007F3A00" w:rsidRDefault="00A06686" w:rsidP="00A06686">
            <w:pPr>
              <w:pStyle w:val="Default"/>
              <w:rPr>
                <w:sz w:val="16"/>
                <w:szCs w:val="16"/>
              </w:rPr>
            </w:pPr>
            <w:r w:rsidRPr="007F3A00">
              <w:rPr>
                <w:sz w:val="16"/>
                <w:szCs w:val="16"/>
              </w:rPr>
              <w:t>No additional indicator(</w:t>
            </w:r>
            <w:r>
              <w:rPr>
                <w:sz w:val="16"/>
                <w:szCs w:val="16"/>
              </w:rPr>
              <w:t>s) at this level.</w:t>
            </w:r>
          </w:p>
          <w:p w14:paraId="25E5333C" w14:textId="77777777" w:rsidR="00A06686" w:rsidRPr="008F4B30" w:rsidRDefault="00A06686" w:rsidP="00A06686">
            <w:pPr>
              <w:rPr>
                <w:rFonts w:cs="Arial"/>
                <w:b/>
                <w:sz w:val="16"/>
                <w:szCs w:val="16"/>
              </w:rPr>
            </w:pPr>
          </w:p>
        </w:tc>
        <w:tc>
          <w:tcPr>
            <w:tcW w:w="943" w:type="pct"/>
          </w:tcPr>
          <w:p w14:paraId="64EB41C9" w14:textId="77777777" w:rsidR="00A06686" w:rsidRPr="00F14FEB" w:rsidRDefault="00A06686" w:rsidP="00A06686">
            <w:pPr>
              <w:rPr>
                <w:rFonts w:cs="Arial"/>
                <w:b/>
                <w:sz w:val="16"/>
                <w:szCs w:val="16"/>
              </w:rPr>
            </w:pPr>
            <w:r w:rsidRPr="00F14FEB">
              <w:rPr>
                <w:rFonts w:cs="Arial"/>
                <w:b/>
                <w:sz w:val="16"/>
                <w:szCs w:val="16"/>
              </w:rPr>
              <w:t xml:space="preserve">Comprehensive Standard:  </w:t>
            </w:r>
            <w:r w:rsidRPr="00F14FEB">
              <w:rPr>
                <w:rFonts w:cs="Arial"/>
                <w:b/>
                <w:bCs/>
                <w:sz w:val="16"/>
                <w:szCs w:val="16"/>
              </w:rPr>
              <w:t xml:space="preserve">Students will communicate data analysis/probability concepts using multiple representations to reason, solve problems, and make connections within mathematics and across disciplines. </w:t>
            </w:r>
          </w:p>
          <w:p w14:paraId="3047B6AE" w14:textId="77777777" w:rsidR="00A06686" w:rsidRPr="008F4B30" w:rsidRDefault="00A06686" w:rsidP="00A06686">
            <w:pPr>
              <w:rPr>
                <w:rFonts w:cs="Arial"/>
                <w:sz w:val="16"/>
                <w:szCs w:val="16"/>
              </w:rPr>
            </w:pPr>
          </w:p>
          <w:p w14:paraId="4A37F1F3" w14:textId="77777777" w:rsidR="00A06686" w:rsidRPr="000D5B3C" w:rsidRDefault="00A06686" w:rsidP="00A06686">
            <w:pPr>
              <w:rPr>
                <w:rFonts w:cs="Arial"/>
                <w:b/>
                <w:sz w:val="16"/>
                <w:szCs w:val="16"/>
              </w:rPr>
            </w:pPr>
            <w:r w:rsidRPr="000D5B3C">
              <w:rPr>
                <w:rFonts w:cs="Arial"/>
                <w:b/>
                <w:sz w:val="16"/>
                <w:szCs w:val="16"/>
              </w:rPr>
              <w:t xml:space="preserve">Grade Level Expectation: </w:t>
            </w:r>
            <w:r w:rsidRPr="000D5B3C">
              <w:rPr>
                <w:rFonts w:cs="Arial"/>
                <w:b/>
                <w:bCs/>
                <w:sz w:val="16"/>
                <w:szCs w:val="16"/>
              </w:rPr>
              <w:t xml:space="preserve">MA 11.4.1 Representations: </w:t>
            </w:r>
            <w:r w:rsidRPr="000D5B3C">
              <w:rPr>
                <w:rFonts w:cs="Arial"/>
                <w:b/>
                <w:sz w:val="16"/>
                <w:szCs w:val="16"/>
              </w:rPr>
              <w:t xml:space="preserve">Students will create displays that represent data. </w:t>
            </w:r>
          </w:p>
          <w:p w14:paraId="5F49CEB8" w14:textId="77777777" w:rsidR="00A06686" w:rsidRPr="00357FE3" w:rsidRDefault="00A06686" w:rsidP="00A06686">
            <w:pPr>
              <w:rPr>
                <w:rFonts w:cs="Arial"/>
                <w:b/>
                <w:sz w:val="16"/>
                <w:szCs w:val="16"/>
              </w:rPr>
            </w:pPr>
          </w:p>
          <w:p w14:paraId="2D8C41B6" w14:textId="77777777" w:rsidR="00A06686" w:rsidRDefault="00A06686" w:rsidP="00A06686">
            <w:pPr>
              <w:rPr>
                <w:rFonts w:cs="Arial"/>
                <w:sz w:val="16"/>
                <w:szCs w:val="16"/>
              </w:rPr>
            </w:pPr>
            <w:r w:rsidRPr="00357FE3">
              <w:rPr>
                <w:rFonts w:cs="Arial"/>
                <w:sz w:val="16"/>
                <w:szCs w:val="16"/>
              </w:rPr>
              <w:t>Indicators:</w:t>
            </w:r>
          </w:p>
          <w:p w14:paraId="78C1A6ED" w14:textId="77777777" w:rsidR="00A06686" w:rsidRDefault="00A06686" w:rsidP="00A06686">
            <w:pPr>
              <w:pStyle w:val="Default"/>
              <w:rPr>
                <w:sz w:val="18"/>
                <w:szCs w:val="18"/>
              </w:rPr>
            </w:pPr>
            <w:r>
              <w:rPr>
                <w:sz w:val="18"/>
                <w:szCs w:val="18"/>
              </w:rPr>
              <w:t xml:space="preserve">No additional indicator(s) at this level. </w:t>
            </w:r>
          </w:p>
          <w:p w14:paraId="382DBAB3" w14:textId="77777777" w:rsidR="00A06686" w:rsidRDefault="00A06686" w:rsidP="00A06686">
            <w:pPr>
              <w:rPr>
                <w:rFonts w:cs="Arial"/>
                <w:sz w:val="16"/>
                <w:szCs w:val="16"/>
              </w:rPr>
            </w:pPr>
          </w:p>
          <w:p w14:paraId="4D602E62" w14:textId="77777777" w:rsidR="00A06686" w:rsidRPr="00357FE3" w:rsidRDefault="00A06686" w:rsidP="00A06686">
            <w:pPr>
              <w:rPr>
                <w:rFonts w:cs="Arial"/>
                <w:sz w:val="16"/>
                <w:szCs w:val="16"/>
              </w:rPr>
            </w:pPr>
          </w:p>
          <w:p w14:paraId="7DE038C5" w14:textId="77777777" w:rsidR="00A06686" w:rsidRDefault="00A06686" w:rsidP="00A06686">
            <w:pPr>
              <w:pStyle w:val="Default"/>
              <w:rPr>
                <w:b/>
                <w:bCs/>
              </w:rPr>
            </w:pPr>
            <w:r w:rsidRPr="00AA7535">
              <w:rPr>
                <w:b/>
                <w:sz w:val="16"/>
                <w:szCs w:val="16"/>
              </w:rPr>
              <w:t>Grade Level Expectation:</w:t>
            </w:r>
            <w:r w:rsidRPr="00AA7535">
              <w:rPr>
                <w:b/>
                <w:bCs/>
              </w:rPr>
              <w:t xml:space="preserve"> </w:t>
            </w:r>
          </w:p>
          <w:p w14:paraId="1DEECF3C" w14:textId="77777777" w:rsidR="00A06686" w:rsidRPr="00AA7535" w:rsidRDefault="00A06686" w:rsidP="00A06686">
            <w:pPr>
              <w:pStyle w:val="Default"/>
              <w:rPr>
                <w:b/>
                <w:sz w:val="16"/>
                <w:szCs w:val="16"/>
              </w:rPr>
            </w:pPr>
            <w:r w:rsidRPr="00AA7535">
              <w:rPr>
                <w:b/>
                <w:bCs/>
                <w:sz w:val="16"/>
                <w:szCs w:val="16"/>
              </w:rPr>
              <w:t>MA</w:t>
            </w:r>
            <w:r w:rsidRPr="00AA7535">
              <w:rPr>
                <w:b/>
                <w:bCs/>
                <w:sz w:val="22"/>
                <w:szCs w:val="22"/>
              </w:rPr>
              <w:t xml:space="preserve"> </w:t>
            </w:r>
            <w:r w:rsidRPr="00AA7535">
              <w:rPr>
                <w:b/>
                <w:bCs/>
                <w:sz w:val="16"/>
                <w:szCs w:val="16"/>
              </w:rPr>
              <w:t xml:space="preserve">11.4.2 Analysis &amp; Applications: </w:t>
            </w:r>
            <w:r w:rsidRPr="00AA7535">
              <w:rPr>
                <w:b/>
                <w:sz w:val="16"/>
                <w:szCs w:val="16"/>
              </w:rPr>
              <w:t>Students will analyze data to address the situation.</w:t>
            </w:r>
          </w:p>
          <w:p w14:paraId="6D90F966" w14:textId="77777777" w:rsidR="00A06686" w:rsidRDefault="00A06686" w:rsidP="00A06686">
            <w:pPr>
              <w:pStyle w:val="Default"/>
              <w:rPr>
                <w:sz w:val="16"/>
                <w:szCs w:val="16"/>
              </w:rPr>
            </w:pPr>
          </w:p>
          <w:p w14:paraId="6DBCBEA1" w14:textId="77777777" w:rsidR="00A06686" w:rsidRDefault="00A06686" w:rsidP="00A06686">
            <w:pPr>
              <w:pStyle w:val="Default"/>
              <w:rPr>
                <w:sz w:val="16"/>
                <w:szCs w:val="16"/>
              </w:rPr>
            </w:pPr>
            <w:r>
              <w:rPr>
                <w:sz w:val="16"/>
                <w:szCs w:val="16"/>
              </w:rPr>
              <w:t>Indicators:</w:t>
            </w:r>
          </w:p>
          <w:p w14:paraId="7CEA1B00" w14:textId="77777777" w:rsidR="00A06686" w:rsidRPr="00357FE3" w:rsidRDefault="00A06686" w:rsidP="00A06686">
            <w:pPr>
              <w:pStyle w:val="Default"/>
              <w:rPr>
                <w:sz w:val="16"/>
                <w:szCs w:val="16"/>
              </w:rPr>
            </w:pPr>
            <w:r w:rsidRPr="00357FE3">
              <w:rPr>
                <w:sz w:val="16"/>
                <w:szCs w:val="16"/>
              </w:rPr>
              <w:t>MA 11.4.2.a Identify and compute measures of central tendency (mean, median, mode) when provided data both with and without technology.</w:t>
            </w:r>
          </w:p>
          <w:p w14:paraId="3C1ABA39" w14:textId="77777777" w:rsidR="00A06686" w:rsidRPr="00357FE3" w:rsidRDefault="00A06686" w:rsidP="00A06686">
            <w:pPr>
              <w:pStyle w:val="Default"/>
              <w:rPr>
                <w:sz w:val="16"/>
                <w:szCs w:val="16"/>
              </w:rPr>
            </w:pPr>
            <w:r w:rsidRPr="00357FE3">
              <w:rPr>
                <w:sz w:val="16"/>
                <w:szCs w:val="16"/>
              </w:rPr>
              <w:t xml:space="preserve"> </w:t>
            </w:r>
          </w:p>
          <w:p w14:paraId="6866F3D9" w14:textId="77777777" w:rsidR="00A06686" w:rsidRPr="00357FE3" w:rsidRDefault="00A06686" w:rsidP="00A06686">
            <w:pPr>
              <w:pStyle w:val="Default"/>
              <w:rPr>
                <w:sz w:val="16"/>
                <w:szCs w:val="16"/>
              </w:rPr>
            </w:pPr>
            <w:r w:rsidRPr="00357FE3">
              <w:rPr>
                <w:sz w:val="16"/>
                <w:szCs w:val="16"/>
              </w:rPr>
              <w:t xml:space="preserve">MA 11.4.2.b Explain how transformations of data, including outliers, affect measures of central tendency. </w:t>
            </w:r>
          </w:p>
          <w:p w14:paraId="50A5AF30" w14:textId="77777777" w:rsidR="00A06686" w:rsidRPr="00357FE3" w:rsidRDefault="00A06686" w:rsidP="00A06686">
            <w:pPr>
              <w:pStyle w:val="Default"/>
              <w:rPr>
                <w:sz w:val="16"/>
                <w:szCs w:val="16"/>
              </w:rPr>
            </w:pPr>
          </w:p>
          <w:p w14:paraId="7F3E98BA" w14:textId="77777777" w:rsidR="00A06686" w:rsidRDefault="00A06686" w:rsidP="00A06686">
            <w:pPr>
              <w:rPr>
                <w:rFonts w:cs="Arial"/>
                <w:sz w:val="16"/>
                <w:szCs w:val="16"/>
              </w:rPr>
            </w:pPr>
            <w:r w:rsidRPr="00357FE3">
              <w:rPr>
                <w:rFonts w:cs="Arial"/>
                <w:sz w:val="16"/>
                <w:szCs w:val="16"/>
              </w:rPr>
              <w:t>MA 11.4.2.c Compare data sets and formulate conclusions.</w:t>
            </w:r>
          </w:p>
          <w:p w14:paraId="1F76250A" w14:textId="77777777" w:rsidR="00A06686" w:rsidRDefault="00A06686" w:rsidP="00A06686">
            <w:pPr>
              <w:rPr>
                <w:rFonts w:cs="Arial"/>
                <w:sz w:val="16"/>
                <w:szCs w:val="16"/>
              </w:rPr>
            </w:pPr>
          </w:p>
          <w:p w14:paraId="1277A1B7" w14:textId="77777777" w:rsidR="00A06686" w:rsidRPr="007F3A00" w:rsidRDefault="00A06686" w:rsidP="00A06686">
            <w:pPr>
              <w:rPr>
                <w:rFonts w:cs="Arial"/>
                <w:sz w:val="16"/>
                <w:szCs w:val="16"/>
              </w:rPr>
            </w:pPr>
            <w:r w:rsidRPr="007F3A00">
              <w:rPr>
                <w:rFonts w:cs="Arial"/>
                <w:sz w:val="16"/>
                <w:szCs w:val="16"/>
              </w:rPr>
              <w:t xml:space="preserve">MA 11.4.2.e Develop linear equations for linear models to predict unobserved outcomes using the regression line (line of best fit). </w:t>
            </w:r>
          </w:p>
          <w:p w14:paraId="12839BFC" w14:textId="77777777" w:rsidR="00A06686" w:rsidRPr="007F3A00" w:rsidRDefault="00A06686" w:rsidP="00A06686">
            <w:pPr>
              <w:rPr>
                <w:rFonts w:cs="Arial"/>
                <w:sz w:val="16"/>
                <w:szCs w:val="16"/>
              </w:rPr>
            </w:pPr>
          </w:p>
          <w:p w14:paraId="5E03D65B" w14:textId="77777777" w:rsidR="00A06686" w:rsidRPr="00866C63" w:rsidRDefault="00A06686" w:rsidP="00A06686">
            <w:pPr>
              <w:rPr>
                <w:rFonts w:cs="Arial"/>
                <w:sz w:val="16"/>
                <w:szCs w:val="16"/>
              </w:rPr>
            </w:pPr>
            <w:r w:rsidRPr="007F3A00">
              <w:rPr>
                <w:rFonts w:cs="Arial"/>
                <w:sz w:val="16"/>
                <w:szCs w:val="16"/>
              </w:rPr>
              <w:t>MA 11.4.2.i Using scatter plots, analyze patterns and describe relationships in paired data.</w:t>
            </w:r>
          </w:p>
          <w:p w14:paraId="544349A8" w14:textId="77777777" w:rsidR="00A06686" w:rsidRDefault="00A06686" w:rsidP="00A06686">
            <w:pPr>
              <w:pStyle w:val="Default"/>
              <w:rPr>
                <w:b/>
                <w:bCs/>
                <w:sz w:val="16"/>
                <w:szCs w:val="16"/>
              </w:rPr>
            </w:pPr>
          </w:p>
          <w:p w14:paraId="346DA1C0" w14:textId="77777777" w:rsidR="00A06686" w:rsidRDefault="00A06686" w:rsidP="00A06686">
            <w:pPr>
              <w:pStyle w:val="Default"/>
              <w:rPr>
                <w:b/>
                <w:bCs/>
                <w:sz w:val="16"/>
                <w:szCs w:val="16"/>
              </w:rPr>
            </w:pPr>
          </w:p>
          <w:p w14:paraId="6CE315EB" w14:textId="77777777" w:rsidR="00A06686" w:rsidRDefault="00A06686" w:rsidP="00A06686">
            <w:pPr>
              <w:pStyle w:val="Default"/>
              <w:rPr>
                <w:b/>
                <w:bCs/>
                <w:sz w:val="16"/>
                <w:szCs w:val="16"/>
              </w:rPr>
            </w:pPr>
          </w:p>
          <w:p w14:paraId="5ECCCA09" w14:textId="77777777" w:rsidR="00A06686" w:rsidRDefault="00A06686" w:rsidP="00A06686">
            <w:pPr>
              <w:pStyle w:val="Default"/>
              <w:rPr>
                <w:b/>
                <w:bCs/>
                <w:sz w:val="16"/>
                <w:szCs w:val="16"/>
              </w:rPr>
            </w:pPr>
          </w:p>
          <w:p w14:paraId="716FAA3C" w14:textId="77777777" w:rsidR="00A06686" w:rsidRDefault="00A06686" w:rsidP="00A06686">
            <w:pPr>
              <w:pStyle w:val="Default"/>
              <w:rPr>
                <w:b/>
                <w:bCs/>
                <w:sz w:val="16"/>
                <w:szCs w:val="16"/>
              </w:rPr>
            </w:pPr>
          </w:p>
          <w:p w14:paraId="63E2C05F" w14:textId="77777777" w:rsidR="00A06686" w:rsidRDefault="00A06686" w:rsidP="00A06686">
            <w:pPr>
              <w:pStyle w:val="Default"/>
              <w:rPr>
                <w:b/>
                <w:bCs/>
                <w:sz w:val="16"/>
                <w:szCs w:val="16"/>
              </w:rPr>
            </w:pPr>
          </w:p>
          <w:p w14:paraId="0CFAF107" w14:textId="77777777" w:rsidR="00A06686" w:rsidRDefault="00A06686" w:rsidP="00A06686">
            <w:pPr>
              <w:pStyle w:val="Default"/>
              <w:rPr>
                <w:b/>
                <w:bCs/>
                <w:sz w:val="16"/>
                <w:szCs w:val="16"/>
              </w:rPr>
            </w:pPr>
          </w:p>
          <w:p w14:paraId="11FD5E55" w14:textId="77777777" w:rsidR="00A06686" w:rsidRDefault="00A06686" w:rsidP="00A06686">
            <w:pPr>
              <w:pStyle w:val="Default"/>
              <w:rPr>
                <w:b/>
                <w:bCs/>
                <w:sz w:val="16"/>
                <w:szCs w:val="16"/>
              </w:rPr>
            </w:pPr>
          </w:p>
          <w:p w14:paraId="40188C9D" w14:textId="77777777" w:rsidR="00A06686" w:rsidRDefault="00A06686" w:rsidP="00A06686">
            <w:pPr>
              <w:pStyle w:val="Default"/>
              <w:rPr>
                <w:b/>
                <w:bCs/>
                <w:sz w:val="16"/>
                <w:szCs w:val="16"/>
              </w:rPr>
            </w:pPr>
          </w:p>
          <w:p w14:paraId="08D7438C" w14:textId="77777777" w:rsidR="00A06686" w:rsidRDefault="00A06686" w:rsidP="00A06686">
            <w:pPr>
              <w:pStyle w:val="Default"/>
              <w:rPr>
                <w:b/>
                <w:bCs/>
                <w:sz w:val="16"/>
                <w:szCs w:val="16"/>
              </w:rPr>
            </w:pPr>
          </w:p>
          <w:p w14:paraId="45470389" w14:textId="77777777" w:rsidR="00A06686" w:rsidRDefault="00A06686" w:rsidP="00A06686">
            <w:pPr>
              <w:pStyle w:val="Default"/>
              <w:rPr>
                <w:b/>
                <w:bCs/>
                <w:sz w:val="16"/>
                <w:szCs w:val="16"/>
              </w:rPr>
            </w:pPr>
          </w:p>
          <w:p w14:paraId="505F8904" w14:textId="77777777" w:rsidR="00A06686" w:rsidRDefault="00A06686" w:rsidP="00A06686">
            <w:pPr>
              <w:pStyle w:val="Default"/>
              <w:rPr>
                <w:b/>
                <w:bCs/>
                <w:sz w:val="16"/>
                <w:szCs w:val="16"/>
              </w:rPr>
            </w:pPr>
          </w:p>
          <w:p w14:paraId="7C184E05" w14:textId="77777777" w:rsidR="00A06686" w:rsidRDefault="00A06686" w:rsidP="00A06686">
            <w:pPr>
              <w:pStyle w:val="Default"/>
              <w:rPr>
                <w:b/>
                <w:bCs/>
                <w:sz w:val="16"/>
                <w:szCs w:val="16"/>
              </w:rPr>
            </w:pPr>
          </w:p>
          <w:p w14:paraId="4B76016A" w14:textId="77777777" w:rsidR="00A06686" w:rsidRDefault="00A06686" w:rsidP="00A06686">
            <w:pPr>
              <w:pStyle w:val="Default"/>
              <w:rPr>
                <w:b/>
                <w:bCs/>
                <w:sz w:val="16"/>
                <w:szCs w:val="16"/>
              </w:rPr>
            </w:pPr>
          </w:p>
          <w:p w14:paraId="0921130E" w14:textId="77777777" w:rsidR="00A06686" w:rsidRDefault="00A06686" w:rsidP="00A06686">
            <w:pPr>
              <w:pStyle w:val="Default"/>
              <w:rPr>
                <w:b/>
                <w:bCs/>
                <w:sz w:val="16"/>
                <w:szCs w:val="16"/>
              </w:rPr>
            </w:pPr>
          </w:p>
          <w:p w14:paraId="54E4C7DE" w14:textId="77777777" w:rsidR="00A06686" w:rsidRDefault="00A06686" w:rsidP="00A06686">
            <w:pPr>
              <w:pStyle w:val="Default"/>
              <w:rPr>
                <w:b/>
                <w:bCs/>
                <w:sz w:val="16"/>
                <w:szCs w:val="16"/>
              </w:rPr>
            </w:pPr>
          </w:p>
          <w:p w14:paraId="67D469EF" w14:textId="77777777" w:rsidR="00A06686" w:rsidRDefault="00A06686" w:rsidP="00A06686">
            <w:pPr>
              <w:pStyle w:val="Default"/>
              <w:rPr>
                <w:b/>
                <w:bCs/>
                <w:sz w:val="16"/>
                <w:szCs w:val="16"/>
              </w:rPr>
            </w:pPr>
          </w:p>
          <w:p w14:paraId="5AF0F14E" w14:textId="77777777" w:rsidR="00A06686" w:rsidRDefault="00A06686" w:rsidP="00A06686">
            <w:pPr>
              <w:rPr>
                <w:rFonts w:cs="Arial"/>
                <w:b/>
                <w:sz w:val="16"/>
                <w:szCs w:val="16"/>
              </w:rPr>
            </w:pPr>
            <w:r w:rsidRPr="00A379EB">
              <w:rPr>
                <w:rFonts w:cs="Arial"/>
                <w:b/>
                <w:sz w:val="16"/>
                <w:szCs w:val="16"/>
              </w:rPr>
              <w:t>Grade Level</w:t>
            </w:r>
            <w:r>
              <w:rPr>
                <w:rFonts w:cs="Arial"/>
                <w:b/>
                <w:sz w:val="16"/>
                <w:szCs w:val="16"/>
              </w:rPr>
              <w:t xml:space="preserve"> Expectation</w:t>
            </w:r>
            <w:r w:rsidRPr="00A379EB">
              <w:rPr>
                <w:rFonts w:cs="Arial"/>
                <w:b/>
                <w:sz w:val="16"/>
                <w:szCs w:val="16"/>
              </w:rPr>
              <w:t>:</w:t>
            </w:r>
            <w:r>
              <w:rPr>
                <w:rFonts w:cs="Arial"/>
                <w:b/>
                <w:sz w:val="16"/>
                <w:szCs w:val="16"/>
              </w:rPr>
              <w:t xml:space="preserve"> </w:t>
            </w:r>
          </w:p>
          <w:p w14:paraId="6866245C" w14:textId="77777777" w:rsidR="00A06686" w:rsidRPr="00A379EB" w:rsidRDefault="00A06686" w:rsidP="00A06686">
            <w:pPr>
              <w:rPr>
                <w:rFonts w:cs="Arial"/>
                <w:b/>
                <w:sz w:val="16"/>
                <w:szCs w:val="16"/>
              </w:rPr>
            </w:pPr>
            <w:r>
              <w:rPr>
                <w:rFonts w:cs="Arial"/>
                <w:b/>
                <w:bCs/>
                <w:sz w:val="16"/>
                <w:szCs w:val="16"/>
              </w:rPr>
              <w:t>MA 11</w:t>
            </w:r>
            <w:r w:rsidRPr="00A379EB">
              <w:rPr>
                <w:rFonts w:cs="Arial"/>
                <w:b/>
                <w:bCs/>
                <w:sz w:val="16"/>
                <w:szCs w:val="16"/>
              </w:rPr>
              <w:t xml:space="preserve">.4.3 Probability: </w:t>
            </w:r>
            <w:r w:rsidRPr="00A379EB">
              <w:rPr>
                <w:rFonts w:cs="Arial"/>
                <w:sz w:val="16"/>
                <w:szCs w:val="16"/>
              </w:rPr>
              <w:t xml:space="preserve">Students will interpret and apply concepts of probability. </w:t>
            </w:r>
          </w:p>
          <w:p w14:paraId="318DD442" w14:textId="77777777" w:rsidR="00A06686" w:rsidRPr="00E462D2" w:rsidRDefault="00A06686" w:rsidP="00A06686">
            <w:pPr>
              <w:pStyle w:val="Default"/>
              <w:rPr>
                <w:b/>
                <w:bCs/>
                <w:sz w:val="8"/>
                <w:szCs w:val="8"/>
              </w:rPr>
            </w:pPr>
          </w:p>
          <w:p w14:paraId="2914C4F7" w14:textId="77777777" w:rsidR="00A06686" w:rsidRDefault="00A06686" w:rsidP="00A06686">
            <w:pPr>
              <w:widowControl w:val="0"/>
              <w:autoSpaceDE w:val="0"/>
              <w:autoSpaceDN w:val="0"/>
              <w:adjustRightInd w:val="0"/>
              <w:rPr>
                <w:rFonts w:cs="Arial"/>
                <w:sz w:val="16"/>
                <w:szCs w:val="16"/>
              </w:rPr>
            </w:pPr>
            <w:r>
              <w:rPr>
                <w:rFonts w:cs="Arial"/>
                <w:sz w:val="16"/>
                <w:szCs w:val="16"/>
              </w:rPr>
              <w:t>Indicators:</w:t>
            </w:r>
          </w:p>
          <w:p w14:paraId="1CD4FB2B" w14:textId="77777777" w:rsidR="00A06686" w:rsidRPr="003960B1" w:rsidRDefault="00A06686" w:rsidP="00A06686">
            <w:pPr>
              <w:pStyle w:val="Default"/>
              <w:rPr>
                <w:sz w:val="16"/>
                <w:szCs w:val="16"/>
              </w:rPr>
            </w:pPr>
            <w:r w:rsidRPr="007F3A00">
              <w:rPr>
                <w:sz w:val="16"/>
                <w:szCs w:val="16"/>
              </w:rPr>
              <w:t>MA 11.4.3.a Construct sample spaces and probability distributions based upon geometric constructs (e.g., Find the probability of a dart landing in the third ring of a bullseye target).</w:t>
            </w:r>
          </w:p>
          <w:p w14:paraId="31B46661" w14:textId="77777777" w:rsidR="00A06686" w:rsidRDefault="00A06686" w:rsidP="00A06686">
            <w:pPr>
              <w:rPr>
                <w:rFonts w:cs="Arial"/>
                <w:sz w:val="16"/>
                <w:szCs w:val="16"/>
              </w:rPr>
            </w:pPr>
          </w:p>
          <w:p w14:paraId="70C87532" w14:textId="77777777" w:rsidR="00A06686" w:rsidRPr="00357627" w:rsidRDefault="00A06686" w:rsidP="00A06686">
            <w:pPr>
              <w:rPr>
                <w:rFonts w:cs="Arial"/>
                <w:sz w:val="16"/>
                <w:szCs w:val="16"/>
              </w:rPr>
            </w:pPr>
          </w:p>
        </w:tc>
        <w:tc>
          <w:tcPr>
            <w:tcW w:w="943" w:type="pct"/>
          </w:tcPr>
          <w:p w14:paraId="5544F6D3" w14:textId="77777777" w:rsidR="00A06686" w:rsidRPr="00F14FEB" w:rsidRDefault="00A06686" w:rsidP="00A06686">
            <w:pPr>
              <w:rPr>
                <w:rFonts w:cs="Arial"/>
                <w:b/>
                <w:sz w:val="16"/>
                <w:szCs w:val="16"/>
              </w:rPr>
            </w:pPr>
            <w:r w:rsidRPr="00F14FEB">
              <w:rPr>
                <w:rFonts w:cs="Arial"/>
                <w:b/>
                <w:sz w:val="16"/>
                <w:szCs w:val="16"/>
              </w:rPr>
              <w:t xml:space="preserve">Comprehensive Standard:  </w:t>
            </w:r>
            <w:r w:rsidRPr="00F14FEB">
              <w:rPr>
                <w:rFonts w:cs="Arial"/>
                <w:b/>
                <w:bCs/>
                <w:sz w:val="16"/>
                <w:szCs w:val="16"/>
              </w:rPr>
              <w:t xml:space="preserve">Students will communicate data analysis/probability concepts using multiple representations to reason, solve problems, and make connections within mathematics and across disciplines. </w:t>
            </w:r>
          </w:p>
          <w:p w14:paraId="51BDD9A3" w14:textId="77777777" w:rsidR="00A06686" w:rsidRPr="008F4B30" w:rsidRDefault="00A06686" w:rsidP="00A06686">
            <w:pPr>
              <w:rPr>
                <w:rFonts w:cs="Arial"/>
                <w:sz w:val="16"/>
                <w:szCs w:val="16"/>
              </w:rPr>
            </w:pPr>
          </w:p>
          <w:p w14:paraId="7B532C03" w14:textId="77777777" w:rsidR="00A06686" w:rsidRPr="000D5B3C" w:rsidRDefault="00A06686" w:rsidP="00A06686">
            <w:pPr>
              <w:rPr>
                <w:rFonts w:cs="Arial"/>
                <w:b/>
                <w:sz w:val="16"/>
                <w:szCs w:val="16"/>
              </w:rPr>
            </w:pPr>
            <w:r w:rsidRPr="000D5B3C">
              <w:rPr>
                <w:rFonts w:cs="Arial"/>
                <w:b/>
                <w:sz w:val="16"/>
                <w:szCs w:val="16"/>
              </w:rPr>
              <w:t xml:space="preserve">Grade Level Expectation: </w:t>
            </w:r>
            <w:r w:rsidRPr="000D5B3C">
              <w:rPr>
                <w:rFonts w:cs="Arial"/>
                <w:b/>
                <w:bCs/>
                <w:sz w:val="16"/>
                <w:szCs w:val="16"/>
              </w:rPr>
              <w:t xml:space="preserve">MA 11.4.1 Representations: </w:t>
            </w:r>
            <w:r w:rsidRPr="000D5B3C">
              <w:rPr>
                <w:rFonts w:cs="Arial"/>
                <w:b/>
                <w:sz w:val="16"/>
                <w:szCs w:val="16"/>
              </w:rPr>
              <w:t xml:space="preserve">Students will create displays that represent data. </w:t>
            </w:r>
          </w:p>
          <w:p w14:paraId="40CC5B36" w14:textId="77777777" w:rsidR="00A06686" w:rsidRPr="00357FE3" w:rsidRDefault="00A06686" w:rsidP="00A06686">
            <w:pPr>
              <w:rPr>
                <w:rFonts w:cs="Arial"/>
                <w:b/>
                <w:sz w:val="16"/>
                <w:szCs w:val="16"/>
              </w:rPr>
            </w:pPr>
          </w:p>
          <w:p w14:paraId="7AD404A6" w14:textId="77777777" w:rsidR="00A06686" w:rsidRDefault="00A06686" w:rsidP="00A06686">
            <w:pPr>
              <w:rPr>
                <w:rFonts w:cs="Arial"/>
                <w:sz w:val="16"/>
                <w:szCs w:val="16"/>
              </w:rPr>
            </w:pPr>
            <w:r w:rsidRPr="00357FE3">
              <w:rPr>
                <w:rFonts w:cs="Arial"/>
                <w:sz w:val="16"/>
                <w:szCs w:val="16"/>
              </w:rPr>
              <w:t>Indicators:</w:t>
            </w:r>
          </w:p>
          <w:p w14:paraId="32C352EF" w14:textId="77777777" w:rsidR="00A06686" w:rsidRDefault="00A06686" w:rsidP="00A06686">
            <w:pPr>
              <w:pStyle w:val="Default"/>
              <w:rPr>
                <w:sz w:val="18"/>
                <w:szCs w:val="18"/>
              </w:rPr>
            </w:pPr>
            <w:r>
              <w:rPr>
                <w:sz w:val="18"/>
                <w:szCs w:val="18"/>
              </w:rPr>
              <w:t xml:space="preserve">No additional indicator(s) at this level. </w:t>
            </w:r>
          </w:p>
          <w:p w14:paraId="0A5173C5" w14:textId="77777777" w:rsidR="00A06686" w:rsidRDefault="00A06686" w:rsidP="00A06686">
            <w:pPr>
              <w:pStyle w:val="Default"/>
              <w:rPr>
                <w:sz w:val="16"/>
                <w:szCs w:val="16"/>
              </w:rPr>
            </w:pPr>
          </w:p>
          <w:p w14:paraId="71D2F0FB" w14:textId="77777777" w:rsidR="00A06686" w:rsidRPr="00D62486" w:rsidRDefault="00A06686" w:rsidP="00A06686">
            <w:pPr>
              <w:pStyle w:val="Default"/>
              <w:rPr>
                <w:sz w:val="16"/>
                <w:szCs w:val="16"/>
              </w:rPr>
            </w:pPr>
          </w:p>
          <w:p w14:paraId="4473B1AA" w14:textId="77777777" w:rsidR="00A06686" w:rsidRDefault="00A06686" w:rsidP="00A06686">
            <w:pPr>
              <w:pStyle w:val="Default"/>
              <w:rPr>
                <w:b/>
                <w:bCs/>
              </w:rPr>
            </w:pPr>
            <w:r w:rsidRPr="00AA7535">
              <w:rPr>
                <w:b/>
                <w:sz w:val="16"/>
                <w:szCs w:val="16"/>
              </w:rPr>
              <w:t>Grade Level Expectation:</w:t>
            </w:r>
            <w:r w:rsidRPr="00AA7535">
              <w:rPr>
                <w:b/>
                <w:bCs/>
              </w:rPr>
              <w:t xml:space="preserve"> </w:t>
            </w:r>
          </w:p>
          <w:p w14:paraId="25739090" w14:textId="77777777" w:rsidR="00A06686" w:rsidRPr="00AA7535" w:rsidRDefault="00A06686" w:rsidP="00A06686">
            <w:pPr>
              <w:pStyle w:val="Default"/>
              <w:rPr>
                <w:b/>
                <w:bCs/>
                <w:sz w:val="16"/>
                <w:szCs w:val="16"/>
              </w:rPr>
            </w:pPr>
            <w:r w:rsidRPr="00AA7535">
              <w:rPr>
                <w:b/>
                <w:bCs/>
                <w:sz w:val="16"/>
                <w:szCs w:val="16"/>
              </w:rPr>
              <w:t>MA</w:t>
            </w:r>
            <w:r w:rsidRPr="00AA7535">
              <w:rPr>
                <w:b/>
                <w:bCs/>
                <w:sz w:val="22"/>
                <w:szCs w:val="22"/>
              </w:rPr>
              <w:t xml:space="preserve"> </w:t>
            </w:r>
            <w:r w:rsidRPr="00AA7535">
              <w:rPr>
                <w:b/>
                <w:bCs/>
                <w:sz w:val="16"/>
                <w:szCs w:val="16"/>
              </w:rPr>
              <w:t xml:space="preserve">11.4.2 Analysis &amp; Applications: </w:t>
            </w:r>
            <w:r w:rsidRPr="00AA7535">
              <w:rPr>
                <w:b/>
                <w:sz w:val="16"/>
                <w:szCs w:val="16"/>
              </w:rPr>
              <w:t>Students will analyze data to address the situation.</w:t>
            </w:r>
          </w:p>
          <w:p w14:paraId="5D7DBAEE" w14:textId="77777777" w:rsidR="00A06686" w:rsidRDefault="00A06686" w:rsidP="00A06686">
            <w:pPr>
              <w:pStyle w:val="Default"/>
              <w:rPr>
                <w:b/>
                <w:bCs/>
                <w:sz w:val="16"/>
                <w:szCs w:val="16"/>
              </w:rPr>
            </w:pPr>
          </w:p>
          <w:p w14:paraId="3B791567" w14:textId="77777777" w:rsidR="00A06686" w:rsidRPr="00357FE3" w:rsidRDefault="00A06686" w:rsidP="00A06686">
            <w:pPr>
              <w:pStyle w:val="Default"/>
              <w:rPr>
                <w:b/>
                <w:bCs/>
                <w:sz w:val="16"/>
                <w:szCs w:val="16"/>
              </w:rPr>
            </w:pPr>
            <w:r>
              <w:rPr>
                <w:b/>
                <w:bCs/>
                <w:sz w:val="16"/>
                <w:szCs w:val="16"/>
              </w:rPr>
              <w:t>Indicators:</w:t>
            </w:r>
          </w:p>
          <w:p w14:paraId="2F36DB33" w14:textId="77777777" w:rsidR="00A06686" w:rsidRDefault="00A06686" w:rsidP="00A06686">
            <w:pPr>
              <w:widowControl w:val="0"/>
              <w:autoSpaceDE w:val="0"/>
              <w:autoSpaceDN w:val="0"/>
              <w:adjustRightInd w:val="0"/>
              <w:rPr>
                <w:rFonts w:cs="Arial"/>
                <w:sz w:val="16"/>
                <w:szCs w:val="16"/>
              </w:rPr>
            </w:pPr>
            <w:r w:rsidRPr="00357FE3">
              <w:rPr>
                <w:rFonts w:cs="Arial"/>
                <w:sz w:val="16"/>
                <w:szCs w:val="16"/>
              </w:rPr>
              <w:t>MA 11.4.2.i Using scatter plots, analyze patterns and describe relationships in paired data</w:t>
            </w:r>
            <w:r>
              <w:rPr>
                <w:rFonts w:cs="Arial"/>
                <w:sz w:val="16"/>
                <w:szCs w:val="16"/>
              </w:rPr>
              <w:t>.</w:t>
            </w:r>
          </w:p>
          <w:p w14:paraId="6683F1A4" w14:textId="77777777" w:rsidR="00A06686" w:rsidRDefault="00A06686" w:rsidP="00A06686">
            <w:pPr>
              <w:widowControl w:val="0"/>
              <w:autoSpaceDE w:val="0"/>
              <w:autoSpaceDN w:val="0"/>
              <w:adjustRightInd w:val="0"/>
              <w:rPr>
                <w:rFonts w:cs="Arial"/>
                <w:sz w:val="16"/>
                <w:szCs w:val="16"/>
              </w:rPr>
            </w:pPr>
          </w:p>
          <w:p w14:paraId="6EDA10AB" w14:textId="77777777" w:rsidR="00A06686" w:rsidRDefault="00A06686" w:rsidP="00A06686">
            <w:pPr>
              <w:widowControl w:val="0"/>
              <w:autoSpaceDE w:val="0"/>
              <w:autoSpaceDN w:val="0"/>
              <w:adjustRightInd w:val="0"/>
              <w:rPr>
                <w:rFonts w:cs="Arial"/>
                <w:sz w:val="16"/>
                <w:szCs w:val="16"/>
              </w:rPr>
            </w:pPr>
          </w:p>
          <w:p w14:paraId="3EBE6622" w14:textId="77777777" w:rsidR="00A06686" w:rsidRDefault="00A06686" w:rsidP="00A06686">
            <w:pPr>
              <w:widowControl w:val="0"/>
              <w:autoSpaceDE w:val="0"/>
              <w:autoSpaceDN w:val="0"/>
              <w:adjustRightInd w:val="0"/>
              <w:rPr>
                <w:rFonts w:cs="Arial"/>
                <w:sz w:val="16"/>
                <w:szCs w:val="16"/>
              </w:rPr>
            </w:pPr>
          </w:p>
          <w:p w14:paraId="2961037D" w14:textId="77777777" w:rsidR="00A06686" w:rsidRDefault="00A06686" w:rsidP="00A06686">
            <w:pPr>
              <w:widowControl w:val="0"/>
              <w:autoSpaceDE w:val="0"/>
              <w:autoSpaceDN w:val="0"/>
              <w:adjustRightInd w:val="0"/>
              <w:rPr>
                <w:rFonts w:cs="Arial"/>
                <w:sz w:val="16"/>
                <w:szCs w:val="16"/>
              </w:rPr>
            </w:pPr>
          </w:p>
          <w:p w14:paraId="09CFA3C9" w14:textId="77777777" w:rsidR="00A06686" w:rsidRDefault="00A06686" w:rsidP="00A06686">
            <w:pPr>
              <w:widowControl w:val="0"/>
              <w:autoSpaceDE w:val="0"/>
              <w:autoSpaceDN w:val="0"/>
              <w:adjustRightInd w:val="0"/>
              <w:rPr>
                <w:rFonts w:cs="Arial"/>
                <w:sz w:val="16"/>
                <w:szCs w:val="16"/>
              </w:rPr>
            </w:pPr>
          </w:p>
          <w:p w14:paraId="7DCB1388" w14:textId="77777777" w:rsidR="00A06686" w:rsidRDefault="00A06686" w:rsidP="00A06686">
            <w:pPr>
              <w:widowControl w:val="0"/>
              <w:autoSpaceDE w:val="0"/>
              <w:autoSpaceDN w:val="0"/>
              <w:adjustRightInd w:val="0"/>
              <w:rPr>
                <w:rFonts w:cs="Arial"/>
                <w:sz w:val="16"/>
                <w:szCs w:val="16"/>
              </w:rPr>
            </w:pPr>
          </w:p>
          <w:p w14:paraId="72B94D7A" w14:textId="77777777" w:rsidR="00A06686" w:rsidRDefault="00A06686" w:rsidP="00A06686">
            <w:pPr>
              <w:widowControl w:val="0"/>
              <w:autoSpaceDE w:val="0"/>
              <w:autoSpaceDN w:val="0"/>
              <w:adjustRightInd w:val="0"/>
              <w:rPr>
                <w:rFonts w:cs="Arial"/>
                <w:sz w:val="16"/>
                <w:szCs w:val="16"/>
              </w:rPr>
            </w:pPr>
          </w:p>
          <w:p w14:paraId="49DE31F0" w14:textId="77777777" w:rsidR="00A06686" w:rsidRDefault="00A06686" w:rsidP="00A06686">
            <w:pPr>
              <w:widowControl w:val="0"/>
              <w:autoSpaceDE w:val="0"/>
              <w:autoSpaceDN w:val="0"/>
              <w:adjustRightInd w:val="0"/>
              <w:rPr>
                <w:rFonts w:cs="Arial"/>
                <w:sz w:val="16"/>
                <w:szCs w:val="16"/>
              </w:rPr>
            </w:pPr>
          </w:p>
          <w:p w14:paraId="6C2E9E53" w14:textId="77777777" w:rsidR="00A06686" w:rsidRDefault="00A06686" w:rsidP="00A06686">
            <w:pPr>
              <w:widowControl w:val="0"/>
              <w:autoSpaceDE w:val="0"/>
              <w:autoSpaceDN w:val="0"/>
              <w:adjustRightInd w:val="0"/>
              <w:rPr>
                <w:rFonts w:cs="Arial"/>
                <w:sz w:val="16"/>
                <w:szCs w:val="16"/>
              </w:rPr>
            </w:pPr>
          </w:p>
          <w:p w14:paraId="537CC3B2" w14:textId="77777777" w:rsidR="00A06686" w:rsidRDefault="00A06686" w:rsidP="00A06686">
            <w:pPr>
              <w:widowControl w:val="0"/>
              <w:autoSpaceDE w:val="0"/>
              <w:autoSpaceDN w:val="0"/>
              <w:adjustRightInd w:val="0"/>
              <w:rPr>
                <w:rFonts w:cs="Arial"/>
                <w:sz w:val="16"/>
                <w:szCs w:val="16"/>
              </w:rPr>
            </w:pPr>
          </w:p>
          <w:p w14:paraId="746C7314" w14:textId="77777777" w:rsidR="00A06686" w:rsidRDefault="00A06686" w:rsidP="00A06686">
            <w:pPr>
              <w:widowControl w:val="0"/>
              <w:autoSpaceDE w:val="0"/>
              <w:autoSpaceDN w:val="0"/>
              <w:adjustRightInd w:val="0"/>
              <w:rPr>
                <w:rFonts w:cs="Arial"/>
                <w:sz w:val="16"/>
                <w:szCs w:val="16"/>
              </w:rPr>
            </w:pPr>
          </w:p>
          <w:p w14:paraId="7F87CA49" w14:textId="77777777" w:rsidR="00A06686" w:rsidRDefault="00A06686" w:rsidP="00A06686">
            <w:pPr>
              <w:widowControl w:val="0"/>
              <w:autoSpaceDE w:val="0"/>
              <w:autoSpaceDN w:val="0"/>
              <w:adjustRightInd w:val="0"/>
              <w:rPr>
                <w:rFonts w:cs="Arial"/>
                <w:sz w:val="16"/>
                <w:szCs w:val="16"/>
              </w:rPr>
            </w:pPr>
          </w:p>
          <w:p w14:paraId="176854D3" w14:textId="77777777" w:rsidR="00A06686" w:rsidRDefault="00A06686" w:rsidP="00A06686">
            <w:pPr>
              <w:widowControl w:val="0"/>
              <w:autoSpaceDE w:val="0"/>
              <w:autoSpaceDN w:val="0"/>
              <w:adjustRightInd w:val="0"/>
              <w:rPr>
                <w:rFonts w:cs="Arial"/>
                <w:sz w:val="16"/>
                <w:szCs w:val="16"/>
              </w:rPr>
            </w:pPr>
          </w:p>
          <w:p w14:paraId="188AD156" w14:textId="77777777" w:rsidR="00A06686" w:rsidRDefault="00A06686" w:rsidP="00A06686">
            <w:pPr>
              <w:widowControl w:val="0"/>
              <w:autoSpaceDE w:val="0"/>
              <w:autoSpaceDN w:val="0"/>
              <w:adjustRightInd w:val="0"/>
              <w:rPr>
                <w:rFonts w:cs="Arial"/>
                <w:sz w:val="16"/>
                <w:szCs w:val="16"/>
              </w:rPr>
            </w:pPr>
          </w:p>
          <w:p w14:paraId="208D89F0" w14:textId="77777777" w:rsidR="00A06686" w:rsidRDefault="00A06686" w:rsidP="00A06686">
            <w:pPr>
              <w:widowControl w:val="0"/>
              <w:autoSpaceDE w:val="0"/>
              <w:autoSpaceDN w:val="0"/>
              <w:adjustRightInd w:val="0"/>
              <w:rPr>
                <w:rFonts w:cs="Arial"/>
                <w:sz w:val="16"/>
                <w:szCs w:val="16"/>
              </w:rPr>
            </w:pPr>
          </w:p>
          <w:p w14:paraId="70F190C7" w14:textId="77777777" w:rsidR="00A06686" w:rsidRDefault="00A06686" w:rsidP="00A06686">
            <w:pPr>
              <w:widowControl w:val="0"/>
              <w:autoSpaceDE w:val="0"/>
              <w:autoSpaceDN w:val="0"/>
              <w:adjustRightInd w:val="0"/>
              <w:rPr>
                <w:rFonts w:cs="Arial"/>
                <w:sz w:val="16"/>
                <w:szCs w:val="16"/>
              </w:rPr>
            </w:pPr>
          </w:p>
          <w:p w14:paraId="7E4C2544" w14:textId="77777777" w:rsidR="00A06686" w:rsidRDefault="00A06686" w:rsidP="00A06686">
            <w:pPr>
              <w:widowControl w:val="0"/>
              <w:autoSpaceDE w:val="0"/>
              <w:autoSpaceDN w:val="0"/>
              <w:adjustRightInd w:val="0"/>
              <w:rPr>
                <w:rFonts w:cs="Arial"/>
                <w:sz w:val="16"/>
                <w:szCs w:val="16"/>
              </w:rPr>
            </w:pPr>
          </w:p>
          <w:p w14:paraId="4A3E8F06" w14:textId="77777777" w:rsidR="00A06686" w:rsidRDefault="00A06686" w:rsidP="00A06686">
            <w:pPr>
              <w:widowControl w:val="0"/>
              <w:autoSpaceDE w:val="0"/>
              <w:autoSpaceDN w:val="0"/>
              <w:adjustRightInd w:val="0"/>
              <w:rPr>
                <w:rFonts w:cs="Arial"/>
                <w:sz w:val="16"/>
                <w:szCs w:val="16"/>
              </w:rPr>
            </w:pPr>
          </w:p>
          <w:p w14:paraId="5D01B39E" w14:textId="77777777" w:rsidR="00A06686" w:rsidRDefault="00A06686" w:rsidP="00A06686">
            <w:pPr>
              <w:widowControl w:val="0"/>
              <w:autoSpaceDE w:val="0"/>
              <w:autoSpaceDN w:val="0"/>
              <w:adjustRightInd w:val="0"/>
              <w:jc w:val="center"/>
              <w:rPr>
                <w:rFonts w:cs="Arial"/>
                <w:sz w:val="16"/>
                <w:szCs w:val="16"/>
              </w:rPr>
            </w:pPr>
          </w:p>
          <w:p w14:paraId="25549775" w14:textId="77777777" w:rsidR="00A06686" w:rsidRDefault="00A06686" w:rsidP="00A06686">
            <w:pPr>
              <w:widowControl w:val="0"/>
              <w:autoSpaceDE w:val="0"/>
              <w:autoSpaceDN w:val="0"/>
              <w:adjustRightInd w:val="0"/>
              <w:jc w:val="center"/>
              <w:rPr>
                <w:rFonts w:cs="Arial"/>
                <w:sz w:val="16"/>
                <w:szCs w:val="16"/>
              </w:rPr>
            </w:pPr>
          </w:p>
          <w:p w14:paraId="39431BED" w14:textId="77777777" w:rsidR="00A06686" w:rsidRDefault="00A06686" w:rsidP="00A06686">
            <w:pPr>
              <w:widowControl w:val="0"/>
              <w:autoSpaceDE w:val="0"/>
              <w:autoSpaceDN w:val="0"/>
              <w:adjustRightInd w:val="0"/>
              <w:jc w:val="center"/>
              <w:rPr>
                <w:rFonts w:cs="Arial"/>
                <w:sz w:val="16"/>
                <w:szCs w:val="16"/>
              </w:rPr>
            </w:pPr>
          </w:p>
          <w:p w14:paraId="5E932452" w14:textId="77777777" w:rsidR="00A06686" w:rsidRDefault="00A06686" w:rsidP="00A06686">
            <w:pPr>
              <w:widowControl w:val="0"/>
              <w:autoSpaceDE w:val="0"/>
              <w:autoSpaceDN w:val="0"/>
              <w:adjustRightInd w:val="0"/>
              <w:jc w:val="center"/>
              <w:rPr>
                <w:rFonts w:cs="Arial"/>
                <w:sz w:val="16"/>
                <w:szCs w:val="16"/>
              </w:rPr>
            </w:pPr>
          </w:p>
          <w:p w14:paraId="4DE533BB" w14:textId="77777777" w:rsidR="00A06686" w:rsidRDefault="00A06686" w:rsidP="00A06686">
            <w:pPr>
              <w:widowControl w:val="0"/>
              <w:autoSpaceDE w:val="0"/>
              <w:autoSpaceDN w:val="0"/>
              <w:adjustRightInd w:val="0"/>
              <w:rPr>
                <w:rFonts w:cs="Arial"/>
                <w:sz w:val="16"/>
                <w:szCs w:val="16"/>
              </w:rPr>
            </w:pPr>
          </w:p>
          <w:p w14:paraId="6CFE73E2" w14:textId="77777777" w:rsidR="00A06686" w:rsidRDefault="00A06686" w:rsidP="00A06686">
            <w:pPr>
              <w:widowControl w:val="0"/>
              <w:autoSpaceDE w:val="0"/>
              <w:autoSpaceDN w:val="0"/>
              <w:adjustRightInd w:val="0"/>
              <w:rPr>
                <w:rFonts w:cs="Arial"/>
                <w:sz w:val="16"/>
                <w:szCs w:val="16"/>
              </w:rPr>
            </w:pPr>
          </w:p>
          <w:p w14:paraId="78B094F7" w14:textId="77777777" w:rsidR="00A06686" w:rsidRDefault="00A06686" w:rsidP="00A06686">
            <w:pPr>
              <w:widowControl w:val="0"/>
              <w:autoSpaceDE w:val="0"/>
              <w:autoSpaceDN w:val="0"/>
              <w:adjustRightInd w:val="0"/>
              <w:rPr>
                <w:rFonts w:cs="Arial"/>
                <w:sz w:val="16"/>
                <w:szCs w:val="16"/>
              </w:rPr>
            </w:pPr>
          </w:p>
          <w:p w14:paraId="294FCF47" w14:textId="77777777" w:rsidR="00A06686" w:rsidRDefault="00A06686" w:rsidP="00A06686">
            <w:pPr>
              <w:widowControl w:val="0"/>
              <w:autoSpaceDE w:val="0"/>
              <w:autoSpaceDN w:val="0"/>
              <w:adjustRightInd w:val="0"/>
              <w:rPr>
                <w:rFonts w:cs="Arial"/>
                <w:sz w:val="16"/>
                <w:szCs w:val="16"/>
              </w:rPr>
            </w:pPr>
          </w:p>
          <w:p w14:paraId="75CFA0E5" w14:textId="77777777" w:rsidR="00A06686" w:rsidRDefault="00A06686" w:rsidP="00A06686">
            <w:pPr>
              <w:widowControl w:val="0"/>
              <w:autoSpaceDE w:val="0"/>
              <w:autoSpaceDN w:val="0"/>
              <w:adjustRightInd w:val="0"/>
              <w:rPr>
                <w:rFonts w:cs="Arial"/>
                <w:sz w:val="16"/>
                <w:szCs w:val="16"/>
              </w:rPr>
            </w:pPr>
          </w:p>
          <w:p w14:paraId="395C63AF" w14:textId="77777777" w:rsidR="00A06686" w:rsidRDefault="00A06686" w:rsidP="00A06686">
            <w:pPr>
              <w:widowControl w:val="0"/>
              <w:autoSpaceDE w:val="0"/>
              <w:autoSpaceDN w:val="0"/>
              <w:adjustRightInd w:val="0"/>
              <w:rPr>
                <w:rFonts w:cs="Arial"/>
                <w:sz w:val="16"/>
                <w:szCs w:val="16"/>
              </w:rPr>
            </w:pPr>
          </w:p>
          <w:p w14:paraId="2868F908" w14:textId="77777777" w:rsidR="00A06686" w:rsidRDefault="00A06686" w:rsidP="00A06686">
            <w:pPr>
              <w:widowControl w:val="0"/>
              <w:autoSpaceDE w:val="0"/>
              <w:autoSpaceDN w:val="0"/>
              <w:adjustRightInd w:val="0"/>
              <w:rPr>
                <w:rFonts w:cs="Arial"/>
                <w:sz w:val="16"/>
                <w:szCs w:val="16"/>
              </w:rPr>
            </w:pPr>
          </w:p>
          <w:p w14:paraId="5E26742F" w14:textId="77777777" w:rsidR="00A06686" w:rsidRDefault="00A06686" w:rsidP="00A06686">
            <w:pPr>
              <w:widowControl w:val="0"/>
              <w:autoSpaceDE w:val="0"/>
              <w:autoSpaceDN w:val="0"/>
              <w:adjustRightInd w:val="0"/>
              <w:rPr>
                <w:rFonts w:cs="Arial"/>
                <w:sz w:val="16"/>
                <w:szCs w:val="16"/>
              </w:rPr>
            </w:pPr>
          </w:p>
          <w:p w14:paraId="04440578" w14:textId="77777777" w:rsidR="00A06686" w:rsidRDefault="00A06686" w:rsidP="00A06686">
            <w:pPr>
              <w:widowControl w:val="0"/>
              <w:autoSpaceDE w:val="0"/>
              <w:autoSpaceDN w:val="0"/>
              <w:adjustRightInd w:val="0"/>
              <w:rPr>
                <w:rFonts w:cs="Arial"/>
                <w:sz w:val="16"/>
                <w:szCs w:val="16"/>
              </w:rPr>
            </w:pPr>
          </w:p>
          <w:p w14:paraId="409290A1" w14:textId="77777777" w:rsidR="00A06686" w:rsidRDefault="00A06686" w:rsidP="00A06686">
            <w:pPr>
              <w:widowControl w:val="0"/>
              <w:autoSpaceDE w:val="0"/>
              <w:autoSpaceDN w:val="0"/>
              <w:adjustRightInd w:val="0"/>
              <w:rPr>
                <w:rFonts w:cs="Arial"/>
                <w:sz w:val="16"/>
                <w:szCs w:val="16"/>
              </w:rPr>
            </w:pPr>
          </w:p>
          <w:p w14:paraId="51C347A1" w14:textId="77777777" w:rsidR="00A06686" w:rsidRDefault="00A06686" w:rsidP="00A06686">
            <w:pPr>
              <w:widowControl w:val="0"/>
              <w:autoSpaceDE w:val="0"/>
              <w:autoSpaceDN w:val="0"/>
              <w:adjustRightInd w:val="0"/>
              <w:rPr>
                <w:rFonts w:cs="Arial"/>
                <w:sz w:val="16"/>
                <w:szCs w:val="16"/>
              </w:rPr>
            </w:pPr>
          </w:p>
          <w:p w14:paraId="4B9FCED8" w14:textId="77777777" w:rsidR="00A06686" w:rsidRDefault="00A06686" w:rsidP="00A06686">
            <w:pPr>
              <w:widowControl w:val="0"/>
              <w:autoSpaceDE w:val="0"/>
              <w:autoSpaceDN w:val="0"/>
              <w:adjustRightInd w:val="0"/>
              <w:rPr>
                <w:rFonts w:cs="Arial"/>
                <w:sz w:val="16"/>
                <w:szCs w:val="16"/>
              </w:rPr>
            </w:pPr>
          </w:p>
          <w:p w14:paraId="4CCF08C3" w14:textId="77777777" w:rsidR="00A06686" w:rsidRDefault="00A06686" w:rsidP="00A06686">
            <w:pPr>
              <w:widowControl w:val="0"/>
              <w:autoSpaceDE w:val="0"/>
              <w:autoSpaceDN w:val="0"/>
              <w:adjustRightInd w:val="0"/>
              <w:rPr>
                <w:rFonts w:cs="Arial"/>
                <w:sz w:val="16"/>
                <w:szCs w:val="16"/>
              </w:rPr>
            </w:pPr>
          </w:p>
          <w:p w14:paraId="3D9007F1" w14:textId="77777777" w:rsidR="00A06686" w:rsidRDefault="00A06686" w:rsidP="00A06686">
            <w:pPr>
              <w:widowControl w:val="0"/>
              <w:autoSpaceDE w:val="0"/>
              <w:autoSpaceDN w:val="0"/>
              <w:adjustRightInd w:val="0"/>
              <w:jc w:val="center"/>
              <w:rPr>
                <w:rFonts w:cs="Arial"/>
                <w:sz w:val="16"/>
                <w:szCs w:val="16"/>
              </w:rPr>
            </w:pPr>
          </w:p>
          <w:p w14:paraId="598D7FFE" w14:textId="77777777" w:rsidR="00A06686" w:rsidRDefault="00A06686" w:rsidP="00A06686">
            <w:pPr>
              <w:widowControl w:val="0"/>
              <w:autoSpaceDE w:val="0"/>
              <w:autoSpaceDN w:val="0"/>
              <w:adjustRightInd w:val="0"/>
              <w:rPr>
                <w:rFonts w:cs="Arial"/>
                <w:sz w:val="16"/>
                <w:szCs w:val="16"/>
              </w:rPr>
            </w:pPr>
          </w:p>
          <w:p w14:paraId="24740C24" w14:textId="77777777" w:rsidR="00A06686" w:rsidRDefault="00A06686" w:rsidP="00A06686">
            <w:pPr>
              <w:rPr>
                <w:rFonts w:cs="Arial"/>
                <w:b/>
                <w:sz w:val="16"/>
                <w:szCs w:val="16"/>
              </w:rPr>
            </w:pPr>
            <w:r w:rsidRPr="00A379EB">
              <w:rPr>
                <w:rFonts w:cs="Arial"/>
                <w:b/>
                <w:sz w:val="16"/>
                <w:szCs w:val="16"/>
              </w:rPr>
              <w:t>Grade Level</w:t>
            </w:r>
            <w:r>
              <w:rPr>
                <w:rFonts w:cs="Arial"/>
                <w:b/>
                <w:sz w:val="16"/>
                <w:szCs w:val="16"/>
              </w:rPr>
              <w:t xml:space="preserve"> Expectation</w:t>
            </w:r>
            <w:r w:rsidRPr="00A379EB">
              <w:rPr>
                <w:rFonts w:cs="Arial"/>
                <w:b/>
                <w:sz w:val="16"/>
                <w:szCs w:val="16"/>
              </w:rPr>
              <w:t>:</w:t>
            </w:r>
          </w:p>
          <w:p w14:paraId="130284E4" w14:textId="77777777" w:rsidR="00A06686" w:rsidRPr="00A379EB" w:rsidRDefault="00A06686" w:rsidP="00A06686">
            <w:pPr>
              <w:rPr>
                <w:rFonts w:cs="Arial"/>
                <w:b/>
                <w:sz w:val="16"/>
                <w:szCs w:val="16"/>
              </w:rPr>
            </w:pPr>
            <w:r>
              <w:rPr>
                <w:rFonts w:cs="Arial"/>
                <w:b/>
                <w:bCs/>
                <w:sz w:val="16"/>
                <w:szCs w:val="16"/>
              </w:rPr>
              <w:t>MA 11</w:t>
            </w:r>
            <w:r w:rsidRPr="00A379EB">
              <w:rPr>
                <w:rFonts w:cs="Arial"/>
                <w:b/>
                <w:bCs/>
                <w:sz w:val="16"/>
                <w:szCs w:val="16"/>
              </w:rPr>
              <w:t xml:space="preserve">.4.3 Probability: </w:t>
            </w:r>
            <w:r w:rsidRPr="00A379EB">
              <w:rPr>
                <w:rFonts w:cs="Arial"/>
                <w:sz w:val="16"/>
                <w:szCs w:val="16"/>
              </w:rPr>
              <w:t xml:space="preserve">Students will interpret and apply concepts of probability. </w:t>
            </w:r>
          </w:p>
          <w:p w14:paraId="62B0E110" w14:textId="77777777" w:rsidR="00A06686" w:rsidRDefault="00A06686" w:rsidP="00A06686">
            <w:pPr>
              <w:widowControl w:val="0"/>
              <w:autoSpaceDE w:val="0"/>
              <w:autoSpaceDN w:val="0"/>
              <w:adjustRightInd w:val="0"/>
              <w:rPr>
                <w:rFonts w:cs="Arial"/>
                <w:sz w:val="16"/>
                <w:szCs w:val="16"/>
              </w:rPr>
            </w:pPr>
          </w:p>
          <w:p w14:paraId="36B71288" w14:textId="77777777" w:rsidR="00A06686" w:rsidRDefault="00A06686" w:rsidP="00A06686">
            <w:pPr>
              <w:widowControl w:val="0"/>
              <w:autoSpaceDE w:val="0"/>
              <w:autoSpaceDN w:val="0"/>
              <w:adjustRightInd w:val="0"/>
              <w:rPr>
                <w:rFonts w:cs="Arial"/>
                <w:sz w:val="16"/>
                <w:szCs w:val="16"/>
              </w:rPr>
            </w:pPr>
            <w:r>
              <w:rPr>
                <w:rFonts w:cs="Arial"/>
                <w:sz w:val="16"/>
                <w:szCs w:val="16"/>
              </w:rPr>
              <w:t>Indicators:</w:t>
            </w:r>
          </w:p>
          <w:p w14:paraId="284EBE94" w14:textId="77777777" w:rsidR="00A06686" w:rsidRPr="00086F49" w:rsidRDefault="00A06686" w:rsidP="00A06686">
            <w:pPr>
              <w:widowControl w:val="0"/>
              <w:autoSpaceDE w:val="0"/>
              <w:autoSpaceDN w:val="0"/>
              <w:adjustRightInd w:val="0"/>
              <w:rPr>
                <w:rFonts w:cs="Arial"/>
                <w:sz w:val="16"/>
                <w:szCs w:val="16"/>
              </w:rPr>
            </w:pPr>
            <w:r w:rsidRPr="00086F49">
              <w:rPr>
                <w:rFonts w:cs="Arial"/>
                <w:sz w:val="16"/>
                <w:szCs w:val="16"/>
              </w:rPr>
              <w:t>MA 11.4.3.a Construct sample spaces and probability distributions based upon geometric constructs (e.g., Find the probability of a dart landing in the third ring of a bullseye target)</w:t>
            </w:r>
          </w:p>
          <w:p w14:paraId="6FF1FF11" w14:textId="77777777" w:rsidR="00A06686" w:rsidRPr="00086F49" w:rsidRDefault="00A06686" w:rsidP="00A06686">
            <w:pPr>
              <w:widowControl w:val="0"/>
              <w:autoSpaceDE w:val="0"/>
              <w:autoSpaceDN w:val="0"/>
              <w:adjustRightInd w:val="0"/>
              <w:rPr>
                <w:rFonts w:cs="Arial"/>
                <w:sz w:val="16"/>
                <w:szCs w:val="16"/>
              </w:rPr>
            </w:pPr>
          </w:p>
          <w:p w14:paraId="31D31E12" w14:textId="77777777" w:rsidR="00A06686" w:rsidRPr="004D1CAF" w:rsidRDefault="00A06686" w:rsidP="00A06686">
            <w:pPr>
              <w:pStyle w:val="Default"/>
              <w:rPr>
                <w:sz w:val="16"/>
                <w:szCs w:val="16"/>
              </w:rPr>
            </w:pPr>
            <w:r w:rsidRPr="004D1CAF">
              <w:rPr>
                <w:sz w:val="16"/>
                <w:szCs w:val="16"/>
              </w:rPr>
              <w:t xml:space="preserve"> </w:t>
            </w:r>
          </w:p>
        </w:tc>
        <w:tc>
          <w:tcPr>
            <w:tcW w:w="943" w:type="pct"/>
          </w:tcPr>
          <w:p w14:paraId="0B356BCA" w14:textId="77777777" w:rsidR="00A06686" w:rsidRPr="00F14FEB" w:rsidRDefault="00A06686" w:rsidP="00A06686">
            <w:pPr>
              <w:rPr>
                <w:rFonts w:cs="Arial"/>
                <w:b/>
                <w:sz w:val="16"/>
                <w:szCs w:val="16"/>
              </w:rPr>
            </w:pPr>
            <w:r w:rsidRPr="00F14FEB">
              <w:rPr>
                <w:rFonts w:cs="Arial"/>
                <w:b/>
                <w:sz w:val="16"/>
                <w:szCs w:val="16"/>
              </w:rPr>
              <w:t xml:space="preserve">Comprehensive Standard:  </w:t>
            </w:r>
            <w:r w:rsidRPr="00F14FEB">
              <w:rPr>
                <w:rFonts w:cs="Arial"/>
                <w:b/>
                <w:bCs/>
                <w:sz w:val="16"/>
                <w:szCs w:val="16"/>
              </w:rPr>
              <w:t xml:space="preserve">Students will communicate data analysis/probability concepts using multiple representations to reason, solve problems, and make connections within mathematics and across disciplines. </w:t>
            </w:r>
          </w:p>
          <w:p w14:paraId="1B74D04B" w14:textId="77777777" w:rsidR="00A06686" w:rsidRPr="008F4B30" w:rsidRDefault="00A06686" w:rsidP="00A06686">
            <w:pPr>
              <w:rPr>
                <w:rFonts w:cs="Arial"/>
                <w:sz w:val="16"/>
                <w:szCs w:val="16"/>
              </w:rPr>
            </w:pPr>
          </w:p>
          <w:p w14:paraId="6B6791A7" w14:textId="77777777" w:rsidR="00A06686" w:rsidRPr="000D5B3C" w:rsidRDefault="00A06686" w:rsidP="00A06686">
            <w:pPr>
              <w:rPr>
                <w:rFonts w:cs="Arial"/>
                <w:b/>
                <w:sz w:val="16"/>
                <w:szCs w:val="16"/>
              </w:rPr>
            </w:pPr>
            <w:r w:rsidRPr="000D5B3C">
              <w:rPr>
                <w:rFonts w:cs="Arial"/>
                <w:b/>
                <w:sz w:val="16"/>
                <w:szCs w:val="16"/>
              </w:rPr>
              <w:t xml:space="preserve">Grade Level Expectation: </w:t>
            </w:r>
            <w:r w:rsidRPr="000D5B3C">
              <w:rPr>
                <w:rFonts w:cs="Arial"/>
                <w:b/>
                <w:bCs/>
                <w:sz w:val="16"/>
                <w:szCs w:val="16"/>
              </w:rPr>
              <w:t xml:space="preserve">MA 11.4.1 Representations: </w:t>
            </w:r>
            <w:r w:rsidRPr="000D5B3C">
              <w:rPr>
                <w:rFonts w:cs="Arial"/>
                <w:b/>
                <w:sz w:val="16"/>
                <w:szCs w:val="16"/>
              </w:rPr>
              <w:t xml:space="preserve">Students will create displays that represent data. </w:t>
            </w:r>
          </w:p>
          <w:p w14:paraId="7F4BADA6" w14:textId="77777777" w:rsidR="00A06686" w:rsidRPr="00357FE3" w:rsidRDefault="00A06686" w:rsidP="00A06686">
            <w:pPr>
              <w:rPr>
                <w:rFonts w:cs="Arial"/>
                <w:b/>
                <w:sz w:val="16"/>
                <w:szCs w:val="16"/>
              </w:rPr>
            </w:pPr>
          </w:p>
          <w:p w14:paraId="1551AE6C" w14:textId="77777777" w:rsidR="00A06686" w:rsidRDefault="00A06686" w:rsidP="00A06686">
            <w:pPr>
              <w:rPr>
                <w:rFonts w:cs="Arial"/>
                <w:sz w:val="16"/>
                <w:szCs w:val="16"/>
              </w:rPr>
            </w:pPr>
            <w:r w:rsidRPr="00357FE3">
              <w:rPr>
                <w:rFonts w:cs="Arial"/>
                <w:sz w:val="16"/>
                <w:szCs w:val="16"/>
              </w:rPr>
              <w:t>Indicators:</w:t>
            </w:r>
          </w:p>
          <w:p w14:paraId="799D151C" w14:textId="77777777" w:rsidR="00A06686" w:rsidRDefault="00A06686" w:rsidP="00A06686">
            <w:pPr>
              <w:pStyle w:val="Default"/>
              <w:rPr>
                <w:sz w:val="18"/>
                <w:szCs w:val="18"/>
              </w:rPr>
            </w:pPr>
            <w:r>
              <w:rPr>
                <w:sz w:val="18"/>
                <w:szCs w:val="18"/>
              </w:rPr>
              <w:t xml:space="preserve">No additional indicator(s) at this level. </w:t>
            </w:r>
          </w:p>
          <w:p w14:paraId="1A3FD600" w14:textId="77777777" w:rsidR="00A06686" w:rsidRDefault="00A06686" w:rsidP="00A06686">
            <w:pPr>
              <w:rPr>
                <w:rFonts w:cs="Arial"/>
                <w:b/>
                <w:sz w:val="16"/>
                <w:szCs w:val="16"/>
              </w:rPr>
            </w:pPr>
          </w:p>
          <w:p w14:paraId="1E01772C" w14:textId="77777777" w:rsidR="00A06686" w:rsidRDefault="00A06686" w:rsidP="00A06686">
            <w:pPr>
              <w:rPr>
                <w:rFonts w:cs="Arial"/>
                <w:b/>
                <w:sz w:val="16"/>
                <w:szCs w:val="16"/>
              </w:rPr>
            </w:pPr>
          </w:p>
          <w:p w14:paraId="39459D2A" w14:textId="77777777" w:rsidR="00A06686" w:rsidRDefault="00A06686" w:rsidP="00A06686">
            <w:pPr>
              <w:pStyle w:val="Default"/>
              <w:rPr>
                <w:b/>
                <w:bCs/>
              </w:rPr>
            </w:pPr>
            <w:r w:rsidRPr="00AA7535">
              <w:rPr>
                <w:b/>
                <w:sz w:val="16"/>
                <w:szCs w:val="16"/>
              </w:rPr>
              <w:t>Grade Level Expectation:</w:t>
            </w:r>
            <w:r w:rsidRPr="00AA7535">
              <w:rPr>
                <w:b/>
                <w:bCs/>
              </w:rPr>
              <w:t xml:space="preserve"> </w:t>
            </w:r>
          </w:p>
          <w:p w14:paraId="3EAB275B" w14:textId="77777777" w:rsidR="00A06686" w:rsidRPr="00AA7535" w:rsidRDefault="00A06686" w:rsidP="00A06686">
            <w:pPr>
              <w:pStyle w:val="Default"/>
              <w:rPr>
                <w:b/>
                <w:bCs/>
                <w:sz w:val="16"/>
                <w:szCs w:val="16"/>
              </w:rPr>
            </w:pPr>
            <w:r w:rsidRPr="00AA7535">
              <w:rPr>
                <w:b/>
                <w:bCs/>
                <w:sz w:val="16"/>
                <w:szCs w:val="16"/>
              </w:rPr>
              <w:t>MA</w:t>
            </w:r>
            <w:r w:rsidRPr="00AA7535">
              <w:rPr>
                <w:b/>
                <w:bCs/>
                <w:sz w:val="22"/>
                <w:szCs w:val="22"/>
              </w:rPr>
              <w:t xml:space="preserve"> </w:t>
            </w:r>
            <w:r w:rsidRPr="00AA7535">
              <w:rPr>
                <w:b/>
                <w:bCs/>
                <w:sz w:val="16"/>
                <w:szCs w:val="16"/>
              </w:rPr>
              <w:t xml:space="preserve">11.4.2 Analysis &amp; Applications: </w:t>
            </w:r>
            <w:r w:rsidRPr="00AA7535">
              <w:rPr>
                <w:b/>
                <w:sz w:val="16"/>
                <w:szCs w:val="16"/>
              </w:rPr>
              <w:t>Students will analyze data to address the situation.</w:t>
            </w:r>
          </w:p>
          <w:p w14:paraId="47119265" w14:textId="77777777" w:rsidR="00A06686" w:rsidRDefault="00A06686" w:rsidP="00A06686">
            <w:pPr>
              <w:rPr>
                <w:rFonts w:cs="Arial"/>
                <w:b/>
                <w:sz w:val="16"/>
                <w:szCs w:val="16"/>
              </w:rPr>
            </w:pPr>
          </w:p>
          <w:p w14:paraId="0829F959" w14:textId="77777777" w:rsidR="00A06686" w:rsidRPr="00D62486" w:rsidRDefault="00A06686" w:rsidP="00A06686">
            <w:pPr>
              <w:pStyle w:val="Default"/>
              <w:rPr>
                <w:sz w:val="16"/>
                <w:szCs w:val="16"/>
              </w:rPr>
            </w:pPr>
            <w:r w:rsidRPr="00D62486">
              <w:rPr>
                <w:sz w:val="16"/>
                <w:szCs w:val="16"/>
              </w:rPr>
              <w:t>MA11.4.2.c Compare data sets and formulate conclusions.</w:t>
            </w:r>
          </w:p>
          <w:p w14:paraId="4D4F77D7" w14:textId="77777777" w:rsidR="00A06686" w:rsidRPr="00D62486" w:rsidRDefault="00A06686" w:rsidP="00A06686">
            <w:pPr>
              <w:pStyle w:val="Default"/>
              <w:rPr>
                <w:sz w:val="16"/>
                <w:szCs w:val="16"/>
              </w:rPr>
            </w:pPr>
          </w:p>
          <w:p w14:paraId="7CB548E5" w14:textId="77777777" w:rsidR="00A06686" w:rsidRPr="00D62486" w:rsidRDefault="00A06686" w:rsidP="00A06686">
            <w:pPr>
              <w:pStyle w:val="Default"/>
              <w:rPr>
                <w:sz w:val="16"/>
                <w:szCs w:val="16"/>
              </w:rPr>
            </w:pPr>
            <w:r w:rsidRPr="00D62486">
              <w:rPr>
                <w:sz w:val="16"/>
                <w:szCs w:val="16"/>
              </w:rPr>
              <w:t xml:space="preserve">MA11.4.2.d Support conclusions with valid arguments. </w:t>
            </w:r>
          </w:p>
          <w:p w14:paraId="51BA7892" w14:textId="77777777" w:rsidR="00A06686" w:rsidRPr="00D62486" w:rsidRDefault="00A06686" w:rsidP="00A06686">
            <w:pPr>
              <w:pStyle w:val="Default"/>
              <w:rPr>
                <w:sz w:val="16"/>
                <w:szCs w:val="16"/>
              </w:rPr>
            </w:pPr>
          </w:p>
          <w:p w14:paraId="79B04AC8" w14:textId="77777777" w:rsidR="00A06686" w:rsidRPr="00D62486" w:rsidRDefault="00A06686" w:rsidP="00A06686">
            <w:pPr>
              <w:pStyle w:val="Default"/>
              <w:rPr>
                <w:sz w:val="16"/>
                <w:szCs w:val="16"/>
              </w:rPr>
            </w:pPr>
            <w:r w:rsidRPr="00D62486">
              <w:rPr>
                <w:sz w:val="16"/>
                <w:szCs w:val="16"/>
              </w:rPr>
              <w:t xml:space="preserve">MA11.4.2.e Develop linear equations for linear models to predict unobserved outcomes using the regression line and correlation coefficient with technology. </w:t>
            </w:r>
          </w:p>
          <w:p w14:paraId="7B31E160" w14:textId="77777777" w:rsidR="00A06686" w:rsidRPr="00D62486" w:rsidRDefault="00A06686" w:rsidP="00A06686">
            <w:pPr>
              <w:pStyle w:val="Default"/>
              <w:rPr>
                <w:sz w:val="16"/>
                <w:szCs w:val="16"/>
              </w:rPr>
            </w:pPr>
          </w:p>
          <w:p w14:paraId="43A0107E" w14:textId="77777777" w:rsidR="00A06686" w:rsidRPr="00D62486" w:rsidRDefault="00A06686" w:rsidP="00A06686">
            <w:pPr>
              <w:pStyle w:val="Default"/>
              <w:rPr>
                <w:sz w:val="16"/>
                <w:szCs w:val="16"/>
              </w:rPr>
            </w:pPr>
            <w:r w:rsidRPr="00D62486">
              <w:rPr>
                <w:sz w:val="16"/>
                <w:szCs w:val="16"/>
              </w:rPr>
              <w:t>MA11.4.2.f Describe the shape, identify any outliers, and determine the spread of a data set.</w:t>
            </w:r>
          </w:p>
          <w:p w14:paraId="6EA58BE9" w14:textId="77777777" w:rsidR="00A06686" w:rsidRPr="00E462D2" w:rsidRDefault="00A06686" w:rsidP="00A06686">
            <w:pPr>
              <w:pStyle w:val="Default"/>
              <w:rPr>
                <w:sz w:val="8"/>
                <w:szCs w:val="8"/>
              </w:rPr>
            </w:pPr>
            <w:r w:rsidRPr="00D62486">
              <w:rPr>
                <w:sz w:val="16"/>
                <w:szCs w:val="16"/>
              </w:rPr>
              <w:t xml:space="preserve"> </w:t>
            </w:r>
          </w:p>
          <w:p w14:paraId="5FF55730" w14:textId="77777777" w:rsidR="00A06686" w:rsidRPr="00D62486" w:rsidRDefault="00A06686" w:rsidP="00A06686">
            <w:pPr>
              <w:pStyle w:val="Default"/>
              <w:rPr>
                <w:sz w:val="16"/>
                <w:szCs w:val="16"/>
              </w:rPr>
            </w:pPr>
            <w:r w:rsidRPr="00D62486">
              <w:rPr>
                <w:sz w:val="16"/>
                <w:szCs w:val="16"/>
              </w:rPr>
              <w:t>MA11.4.2.g Explain</w:t>
            </w:r>
            <w:r w:rsidRPr="002838A6">
              <w:rPr>
                <w:sz w:val="22"/>
                <w:szCs w:val="22"/>
              </w:rPr>
              <w:t xml:space="preserve"> </w:t>
            </w:r>
            <w:r w:rsidRPr="00D62486">
              <w:rPr>
                <w:sz w:val="16"/>
                <w:szCs w:val="16"/>
              </w:rPr>
              <w:t xml:space="preserve">the impact of sampling methods, bias, and the phrasing of questions asked during data collection, and the conclusions that can rightfully be made. </w:t>
            </w:r>
          </w:p>
          <w:p w14:paraId="621EBBDB" w14:textId="77777777" w:rsidR="00A06686" w:rsidRPr="00E462D2" w:rsidRDefault="00A06686" w:rsidP="00A06686">
            <w:pPr>
              <w:pStyle w:val="Default"/>
              <w:rPr>
                <w:sz w:val="8"/>
                <w:szCs w:val="8"/>
              </w:rPr>
            </w:pPr>
          </w:p>
          <w:p w14:paraId="50199E38" w14:textId="77777777" w:rsidR="00A06686" w:rsidRPr="00D62486" w:rsidRDefault="00A06686" w:rsidP="00A06686">
            <w:pPr>
              <w:pStyle w:val="Default"/>
              <w:rPr>
                <w:sz w:val="16"/>
                <w:szCs w:val="16"/>
              </w:rPr>
            </w:pPr>
            <w:r w:rsidRPr="00D62486">
              <w:rPr>
                <w:sz w:val="16"/>
                <w:szCs w:val="16"/>
              </w:rPr>
              <w:t xml:space="preserve">MA11.4.2.h Explain the differences between a randomized experiment and observational studies. </w:t>
            </w:r>
          </w:p>
          <w:p w14:paraId="01D7A623" w14:textId="77777777" w:rsidR="00A06686" w:rsidRPr="00E462D2" w:rsidRDefault="00A06686" w:rsidP="00A06686">
            <w:pPr>
              <w:pStyle w:val="Default"/>
              <w:rPr>
                <w:sz w:val="8"/>
                <w:szCs w:val="8"/>
              </w:rPr>
            </w:pPr>
          </w:p>
          <w:p w14:paraId="490D2D62" w14:textId="77777777" w:rsidR="00A06686" w:rsidRPr="00D62486" w:rsidRDefault="00A06686" w:rsidP="00A06686">
            <w:pPr>
              <w:pStyle w:val="Default"/>
              <w:rPr>
                <w:sz w:val="16"/>
                <w:szCs w:val="16"/>
              </w:rPr>
            </w:pPr>
            <w:r w:rsidRPr="00D62486">
              <w:rPr>
                <w:sz w:val="16"/>
                <w:szCs w:val="16"/>
              </w:rPr>
              <w:t xml:space="preserve">MA11.4.2.j Recognize when arguments based on data confuse correlation with causation. </w:t>
            </w:r>
          </w:p>
          <w:p w14:paraId="1992E9F0" w14:textId="77777777" w:rsidR="00A06686" w:rsidRPr="00E462D2" w:rsidRDefault="00A06686" w:rsidP="00A06686">
            <w:pPr>
              <w:pStyle w:val="Default"/>
              <w:rPr>
                <w:sz w:val="8"/>
                <w:szCs w:val="8"/>
              </w:rPr>
            </w:pPr>
          </w:p>
          <w:p w14:paraId="342564CB" w14:textId="77777777" w:rsidR="00A06686" w:rsidRPr="00D62486" w:rsidRDefault="00A06686" w:rsidP="00A06686">
            <w:pPr>
              <w:pStyle w:val="Default"/>
              <w:rPr>
                <w:sz w:val="16"/>
                <w:szCs w:val="16"/>
              </w:rPr>
            </w:pPr>
            <w:r w:rsidRPr="00D62486">
              <w:rPr>
                <w:sz w:val="16"/>
                <w:szCs w:val="16"/>
              </w:rPr>
              <w:t xml:space="preserve">MA11.4.2.k Interpret data represented by the normal distribution, formulate conclusions, and recognize that some data sets are not normally distributed. </w:t>
            </w:r>
          </w:p>
          <w:p w14:paraId="199899F6" w14:textId="77777777" w:rsidR="00A06686" w:rsidRPr="00E462D2" w:rsidRDefault="00A06686" w:rsidP="00A06686">
            <w:pPr>
              <w:pStyle w:val="Default"/>
              <w:rPr>
                <w:sz w:val="8"/>
                <w:szCs w:val="8"/>
              </w:rPr>
            </w:pPr>
          </w:p>
          <w:p w14:paraId="0E574085" w14:textId="77777777" w:rsidR="00A06686" w:rsidRPr="00D62486" w:rsidRDefault="00A06686" w:rsidP="00A06686">
            <w:pPr>
              <w:pStyle w:val="Default"/>
              <w:rPr>
                <w:sz w:val="16"/>
                <w:szCs w:val="16"/>
              </w:rPr>
            </w:pPr>
            <w:r w:rsidRPr="00D62486">
              <w:rPr>
                <w:b/>
                <w:bCs/>
                <w:sz w:val="16"/>
                <w:szCs w:val="16"/>
              </w:rPr>
              <w:t xml:space="preserve">MA11.4.3 Probability: </w:t>
            </w:r>
            <w:r w:rsidRPr="00D62486">
              <w:rPr>
                <w:sz w:val="16"/>
                <w:szCs w:val="16"/>
              </w:rPr>
              <w:t xml:space="preserve">Students will interpret and apply concepts of probability. </w:t>
            </w:r>
          </w:p>
          <w:p w14:paraId="4452F31A" w14:textId="77777777" w:rsidR="00A06686" w:rsidRPr="00E462D2" w:rsidRDefault="00A06686" w:rsidP="00A06686">
            <w:pPr>
              <w:pStyle w:val="Default"/>
              <w:rPr>
                <w:sz w:val="8"/>
                <w:szCs w:val="8"/>
              </w:rPr>
            </w:pPr>
          </w:p>
          <w:p w14:paraId="3D44FC8B" w14:textId="77777777" w:rsidR="00A06686" w:rsidRPr="00D62486" w:rsidRDefault="00A06686" w:rsidP="00A06686">
            <w:pPr>
              <w:pStyle w:val="Default"/>
              <w:rPr>
                <w:sz w:val="16"/>
                <w:szCs w:val="16"/>
              </w:rPr>
            </w:pPr>
            <w:r w:rsidRPr="00D62486">
              <w:rPr>
                <w:sz w:val="16"/>
                <w:szCs w:val="16"/>
              </w:rPr>
              <w:t>MA11.4.3.a Construct sample spaces and probability distributions.</w:t>
            </w:r>
          </w:p>
          <w:p w14:paraId="1A994102" w14:textId="77777777" w:rsidR="00A06686" w:rsidRPr="00E462D2" w:rsidRDefault="00A06686" w:rsidP="00A06686">
            <w:pPr>
              <w:pStyle w:val="Default"/>
              <w:rPr>
                <w:sz w:val="8"/>
                <w:szCs w:val="8"/>
              </w:rPr>
            </w:pPr>
          </w:p>
          <w:p w14:paraId="045F9B68" w14:textId="77777777" w:rsidR="00A06686" w:rsidRPr="00D62486" w:rsidRDefault="00A06686" w:rsidP="00A06686">
            <w:pPr>
              <w:pStyle w:val="Default"/>
              <w:rPr>
                <w:sz w:val="16"/>
                <w:szCs w:val="16"/>
              </w:rPr>
            </w:pPr>
            <w:r w:rsidRPr="00D62486">
              <w:rPr>
                <w:sz w:val="16"/>
                <w:szCs w:val="16"/>
              </w:rPr>
              <w:t>MA11.4.3.b Use appropriate counting techniques (e.g., permutations, combinations) to determine the probability of an event.</w:t>
            </w:r>
          </w:p>
          <w:p w14:paraId="62D9A8AA" w14:textId="77777777" w:rsidR="00A06686" w:rsidRPr="00E462D2" w:rsidRDefault="00A06686" w:rsidP="00A06686">
            <w:pPr>
              <w:pStyle w:val="Default"/>
              <w:rPr>
                <w:sz w:val="8"/>
                <w:szCs w:val="8"/>
              </w:rPr>
            </w:pPr>
          </w:p>
          <w:p w14:paraId="53287153" w14:textId="77777777" w:rsidR="00A06686" w:rsidRPr="00357627" w:rsidRDefault="00A06686" w:rsidP="00A06686">
            <w:pPr>
              <w:widowControl w:val="0"/>
              <w:autoSpaceDE w:val="0"/>
              <w:autoSpaceDN w:val="0"/>
              <w:adjustRightInd w:val="0"/>
              <w:rPr>
                <w:rFonts w:cs="Arial"/>
                <w:sz w:val="16"/>
                <w:szCs w:val="16"/>
              </w:rPr>
            </w:pPr>
            <w:r w:rsidRPr="00D62486">
              <w:rPr>
                <w:rFonts w:cs="Arial"/>
                <w:sz w:val="16"/>
                <w:szCs w:val="16"/>
              </w:rPr>
              <w:t>MA11.4.3.c Determine if events are mutually exclusive and calculate their probabilities in either case.</w:t>
            </w:r>
          </w:p>
        </w:tc>
        <w:tc>
          <w:tcPr>
            <w:tcW w:w="943" w:type="pct"/>
          </w:tcPr>
          <w:p w14:paraId="519068C0" w14:textId="77777777" w:rsidR="00A06686" w:rsidRPr="00F14FEB" w:rsidRDefault="00A06686" w:rsidP="00A06686">
            <w:pPr>
              <w:rPr>
                <w:rFonts w:cs="Arial"/>
                <w:b/>
                <w:sz w:val="16"/>
                <w:szCs w:val="16"/>
              </w:rPr>
            </w:pPr>
            <w:r w:rsidRPr="00F14FEB">
              <w:rPr>
                <w:rFonts w:cs="Arial"/>
                <w:b/>
                <w:sz w:val="16"/>
                <w:szCs w:val="16"/>
              </w:rPr>
              <w:t xml:space="preserve">Comprehensive Standard:  </w:t>
            </w:r>
            <w:r w:rsidRPr="00F14FEB">
              <w:rPr>
                <w:rFonts w:cs="Arial"/>
                <w:b/>
                <w:bCs/>
                <w:sz w:val="16"/>
                <w:szCs w:val="16"/>
              </w:rPr>
              <w:t xml:space="preserve">Students will communicate data analysis/probability concepts using multiple representations to reason, solve problems, and make connections within mathematics and across disciplines. </w:t>
            </w:r>
          </w:p>
          <w:p w14:paraId="2C0F614C" w14:textId="77777777" w:rsidR="00A06686" w:rsidRDefault="00A06686" w:rsidP="00A06686">
            <w:pPr>
              <w:rPr>
                <w:rFonts w:cs="Arial"/>
                <w:sz w:val="16"/>
                <w:szCs w:val="16"/>
              </w:rPr>
            </w:pPr>
          </w:p>
          <w:p w14:paraId="65146864" w14:textId="77777777" w:rsidR="00A06686" w:rsidRDefault="00A06686" w:rsidP="00A06686">
            <w:pPr>
              <w:rPr>
                <w:rFonts w:cs="Arial"/>
                <w:sz w:val="16"/>
                <w:szCs w:val="16"/>
              </w:rPr>
            </w:pPr>
          </w:p>
          <w:p w14:paraId="5AF59E9E" w14:textId="77777777" w:rsidR="00A06686" w:rsidRDefault="00A06686" w:rsidP="00A06686">
            <w:pPr>
              <w:rPr>
                <w:rFonts w:cs="Arial"/>
                <w:sz w:val="16"/>
                <w:szCs w:val="16"/>
              </w:rPr>
            </w:pPr>
          </w:p>
          <w:p w14:paraId="1BD2E885" w14:textId="77777777" w:rsidR="00A06686" w:rsidRDefault="00A06686" w:rsidP="00A06686">
            <w:pPr>
              <w:rPr>
                <w:rFonts w:cs="Arial"/>
                <w:sz w:val="16"/>
                <w:szCs w:val="16"/>
              </w:rPr>
            </w:pPr>
          </w:p>
          <w:p w14:paraId="052EF6FC" w14:textId="77777777" w:rsidR="00A06686" w:rsidRDefault="00A06686" w:rsidP="00A06686">
            <w:pPr>
              <w:rPr>
                <w:rFonts w:cs="Arial"/>
                <w:sz w:val="16"/>
                <w:szCs w:val="16"/>
              </w:rPr>
            </w:pPr>
          </w:p>
          <w:p w14:paraId="75C5CBA7" w14:textId="77777777" w:rsidR="00A06686" w:rsidRDefault="00A06686" w:rsidP="00A06686">
            <w:pPr>
              <w:rPr>
                <w:rFonts w:cs="Arial"/>
                <w:sz w:val="16"/>
                <w:szCs w:val="16"/>
              </w:rPr>
            </w:pPr>
          </w:p>
          <w:p w14:paraId="4022C905" w14:textId="77777777" w:rsidR="00A06686" w:rsidRDefault="00A06686" w:rsidP="00A06686">
            <w:pPr>
              <w:rPr>
                <w:rFonts w:cs="Arial"/>
                <w:sz w:val="16"/>
                <w:szCs w:val="16"/>
              </w:rPr>
            </w:pPr>
          </w:p>
          <w:p w14:paraId="11868854" w14:textId="77777777" w:rsidR="00A06686" w:rsidRDefault="00A06686" w:rsidP="00A06686">
            <w:pPr>
              <w:rPr>
                <w:rFonts w:cs="Arial"/>
                <w:sz w:val="16"/>
                <w:szCs w:val="16"/>
              </w:rPr>
            </w:pPr>
          </w:p>
          <w:p w14:paraId="7128CB3D" w14:textId="77777777" w:rsidR="00A06686" w:rsidRDefault="00A06686" w:rsidP="00A06686">
            <w:pPr>
              <w:rPr>
                <w:rFonts w:cs="Arial"/>
                <w:sz w:val="16"/>
                <w:szCs w:val="16"/>
              </w:rPr>
            </w:pPr>
          </w:p>
          <w:p w14:paraId="4509E35D" w14:textId="77777777" w:rsidR="00A06686" w:rsidRDefault="00A06686" w:rsidP="00A06686">
            <w:pPr>
              <w:rPr>
                <w:rFonts w:cs="Arial"/>
                <w:sz w:val="16"/>
                <w:szCs w:val="16"/>
              </w:rPr>
            </w:pPr>
          </w:p>
          <w:p w14:paraId="27643889" w14:textId="77777777" w:rsidR="00A06686" w:rsidRPr="008F4B30" w:rsidRDefault="00A06686" w:rsidP="00A06686">
            <w:pPr>
              <w:rPr>
                <w:rFonts w:cs="Arial"/>
                <w:sz w:val="16"/>
                <w:szCs w:val="16"/>
              </w:rPr>
            </w:pPr>
          </w:p>
          <w:p w14:paraId="4AD999C4" w14:textId="77777777" w:rsidR="00A06686" w:rsidRPr="00C0483C" w:rsidRDefault="00A06686" w:rsidP="00A06686">
            <w:pPr>
              <w:pStyle w:val="Default"/>
              <w:rPr>
                <w:b/>
                <w:bCs/>
                <w:sz w:val="16"/>
                <w:szCs w:val="16"/>
              </w:rPr>
            </w:pPr>
            <w:r w:rsidRPr="00C0483C">
              <w:rPr>
                <w:b/>
                <w:bCs/>
                <w:sz w:val="16"/>
                <w:szCs w:val="16"/>
              </w:rPr>
              <w:t>Grade Level Expectation:</w:t>
            </w:r>
          </w:p>
          <w:p w14:paraId="18ECBE4F" w14:textId="77777777" w:rsidR="00A06686" w:rsidRDefault="00A06686" w:rsidP="00A06686">
            <w:pPr>
              <w:pStyle w:val="Default"/>
              <w:rPr>
                <w:b/>
                <w:sz w:val="16"/>
                <w:szCs w:val="16"/>
              </w:rPr>
            </w:pPr>
            <w:r w:rsidRPr="00C0483C">
              <w:rPr>
                <w:b/>
                <w:bCs/>
                <w:sz w:val="16"/>
                <w:szCs w:val="16"/>
              </w:rPr>
              <w:t xml:space="preserve">MA 12.4.2 Analysis &amp; Applications: </w:t>
            </w:r>
            <w:r w:rsidRPr="00C0483C">
              <w:rPr>
                <w:b/>
                <w:sz w:val="16"/>
                <w:szCs w:val="16"/>
              </w:rPr>
              <w:t xml:space="preserve">Students will analyze data to address the situation. </w:t>
            </w:r>
          </w:p>
          <w:p w14:paraId="4D4DA8D3" w14:textId="77777777" w:rsidR="00A06686" w:rsidRDefault="00A06686" w:rsidP="00A06686">
            <w:pPr>
              <w:pStyle w:val="Default"/>
              <w:rPr>
                <w:b/>
                <w:sz w:val="16"/>
                <w:szCs w:val="16"/>
              </w:rPr>
            </w:pPr>
          </w:p>
          <w:p w14:paraId="37529579" w14:textId="77777777" w:rsidR="00A06686" w:rsidRPr="00C0483C" w:rsidRDefault="00A06686" w:rsidP="00A06686">
            <w:pPr>
              <w:pStyle w:val="Default"/>
              <w:rPr>
                <w:b/>
                <w:sz w:val="16"/>
                <w:szCs w:val="16"/>
              </w:rPr>
            </w:pPr>
            <w:r>
              <w:rPr>
                <w:b/>
                <w:sz w:val="16"/>
                <w:szCs w:val="16"/>
              </w:rPr>
              <w:t>Indicators:</w:t>
            </w:r>
          </w:p>
          <w:p w14:paraId="763D0F3B" w14:textId="77777777" w:rsidR="00A06686" w:rsidRPr="00C0483C" w:rsidRDefault="00A06686" w:rsidP="00A06686">
            <w:pPr>
              <w:pStyle w:val="Default"/>
              <w:rPr>
                <w:sz w:val="16"/>
                <w:szCs w:val="16"/>
              </w:rPr>
            </w:pPr>
          </w:p>
          <w:p w14:paraId="1F7E4731" w14:textId="77777777" w:rsidR="00A06686" w:rsidRDefault="00A06686" w:rsidP="00A06686">
            <w:pPr>
              <w:pStyle w:val="Default"/>
              <w:rPr>
                <w:sz w:val="16"/>
                <w:szCs w:val="16"/>
              </w:rPr>
            </w:pPr>
            <w:r w:rsidRPr="00C0483C">
              <w:rPr>
                <w:sz w:val="16"/>
                <w:szCs w:val="16"/>
              </w:rPr>
              <w:t xml:space="preserve">MA 12.4.2.a (AT) Make inferences and justify conclusions from sample surveys, experiments, and observational studies. </w:t>
            </w:r>
          </w:p>
          <w:p w14:paraId="4A7DE6E9" w14:textId="77777777" w:rsidR="00A06686" w:rsidRDefault="00A06686" w:rsidP="00A06686">
            <w:pPr>
              <w:pStyle w:val="Default"/>
              <w:rPr>
                <w:sz w:val="16"/>
                <w:szCs w:val="16"/>
              </w:rPr>
            </w:pPr>
          </w:p>
          <w:p w14:paraId="5B1056C1" w14:textId="77777777" w:rsidR="00A06686" w:rsidRDefault="00A06686" w:rsidP="00A06686">
            <w:pPr>
              <w:pStyle w:val="Default"/>
              <w:rPr>
                <w:b/>
                <w:sz w:val="16"/>
                <w:szCs w:val="16"/>
              </w:rPr>
            </w:pPr>
          </w:p>
          <w:p w14:paraId="1CDD095A" w14:textId="77777777" w:rsidR="00A06686" w:rsidRDefault="00A06686" w:rsidP="00A06686">
            <w:pPr>
              <w:pStyle w:val="Default"/>
              <w:rPr>
                <w:b/>
                <w:sz w:val="16"/>
                <w:szCs w:val="16"/>
              </w:rPr>
            </w:pPr>
          </w:p>
          <w:p w14:paraId="66BC7000" w14:textId="77777777" w:rsidR="00A06686" w:rsidRDefault="00A06686" w:rsidP="00A06686">
            <w:pPr>
              <w:pStyle w:val="Default"/>
              <w:rPr>
                <w:b/>
                <w:sz w:val="16"/>
                <w:szCs w:val="16"/>
              </w:rPr>
            </w:pPr>
          </w:p>
          <w:p w14:paraId="66219394" w14:textId="77777777" w:rsidR="00A06686" w:rsidRDefault="00A06686" w:rsidP="00A06686">
            <w:pPr>
              <w:pStyle w:val="Default"/>
              <w:rPr>
                <w:b/>
                <w:sz w:val="16"/>
                <w:szCs w:val="16"/>
              </w:rPr>
            </w:pPr>
          </w:p>
          <w:p w14:paraId="31277DF7" w14:textId="77777777" w:rsidR="00A06686" w:rsidRDefault="00A06686" w:rsidP="00A06686">
            <w:pPr>
              <w:pStyle w:val="Default"/>
              <w:rPr>
                <w:b/>
                <w:sz w:val="16"/>
                <w:szCs w:val="16"/>
              </w:rPr>
            </w:pPr>
          </w:p>
          <w:p w14:paraId="53184778" w14:textId="77777777" w:rsidR="00A06686" w:rsidRDefault="00A06686" w:rsidP="00A06686">
            <w:pPr>
              <w:pStyle w:val="Default"/>
              <w:rPr>
                <w:b/>
                <w:sz w:val="16"/>
                <w:szCs w:val="16"/>
              </w:rPr>
            </w:pPr>
          </w:p>
          <w:p w14:paraId="657A9F28" w14:textId="77777777" w:rsidR="00A06686" w:rsidRDefault="00A06686" w:rsidP="00A06686">
            <w:pPr>
              <w:pStyle w:val="Default"/>
              <w:rPr>
                <w:b/>
                <w:sz w:val="16"/>
                <w:szCs w:val="16"/>
              </w:rPr>
            </w:pPr>
          </w:p>
          <w:p w14:paraId="2C38B632" w14:textId="77777777" w:rsidR="00A06686" w:rsidRDefault="00A06686" w:rsidP="00A06686">
            <w:pPr>
              <w:pStyle w:val="Default"/>
              <w:rPr>
                <w:b/>
                <w:sz w:val="16"/>
                <w:szCs w:val="16"/>
              </w:rPr>
            </w:pPr>
          </w:p>
          <w:p w14:paraId="16B26EE3" w14:textId="77777777" w:rsidR="00A06686" w:rsidRDefault="00A06686" w:rsidP="00A06686">
            <w:pPr>
              <w:pStyle w:val="Default"/>
              <w:rPr>
                <w:b/>
                <w:sz w:val="16"/>
                <w:szCs w:val="16"/>
              </w:rPr>
            </w:pPr>
          </w:p>
          <w:p w14:paraId="5654C252" w14:textId="77777777" w:rsidR="00A06686" w:rsidRDefault="00A06686" w:rsidP="00A06686">
            <w:pPr>
              <w:pStyle w:val="Default"/>
              <w:rPr>
                <w:b/>
                <w:sz w:val="16"/>
                <w:szCs w:val="16"/>
              </w:rPr>
            </w:pPr>
          </w:p>
          <w:p w14:paraId="0CAFA50D" w14:textId="77777777" w:rsidR="00A06686" w:rsidRDefault="00A06686" w:rsidP="00A06686">
            <w:pPr>
              <w:pStyle w:val="Default"/>
              <w:rPr>
                <w:b/>
                <w:sz w:val="16"/>
                <w:szCs w:val="16"/>
              </w:rPr>
            </w:pPr>
          </w:p>
          <w:p w14:paraId="495B8E5B" w14:textId="77777777" w:rsidR="00A06686" w:rsidRDefault="00A06686" w:rsidP="00A06686">
            <w:pPr>
              <w:pStyle w:val="Default"/>
              <w:rPr>
                <w:b/>
                <w:sz w:val="16"/>
                <w:szCs w:val="16"/>
              </w:rPr>
            </w:pPr>
          </w:p>
          <w:p w14:paraId="58712075" w14:textId="77777777" w:rsidR="00A06686" w:rsidRDefault="00A06686" w:rsidP="00A06686">
            <w:pPr>
              <w:pStyle w:val="Default"/>
              <w:rPr>
                <w:b/>
                <w:sz w:val="16"/>
                <w:szCs w:val="16"/>
              </w:rPr>
            </w:pPr>
          </w:p>
          <w:p w14:paraId="06F71BD3" w14:textId="77777777" w:rsidR="00A06686" w:rsidRDefault="00A06686" w:rsidP="00A06686">
            <w:pPr>
              <w:pStyle w:val="Default"/>
              <w:rPr>
                <w:b/>
                <w:sz w:val="16"/>
                <w:szCs w:val="16"/>
              </w:rPr>
            </w:pPr>
          </w:p>
          <w:p w14:paraId="50F30FAB" w14:textId="77777777" w:rsidR="00A06686" w:rsidRDefault="00A06686" w:rsidP="00A06686">
            <w:pPr>
              <w:pStyle w:val="Default"/>
              <w:rPr>
                <w:b/>
                <w:sz w:val="16"/>
                <w:szCs w:val="16"/>
              </w:rPr>
            </w:pPr>
          </w:p>
          <w:p w14:paraId="17ACFECC" w14:textId="77777777" w:rsidR="00A06686" w:rsidRDefault="00A06686" w:rsidP="00A06686">
            <w:pPr>
              <w:pStyle w:val="Default"/>
              <w:rPr>
                <w:b/>
                <w:sz w:val="16"/>
                <w:szCs w:val="16"/>
              </w:rPr>
            </w:pPr>
          </w:p>
          <w:p w14:paraId="62B78C42" w14:textId="77777777" w:rsidR="00A06686" w:rsidRDefault="00A06686" w:rsidP="00A06686">
            <w:pPr>
              <w:pStyle w:val="Default"/>
              <w:rPr>
                <w:b/>
                <w:sz w:val="16"/>
                <w:szCs w:val="16"/>
              </w:rPr>
            </w:pPr>
          </w:p>
          <w:p w14:paraId="368CAA00" w14:textId="77777777" w:rsidR="00A06686" w:rsidRDefault="00A06686" w:rsidP="00A06686">
            <w:pPr>
              <w:pStyle w:val="Default"/>
              <w:rPr>
                <w:b/>
                <w:sz w:val="16"/>
                <w:szCs w:val="16"/>
              </w:rPr>
            </w:pPr>
          </w:p>
          <w:p w14:paraId="4D629CAA" w14:textId="77777777" w:rsidR="00A06686" w:rsidRDefault="00A06686" w:rsidP="00A06686">
            <w:pPr>
              <w:pStyle w:val="Default"/>
              <w:rPr>
                <w:b/>
                <w:sz w:val="16"/>
                <w:szCs w:val="16"/>
              </w:rPr>
            </w:pPr>
          </w:p>
          <w:p w14:paraId="5B20F75A" w14:textId="77777777" w:rsidR="00A06686" w:rsidRDefault="00A06686" w:rsidP="00A06686">
            <w:pPr>
              <w:pStyle w:val="Default"/>
              <w:rPr>
                <w:b/>
                <w:sz w:val="16"/>
                <w:szCs w:val="16"/>
              </w:rPr>
            </w:pPr>
          </w:p>
          <w:p w14:paraId="1ABE307B" w14:textId="77777777" w:rsidR="00A06686" w:rsidRDefault="00A06686" w:rsidP="00A06686">
            <w:pPr>
              <w:pStyle w:val="Default"/>
              <w:rPr>
                <w:b/>
                <w:sz w:val="16"/>
                <w:szCs w:val="16"/>
              </w:rPr>
            </w:pPr>
          </w:p>
          <w:p w14:paraId="0D56B109" w14:textId="77777777" w:rsidR="00A06686" w:rsidRDefault="00A06686" w:rsidP="00A06686">
            <w:pPr>
              <w:pStyle w:val="Default"/>
              <w:rPr>
                <w:b/>
                <w:sz w:val="16"/>
                <w:szCs w:val="16"/>
              </w:rPr>
            </w:pPr>
          </w:p>
          <w:p w14:paraId="51D24B49" w14:textId="77777777" w:rsidR="00A06686" w:rsidRDefault="00A06686" w:rsidP="00A06686">
            <w:pPr>
              <w:pStyle w:val="Default"/>
              <w:rPr>
                <w:b/>
                <w:sz w:val="16"/>
                <w:szCs w:val="16"/>
              </w:rPr>
            </w:pPr>
          </w:p>
          <w:p w14:paraId="0B9EFF06" w14:textId="77777777" w:rsidR="00A06686" w:rsidRDefault="00A06686" w:rsidP="00A06686">
            <w:pPr>
              <w:pStyle w:val="Default"/>
              <w:rPr>
                <w:b/>
                <w:sz w:val="16"/>
                <w:szCs w:val="16"/>
              </w:rPr>
            </w:pPr>
          </w:p>
          <w:p w14:paraId="6DAA31F0" w14:textId="77777777" w:rsidR="00A06686" w:rsidRDefault="00A06686" w:rsidP="00A06686">
            <w:pPr>
              <w:pStyle w:val="Default"/>
              <w:rPr>
                <w:b/>
                <w:sz w:val="16"/>
                <w:szCs w:val="16"/>
              </w:rPr>
            </w:pPr>
          </w:p>
          <w:p w14:paraId="354ABD33" w14:textId="77777777" w:rsidR="00A06686" w:rsidRDefault="00A06686" w:rsidP="00A06686">
            <w:pPr>
              <w:pStyle w:val="Default"/>
              <w:rPr>
                <w:b/>
                <w:sz w:val="16"/>
                <w:szCs w:val="16"/>
              </w:rPr>
            </w:pPr>
          </w:p>
          <w:p w14:paraId="0F490E7E" w14:textId="77777777" w:rsidR="00A06686" w:rsidRDefault="00A06686" w:rsidP="00A06686">
            <w:pPr>
              <w:pStyle w:val="Default"/>
              <w:rPr>
                <w:b/>
                <w:sz w:val="16"/>
                <w:szCs w:val="16"/>
              </w:rPr>
            </w:pPr>
          </w:p>
          <w:p w14:paraId="00BDBDC3" w14:textId="77777777" w:rsidR="00A06686" w:rsidRDefault="00A06686" w:rsidP="00A06686">
            <w:pPr>
              <w:pStyle w:val="Default"/>
              <w:rPr>
                <w:b/>
                <w:sz w:val="16"/>
                <w:szCs w:val="16"/>
              </w:rPr>
            </w:pPr>
          </w:p>
          <w:p w14:paraId="0A2587FB" w14:textId="77777777" w:rsidR="00A06686" w:rsidRDefault="00A06686" w:rsidP="00A06686">
            <w:pPr>
              <w:pStyle w:val="Default"/>
              <w:rPr>
                <w:b/>
                <w:sz w:val="16"/>
                <w:szCs w:val="16"/>
              </w:rPr>
            </w:pPr>
          </w:p>
          <w:p w14:paraId="5CDE6D1E" w14:textId="77777777" w:rsidR="00A06686" w:rsidRDefault="00A06686" w:rsidP="00A06686">
            <w:pPr>
              <w:pStyle w:val="Default"/>
              <w:rPr>
                <w:b/>
                <w:sz w:val="16"/>
                <w:szCs w:val="16"/>
              </w:rPr>
            </w:pPr>
          </w:p>
          <w:p w14:paraId="5C0D016F" w14:textId="77777777" w:rsidR="00A06686" w:rsidRDefault="00A06686" w:rsidP="00A06686">
            <w:pPr>
              <w:pStyle w:val="Default"/>
              <w:rPr>
                <w:b/>
                <w:sz w:val="16"/>
                <w:szCs w:val="16"/>
              </w:rPr>
            </w:pPr>
          </w:p>
          <w:p w14:paraId="79FCE646" w14:textId="77777777" w:rsidR="00A06686" w:rsidRDefault="00A06686" w:rsidP="00A06686">
            <w:pPr>
              <w:pStyle w:val="Default"/>
              <w:rPr>
                <w:b/>
                <w:sz w:val="16"/>
                <w:szCs w:val="16"/>
              </w:rPr>
            </w:pPr>
          </w:p>
          <w:p w14:paraId="761AFB4B" w14:textId="77777777" w:rsidR="00A06686" w:rsidRDefault="00A06686" w:rsidP="00A06686">
            <w:pPr>
              <w:pStyle w:val="Default"/>
              <w:rPr>
                <w:b/>
                <w:sz w:val="16"/>
                <w:szCs w:val="16"/>
              </w:rPr>
            </w:pPr>
          </w:p>
          <w:p w14:paraId="042773CC" w14:textId="77777777" w:rsidR="00A06686" w:rsidRPr="00C0483C" w:rsidRDefault="00A06686" w:rsidP="00A06686">
            <w:pPr>
              <w:pStyle w:val="Default"/>
              <w:rPr>
                <w:b/>
                <w:sz w:val="16"/>
                <w:szCs w:val="16"/>
              </w:rPr>
            </w:pPr>
            <w:r>
              <w:rPr>
                <w:b/>
                <w:sz w:val="16"/>
                <w:szCs w:val="16"/>
              </w:rPr>
              <w:t>Grade Level Expectation:</w:t>
            </w:r>
          </w:p>
          <w:p w14:paraId="7891FCD9" w14:textId="77777777" w:rsidR="00A06686" w:rsidRDefault="00A06686" w:rsidP="00A06686">
            <w:pPr>
              <w:pStyle w:val="Default"/>
              <w:rPr>
                <w:b/>
                <w:sz w:val="16"/>
                <w:szCs w:val="16"/>
              </w:rPr>
            </w:pPr>
            <w:r w:rsidRPr="00C0483C">
              <w:rPr>
                <w:b/>
                <w:bCs/>
                <w:sz w:val="16"/>
                <w:szCs w:val="16"/>
              </w:rPr>
              <w:t xml:space="preserve">MA 12.4.3 Probability: </w:t>
            </w:r>
            <w:r w:rsidRPr="00086F49">
              <w:rPr>
                <w:sz w:val="16"/>
                <w:szCs w:val="16"/>
              </w:rPr>
              <w:t>Students will interpret and apply concepts of probability</w:t>
            </w:r>
            <w:r w:rsidRPr="00C0483C">
              <w:rPr>
                <w:b/>
                <w:sz w:val="16"/>
                <w:szCs w:val="16"/>
              </w:rPr>
              <w:t>.</w:t>
            </w:r>
          </w:p>
          <w:p w14:paraId="139E0353" w14:textId="77777777" w:rsidR="00A06686" w:rsidRDefault="00A06686" w:rsidP="00A06686">
            <w:pPr>
              <w:pStyle w:val="Default"/>
              <w:rPr>
                <w:b/>
                <w:sz w:val="16"/>
                <w:szCs w:val="16"/>
              </w:rPr>
            </w:pPr>
            <w:r w:rsidRPr="00C0483C">
              <w:rPr>
                <w:b/>
                <w:sz w:val="16"/>
                <w:szCs w:val="16"/>
              </w:rPr>
              <w:t xml:space="preserve"> </w:t>
            </w:r>
          </w:p>
          <w:p w14:paraId="2FF24F9C" w14:textId="77777777" w:rsidR="00A06686" w:rsidRDefault="00A06686" w:rsidP="00A06686">
            <w:pPr>
              <w:pStyle w:val="Default"/>
              <w:rPr>
                <w:sz w:val="16"/>
                <w:szCs w:val="16"/>
              </w:rPr>
            </w:pPr>
            <w:r w:rsidRPr="00C0483C">
              <w:rPr>
                <w:sz w:val="16"/>
                <w:szCs w:val="16"/>
              </w:rPr>
              <w:t>MA 12.4.3.a (AT) Calculate the expected value of a random variable and interpret it as the mean of a probability distribution.</w:t>
            </w:r>
          </w:p>
          <w:p w14:paraId="7DE4DFF2" w14:textId="77777777" w:rsidR="00A06686" w:rsidRPr="00C0483C" w:rsidRDefault="00A06686" w:rsidP="00A06686">
            <w:pPr>
              <w:pStyle w:val="Default"/>
              <w:rPr>
                <w:sz w:val="16"/>
                <w:szCs w:val="16"/>
              </w:rPr>
            </w:pPr>
            <w:r w:rsidRPr="00C0483C">
              <w:rPr>
                <w:sz w:val="16"/>
                <w:szCs w:val="16"/>
              </w:rPr>
              <w:t xml:space="preserve"> </w:t>
            </w:r>
          </w:p>
          <w:p w14:paraId="507043AB" w14:textId="77777777" w:rsidR="00A06686" w:rsidRPr="00357627" w:rsidRDefault="00A06686" w:rsidP="00A06686">
            <w:pPr>
              <w:widowControl w:val="0"/>
              <w:autoSpaceDE w:val="0"/>
              <w:autoSpaceDN w:val="0"/>
              <w:adjustRightInd w:val="0"/>
              <w:spacing w:after="240"/>
              <w:rPr>
                <w:rFonts w:cs="Arial"/>
                <w:sz w:val="16"/>
                <w:szCs w:val="16"/>
              </w:rPr>
            </w:pPr>
            <w:r w:rsidRPr="00C0483C">
              <w:rPr>
                <w:rFonts w:cs="Arial"/>
                <w:sz w:val="16"/>
                <w:szCs w:val="16"/>
              </w:rPr>
              <w:t>MA 12.4.3.c (AT) Evaluate and compare strategies on the basis of expected values.</w:t>
            </w:r>
          </w:p>
        </w:tc>
      </w:tr>
    </w:tbl>
    <w:p w14:paraId="246E628B" w14:textId="77777777" w:rsidR="003C5594" w:rsidRDefault="003C5594">
      <w:pPr>
        <w:rPr>
          <w:rFonts w:eastAsiaTheme="majorEastAsia" w:cstheme="majorBidi"/>
          <w:b/>
          <w:color w:val="244061" w:themeColor="accent1" w:themeShade="80"/>
          <w:sz w:val="36"/>
          <w:szCs w:val="32"/>
        </w:rPr>
      </w:pPr>
      <w:r>
        <w:br w:type="page"/>
      </w:r>
    </w:p>
    <w:p w14:paraId="03B0A293" w14:textId="369C4777" w:rsidR="004A030C" w:rsidRDefault="00EC1415" w:rsidP="004A030C">
      <w:pPr>
        <w:pStyle w:val="Heading1"/>
      </w:pPr>
      <w:r w:rsidRPr="004A030C">
        <w:lastRenderedPageBreak/>
        <w:t>Academic Vocabulary</w:t>
      </w:r>
      <w:bookmarkEnd w:id="5"/>
    </w:p>
    <w:p w14:paraId="32977F53" w14:textId="77777777" w:rsidR="004A030C" w:rsidRDefault="004A030C" w:rsidP="004A030C">
      <w:pPr>
        <w:tabs>
          <w:tab w:val="left" w:pos="12790"/>
        </w:tabs>
        <w:rPr>
          <w:rFonts w:cs="Arial"/>
          <w:b/>
          <w:bCs/>
          <w:sz w:val="18"/>
          <w:szCs w:val="18"/>
          <w:u w:val="single"/>
        </w:rPr>
      </w:pPr>
    </w:p>
    <w:p w14:paraId="3876D429" w14:textId="77777777" w:rsidR="004A030C" w:rsidRPr="00EC1415" w:rsidRDefault="327C3634" w:rsidP="327C3634">
      <w:pPr>
        <w:tabs>
          <w:tab w:val="left" w:pos="12790"/>
        </w:tabs>
        <w:rPr>
          <w:rFonts w:eastAsia="Arial" w:cs="Arial"/>
          <w:sz w:val="18"/>
          <w:szCs w:val="18"/>
        </w:rPr>
      </w:pPr>
      <w:r w:rsidRPr="327C3634">
        <w:rPr>
          <w:rFonts w:eastAsia="Arial" w:cs="Arial"/>
          <w:b/>
          <w:bCs/>
          <w:sz w:val="18"/>
          <w:szCs w:val="18"/>
          <w:u w:val="single"/>
        </w:rPr>
        <w:t>Six Step Vocabulary</w:t>
      </w:r>
    </w:p>
    <w:p w14:paraId="41B5FC84"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EXAMPLES</w:t>
      </w:r>
      <w:r w:rsidRPr="327C3634">
        <w:rPr>
          <w:rFonts w:eastAsia="Arial" w:cs="Arial"/>
          <w:sz w:val="18"/>
          <w:szCs w:val="18"/>
        </w:rPr>
        <w:t xml:space="preserve"> provided by teacher (not dictionary definitions)</w:t>
      </w:r>
    </w:p>
    <w:p w14:paraId="7DA522B3"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RESTATED</w:t>
      </w:r>
      <w:r w:rsidRPr="327C3634">
        <w:rPr>
          <w:rFonts w:eastAsia="Arial" w:cs="Arial"/>
          <w:sz w:val="18"/>
          <w:szCs w:val="18"/>
        </w:rPr>
        <w:t xml:space="preserve"> by students in their own words (written)</w:t>
      </w:r>
    </w:p>
    <w:p w14:paraId="4331298F" w14:textId="77777777" w:rsidR="004A030C" w:rsidRPr="00EC1415" w:rsidRDefault="327C3634" w:rsidP="327C3634">
      <w:pPr>
        <w:ind w:left="720"/>
        <w:rPr>
          <w:rFonts w:eastAsia="Arial" w:cs="Arial"/>
          <w:sz w:val="18"/>
          <w:szCs w:val="18"/>
        </w:rPr>
      </w:pPr>
      <w:r w:rsidRPr="327C3634">
        <w:rPr>
          <w:rFonts w:eastAsia="Arial" w:cs="Arial"/>
          <w:i/>
          <w:iCs/>
          <w:sz w:val="18"/>
          <w:szCs w:val="18"/>
        </w:rPr>
        <w:t>*Steps 1 and 2 are done at the beginning of the unit</w:t>
      </w:r>
    </w:p>
    <w:p w14:paraId="50142897"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PICTURES</w:t>
      </w:r>
      <w:r w:rsidRPr="327C3634">
        <w:rPr>
          <w:rFonts w:eastAsia="Arial" w:cs="Arial"/>
          <w:sz w:val="18"/>
          <w:szCs w:val="18"/>
        </w:rPr>
        <w:t xml:space="preserve"> (Quick Sketches)</w:t>
      </w:r>
    </w:p>
    <w:p w14:paraId="30661A4C"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ACTIVITIES</w:t>
      </w:r>
      <w:r w:rsidRPr="327C3634">
        <w:rPr>
          <w:rFonts w:eastAsia="Arial" w:cs="Arial"/>
          <w:sz w:val="18"/>
          <w:szCs w:val="18"/>
        </w:rPr>
        <w:t xml:space="preserve"> to add additional details (Compare &amp; Contrast Matrix, Frayer Model, Cornell Notes, Foldables)</w:t>
      </w:r>
    </w:p>
    <w:p w14:paraId="580BAF99"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DISCUSSED</w:t>
      </w:r>
      <w:r w:rsidRPr="327C3634">
        <w:rPr>
          <w:rFonts w:eastAsia="Arial" w:cs="Arial"/>
          <w:sz w:val="18"/>
          <w:szCs w:val="18"/>
        </w:rPr>
        <w:t xml:space="preserve"> by students (Pair Share, Numbered Heads Together, 4-Corners)</w:t>
      </w:r>
    </w:p>
    <w:p w14:paraId="535C6031" w14:textId="77777777" w:rsidR="004A030C" w:rsidRPr="00EC1415" w:rsidRDefault="327C3634" w:rsidP="327C3634">
      <w:pPr>
        <w:ind w:left="720"/>
        <w:rPr>
          <w:rFonts w:eastAsia="Arial" w:cs="Arial"/>
          <w:sz w:val="18"/>
          <w:szCs w:val="18"/>
        </w:rPr>
      </w:pPr>
      <w:r w:rsidRPr="327C3634">
        <w:rPr>
          <w:rFonts w:eastAsia="Arial" w:cs="Arial"/>
          <w:sz w:val="18"/>
          <w:szCs w:val="18"/>
        </w:rPr>
        <w:t>*</w:t>
      </w:r>
      <w:r w:rsidRPr="327C3634">
        <w:rPr>
          <w:rFonts w:eastAsia="Arial" w:cs="Arial"/>
          <w:i/>
          <w:iCs/>
          <w:sz w:val="18"/>
          <w:szCs w:val="18"/>
        </w:rPr>
        <w:t>Steps 3-5 during the unit</w:t>
      </w:r>
    </w:p>
    <w:p w14:paraId="19E308F3" w14:textId="77777777" w:rsidR="004A030C" w:rsidRPr="00EC1415" w:rsidRDefault="327C3634" w:rsidP="327C3634">
      <w:pPr>
        <w:pStyle w:val="ListParagraph"/>
        <w:numPr>
          <w:ilvl w:val="0"/>
          <w:numId w:val="3"/>
        </w:numPr>
        <w:spacing w:line="259" w:lineRule="auto"/>
        <w:rPr>
          <w:rFonts w:eastAsia="Arial" w:cs="Arial"/>
          <w:sz w:val="18"/>
          <w:szCs w:val="18"/>
        </w:rPr>
      </w:pPr>
      <w:r w:rsidRPr="327C3634">
        <w:rPr>
          <w:rFonts w:eastAsia="Arial" w:cs="Arial"/>
          <w:b/>
          <w:bCs/>
          <w:sz w:val="18"/>
          <w:szCs w:val="18"/>
        </w:rPr>
        <w:t>GAMES</w:t>
      </w:r>
      <w:r w:rsidRPr="327C3634">
        <w:rPr>
          <w:rFonts w:eastAsia="Arial" w:cs="Arial"/>
          <w:sz w:val="18"/>
          <w:szCs w:val="18"/>
        </w:rPr>
        <w:t xml:space="preserve"> to review (Scattergories, Jeopardy, White Board Games)</w:t>
      </w:r>
    </w:p>
    <w:p w14:paraId="35DB2141" w14:textId="77777777" w:rsidR="004A030C" w:rsidRPr="00EC1415" w:rsidRDefault="327C3634" w:rsidP="327C3634">
      <w:pPr>
        <w:ind w:left="720"/>
        <w:rPr>
          <w:rFonts w:eastAsia="Arial" w:cs="Arial"/>
          <w:sz w:val="18"/>
          <w:szCs w:val="18"/>
        </w:rPr>
      </w:pPr>
      <w:r w:rsidRPr="327C3634">
        <w:rPr>
          <w:rFonts w:eastAsia="Arial" w:cs="Arial"/>
          <w:i/>
          <w:iCs/>
          <w:sz w:val="18"/>
          <w:szCs w:val="18"/>
        </w:rPr>
        <w:t>*Step 6 end of the unit</w:t>
      </w:r>
    </w:p>
    <w:p w14:paraId="10D4C6C3" w14:textId="77777777" w:rsidR="004A030C" w:rsidRPr="004A030C" w:rsidRDefault="004A030C" w:rsidP="004A030C"/>
    <w:p w14:paraId="12B3A0AD" w14:textId="38E79308" w:rsidR="00EC1415" w:rsidRPr="001A446E" w:rsidRDefault="327C3634" w:rsidP="006C07A8">
      <w:pPr>
        <w:pStyle w:val="ListParagraph"/>
        <w:rPr>
          <w:color w:val="3366FF"/>
          <w:sz w:val="20"/>
          <w:szCs w:val="20"/>
        </w:rPr>
      </w:pPr>
      <w:r w:rsidRPr="327C3634">
        <w:rPr>
          <w:color w:val="3366FF"/>
          <w:sz w:val="20"/>
          <w:szCs w:val="20"/>
        </w:rPr>
        <w:t xml:space="preserve"> </w:t>
      </w:r>
    </w:p>
    <w:tbl>
      <w:tblPr>
        <w:tblStyle w:val="LightList"/>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2243"/>
        <w:gridCol w:w="7987"/>
      </w:tblGrid>
      <w:tr w:rsidR="00EC1415" w14:paraId="5C47C913" w14:textId="77777777" w:rsidTr="00CB7105">
        <w:trPr>
          <w:cnfStyle w:val="100000000000" w:firstRow="1" w:lastRow="0" w:firstColumn="0" w:lastColumn="0" w:oddVBand="0" w:evenVBand="0" w:oddHBand="0" w:evenHBand="0" w:firstRowFirstColumn="0" w:firstRowLastColumn="0" w:lastRowFirstColumn="0" w:lastRowLastColumn="0"/>
          <w:trHeight w:val="489"/>
          <w:tblHeader/>
          <w:jc w:val="center"/>
        </w:trPr>
        <w:tc>
          <w:tcPr>
            <w:cnfStyle w:val="001000000000" w:firstRow="0" w:lastRow="0" w:firstColumn="1" w:lastColumn="0" w:oddVBand="0" w:evenVBand="0" w:oddHBand="0" w:evenHBand="0" w:firstRowFirstColumn="0" w:firstRowLastColumn="0" w:lastRowFirstColumn="0" w:lastRowLastColumn="0"/>
            <w:tcW w:w="3180" w:type="dxa"/>
            <w:vAlign w:val="center"/>
          </w:tcPr>
          <w:p w14:paraId="1027C1C0" w14:textId="77777777" w:rsidR="00EC1415" w:rsidRPr="00EC1415" w:rsidRDefault="327C3634" w:rsidP="327C3634">
            <w:pPr>
              <w:jc w:val="center"/>
              <w:rPr>
                <w:rFonts w:eastAsia="Arial" w:cs="Arial"/>
                <w:color w:val="auto"/>
              </w:rPr>
            </w:pPr>
            <w:r w:rsidRPr="327C3634">
              <w:rPr>
                <w:rFonts w:eastAsia="Arial" w:cs="Arial"/>
                <w:color w:val="auto"/>
              </w:rPr>
              <w:t>TERM</w:t>
            </w:r>
          </w:p>
        </w:tc>
        <w:tc>
          <w:tcPr>
            <w:tcW w:w="2243" w:type="dxa"/>
            <w:vAlign w:val="center"/>
          </w:tcPr>
          <w:p w14:paraId="60409F5E" w14:textId="77777777" w:rsidR="00EC1415" w:rsidRPr="00EC1415" w:rsidRDefault="327C3634" w:rsidP="327C3634">
            <w:pPr>
              <w:jc w:val="center"/>
              <w:cnfStyle w:val="100000000000" w:firstRow="1" w:lastRow="0" w:firstColumn="0" w:lastColumn="0" w:oddVBand="0" w:evenVBand="0" w:oddHBand="0" w:evenHBand="0" w:firstRowFirstColumn="0" w:firstRowLastColumn="0" w:lastRowFirstColumn="0" w:lastRowLastColumn="0"/>
              <w:rPr>
                <w:rFonts w:eastAsia="Arial" w:cs="Arial"/>
                <w:color w:val="auto"/>
              </w:rPr>
            </w:pPr>
            <w:r w:rsidRPr="327C3634">
              <w:rPr>
                <w:rFonts w:eastAsia="Arial" w:cs="Arial"/>
                <w:color w:val="auto"/>
              </w:rPr>
              <w:t>LOCATION IN PACING GUIDE</w:t>
            </w:r>
          </w:p>
        </w:tc>
        <w:tc>
          <w:tcPr>
            <w:tcW w:w="7987" w:type="dxa"/>
            <w:vAlign w:val="center"/>
          </w:tcPr>
          <w:p w14:paraId="2A2EB0F7" w14:textId="77777777" w:rsidR="00EC1415" w:rsidRPr="00EC1415" w:rsidRDefault="327C3634" w:rsidP="327C3634">
            <w:pPr>
              <w:jc w:val="center"/>
              <w:cnfStyle w:val="100000000000" w:firstRow="1" w:lastRow="0" w:firstColumn="0" w:lastColumn="0" w:oddVBand="0" w:evenVBand="0" w:oddHBand="0" w:evenHBand="0" w:firstRowFirstColumn="0" w:firstRowLastColumn="0" w:lastRowFirstColumn="0" w:lastRowLastColumn="0"/>
              <w:rPr>
                <w:rFonts w:eastAsia="Arial" w:cs="Arial"/>
                <w:color w:val="auto"/>
              </w:rPr>
            </w:pPr>
            <w:r w:rsidRPr="327C3634">
              <w:rPr>
                <w:rFonts w:eastAsia="Arial" w:cs="Arial"/>
                <w:color w:val="auto"/>
              </w:rPr>
              <w:t>DEFINITION</w:t>
            </w:r>
          </w:p>
        </w:tc>
      </w:tr>
      <w:tr w:rsidR="006C07A8" w14:paraId="1555CF2C"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62DD38C" w14:textId="77777777" w:rsidR="006C07A8" w:rsidRPr="006C07A8" w:rsidRDefault="006C07A8" w:rsidP="006C07A8">
            <w:pPr>
              <w:pStyle w:val="ListParagraph"/>
              <w:numPr>
                <w:ilvl w:val="0"/>
                <w:numId w:val="9"/>
              </w:numPr>
              <w:rPr>
                <w:b w:val="0"/>
              </w:rPr>
            </w:pPr>
            <w:r w:rsidRPr="006C07A8">
              <w:rPr>
                <w:b w:val="0"/>
              </w:rPr>
              <w:t>Absolute value function</w:t>
            </w:r>
          </w:p>
        </w:tc>
        <w:tc>
          <w:tcPr>
            <w:tcW w:w="2243" w:type="dxa"/>
          </w:tcPr>
          <w:p w14:paraId="5719897C"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2</w:t>
            </w:r>
          </w:p>
        </w:tc>
        <w:tc>
          <w:tcPr>
            <w:tcW w:w="7987" w:type="dxa"/>
          </w:tcPr>
          <w:p w14:paraId="09BC3BFB" w14:textId="31F67B6C" w:rsidR="006C07A8" w:rsidRPr="001D2E2B" w:rsidRDefault="005E0D1E" w:rsidP="00EC1415">
            <w:pPr>
              <w:cnfStyle w:val="000000100000" w:firstRow="0" w:lastRow="0" w:firstColumn="0" w:lastColumn="0" w:oddVBand="0" w:evenVBand="0" w:oddHBand="1" w:evenHBand="0" w:firstRowFirstColumn="0" w:firstRowLastColumn="0" w:lastRowFirstColumn="0" w:lastRowLastColumn="0"/>
            </w:pPr>
            <w:r>
              <w:t>The function that looks like a “V” with a vertex at (0,0) and a slope of 1 on the right side and a slope of -1 on the left side</w:t>
            </w:r>
          </w:p>
        </w:tc>
      </w:tr>
      <w:tr w:rsidR="006C07A8" w14:paraId="0920EC0E"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7F98D4C" w14:textId="77777777" w:rsidR="006C07A8" w:rsidRPr="006C07A8" w:rsidRDefault="006C07A8" w:rsidP="006C07A8">
            <w:pPr>
              <w:pStyle w:val="ListParagraph"/>
              <w:numPr>
                <w:ilvl w:val="0"/>
                <w:numId w:val="9"/>
              </w:numPr>
              <w:tabs>
                <w:tab w:val="right" w:pos="2178"/>
              </w:tabs>
              <w:jc w:val="both"/>
              <w:rPr>
                <w:b w:val="0"/>
              </w:rPr>
            </w:pPr>
            <w:r w:rsidRPr="006C07A8">
              <w:rPr>
                <w:b w:val="0"/>
              </w:rPr>
              <w:t>Axis of symmetry</w:t>
            </w:r>
          </w:p>
        </w:tc>
        <w:tc>
          <w:tcPr>
            <w:tcW w:w="2243" w:type="dxa"/>
          </w:tcPr>
          <w:p w14:paraId="5BAE6CEE" w14:textId="534D5030"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r w:rsidR="005E0D1E">
              <w:t>/4</w:t>
            </w:r>
          </w:p>
        </w:tc>
        <w:tc>
          <w:tcPr>
            <w:tcW w:w="7987" w:type="dxa"/>
          </w:tcPr>
          <w:p w14:paraId="7EF2299A" w14:textId="77777777" w:rsidR="005E0D1E" w:rsidRDefault="005E0D1E" w:rsidP="00EC1415">
            <w:pPr>
              <w:cnfStyle w:val="000000000000" w:firstRow="0" w:lastRow="0" w:firstColumn="0" w:lastColumn="0" w:oddVBand="0" w:evenVBand="0" w:oddHBand="0" w:evenHBand="0" w:firstRowFirstColumn="0" w:firstRowLastColumn="0" w:lastRowFirstColumn="0" w:lastRowLastColumn="0"/>
            </w:pPr>
            <w:r>
              <w:t>U2: A vertical line that passes through the vertex of the absolute value function</w:t>
            </w:r>
          </w:p>
          <w:p w14:paraId="4D95DBE0" w14:textId="615CC247" w:rsidR="006C07A8" w:rsidRPr="001D2E2B" w:rsidRDefault="005E0D1E" w:rsidP="00EC1415">
            <w:pPr>
              <w:cnfStyle w:val="000000000000" w:firstRow="0" w:lastRow="0" w:firstColumn="0" w:lastColumn="0" w:oddVBand="0" w:evenVBand="0" w:oddHBand="0" w:evenHBand="0" w:firstRowFirstColumn="0" w:firstRowLastColumn="0" w:lastRowFirstColumn="0" w:lastRowLastColumn="0"/>
            </w:pPr>
            <w:r>
              <w:t>U4: A vertical line that passes through the vertex of a parabola</w:t>
            </w:r>
          </w:p>
        </w:tc>
      </w:tr>
      <w:tr w:rsidR="006C07A8" w14:paraId="16B64B1E"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D86989C" w14:textId="77777777" w:rsidR="006C07A8" w:rsidRPr="006C07A8" w:rsidRDefault="006C07A8" w:rsidP="006C07A8">
            <w:pPr>
              <w:pStyle w:val="ListParagraph"/>
              <w:numPr>
                <w:ilvl w:val="0"/>
                <w:numId w:val="9"/>
              </w:numPr>
              <w:tabs>
                <w:tab w:val="right" w:pos="2399"/>
              </w:tabs>
              <w:jc w:val="both"/>
              <w:rPr>
                <w:b w:val="0"/>
              </w:rPr>
            </w:pPr>
            <w:r w:rsidRPr="006C07A8">
              <w:rPr>
                <w:b w:val="0"/>
              </w:rPr>
              <w:t>Binomial Theorem</w:t>
            </w:r>
          </w:p>
        </w:tc>
        <w:tc>
          <w:tcPr>
            <w:tcW w:w="2243" w:type="dxa"/>
          </w:tcPr>
          <w:p w14:paraId="4F994A80"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46CBE252" w14:textId="6423536F" w:rsidR="006C07A8" w:rsidRDefault="005E0D1E" w:rsidP="00EC1415">
            <w:pPr>
              <w:cnfStyle w:val="000000100000" w:firstRow="0" w:lastRow="0" w:firstColumn="0" w:lastColumn="0" w:oddVBand="0" w:evenVBand="0" w:oddHBand="1" w:evenHBand="0" w:firstRowFirstColumn="0" w:firstRowLastColumn="0" w:lastRowFirstColumn="0" w:lastRowLastColumn="0"/>
            </w:pPr>
            <w:r>
              <w:t>A theorem that helps expand a binomial expression that has been raised to some power.</w:t>
            </w:r>
          </w:p>
        </w:tc>
      </w:tr>
      <w:tr w:rsidR="006C07A8" w14:paraId="439FD48F"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A6C83E1" w14:textId="77777777" w:rsidR="006C07A8" w:rsidRPr="006C07A8" w:rsidRDefault="006C07A8" w:rsidP="006C07A8">
            <w:pPr>
              <w:pStyle w:val="ListParagraph"/>
              <w:numPr>
                <w:ilvl w:val="0"/>
                <w:numId w:val="9"/>
              </w:numPr>
              <w:rPr>
                <w:b w:val="0"/>
              </w:rPr>
            </w:pPr>
            <w:r w:rsidRPr="006C07A8">
              <w:rPr>
                <w:b w:val="0"/>
              </w:rPr>
              <w:t>Boundary</w:t>
            </w:r>
          </w:p>
        </w:tc>
        <w:tc>
          <w:tcPr>
            <w:tcW w:w="2243" w:type="dxa"/>
          </w:tcPr>
          <w:p w14:paraId="600C419A"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513D9C3E" w14:textId="3F21BC2B" w:rsidR="006C07A8" w:rsidRPr="001D2E2B" w:rsidRDefault="005E0D1E" w:rsidP="00EC1415">
            <w:pPr>
              <w:cnfStyle w:val="000000000000" w:firstRow="0" w:lastRow="0" w:firstColumn="0" w:lastColumn="0" w:oddVBand="0" w:evenVBand="0" w:oddHBand="0" w:evenHBand="0" w:firstRowFirstColumn="0" w:firstRowLastColumn="0" w:lastRowFirstColumn="0" w:lastRowLastColumn="0"/>
            </w:pPr>
            <w:r>
              <w:t>The line that divides the coo</w:t>
            </w:r>
            <w:r w:rsidR="00783262">
              <w:t xml:space="preserve">rdinate plane into two halves in order to graph an inequality. </w:t>
            </w:r>
            <w:r>
              <w:t>One side contains all the solutions of the inequality</w:t>
            </w:r>
            <w:r w:rsidR="00783262">
              <w:t>.</w:t>
            </w:r>
          </w:p>
        </w:tc>
      </w:tr>
      <w:tr w:rsidR="006C07A8" w14:paraId="07F1F24B"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5AA4A36" w14:textId="77777777" w:rsidR="006C07A8" w:rsidRPr="006C07A8" w:rsidRDefault="006C07A8" w:rsidP="006C07A8">
            <w:pPr>
              <w:pStyle w:val="ListParagraph"/>
              <w:numPr>
                <w:ilvl w:val="0"/>
                <w:numId w:val="9"/>
              </w:numPr>
              <w:rPr>
                <w:b w:val="0"/>
              </w:rPr>
            </w:pPr>
            <w:r w:rsidRPr="006C07A8">
              <w:rPr>
                <w:b w:val="0"/>
              </w:rPr>
              <w:t>Completing the square</w:t>
            </w:r>
          </w:p>
        </w:tc>
        <w:tc>
          <w:tcPr>
            <w:tcW w:w="2243" w:type="dxa"/>
          </w:tcPr>
          <w:p w14:paraId="50EDF8C5"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4</w:t>
            </w:r>
          </w:p>
        </w:tc>
        <w:tc>
          <w:tcPr>
            <w:tcW w:w="7987" w:type="dxa"/>
          </w:tcPr>
          <w:p w14:paraId="546D80C5" w14:textId="106DB1E0" w:rsidR="006C07A8" w:rsidRDefault="00783262" w:rsidP="00EC1415">
            <w:pPr>
              <w:cnfStyle w:val="000000100000" w:firstRow="0" w:lastRow="0" w:firstColumn="0" w:lastColumn="0" w:oddVBand="0" w:evenVBand="0" w:oddHBand="1" w:evenHBand="0" w:firstRowFirstColumn="0" w:firstRowLastColumn="0" w:lastRowFirstColumn="0" w:lastRowLastColumn="0"/>
            </w:pPr>
            <w:r>
              <w:t>The process of creating a perfect square trinomial in a quadratic equation</w:t>
            </w:r>
          </w:p>
        </w:tc>
      </w:tr>
      <w:tr w:rsidR="006C07A8" w14:paraId="55028B97"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7E8C9DC" w14:textId="77777777" w:rsidR="006C07A8" w:rsidRPr="006C07A8" w:rsidRDefault="006C07A8" w:rsidP="006C07A8">
            <w:pPr>
              <w:pStyle w:val="ListParagraph"/>
              <w:numPr>
                <w:ilvl w:val="0"/>
                <w:numId w:val="9"/>
              </w:numPr>
              <w:rPr>
                <w:b w:val="0"/>
              </w:rPr>
            </w:pPr>
            <w:r w:rsidRPr="006C07A8">
              <w:rPr>
                <w:b w:val="0"/>
              </w:rPr>
              <w:t>Complex fraction</w:t>
            </w:r>
          </w:p>
        </w:tc>
        <w:tc>
          <w:tcPr>
            <w:tcW w:w="2243" w:type="dxa"/>
          </w:tcPr>
          <w:p w14:paraId="6894F9FA"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7</w:t>
            </w:r>
          </w:p>
        </w:tc>
        <w:tc>
          <w:tcPr>
            <w:tcW w:w="7987" w:type="dxa"/>
          </w:tcPr>
          <w:p w14:paraId="3646CBBB" w14:textId="53B4D33C" w:rsidR="006C07A8" w:rsidRDefault="00783262" w:rsidP="00EC1415">
            <w:pPr>
              <w:cnfStyle w:val="000000000000" w:firstRow="0" w:lastRow="0" w:firstColumn="0" w:lastColumn="0" w:oddVBand="0" w:evenVBand="0" w:oddHBand="0" w:evenHBand="0" w:firstRowFirstColumn="0" w:firstRowLastColumn="0" w:lastRowFirstColumn="0" w:lastRowLastColumn="0"/>
            </w:pPr>
            <w:r>
              <w:t>A fraction formed by two fractional expressions, one on top of the other</w:t>
            </w:r>
          </w:p>
        </w:tc>
      </w:tr>
      <w:tr w:rsidR="006C07A8" w14:paraId="404239E2"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DB204B5" w14:textId="77777777" w:rsidR="006C07A8" w:rsidRPr="006C07A8" w:rsidRDefault="006C07A8" w:rsidP="006C07A8">
            <w:pPr>
              <w:pStyle w:val="ListParagraph"/>
              <w:numPr>
                <w:ilvl w:val="0"/>
                <w:numId w:val="9"/>
              </w:numPr>
              <w:rPr>
                <w:b w:val="0"/>
              </w:rPr>
            </w:pPr>
            <w:r w:rsidRPr="006C07A8">
              <w:rPr>
                <w:b w:val="0"/>
              </w:rPr>
              <w:t>Composite function</w:t>
            </w:r>
          </w:p>
        </w:tc>
        <w:tc>
          <w:tcPr>
            <w:tcW w:w="2243" w:type="dxa"/>
          </w:tcPr>
          <w:p w14:paraId="116B8054"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6</w:t>
            </w:r>
          </w:p>
        </w:tc>
        <w:tc>
          <w:tcPr>
            <w:tcW w:w="7987" w:type="dxa"/>
          </w:tcPr>
          <w:p w14:paraId="6426D18F" w14:textId="690C6EAF" w:rsidR="006C07A8" w:rsidRDefault="00783262" w:rsidP="00EC1415">
            <w:pPr>
              <w:cnfStyle w:val="000000100000" w:firstRow="0" w:lastRow="0" w:firstColumn="0" w:lastColumn="0" w:oddVBand="0" w:evenVBand="0" w:oddHBand="1" w:evenHBand="0" w:firstRowFirstColumn="0" w:firstRowLastColumn="0" w:lastRowFirstColumn="0" w:lastRowLastColumn="0"/>
            </w:pPr>
            <w:r>
              <w:t xml:space="preserve">A function in which one function f(x) is used in another function g(x) and notated as (f </w:t>
            </w:r>
            <w:r>
              <w:rPr>
                <w:rFonts w:cs="Arial"/>
              </w:rPr>
              <w:t>◦g)(x).</w:t>
            </w:r>
          </w:p>
        </w:tc>
      </w:tr>
      <w:tr w:rsidR="006C07A8" w14:paraId="6A97E2B4"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7B37243" w14:textId="77777777" w:rsidR="006C07A8" w:rsidRPr="006C07A8" w:rsidRDefault="006C07A8" w:rsidP="006C07A8">
            <w:pPr>
              <w:pStyle w:val="ListParagraph"/>
              <w:numPr>
                <w:ilvl w:val="0"/>
                <w:numId w:val="9"/>
              </w:numPr>
              <w:rPr>
                <w:b w:val="0"/>
              </w:rPr>
            </w:pPr>
            <w:r w:rsidRPr="006C07A8">
              <w:rPr>
                <w:b w:val="0"/>
              </w:rPr>
              <w:t>Conditional probability</w:t>
            </w:r>
          </w:p>
        </w:tc>
        <w:tc>
          <w:tcPr>
            <w:tcW w:w="2243" w:type="dxa"/>
          </w:tcPr>
          <w:p w14:paraId="4A33420A"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8</w:t>
            </w:r>
          </w:p>
        </w:tc>
        <w:tc>
          <w:tcPr>
            <w:tcW w:w="7987" w:type="dxa"/>
          </w:tcPr>
          <w:p w14:paraId="2B796156" w14:textId="242172FE" w:rsidR="006C07A8" w:rsidRDefault="00783262" w:rsidP="00EC1415">
            <w:pPr>
              <w:cnfStyle w:val="000000000000" w:firstRow="0" w:lastRow="0" w:firstColumn="0" w:lastColumn="0" w:oddVBand="0" w:evenVBand="0" w:oddHBand="0" w:evenHBand="0" w:firstRowFirstColumn="0" w:firstRowLastColumn="0" w:lastRowFirstColumn="0" w:lastRowLastColumn="0"/>
            </w:pPr>
            <w:r>
              <w:t>The probability of an event given that another has already occurred.</w:t>
            </w:r>
          </w:p>
        </w:tc>
      </w:tr>
      <w:tr w:rsidR="006C07A8" w14:paraId="7D1F71B6"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FE0F1A6" w14:textId="77777777" w:rsidR="006C07A8" w:rsidRPr="006C07A8" w:rsidRDefault="006C07A8" w:rsidP="006C07A8">
            <w:pPr>
              <w:pStyle w:val="ListParagraph"/>
              <w:numPr>
                <w:ilvl w:val="0"/>
                <w:numId w:val="9"/>
              </w:numPr>
              <w:rPr>
                <w:b w:val="0"/>
              </w:rPr>
            </w:pPr>
            <w:r w:rsidRPr="006C07A8">
              <w:rPr>
                <w:b w:val="0"/>
              </w:rPr>
              <w:t>Conjugate Root Theorem</w:t>
            </w:r>
          </w:p>
        </w:tc>
        <w:tc>
          <w:tcPr>
            <w:tcW w:w="2243" w:type="dxa"/>
          </w:tcPr>
          <w:p w14:paraId="53A35A79"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3CD2C6BF" w14:textId="2F14D611" w:rsidR="006C07A8" w:rsidRDefault="00783262" w:rsidP="00EC1415">
            <w:pPr>
              <w:cnfStyle w:val="000000100000" w:firstRow="0" w:lastRow="0" w:firstColumn="0" w:lastColumn="0" w:oddVBand="0" w:evenVBand="0" w:oddHBand="1" w:evenHBand="0" w:firstRowFirstColumn="0" w:firstRowLastColumn="0" w:lastRowFirstColumn="0" w:lastRowLastColumn="0"/>
            </w:pPr>
            <w:r>
              <w:t>The theorem that states that if a + bi is a root of P, then a – bi must also be a root.</w:t>
            </w:r>
          </w:p>
        </w:tc>
      </w:tr>
      <w:tr w:rsidR="006C07A8" w14:paraId="5A42867D"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3A5A5BA3" w14:textId="77777777" w:rsidR="006C07A8" w:rsidRPr="006C07A8" w:rsidRDefault="006C07A8" w:rsidP="006C07A8">
            <w:pPr>
              <w:pStyle w:val="ListParagraph"/>
              <w:numPr>
                <w:ilvl w:val="0"/>
                <w:numId w:val="9"/>
              </w:numPr>
              <w:rPr>
                <w:b w:val="0"/>
              </w:rPr>
            </w:pPr>
            <w:r w:rsidRPr="006C07A8">
              <w:rPr>
                <w:b w:val="0"/>
              </w:rPr>
              <w:t>Constant of Proportionality</w:t>
            </w:r>
          </w:p>
        </w:tc>
        <w:tc>
          <w:tcPr>
            <w:tcW w:w="2243" w:type="dxa"/>
          </w:tcPr>
          <w:p w14:paraId="377A5442"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6AFF2BDC" w14:textId="1B8608C8" w:rsidR="006C07A8" w:rsidRDefault="00783262" w:rsidP="00EC1415">
            <w:pPr>
              <w:cnfStyle w:val="000000000000" w:firstRow="0" w:lastRow="0" w:firstColumn="0" w:lastColumn="0" w:oddVBand="0" w:evenVBand="0" w:oddHBand="0" w:evenHBand="0" w:firstRowFirstColumn="0" w:firstRowLastColumn="0" w:lastRowFirstColumn="0" w:lastRowLastColumn="0"/>
            </w:pPr>
            <w:r>
              <w:t>The constant, k, in which y = kx in a direct proportion</w:t>
            </w:r>
          </w:p>
        </w:tc>
      </w:tr>
      <w:tr w:rsidR="006C07A8" w14:paraId="53511C1C"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Borders>
              <w:top w:val="none" w:sz="0" w:space="0" w:color="auto"/>
              <w:left w:val="none" w:sz="0" w:space="0" w:color="auto"/>
              <w:bottom w:val="none" w:sz="0" w:space="0" w:color="auto"/>
            </w:tcBorders>
          </w:tcPr>
          <w:p w14:paraId="452E5515" w14:textId="77777777" w:rsidR="006C07A8" w:rsidRPr="006C07A8" w:rsidRDefault="006C07A8" w:rsidP="006C07A8">
            <w:pPr>
              <w:pStyle w:val="ListParagraph"/>
              <w:numPr>
                <w:ilvl w:val="0"/>
                <w:numId w:val="9"/>
              </w:numPr>
              <w:rPr>
                <w:b w:val="0"/>
              </w:rPr>
            </w:pPr>
            <w:r w:rsidRPr="006C07A8">
              <w:rPr>
                <w:b w:val="0"/>
              </w:rPr>
              <w:t>Constraint</w:t>
            </w:r>
          </w:p>
        </w:tc>
        <w:tc>
          <w:tcPr>
            <w:tcW w:w="2243" w:type="dxa"/>
            <w:tcBorders>
              <w:top w:val="none" w:sz="0" w:space="0" w:color="auto"/>
              <w:bottom w:val="none" w:sz="0" w:space="0" w:color="auto"/>
            </w:tcBorders>
          </w:tcPr>
          <w:p w14:paraId="1D82E125"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3</w:t>
            </w:r>
          </w:p>
        </w:tc>
        <w:tc>
          <w:tcPr>
            <w:tcW w:w="7987" w:type="dxa"/>
            <w:tcBorders>
              <w:top w:val="none" w:sz="0" w:space="0" w:color="auto"/>
              <w:bottom w:val="none" w:sz="0" w:space="0" w:color="auto"/>
              <w:right w:val="none" w:sz="0" w:space="0" w:color="auto"/>
            </w:tcBorders>
          </w:tcPr>
          <w:p w14:paraId="41040C1A" w14:textId="58F0EC3C" w:rsidR="006C07A8" w:rsidRPr="001D2E2B" w:rsidRDefault="00783262" w:rsidP="00EC1415">
            <w:pPr>
              <w:cnfStyle w:val="000000100000" w:firstRow="0" w:lastRow="0" w:firstColumn="0" w:lastColumn="0" w:oddVBand="0" w:evenVBand="0" w:oddHBand="1" w:evenHBand="0" w:firstRowFirstColumn="0" w:firstRowLastColumn="0" w:lastRowFirstColumn="0" w:lastRowLastColumn="0"/>
            </w:pPr>
            <w:r>
              <w:t>A limitation or restriction on a function</w:t>
            </w:r>
          </w:p>
        </w:tc>
      </w:tr>
      <w:tr w:rsidR="006C07A8" w14:paraId="760F355A"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9B02FC4" w14:textId="77777777" w:rsidR="006C07A8" w:rsidRPr="006C07A8" w:rsidRDefault="006C07A8" w:rsidP="006C07A8">
            <w:pPr>
              <w:pStyle w:val="ListParagraph"/>
              <w:numPr>
                <w:ilvl w:val="0"/>
                <w:numId w:val="9"/>
              </w:numPr>
              <w:rPr>
                <w:b w:val="0"/>
              </w:rPr>
            </w:pPr>
            <w:r w:rsidRPr="006C07A8">
              <w:rPr>
                <w:b w:val="0"/>
              </w:rPr>
              <w:t>Contingency table</w:t>
            </w:r>
          </w:p>
        </w:tc>
        <w:tc>
          <w:tcPr>
            <w:tcW w:w="2243" w:type="dxa"/>
          </w:tcPr>
          <w:p w14:paraId="27256AFD"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8</w:t>
            </w:r>
          </w:p>
        </w:tc>
        <w:tc>
          <w:tcPr>
            <w:tcW w:w="7987" w:type="dxa"/>
          </w:tcPr>
          <w:p w14:paraId="61863E41" w14:textId="7933A30B" w:rsidR="006C07A8" w:rsidRDefault="002346D2" w:rsidP="00EC1415">
            <w:pPr>
              <w:cnfStyle w:val="000000000000" w:firstRow="0" w:lastRow="0" w:firstColumn="0" w:lastColumn="0" w:oddVBand="0" w:evenVBand="0" w:oddHBand="0" w:evenHBand="0" w:firstRowFirstColumn="0" w:firstRowLastColumn="0" w:lastRowFirstColumn="0" w:lastRowLastColumn="0"/>
            </w:pPr>
            <w:r>
              <w:t xml:space="preserve">A table used to study the association between two variables </w:t>
            </w:r>
          </w:p>
        </w:tc>
      </w:tr>
      <w:tr w:rsidR="006C07A8" w14:paraId="10B7CF01"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07EB38F" w14:textId="77777777" w:rsidR="006C07A8" w:rsidRPr="006C07A8" w:rsidRDefault="006C07A8" w:rsidP="006C07A8">
            <w:pPr>
              <w:pStyle w:val="ListParagraph"/>
              <w:numPr>
                <w:ilvl w:val="0"/>
                <w:numId w:val="9"/>
              </w:numPr>
              <w:rPr>
                <w:b w:val="0"/>
              </w:rPr>
            </w:pPr>
            <w:r w:rsidRPr="006C07A8">
              <w:rPr>
                <w:b w:val="0"/>
              </w:rPr>
              <w:t>Dependent events</w:t>
            </w:r>
          </w:p>
        </w:tc>
        <w:tc>
          <w:tcPr>
            <w:tcW w:w="2243" w:type="dxa"/>
          </w:tcPr>
          <w:p w14:paraId="57BB4426"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8</w:t>
            </w:r>
          </w:p>
        </w:tc>
        <w:tc>
          <w:tcPr>
            <w:tcW w:w="7987" w:type="dxa"/>
          </w:tcPr>
          <w:p w14:paraId="46323F6B" w14:textId="3CEE76A3" w:rsidR="006C07A8" w:rsidRDefault="002346D2" w:rsidP="00EC1415">
            <w:pPr>
              <w:cnfStyle w:val="000000100000" w:firstRow="0" w:lastRow="0" w:firstColumn="0" w:lastColumn="0" w:oddVBand="0" w:evenVBand="0" w:oddHBand="1" w:evenHBand="0" w:firstRowFirstColumn="0" w:firstRowLastColumn="0" w:lastRowFirstColumn="0" w:lastRowLastColumn="0"/>
            </w:pPr>
            <w:r>
              <w:t>Two events in which the occurrence of the first affects the outcome of the second</w:t>
            </w:r>
          </w:p>
        </w:tc>
      </w:tr>
      <w:tr w:rsidR="006C07A8" w14:paraId="0E9423EA"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68D18C0" w14:textId="77777777" w:rsidR="006C07A8" w:rsidRPr="006C07A8" w:rsidRDefault="006C07A8" w:rsidP="006C07A8">
            <w:pPr>
              <w:pStyle w:val="ListParagraph"/>
              <w:numPr>
                <w:ilvl w:val="0"/>
                <w:numId w:val="9"/>
              </w:numPr>
              <w:rPr>
                <w:b w:val="0"/>
              </w:rPr>
            </w:pPr>
            <w:r w:rsidRPr="006C07A8">
              <w:rPr>
                <w:b w:val="0"/>
              </w:rPr>
              <w:t>Difference of cubes</w:t>
            </w:r>
          </w:p>
        </w:tc>
        <w:tc>
          <w:tcPr>
            <w:tcW w:w="2243" w:type="dxa"/>
          </w:tcPr>
          <w:p w14:paraId="1DFB7138"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694043AB" w14:textId="77777777" w:rsidR="002346D2" w:rsidRDefault="002346D2" w:rsidP="002346D2">
            <w:pPr>
              <w:cnfStyle w:val="000000000000" w:firstRow="0" w:lastRow="0" w:firstColumn="0" w:lastColumn="0" w:oddVBand="0" w:evenVBand="0" w:oddHBand="0" w:evenHBand="0" w:firstRowFirstColumn="0" w:firstRowLastColumn="0" w:lastRowFirstColumn="0" w:lastRowLastColumn="0"/>
            </w:pPr>
            <w:r>
              <w:t>A rule that allows a difference of cubes to be factored.</w:t>
            </w:r>
          </w:p>
          <w:p w14:paraId="5750D29E" w14:textId="5AF7A34A" w:rsidR="002346D2" w:rsidRPr="002346D2" w:rsidRDefault="002346D2" w:rsidP="002346D2">
            <w:pPr>
              <w:cnfStyle w:val="000000000000" w:firstRow="0" w:lastRow="0" w:firstColumn="0" w:lastColumn="0" w:oddVBand="0" w:evenVBand="0" w:oddHBand="0" w:evenHBand="0" w:firstRowFirstColumn="0" w:firstRowLastColumn="0" w:lastRowFirstColumn="0" w:lastRowLastColumn="0"/>
            </w:pPr>
            <w: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5233215F" w14:textId="307A1A54" w:rsidR="006C07A8" w:rsidRPr="002346D2" w:rsidRDefault="006C07A8" w:rsidP="002346D2">
            <w:pPr>
              <w:cnfStyle w:val="000000000000" w:firstRow="0" w:lastRow="0" w:firstColumn="0" w:lastColumn="0" w:oddVBand="0" w:evenVBand="0" w:oddHBand="0" w:evenHBand="0" w:firstRowFirstColumn="0" w:firstRowLastColumn="0" w:lastRowFirstColumn="0" w:lastRowLastColumn="0"/>
            </w:pPr>
          </w:p>
        </w:tc>
      </w:tr>
      <w:tr w:rsidR="006C07A8" w14:paraId="5C1B3DCC"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43278C9" w14:textId="77777777" w:rsidR="006C07A8" w:rsidRPr="006C07A8" w:rsidRDefault="006C07A8" w:rsidP="006C07A8">
            <w:pPr>
              <w:pStyle w:val="ListParagraph"/>
              <w:numPr>
                <w:ilvl w:val="0"/>
                <w:numId w:val="9"/>
              </w:numPr>
              <w:rPr>
                <w:b w:val="0"/>
              </w:rPr>
            </w:pPr>
            <w:r w:rsidRPr="006C07A8">
              <w:rPr>
                <w:b w:val="0"/>
              </w:rPr>
              <w:t>Equally likely outcomes</w:t>
            </w:r>
          </w:p>
        </w:tc>
        <w:tc>
          <w:tcPr>
            <w:tcW w:w="2243" w:type="dxa"/>
          </w:tcPr>
          <w:p w14:paraId="7F509A5F"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8</w:t>
            </w:r>
          </w:p>
        </w:tc>
        <w:tc>
          <w:tcPr>
            <w:tcW w:w="7987" w:type="dxa"/>
          </w:tcPr>
          <w:p w14:paraId="523F292B" w14:textId="181EA62C" w:rsidR="006C07A8" w:rsidRDefault="002346D2" w:rsidP="00EC1415">
            <w:pPr>
              <w:cnfStyle w:val="000000100000" w:firstRow="0" w:lastRow="0" w:firstColumn="0" w:lastColumn="0" w:oddVBand="0" w:evenVBand="0" w:oddHBand="1" w:evenHBand="0" w:firstRowFirstColumn="0" w:firstRowLastColumn="0" w:lastRowFirstColumn="0" w:lastRowLastColumn="0"/>
            </w:pPr>
            <w:r>
              <w:t>A sample space in which all outcomes are equally likely to occur</w:t>
            </w:r>
          </w:p>
        </w:tc>
      </w:tr>
      <w:tr w:rsidR="006C07A8" w14:paraId="389C18B7"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C1E9986" w14:textId="77777777" w:rsidR="006C07A8" w:rsidRPr="006C07A8" w:rsidRDefault="006C07A8" w:rsidP="006C07A8">
            <w:pPr>
              <w:pStyle w:val="ListParagraph"/>
              <w:numPr>
                <w:ilvl w:val="0"/>
                <w:numId w:val="9"/>
              </w:numPr>
              <w:rPr>
                <w:b w:val="0"/>
              </w:rPr>
            </w:pPr>
            <w:r w:rsidRPr="006C07A8">
              <w:rPr>
                <w:b w:val="0"/>
              </w:rPr>
              <w:t>Equivalent systems</w:t>
            </w:r>
          </w:p>
        </w:tc>
        <w:tc>
          <w:tcPr>
            <w:tcW w:w="2243" w:type="dxa"/>
          </w:tcPr>
          <w:p w14:paraId="5CF4580F"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3</w:t>
            </w:r>
          </w:p>
        </w:tc>
        <w:tc>
          <w:tcPr>
            <w:tcW w:w="7987" w:type="dxa"/>
          </w:tcPr>
          <w:p w14:paraId="24E32200" w14:textId="78E3AC57" w:rsidR="006C07A8" w:rsidRPr="001D2E2B" w:rsidRDefault="002346D2" w:rsidP="00EC1415">
            <w:pPr>
              <w:cnfStyle w:val="000000000000" w:firstRow="0" w:lastRow="0" w:firstColumn="0" w:lastColumn="0" w:oddVBand="0" w:evenVBand="0" w:oddHBand="0" w:evenHBand="0" w:firstRowFirstColumn="0" w:firstRowLastColumn="0" w:lastRowFirstColumn="0" w:lastRowLastColumn="0"/>
            </w:pPr>
            <w:r>
              <w:t>Systems of equations that contain the same solution set</w:t>
            </w:r>
          </w:p>
        </w:tc>
      </w:tr>
      <w:tr w:rsidR="006C07A8" w14:paraId="6F69B3B1"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E913AEA" w14:textId="77777777" w:rsidR="006C07A8" w:rsidRPr="006C07A8" w:rsidRDefault="006C07A8" w:rsidP="006C07A8">
            <w:pPr>
              <w:pStyle w:val="ListParagraph"/>
              <w:numPr>
                <w:ilvl w:val="0"/>
                <w:numId w:val="9"/>
              </w:numPr>
              <w:rPr>
                <w:b w:val="0"/>
              </w:rPr>
            </w:pPr>
            <w:r w:rsidRPr="006C07A8">
              <w:rPr>
                <w:b w:val="0"/>
              </w:rPr>
              <w:lastRenderedPageBreak/>
              <w:t>Experimental probability</w:t>
            </w:r>
          </w:p>
        </w:tc>
        <w:tc>
          <w:tcPr>
            <w:tcW w:w="2243" w:type="dxa"/>
          </w:tcPr>
          <w:p w14:paraId="548E1054" w14:textId="77777777" w:rsidR="006C07A8" w:rsidRPr="007D5BD9" w:rsidRDefault="006C07A8" w:rsidP="00EC1415">
            <w:pPr>
              <w:cnfStyle w:val="000000100000" w:firstRow="0" w:lastRow="0" w:firstColumn="0" w:lastColumn="0" w:oddVBand="0" w:evenVBand="0" w:oddHBand="1" w:evenHBand="0" w:firstRowFirstColumn="0" w:firstRowLastColumn="0" w:lastRowFirstColumn="0" w:lastRowLastColumn="0"/>
              <w:rPr>
                <w:b/>
              </w:rPr>
            </w:pPr>
            <w:r>
              <w:t>Unit 8</w:t>
            </w:r>
          </w:p>
        </w:tc>
        <w:tc>
          <w:tcPr>
            <w:tcW w:w="7987" w:type="dxa"/>
          </w:tcPr>
          <w:p w14:paraId="691540F4" w14:textId="10DDC9E3" w:rsidR="006C07A8" w:rsidRDefault="002346D2" w:rsidP="00EC1415">
            <w:pPr>
              <w:cnfStyle w:val="000000100000" w:firstRow="0" w:lastRow="0" w:firstColumn="0" w:lastColumn="0" w:oddVBand="0" w:evenVBand="0" w:oddHBand="1" w:evenHBand="0" w:firstRowFirstColumn="0" w:firstRowLastColumn="0" w:lastRowFirstColumn="0" w:lastRowLastColumn="0"/>
            </w:pPr>
            <w:r>
              <w:t>The probability that is the ratio of the number of times an event occurred to the number of times the activity was performed.</w:t>
            </w:r>
          </w:p>
        </w:tc>
      </w:tr>
      <w:tr w:rsidR="006C07A8" w14:paraId="4B9DDE64"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51F9273" w14:textId="77777777" w:rsidR="006C07A8" w:rsidRPr="006C07A8" w:rsidRDefault="006C07A8" w:rsidP="006C07A8">
            <w:pPr>
              <w:pStyle w:val="ListParagraph"/>
              <w:numPr>
                <w:ilvl w:val="0"/>
                <w:numId w:val="9"/>
              </w:numPr>
              <w:rPr>
                <w:b w:val="0"/>
              </w:rPr>
            </w:pPr>
            <w:r w:rsidRPr="006C07A8">
              <w:rPr>
                <w:b w:val="0"/>
              </w:rPr>
              <w:t>Factor Theorem</w:t>
            </w:r>
          </w:p>
        </w:tc>
        <w:tc>
          <w:tcPr>
            <w:tcW w:w="2243" w:type="dxa"/>
          </w:tcPr>
          <w:p w14:paraId="67421713"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6D7C10D0" w14:textId="3F0AB501" w:rsidR="006C07A8" w:rsidRDefault="002346D2" w:rsidP="00EC1415">
            <w:pPr>
              <w:cnfStyle w:val="000000000000" w:firstRow="0" w:lastRow="0" w:firstColumn="0" w:lastColumn="0" w:oddVBand="0" w:evenVBand="0" w:oddHBand="0" w:evenHBand="0" w:firstRowFirstColumn="0" w:firstRowLastColumn="0" w:lastRowFirstColumn="0" w:lastRowLastColumn="0"/>
            </w:pPr>
            <w:r>
              <w:t>The theorem that links factors to the zeros of a function.  If (x – 3) is a factor, then 3 is a zero of that function.</w:t>
            </w:r>
          </w:p>
        </w:tc>
      </w:tr>
      <w:tr w:rsidR="006C07A8" w14:paraId="041D5447"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026992A6" w14:textId="77777777" w:rsidR="006C07A8" w:rsidRPr="006C07A8" w:rsidRDefault="006C07A8" w:rsidP="006C07A8">
            <w:pPr>
              <w:pStyle w:val="ListParagraph"/>
              <w:numPr>
                <w:ilvl w:val="0"/>
                <w:numId w:val="9"/>
              </w:numPr>
              <w:rPr>
                <w:b w:val="0"/>
              </w:rPr>
            </w:pPr>
            <w:r w:rsidRPr="006C07A8">
              <w:rPr>
                <w:b w:val="0"/>
              </w:rPr>
              <w:t>Feasible region</w:t>
            </w:r>
          </w:p>
        </w:tc>
        <w:tc>
          <w:tcPr>
            <w:tcW w:w="2243" w:type="dxa"/>
          </w:tcPr>
          <w:p w14:paraId="272BA87F"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3</w:t>
            </w:r>
          </w:p>
        </w:tc>
        <w:tc>
          <w:tcPr>
            <w:tcW w:w="7987" w:type="dxa"/>
          </w:tcPr>
          <w:p w14:paraId="50EBE0D6" w14:textId="6989ECC6" w:rsidR="006C07A8" w:rsidRPr="001D2E2B" w:rsidRDefault="008E0601" w:rsidP="00EC1415">
            <w:pPr>
              <w:cnfStyle w:val="000000100000" w:firstRow="0" w:lastRow="0" w:firstColumn="0" w:lastColumn="0" w:oddVBand="0" w:evenVBand="0" w:oddHBand="1" w:evenHBand="0" w:firstRowFirstColumn="0" w:firstRowLastColumn="0" w:lastRowFirstColumn="0" w:lastRowLastColumn="0"/>
            </w:pPr>
            <w:r>
              <w:t>The set of all possible points that satisfy given constraints</w:t>
            </w:r>
          </w:p>
        </w:tc>
      </w:tr>
      <w:tr w:rsidR="006C07A8" w14:paraId="7BAC6D17"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436D5CC" w14:textId="77777777" w:rsidR="006C07A8" w:rsidRPr="006C07A8" w:rsidRDefault="006C07A8" w:rsidP="006C07A8">
            <w:pPr>
              <w:pStyle w:val="ListParagraph"/>
              <w:numPr>
                <w:ilvl w:val="0"/>
                <w:numId w:val="9"/>
              </w:numPr>
              <w:rPr>
                <w:b w:val="0"/>
              </w:rPr>
            </w:pPr>
            <w:r w:rsidRPr="006C07A8">
              <w:rPr>
                <w:b w:val="0"/>
              </w:rPr>
              <w:t>Function rule</w:t>
            </w:r>
          </w:p>
        </w:tc>
        <w:tc>
          <w:tcPr>
            <w:tcW w:w="2243" w:type="dxa"/>
          </w:tcPr>
          <w:p w14:paraId="76B4E12D"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142F751C" w14:textId="1B3F8CED" w:rsidR="006C07A8" w:rsidRPr="001D2E2B" w:rsidRDefault="008E0601" w:rsidP="00EC1415">
            <w:pPr>
              <w:cnfStyle w:val="000000000000" w:firstRow="0" w:lastRow="0" w:firstColumn="0" w:lastColumn="0" w:oddVBand="0" w:evenVBand="0" w:oddHBand="0" w:evenHBand="0" w:firstRowFirstColumn="0" w:firstRowLastColumn="0" w:lastRowFirstColumn="0" w:lastRowLastColumn="0"/>
            </w:pPr>
            <w:r>
              <w:t xml:space="preserve">A rule in which a dependent variable, y, is written in terms of the independent variable, x. </w:t>
            </w:r>
          </w:p>
        </w:tc>
      </w:tr>
      <w:tr w:rsidR="006C07A8" w14:paraId="67293FF4"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0E1F4DB" w14:textId="77777777" w:rsidR="006C07A8" w:rsidRPr="006C07A8" w:rsidRDefault="006C07A8" w:rsidP="006C07A8">
            <w:pPr>
              <w:pStyle w:val="ListParagraph"/>
              <w:numPr>
                <w:ilvl w:val="0"/>
                <w:numId w:val="9"/>
              </w:numPr>
              <w:rPr>
                <w:b w:val="0"/>
              </w:rPr>
            </w:pPr>
            <w:r w:rsidRPr="006C07A8">
              <w:rPr>
                <w:b w:val="0"/>
              </w:rPr>
              <w:t>Fundamental Counting Principle</w:t>
            </w:r>
          </w:p>
        </w:tc>
        <w:tc>
          <w:tcPr>
            <w:tcW w:w="2243" w:type="dxa"/>
          </w:tcPr>
          <w:p w14:paraId="177B45CF"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8</w:t>
            </w:r>
          </w:p>
        </w:tc>
        <w:tc>
          <w:tcPr>
            <w:tcW w:w="7987" w:type="dxa"/>
          </w:tcPr>
          <w:p w14:paraId="34B4F8E4" w14:textId="77777777" w:rsidR="008E0601" w:rsidRDefault="008E0601" w:rsidP="00EC1415">
            <w:pPr>
              <w:cnfStyle w:val="000000100000" w:firstRow="0" w:lastRow="0" w:firstColumn="0" w:lastColumn="0" w:oddVBand="0" w:evenVBand="0" w:oddHBand="1" w:evenHBand="0" w:firstRowFirstColumn="0" w:firstRowLastColumn="0" w:lastRowFirstColumn="0" w:lastRowLastColumn="0"/>
            </w:pPr>
            <w:r>
              <w:t xml:space="preserve">The statement that if one event has M possible outcomes and a second independent event has N possible outcomes, then there are a total of </w:t>
            </w:r>
          </w:p>
          <w:p w14:paraId="6F31DE47" w14:textId="210AC1AE" w:rsidR="006C07A8" w:rsidRDefault="008E0601" w:rsidP="00EC1415">
            <w:pPr>
              <w:cnfStyle w:val="000000100000" w:firstRow="0" w:lastRow="0" w:firstColumn="0" w:lastColumn="0" w:oddVBand="0" w:evenVBand="0" w:oddHBand="1" w:evenHBand="0" w:firstRowFirstColumn="0" w:firstRowLastColumn="0" w:lastRowFirstColumn="0" w:lastRowLastColumn="0"/>
            </w:pPr>
            <w:r>
              <w:t>M x N total possible outcomes for the two events together</w:t>
            </w:r>
          </w:p>
        </w:tc>
      </w:tr>
      <w:tr w:rsidR="006C07A8" w14:paraId="284AE5A4"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34875EB7" w14:textId="77777777" w:rsidR="006C07A8" w:rsidRPr="006C07A8" w:rsidRDefault="006C07A8" w:rsidP="006C07A8">
            <w:pPr>
              <w:pStyle w:val="ListParagraph"/>
              <w:numPr>
                <w:ilvl w:val="0"/>
                <w:numId w:val="9"/>
              </w:numPr>
              <w:rPr>
                <w:b w:val="0"/>
              </w:rPr>
            </w:pPr>
            <w:r w:rsidRPr="006C07A8">
              <w:rPr>
                <w:b w:val="0"/>
              </w:rPr>
              <w:t>Fundamental Theorem of Algebra</w:t>
            </w:r>
          </w:p>
        </w:tc>
        <w:tc>
          <w:tcPr>
            <w:tcW w:w="2243" w:type="dxa"/>
          </w:tcPr>
          <w:p w14:paraId="48495B9C"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414C544D" w14:textId="283DF3B8" w:rsidR="006C07A8" w:rsidRDefault="008E0601" w:rsidP="00EC1415">
            <w:pPr>
              <w:cnfStyle w:val="000000000000" w:firstRow="0" w:lastRow="0" w:firstColumn="0" w:lastColumn="0" w:oddVBand="0" w:evenVBand="0" w:oddHBand="0" w:evenHBand="0" w:firstRowFirstColumn="0" w:firstRowLastColumn="0" w:lastRowFirstColumn="0" w:lastRowLastColumn="0"/>
            </w:pPr>
            <w:r>
              <w:t>The theorem that states that every non-constant single-variable polynomial with complex coefficients has at least one complex root.</w:t>
            </w:r>
          </w:p>
        </w:tc>
      </w:tr>
      <w:tr w:rsidR="006C07A8" w14:paraId="4A87D9CF"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C588BFC" w14:textId="77777777" w:rsidR="006C07A8" w:rsidRPr="006C07A8" w:rsidRDefault="006C07A8" w:rsidP="006C07A8">
            <w:pPr>
              <w:pStyle w:val="ListParagraph"/>
              <w:numPr>
                <w:ilvl w:val="0"/>
                <w:numId w:val="9"/>
              </w:numPr>
              <w:rPr>
                <w:b w:val="0"/>
              </w:rPr>
            </w:pPr>
            <w:r w:rsidRPr="006C07A8">
              <w:rPr>
                <w:b w:val="0"/>
              </w:rPr>
              <w:t>Half-plane</w:t>
            </w:r>
          </w:p>
        </w:tc>
        <w:tc>
          <w:tcPr>
            <w:tcW w:w="2243" w:type="dxa"/>
          </w:tcPr>
          <w:p w14:paraId="4BFF205B"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2</w:t>
            </w:r>
          </w:p>
        </w:tc>
        <w:tc>
          <w:tcPr>
            <w:tcW w:w="7987" w:type="dxa"/>
          </w:tcPr>
          <w:p w14:paraId="15892CC9" w14:textId="22EE2150" w:rsidR="006C07A8" w:rsidRPr="001D2E2B" w:rsidRDefault="008E0601" w:rsidP="00EC1415">
            <w:pPr>
              <w:cnfStyle w:val="000000100000" w:firstRow="0" w:lastRow="0" w:firstColumn="0" w:lastColumn="0" w:oddVBand="0" w:evenVBand="0" w:oddHBand="1" w:evenHBand="0" w:firstRowFirstColumn="0" w:firstRowLastColumn="0" w:lastRowFirstColumn="0" w:lastRowLastColumn="0"/>
            </w:pPr>
            <w:r>
              <w:t>A planar region consisting of all points on one side of an infinite straight line and no points on the other side.</w:t>
            </w:r>
          </w:p>
        </w:tc>
      </w:tr>
      <w:tr w:rsidR="006C07A8" w14:paraId="7D880619"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8BBBC47" w14:textId="77777777" w:rsidR="006C07A8" w:rsidRPr="006C07A8" w:rsidRDefault="006C07A8" w:rsidP="006C07A8">
            <w:pPr>
              <w:pStyle w:val="ListParagraph"/>
              <w:numPr>
                <w:ilvl w:val="0"/>
                <w:numId w:val="9"/>
              </w:numPr>
              <w:rPr>
                <w:b w:val="0"/>
              </w:rPr>
            </w:pPr>
            <w:r w:rsidRPr="006C07A8">
              <w:rPr>
                <w:b w:val="0"/>
              </w:rPr>
              <w:t>Like radicals</w:t>
            </w:r>
          </w:p>
        </w:tc>
        <w:tc>
          <w:tcPr>
            <w:tcW w:w="2243" w:type="dxa"/>
          </w:tcPr>
          <w:p w14:paraId="3532E714"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7CD7CAB2" w14:textId="0AD4CE88" w:rsidR="006C07A8" w:rsidRDefault="008E0601" w:rsidP="00EC1415">
            <w:pPr>
              <w:cnfStyle w:val="000000000000" w:firstRow="0" w:lastRow="0" w:firstColumn="0" w:lastColumn="0" w:oddVBand="0" w:evenVBand="0" w:oddHBand="0" w:evenHBand="0" w:firstRowFirstColumn="0" w:firstRowLastColumn="0" w:lastRowFirstColumn="0" w:lastRowLastColumn="0"/>
            </w:pPr>
            <w:r>
              <w:t>Radicals that have the same root number and radicand</w:t>
            </w:r>
          </w:p>
        </w:tc>
      </w:tr>
      <w:tr w:rsidR="006C07A8" w14:paraId="62806010"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65EDB99" w14:textId="77777777" w:rsidR="006C07A8" w:rsidRPr="006C07A8" w:rsidRDefault="006C07A8" w:rsidP="006C07A8">
            <w:pPr>
              <w:pStyle w:val="ListParagraph"/>
              <w:numPr>
                <w:ilvl w:val="0"/>
                <w:numId w:val="9"/>
              </w:numPr>
              <w:rPr>
                <w:b w:val="0"/>
              </w:rPr>
            </w:pPr>
            <w:r w:rsidRPr="006C07A8">
              <w:rPr>
                <w:b w:val="0"/>
              </w:rPr>
              <w:t>Linear Programming</w:t>
            </w:r>
          </w:p>
        </w:tc>
        <w:tc>
          <w:tcPr>
            <w:tcW w:w="2243" w:type="dxa"/>
          </w:tcPr>
          <w:p w14:paraId="601B79C9"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3</w:t>
            </w:r>
          </w:p>
        </w:tc>
        <w:tc>
          <w:tcPr>
            <w:tcW w:w="7987" w:type="dxa"/>
          </w:tcPr>
          <w:p w14:paraId="191C01DE" w14:textId="3A0A11B6" w:rsidR="006C07A8" w:rsidRPr="001D2E2B" w:rsidRDefault="008E0601" w:rsidP="00EC1415">
            <w:pPr>
              <w:cnfStyle w:val="000000100000" w:firstRow="0" w:lastRow="0" w:firstColumn="0" w:lastColumn="0" w:oddVBand="0" w:evenVBand="0" w:oddHBand="1" w:evenHBand="0" w:firstRowFirstColumn="0" w:firstRowLastColumn="0" w:lastRowFirstColumn="0" w:lastRowLastColumn="0"/>
            </w:pPr>
            <w:r>
              <w:t>A technique used to maximize or minimize a linear function of several variables.</w:t>
            </w:r>
          </w:p>
        </w:tc>
      </w:tr>
      <w:tr w:rsidR="006C07A8" w14:paraId="291761A5"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1F22B6A" w14:textId="77777777" w:rsidR="006C07A8" w:rsidRPr="006C07A8" w:rsidRDefault="006C07A8" w:rsidP="006C07A8">
            <w:pPr>
              <w:pStyle w:val="ListParagraph"/>
              <w:numPr>
                <w:ilvl w:val="0"/>
                <w:numId w:val="9"/>
              </w:numPr>
              <w:rPr>
                <w:b w:val="0"/>
              </w:rPr>
            </w:pPr>
            <w:r w:rsidRPr="006C07A8">
              <w:rPr>
                <w:b w:val="0"/>
              </w:rPr>
              <w:t>Maximum value</w:t>
            </w:r>
          </w:p>
        </w:tc>
        <w:tc>
          <w:tcPr>
            <w:tcW w:w="2243" w:type="dxa"/>
          </w:tcPr>
          <w:p w14:paraId="72786708"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4</w:t>
            </w:r>
          </w:p>
        </w:tc>
        <w:tc>
          <w:tcPr>
            <w:tcW w:w="7987" w:type="dxa"/>
          </w:tcPr>
          <w:p w14:paraId="1015A2E8" w14:textId="2027E033" w:rsidR="006C07A8" w:rsidRDefault="008E0601" w:rsidP="00EC1415">
            <w:pPr>
              <w:cnfStyle w:val="000000000000" w:firstRow="0" w:lastRow="0" w:firstColumn="0" w:lastColumn="0" w:oddVBand="0" w:evenVBand="0" w:oddHBand="0" w:evenHBand="0" w:firstRowFirstColumn="0" w:firstRowLastColumn="0" w:lastRowFirstColumn="0" w:lastRowLastColumn="0"/>
            </w:pPr>
            <w:r>
              <w:t>Largest possible outcome of a function</w:t>
            </w:r>
          </w:p>
        </w:tc>
      </w:tr>
      <w:tr w:rsidR="006C07A8" w14:paraId="54B581D9"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0109B5BC" w14:textId="77777777" w:rsidR="006C07A8" w:rsidRPr="006C07A8" w:rsidRDefault="006C07A8" w:rsidP="006C07A8">
            <w:pPr>
              <w:pStyle w:val="ListParagraph"/>
              <w:numPr>
                <w:ilvl w:val="0"/>
                <w:numId w:val="9"/>
              </w:numPr>
              <w:rPr>
                <w:b w:val="0"/>
              </w:rPr>
            </w:pPr>
            <w:r w:rsidRPr="006C07A8">
              <w:rPr>
                <w:b w:val="0"/>
              </w:rPr>
              <w:t>Minimum value</w:t>
            </w:r>
          </w:p>
        </w:tc>
        <w:tc>
          <w:tcPr>
            <w:tcW w:w="2243" w:type="dxa"/>
          </w:tcPr>
          <w:p w14:paraId="6C8DA903" w14:textId="77777777" w:rsidR="006C07A8" w:rsidRPr="00B7639B" w:rsidRDefault="006C07A8" w:rsidP="00EC1415">
            <w:pPr>
              <w:cnfStyle w:val="000000100000" w:firstRow="0" w:lastRow="0" w:firstColumn="0" w:lastColumn="0" w:oddVBand="0" w:evenVBand="0" w:oddHBand="1" w:evenHBand="0" w:firstRowFirstColumn="0" w:firstRowLastColumn="0" w:lastRowFirstColumn="0" w:lastRowLastColumn="0"/>
            </w:pPr>
            <w:r>
              <w:t>Unit 4</w:t>
            </w:r>
          </w:p>
        </w:tc>
        <w:tc>
          <w:tcPr>
            <w:tcW w:w="7987" w:type="dxa"/>
          </w:tcPr>
          <w:p w14:paraId="1199CF61" w14:textId="19C1BCD6" w:rsidR="006C07A8" w:rsidRDefault="008E0601" w:rsidP="00EC1415">
            <w:pPr>
              <w:cnfStyle w:val="000000100000" w:firstRow="0" w:lastRow="0" w:firstColumn="0" w:lastColumn="0" w:oddVBand="0" w:evenVBand="0" w:oddHBand="1" w:evenHBand="0" w:firstRowFirstColumn="0" w:firstRowLastColumn="0" w:lastRowFirstColumn="0" w:lastRowLastColumn="0"/>
            </w:pPr>
            <w:r>
              <w:t>Smallest possible outcome of a function</w:t>
            </w:r>
          </w:p>
        </w:tc>
      </w:tr>
      <w:tr w:rsidR="006C07A8" w14:paraId="06D2BB8D"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24331DB" w14:textId="77777777" w:rsidR="006C07A8" w:rsidRPr="006C07A8" w:rsidRDefault="006C07A8" w:rsidP="006C07A8">
            <w:pPr>
              <w:pStyle w:val="ListParagraph"/>
              <w:numPr>
                <w:ilvl w:val="0"/>
                <w:numId w:val="9"/>
              </w:numPr>
              <w:rPr>
                <w:b w:val="0"/>
              </w:rPr>
            </w:pPr>
            <w:r w:rsidRPr="006C07A8">
              <w:rPr>
                <w:b w:val="0"/>
              </w:rPr>
              <w:t>Multiplicity</w:t>
            </w:r>
          </w:p>
        </w:tc>
        <w:tc>
          <w:tcPr>
            <w:tcW w:w="2243" w:type="dxa"/>
          </w:tcPr>
          <w:p w14:paraId="76DC7818"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02F8333F" w14:textId="1B85544E" w:rsidR="006C07A8" w:rsidRDefault="008E0601" w:rsidP="00EC1415">
            <w:pPr>
              <w:cnfStyle w:val="000000000000" w:firstRow="0" w:lastRow="0" w:firstColumn="0" w:lastColumn="0" w:oddVBand="0" w:evenVBand="0" w:oddHBand="0" w:evenHBand="0" w:firstRowFirstColumn="0" w:firstRowLastColumn="0" w:lastRowFirstColumn="0" w:lastRowLastColumn="0"/>
            </w:pPr>
            <w:r>
              <w:t>The number of times a root of an equation or zero of a function occurs</w:t>
            </w:r>
          </w:p>
        </w:tc>
      </w:tr>
      <w:tr w:rsidR="006C07A8" w14:paraId="0FC173A7"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D71C486" w14:textId="77777777" w:rsidR="006C07A8" w:rsidRPr="006C07A8" w:rsidRDefault="006C07A8" w:rsidP="006C07A8">
            <w:pPr>
              <w:pStyle w:val="ListParagraph"/>
              <w:numPr>
                <w:ilvl w:val="0"/>
                <w:numId w:val="9"/>
              </w:numPr>
              <w:rPr>
                <w:b w:val="0"/>
              </w:rPr>
            </w:pPr>
            <w:r w:rsidRPr="006C07A8">
              <w:rPr>
                <w:b w:val="0"/>
              </w:rPr>
              <w:t>Normal distribution</w:t>
            </w:r>
          </w:p>
        </w:tc>
        <w:tc>
          <w:tcPr>
            <w:tcW w:w="2243" w:type="dxa"/>
          </w:tcPr>
          <w:p w14:paraId="708D3144"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8</w:t>
            </w:r>
          </w:p>
        </w:tc>
        <w:tc>
          <w:tcPr>
            <w:tcW w:w="7987" w:type="dxa"/>
          </w:tcPr>
          <w:p w14:paraId="73A8047F" w14:textId="6E7A11BD" w:rsidR="006C07A8" w:rsidRDefault="008E0601" w:rsidP="00EC1415">
            <w:pPr>
              <w:cnfStyle w:val="000000100000" w:firstRow="0" w:lastRow="0" w:firstColumn="0" w:lastColumn="0" w:oddVBand="0" w:evenVBand="0" w:oddHBand="1" w:evenHBand="0" w:firstRowFirstColumn="0" w:firstRowLastColumn="0" w:lastRowFirstColumn="0" w:lastRowLastColumn="0"/>
            </w:pPr>
            <w:r>
              <w:t>A common, continuous probability distribution which is used in statistics to represent real-valued random variables and is often called the “bell curve”</w:t>
            </w:r>
          </w:p>
        </w:tc>
      </w:tr>
      <w:tr w:rsidR="006C07A8" w14:paraId="371C8C20"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0B7E765C" w14:textId="77777777" w:rsidR="006C07A8" w:rsidRPr="006C07A8" w:rsidRDefault="006C07A8" w:rsidP="006C07A8">
            <w:pPr>
              <w:pStyle w:val="ListParagraph"/>
              <w:numPr>
                <w:ilvl w:val="0"/>
                <w:numId w:val="9"/>
              </w:numPr>
              <w:rPr>
                <w:b w:val="0"/>
              </w:rPr>
            </w:pPr>
            <w:r w:rsidRPr="006C07A8">
              <w:rPr>
                <w:b w:val="0"/>
              </w:rPr>
              <w:t>nth root</w:t>
            </w:r>
          </w:p>
        </w:tc>
        <w:tc>
          <w:tcPr>
            <w:tcW w:w="2243" w:type="dxa"/>
          </w:tcPr>
          <w:p w14:paraId="0D8F4CBD"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4D7FB3AB" w14:textId="1A33BCCD" w:rsidR="006C07A8" w:rsidRDefault="00B814CE" w:rsidP="00EC1415">
            <w:pPr>
              <w:cnfStyle w:val="000000000000" w:firstRow="0" w:lastRow="0" w:firstColumn="0" w:lastColumn="0" w:oddVBand="0" w:evenVBand="0" w:oddHBand="0" w:evenHBand="0" w:firstRowFirstColumn="0" w:firstRowLastColumn="0" w:lastRowFirstColumn="0" w:lastRowLastColumn="0"/>
            </w:pPr>
            <w:r>
              <w:t>The number that must be multiplied times itself n times to equal a given value</w:t>
            </w:r>
          </w:p>
        </w:tc>
      </w:tr>
      <w:tr w:rsidR="006C07A8" w14:paraId="1BD9EB84"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D387BC5" w14:textId="77777777" w:rsidR="006C07A8" w:rsidRPr="006C07A8" w:rsidRDefault="006C07A8" w:rsidP="006C07A8">
            <w:pPr>
              <w:pStyle w:val="ListParagraph"/>
              <w:numPr>
                <w:ilvl w:val="0"/>
                <w:numId w:val="9"/>
              </w:numPr>
              <w:rPr>
                <w:b w:val="0"/>
              </w:rPr>
            </w:pPr>
            <w:r w:rsidRPr="006C07A8">
              <w:rPr>
                <w:b w:val="0"/>
              </w:rPr>
              <w:t>Objective function</w:t>
            </w:r>
          </w:p>
        </w:tc>
        <w:tc>
          <w:tcPr>
            <w:tcW w:w="2243" w:type="dxa"/>
          </w:tcPr>
          <w:p w14:paraId="5AF10DBB"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3</w:t>
            </w:r>
          </w:p>
        </w:tc>
        <w:tc>
          <w:tcPr>
            <w:tcW w:w="7987" w:type="dxa"/>
          </w:tcPr>
          <w:p w14:paraId="6CA89E9D" w14:textId="0CB8DEF7" w:rsidR="006C07A8" w:rsidRPr="001D2E2B" w:rsidRDefault="00B814CE" w:rsidP="00EC1415">
            <w:pPr>
              <w:cnfStyle w:val="000000100000" w:firstRow="0" w:lastRow="0" w:firstColumn="0" w:lastColumn="0" w:oddVBand="0" w:evenVBand="0" w:oddHBand="1" w:evenHBand="0" w:firstRowFirstColumn="0" w:firstRowLastColumn="0" w:lastRowFirstColumn="0" w:lastRowLastColumn="0"/>
            </w:pPr>
            <w:r>
              <w:t>The function in linear programming that is desired to maximize or minimize</w:t>
            </w:r>
          </w:p>
        </w:tc>
      </w:tr>
      <w:tr w:rsidR="006C07A8" w14:paraId="715F2F02"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22CF1CF" w14:textId="77777777" w:rsidR="006C07A8" w:rsidRPr="006C07A8" w:rsidRDefault="006C07A8" w:rsidP="006C07A8">
            <w:pPr>
              <w:pStyle w:val="ListParagraph"/>
              <w:numPr>
                <w:ilvl w:val="0"/>
                <w:numId w:val="9"/>
              </w:numPr>
              <w:rPr>
                <w:b w:val="0"/>
              </w:rPr>
            </w:pPr>
            <w:r w:rsidRPr="006C07A8">
              <w:rPr>
                <w:b w:val="0"/>
              </w:rPr>
              <w:t>One-to-one function</w:t>
            </w:r>
          </w:p>
        </w:tc>
        <w:tc>
          <w:tcPr>
            <w:tcW w:w="2243" w:type="dxa"/>
          </w:tcPr>
          <w:p w14:paraId="61455748"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3C325121" w14:textId="45526217" w:rsidR="006C07A8" w:rsidRDefault="00B814CE" w:rsidP="00EC1415">
            <w:pPr>
              <w:cnfStyle w:val="000000000000" w:firstRow="0" w:lastRow="0" w:firstColumn="0" w:lastColumn="0" w:oddVBand="0" w:evenVBand="0" w:oddHBand="0" w:evenHBand="0" w:firstRowFirstColumn="0" w:firstRowLastColumn="0" w:lastRowFirstColumn="0" w:lastRowLastColumn="0"/>
            </w:pPr>
            <w:r>
              <w:t>A function in which every element in the range of the function corresponds to exactly one element of the domain</w:t>
            </w:r>
          </w:p>
        </w:tc>
      </w:tr>
      <w:tr w:rsidR="006C07A8" w14:paraId="6D6A1432"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B9B5FA0" w14:textId="77777777" w:rsidR="006C07A8" w:rsidRPr="006C07A8" w:rsidRDefault="006C07A8" w:rsidP="006C07A8">
            <w:pPr>
              <w:pStyle w:val="ListParagraph"/>
              <w:numPr>
                <w:ilvl w:val="0"/>
                <w:numId w:val="9"/>
              </w:numPr>
              <w:rPr>
                <w:b w:val="0"/>
              </w:rPr>
            </w:pPr>
            <w:r w:rsidRPr="006C07A8">
              <w:rPr>
                <w:b w:val="0"/>
              </w:rPr>
              <w:t>Parabola</w:t>
            </w:r>
          </w:p>
        </w:tc>
        <w:tc>
          <w:tcPr>
            <w:tcW w:w="2243" w:type="dxa"/>
          </w:tcPr>
          <w:p w14:paraId="42B07FBA"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4</w:t>
            </w:r>
          </w:p>
        </w:tc>
        <w:tc>
          <w:tcPr>
            <w:tcW w:w="7987" w:type="dxa"/>
          </w:tcPr>
          <w:p w14:paraId="0820CD21" w14:textId="009A1C68" w:rsidR="006C07A8" w:rsidRDefault="00B814CE" w:rsidP="00EC1415">
            <w:pPr>
              <w:cnfStyle w:val="000000100000" w:firstRow="0" w:lastRow="0" w:firstColumn="0" w:lastColumn="0" w:oddVBand="0" w:evenVBand="0" w:oddHBand="1" w:evenHBand="0" w:firstRowFirstColumn="0" w:firstRowLastColumn="0" w:lastRowFirstColumn="0" w:lastRowLastColumn="0"/>
            </w:pPr>
            <w:r>
              <w:t>A symmetrical open plane curved formed by the intersection of a cone with a plane parallel to its side.  The graph of a quadratic function</w:t>
            </w:r>
          </w:p>
        </w:tc>
      </w:tr>
      <w:tr w:rsidR="006C07A8" w14:paraId="3ACC3730"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995BE9F" w14:textId="77777777" w:rsidR="006C07A8" w:rsidRPr="006C07A8" w:rsidRDefault="006C07A8" w:rsidP="006C07A8">
            <w:pPr>
              <w:pStyle w:val="ListParagraph"/>
              <w:numPr>
                <w:ilvl w:val="0"/>
                <w:numId w:val="9"/>
              </w:numPr>
              <w:rPr>
                <w:b w:val="0"/>
              </w:rPr>
            </w:pPr>
            <w:r w:rsidRPr="006C07A8">
              <w:rPr>
                <w:b w:val="0"/>
              </w:rPr>
              <w:t>Permutation</w:t>
            </w:r>
          </w:p>
        </w:tc>
        <w:tc>
          <w:tcPr>
            <w:tcW w:w="2243" w:type="dxa"/>
          </w:tcPr>
          <w:p w14:paraId="20BEA85D"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8</w:t>
            </w:r>
          </w:p>
        </w:tc>
        <w:tc>
          <w:tcPr>
            <w:tcW w:w="7987" w:type="dxa"/>
          </w:tcPr>
          <w:p w14:paraId="4D4DC004" w14:textId="62886EA0" w:rsidR="006C07A8" w:rsidRDefault="00B814CE" w:rsidP="00EC1415">
            <w:pPr>
              <w:cnfStyle w:val="000000000000" w:firstRow="0" w:lastRow="0" w:firstColumn="0" w:lastColumn="0" w:oddVBand="0" w:evenVBand="0" w:oddHBand="0" w:evenHBand="0" w:firstRowFirstColumn="0" w:firstRowLastColumn="0" w:lastRowFirstColumn="0" w:lastRowLastColumn="0"/>
            </w:pPr>
            <w:r>
              <w:t>A way in which a set of number of things can be ordered or arranged</w:t>
            </w:r>
          </w:p>
        </w:tc>
      </w:tr>
      <w:tr w:rsidR="006C07A8" w14:paraId="39391B1E"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76E0F31" w14:textId="77777777" w:rsidR="006C07A8" w:rsidRPr="006C07A8" w:rsidRDefault="006C07A8" w:rsidP="006C07A8">
            <w:pPr>
              <w:pStyle w:val="ListParagraph"/>
              <w:numPr>
                <w:ilvl w:val="0"/>
                <w:numId w:val="9"/>
              </w:numPr>
              <w:rPr>
                <w:b w:val="0"/>
              </w:rPr>
            </w:pPr>
            <w:r w:rsidRPr="006C07A8">
              <w:rPr>
                <w:b w:val="0"/>
              </w:rPr>
              <w:t>Power function</w:t>
            </w:r>
          </w:p>
        </w:tc>
        <w:tc>
          <w:tcPr>
            <w:tcW w:w="2243" w:type="dxa"/>
          </w:tcPr>
          <w:p w14:paraId="6449B413"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7A8E1E9B" w14:textId="4F5DCBEB" w:rsidR="006C07A8" w:rsidRDefault="00B814CE" w:rsidP="00B814CE">
            <w:pPr>
              <w:cnfStyle w:val="000000100000" w:firstRow="0" w:lastRow="0" w:firstColumn="0" w:lastColumn="0" w:oddVBand="0" w:evenVBand="0" w:oddHBand="1" w:evenHBand="0" w:firstRowFirstColumn="0" w:firstRowLastColumn="0" w:lastRowFirstColumn="0" w:lastRowLastColumn="0"/>
            </w:pPr>
            <w:r>
              <w:t xml:space="preserve">A function where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where n is any real constant number.</w:t>
            </w:r>
          </w:p>
        </w:tc>
      </w:tr>
      <w:tr w:rsidR="006C07A8" w14:paraId="13FC4C49"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ED21CA6" w14:textId="77777777" w:rsidR="006C07A8" w:rsidRPr="006C07A8" w:rsidRDefault="006C07A8" w:rsidP="006C07A8">
            <w:pPr>
              <w:pStyle w:val="ListParagraph"/>
              <w:numPr>
                <w:ilvl w:val="0"/>
                <w:numId w:val="9"/>
              </w:numPr>
              <w:rPr>
                <w:b w:val="0"/>
              </w:rPr>
            </w:pPr>
            <w:r w:rsidRPr="006C07A8">
              <w:rPr>
                <w:b w:val="0"/>
              </w:rPr>
              <w:t>Principal root</w:t>
            </w:r>
          </w:p>
        </w:tc>
        <w:tc>
          <w:tcPr>
            <w:tcW w:w="2243" w:type="dxa"/>
          </w:tcPr>
          <w:p w14:paraId="3DA1E279"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067A1174" w14:textId="43C9394D" w:rsidR="006C07A8" w:rsidRDefault="00B814CE" w:rsidP="00EC1415">
            <w:pPr>
              <w:cnfStyle w:val="000000000000" w:firstRow="0" w:lastRow="0" w:firstColumn="0" w:lastColumn="0" w:oddVBand="0" w:evenVBand="0" w:oddHBand="0" w:evenHBand="0" w:firstRowFirstColumn="0" w:firstRowLastColumn="0" w:lastRowFirstColumn="0" w:lastRowLastColumn="0"/>
            </w:pPr>
            <w:r>
              <w:t>The unique nonnegative square root of a nonnegative real number</w:t>
            </w:r>
          </w:p>
        </w:tc>
      </w:tr>
      <w:tr w:rsidR="006C07A8" w14:paraId="39E0CA4B"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1074863" w14:textId="77777777" w:rsidR="006C07A8" w:rsidRPr="006C07A8" w:rsidRDefault="006C07A8" w:rsidP="006C07A8">
            <w:pPr>
              <w:pStyle w:val="ListParagraph"/>
              <w:numPr>
                <w:ilvl w:val="0"/>
                <w:numId w:val="9"/>
              </w:numPr>
              <w:rPr>
                <w:b w:val="0"/>
              </w:rPr>
            </w:pPr>
            <w:r w:rsidRPr="006C07A8">
              <w:rPr>
                <w:b w:val="0"/>
              </w:rPr>
              <w:t>Quadratic function</w:t>
            </w:r>
          </w:p>
        </w:tc>
        <w:tc>
          <w:tcPr>
            <w:tcW w:w="2243" w:type="dxa"/>
          </w:tcPr>
          <w:p w14:paraId="1F70DCD4"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4</w:t>
            </w:r>
          </w:p>
        </w:tc>
        <w:tc>
          <w:tcPr>
            <w:tcW w:w="7987" w:type="dxa"/>
          </w:tcPr>
          <w:p w14:paraId="47D462D8" w14:textId="4B20BF16" w:rsidR="006C07A8" w:rsidRDefault="00B814CE" w:rsidP="00B814CE">
            <w:pPr>
              <w:cnfStyle w:val="000000100000" w:firstRow="0" w:lastRow="0" w:firstColumn="0" w:lastColumn="0" w:oddVBand="0" w:evenVBand="0" w:oddHBand="1" w:evenHBand="0" w:firstRowFirstColumn="0" w:firstRowLastColumn="0" w:lastRowFirstColumn="0" w:lastRowLastColumn="0"/>
            </w:pPr>
            <w:r>
              <w:t xml:space="preserve">Function in the form f(x) =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t xml:space="preserve"> where a, b and c are numbers which are not equal to zero</w:t>
            </w:r>
          </w:p>
        </w:tc>
      </w:tr>
      <w:tr w:rsidR="006C07A8" w14:paraId="69A98573"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FBD6035" w14:textId="77777777" w:rsidR="006C07A8" w:rsidRPr="006C07A8" w:rsidRDefault="006C07A8" w:rsidP="006C07A8">
            <w:pPr>
              <w:pStyle w:val="ListParagraph"/>
              <w:numPr>
                <w:ilvl w:val="0"/>
                <w:numId w:val="9"/>
              </w:numPr>
              <w:rPr>
                <w:b w:val="0"/>
              </w:rPr>
            </w:pPr>
            <w:r w:rsidRPr="006C07A8">
              <w:rPr>
                <w:b w:val="0"/>
              </w:rPr>
              <w:t>Radical equation</w:t>
            </w:r>
          </w:p>
        </w:tc>
        <w:tc>
          <w:tcPr>
            <w:tcW w:w="2243" w:type="dxa"/>
          </w:tcPr>
          <w:p w14:paraId="1F20BD9A"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46168999" w14:textId="3A70AB09" w:rsidR="006C07A8" w:rsidRDefault="00155A0B" w:rsidP="00164656">
            <w:pPr>
              <w:cnfStyle w:val="000000000000" w:firstRow="0" w:lastRow="0" w:firstColumn="0" w:lastColumn="0" w:oddVBand="0" w:evenVBand="0" w:oddHBand="0" w:evenHBand="0" w:firstRowFirstColumn="0" w:firstRowLastColumn="0" w:lastRowFirstColumn="0" w:lastRowLastColumn="0"/>
            </w:pPr>
            <w:r>
              <w:t>Equations that contain radicals and require isolating the radical in order to solve</w:t>
            </w:r>
          </w:p>
        </w:tc>
      </w:tr>
      <w:tr w:rsidR="006C07A8" w14:paraId="1651298E"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77188EF" w14:textId="77777777" w:rsidR="006C07A8" w:rsidRPr="006C07A8" w:rsidRDefault="006C07A8" w:rsidP="006C07A8">
            <w:pPr>
              <w:pStyle w:val="ListParagraph"/>
              <w:numPr>
                <w:ilvl w:val="0"/>
                <w:numId w:val="9"/>
              </w:numPr>
              <w:rPr>
                <w:b w:val="0"/>
              </w:rPr>
            </w:pPr>
            <w:r w:rsidRPr="006C07A8">
              <w:rPr>
                <w:b w:val="0"/>
              </w:rPr>
              <w:t>Radicand</w:t>
            </w:r>
          </w:p>
        </w:tc>
        <w:tc>
          <w:tcPr>
            <w:tcW w:w="2243" w:type="dxa"/>
          </w:tcPr>
          <w:p w14:paraId="499F11D7"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6</w:t>
            </w:r>
          </w:p>
        </w:tc>
        <w:tc>
          <w:tcPr>
            <w:tcW w:w="7987" w:type="dxa"/>
          </w:tcPr>
          <w:p w14:paraId="767C36D9" w14:textId="13AB1A55" w:rsidR="006C07A8" w:rsidRDefault="00155A0B" w:rsidP="00164656">
            <w:pPr>
              <w:cnfStyle w:val="000000100000" w:firstRow="0" w:lastRow="0" w:firstColumn="0" w:lastColumn="0" w:oddVBand="0" w:evenVBand="0" w:oddHBand="1" w:evenHBand="0" w:firstRowFirstColumn="0" w:firstRowLastColumn="0" w:lastRowFirstColumn="0" w:lastRowLastColumn="0"/>
            </w:pPr>
            <w:r>
              <w:t>The expression that is under the radical symbol</w:t>
            </w:r>
          </w:p>
        </w:tc>
      </w:tr>
      <w:tr w:rsidR="006C07A8" w14:paraId="028C598F"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2B3F6D7" w14:textId="77777777" w:rsidR="006C07A8" w:rsidRPr="006C07A8" w:rsidRDefault="006C07A8" w:rsidP="006C07A8">
            <w:pPr>
              <w:pStyle w:val="ListParagraph"/>
              <w:numPr>
                <w:ilvl w:val="0"/>
                <w:numId w:val="9"/>
              </w:numPr>
              <w:rPr>
                <w:b w:val="0"/>
              </w:rPr>
            </w:pPr>
            <w:r w:rsidRPr="006C07A8">
              <w:rPr>
                <w:b w:val="0"/>
              </w:rPr>
              <w:t>Rational equation</w:t>
            </w:r>
          </w:p>
        </w:tc>
        <w:tc>
          <w:tcPr>
            <w:tcW w:w="2243" w:type="dxa"/>
          </w:tcPr>
          <w:p w14:paraId="0D11702C"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7</w:t>
            </w:r>
          </w:p>
        </w:tc>
        <w:tc>
          <w:tcPr>
            <w:tcW w:w="7987" w:type="dxa"/>
          </w:tcPr>
          <w:p w14:paraId="71090832" w14:textId="5B45D2A6" w:rsidR="006C07A8" w:rsidRDefault="00155A0B" w:rsidP="00164656">
            <w:pPr>
              <w:cnfStyle w:val="000000000000" w:firstRow="0" w:lastRow="0" w:firstColumn="0" w:lastColumn="0" w:oddVBand="0" w:evenVBand="0" w:oddHBand="0" w:evenHBand="0" w:firstRowFirstColumn="0" w:firstRowLastColumn="0" w:lastRowFirstColumn="0" w:lastRowLastColumn="0"/>
            </w:pPr>
            <w:r>
              <w:t>Equations in which there are expressions written in ratio form on one or both sides of the equal sign</w:t>
            </w:r>
          </w:p>
        </w:tc>
      </w:tr>
      <w:tr w:rsidR="006C07A8" w14:paraId="12E64FA4"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5D546BEF" w14:textId="77777777" w:rsidR="006C07A8" w:rsidRPr="006C07A8" w:rsidRDefault="006C07A8" w:rsidP="006C07A8">
            <w:pPr>
              <w:pStyle w:val="ListParagraph"/>
              <w:numPr>
                <w:ilvl w:val="0"/>
                <w:numId w:val="9"/>
              </w:numPr>
              <w:rPr>
                <w:b w:val="0"/>
              </w:rPr>
            </w:pPr>
            <w:r w:rsidRPr="006C07A8">
              <w:rPr>
                <w:b w:val="0"/>
              </w:rPr>
              <w:t>Rational Exponent</w:t>
            </w:r>
          </w:p>
        </w:tc>
        <w:tc>
          <w:tcPr>
            <w:tcW w:w="2243" w:type="dxa"/>
          </w:tcPr>
          <w:p w14:paraId="0ABD9762"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6</w:t>
            </w:r>
          </w:p>
        </w:tc>
        <w:tc>
          <w:tcPr>
            <w:tcW w:w="7987" w:type="dxa"/>
          </w:tcPr>
          <w:p w14:paraId="26652FC5" w14:textId="1FCB8E1D" w:rsidR="006C07A8" w:rsidRDefault="00155A0B" w:rsidP="00EC1415">
            <w:pPr>
              <w:cnfStyle w:val="000000100000" w:firstRow="0" w:lastRow="0" w:firstColumn="0" w:lastColumn="0" w:oddVBand="0" w:evenVBand="0" w:oddHBand="1" w:evenHBand="0" w:firstRowFirstColumn="0" w:firstRowLastColumn="0" w:lastRowFirstColumn="0" w:lastRowLastColumn="0"/>
            </w:pPr>
            <w:r>
              <w:t>An exponent written as a fraction in which the root is found in the denominator and the exponent is found in the numerator</w:t>
            </w:r>
          </w:p>
        </w:tc>
      </w:tr>
      <w:tr w:rsidR="006C07A8" w14:paraId="03F93265"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88A0D76" w14:textId="77777777" w:rsidR="006C07A8" w:rsidRPr="006C07A8" w:rsidRDefault="006C07A8" w:rsidP="006C07A8">
            <w:pPr>
              <w:pStyle w:val="ListParagraph"/>
              <w:numPr>
                <w:ilvl w:val="0"/>
                <w:numId w:val="9"/>
              </w:numPr>
              <w:rPr>
                <w:b w:val="0"/>
              </w:rPr>
            </w:pPr>
            <w:r w:rsidRPr="006C07A8">
              <w:rPr>
                <w:b w:val="0"/>
              </w:rPr>
              <w:t>Rational expression</w:t>
            </w:r>
          </w:p>
        </w:tc>
        <w:tc>
          <w:tcPr>
            <w:tcW w:w="2243" w:type="dxa"/>
          </w:tcPr>
          <w:p w14:paraId="53333B43"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7</w:t>
            </w:r>
          </w:p>
        </w:tc>
        <w:tc>
          <w:tcPr>
            <w:tcW w:w="7987" w:type="dxa"/>
          </w:tcPr>
          <w:p w14:paraId="6F75598C" w14:textId="1EFCE16F" w:rsidR="006C07A8" w:rsidRDefault="00155A0B" w:rsidP="00EC1415">
            <w:pPr>
              <w:cnfStyle w:val="000000000000" w:firstRow="0" w:lastRow="0" w:firstColumn="0" w:lastColumn="0" w:oddVBand="0" w:evenVBand="0" w:oddHBand="0" w:evenHBand="0" w:firstRowFirstColumn="0" w:firstRowLastColumn="0" w:lastRowFirstColumn="0" w:lastRowLastColumn="0"/>
            </w:pPr>
            <w:r>
              <w:t>A fraction in which the numerator and/or the denominator are polynomials</w:t>
            </w:r>
          </w:p>
        </w:tc>
      </w:tr>
      <w:tr w:rsidR="006C07A8" w14:paraId="7A9445EA"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0A0EFAC7" w14:textId="77777777" w:rsidR="006C07A8" w:rsidRPr="006C07A8" w:rsidRDefault="006C07A8" w:rsidP="006C07A8">
            <w:pPr>
              <w:pStyle w:val="ListParagraph"/>
              <w:numPr>
                <w:ilvl w:val="0"/>
                <w:numId w:val="9"/>
              </w:numPr>
              <w:rPr>
                <w:b w:val="0"/>
              </w:rPr>
            </w:pPr>
            <w:r w:rsidRPr="006C07A8">
              <w:rPr>
                <w:b w:val="0"/>
              </w:rPr>
              <w:t>Rational function</w:t>
            </w:r>
          </w:p>
        </w:tc>
        <w:tc>
          <w:tcPr>
            <w:tcW w:w="2243" w:type="dxa"/>
          </w:tcPr>
          <w:p w14:paraId="7BB74C9A"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7</w:t>
            </w:r>
          </w:p>
        </w:tc>
        <w:tc>
          <w:tcPr>
            <w:tcW w:w="7987" w:type="dxa"/>
          </w:tcPr>
          <w:p w14:paraId="4202A582" w14:textId="2FCF6384" w:rsidR="006C07A8" w:rsidRDefault="00155A0B" w:rsidP="00EC1415">
            <w:pPr>
              <w:cnfStyle w:val="000000100000" w:firstRow="0" w:lastRow="0" w:firstColumn="0" w:lastColumn="0" w:oddVBand="0" w:evenVBand="0" w:oddHBand="1" w:evenHBand="0" w:firstRowFirstColumn="0" w:firstRowLastColumn="0" w:lastRowFirstColumn="0" w:lastRowLastColumn="0"/>
            </w:pPr>
            <w:r>
              <w:t>An algebraic fraction in which both the numerator and denominator are polynomials</w:t>
            </w:r>
          </w:p>
        </w:tc>
      </w:tr>
      <w:tr w:rsidR="006C07A8" w14:paraId="30F0AAD7"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54B0C1C" w14:textId="77777777" w:rsidR="006C07A8" w:rsidRPr="006C07A8" w:rsidRDefault="006C07A8" w:rsidP="006C07A8">
            <w:pPr>
              <w:pStyle w:val="ListParagraph"/>
              <w:numPr>
                <w:ilvl w:val="0"/>
                <w:numId w:val="9"/>
              </w:numPr>
              <w:rPr>
                <w:b w:val="0"/>
              </w:rPr>
            </w:pPr>
            <w:r w:rsidRPr="006C07A8">
              <w:rPr>
                <w:b w:val="0"/>
              </w:rPr>
              <w:lastRenderedPageBreak/>
              <w:t>Rational Root Theorem</w:t>
            </w:r>
          </w:p>
        </w:tc>
        <w:tc>
          <w:tcPr>
            <w:tcW w:w="2243" w:type="dxa"/>
          </w:tcPr>
          <w:p w14:paraId="4B1C4971"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173A4188" w14:textId="21AB4682" w:rsidR="006C07A8" w:rsidRDefault="00155A0B" w:rsidP="00EC1415">
            <w:pPr>
              <w:cnfStyle w:val="000000000000" w:firstRow="0" w:lastRow="0" w:firstColumn="0" w:lastColumn="0" w:oddVBand="0" w:evenVBand="0" w:oddHBand="0" w:evenHBand="0" w:firstRowFirstColumn="0" w:firstRowLastColumn="0" w:lastRowFirstColumn="0" w:lastRowLastColumn="0"/>
            </w:pPr>
            <w:r>
              <w:t>The rational root theorem states that all possible roots can be found by taking all factors of the constant terms over all possible factors of the leading coefficient</w:t>
            </w:r>
          </w:p>
        </w:tc>
      </w:tr>
      <w:tr w:rsidR="006C07A8" w14:paraId="5A986185"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BD6C8EF" w14:textId="77777777" w:rsidR="006C07A8" w:rsidRPr="006C07A8" w:rsidRDefault="006C07A8" w:rsidP="006C07A8">
            <w:pPr>
              <w:pStyle w:val="ListParagraph"/>
              <w:numPr>
                <w:ilvl w:val="0"/>
                <w:numId w:val="9"/>
              </w:numPr>
              <w:rPr>
                <w:b w:val="0"/>
              </w:rPr>
            </w:pPr>
            <w:r w:rsidRPr="006C07A8">
              <w:rPr>
                <w:b w:val="0"/>
              </w:rPr>
              <w:t>Rationalize the denominator</w:t>
            </w:r>
          </w:p>
        </w:tc>
        <w:tc>
          <w:tcPr>
            <w:tcW w:w="2243" w:type="dxa"/>
          </w:tcPr>
          <w:p w14:paraId="19E72F99"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6</w:t>
            </w:r>
          </w:p>
        </w:tc>
        <w:tc>
          <w:tcPr>
            <w:tcW w:w="7987" w:type="dxa"/>
          </w:tcPr>
          <w:p w14:paraId="5519D1F4" w14:textId="0E61B9F1" w:rsidR="006C07A8" w:rsidRDefault="00155A0B" w:rsidP="00EC1415">
            <w:pPr>
              <w:cnfStyle w:val="000000100000" w:firstRow="0" w:lastRow="0" w:firstColumn="0" w:lastColumn="0" w:oddVBand="0" w:evenVBand="0" w:oddHBand="1" w:evenHBand="0" w:firstRowFirstColumn="0" w:firstRowLastColumn="0" w:lastRowFirstColumn="0" w:lastRowLastColumn="0"/>
            </w:pPr>
            <w:r>
              <w:t>The process of rewriting a ration so that the denominator will be a rational number.</w:t>
            </w:r>
          </w:p>
        </w:tc>
      </w:tr>
      <w:tr w:rsidR="006C07A8" w14:paraId="0EF6F291"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2E20A07" w14:textId="77777777" w:rsidR="006C07A8" w:rsidRPr="006C07A8" w:rsidRDefault="006C07A8" w:rsidP="006C07A8">
            <w:pPr>
              <w:pStyle w:val="ListParagraph"/>
              <w:numPr>
                <w:ilvl w:val="0"/>
                <w:numId w:val="9"/>
              </w:numPr>
              <w:rPr>
                <w:b w:val="0"/>
              </w:rPr>
            </w:pPr>
            <w:r w:rsidRPr="006C07A8">
              <w:rPr>
                <w:b w:val="0"/>
              </w:rPr>
              <w:t>Reflection</w:t>
            </w:r>
          </w:p>
        </w:tc>
        <w:tc>
          <w:tcPr>
            <w:tcW w:w="2243" w:type="dxa"/>
          </w:tcPr>
          <w:p w14:paraId="54A778CC"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37D2042D" w14:textId="6FC76BDB" w:rsidR="006C07A8" w:rsidRPr="001D2E2B" w:rsidRDefault="00C16493" w:rsidP="00EC1415">
            <w:pPr>
              <w:cnfStyle w:val="000000000000" w:firstRow="0" w:lastRow="0" w:firstColumn="0" w:lastColumn="0" w:oddVBand="0" w:evenVBand="0" w:oddHBand="0" w:evenHBand="0" w:firstRowFirstColumn="0" w:firstRowLastColumn="0" w:lastRowFirstColumn="0" w:lastRowLastColumn="0"/>
            </w:pPr>
            <w:r>
              <w:t>A kind of transformation in which a shape can be folded onto itself over a line of symmetry</w:t>
            </w:r>
          </w:p>
        </w:tc>
      </w:tr>
      <w:tr w:rsidR="006C07A8" w14:paraId="010CD9B1"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32C44B57" w14:textId="77777777" w:rsidR="006C07A8" w:rsidRPr="006C07A8" w:rsidRDefault="006C07A8" w:rsidP="006C07A8">
            <w:pPr>
              <w:pStyle w:val="ListParagraph"/>
              <w:numPr>
                <w:ilvl w:val="0"/>
                <w:numId w:val="9"/>
              </w:numPr>
              <w:rPr>
                <w:b w:val="0"/>
              </w:rPr>
            </w:pPr>
            <w:r w:rsidRPr="006C07A8">
              <w:rPr>
                <w:b w:val="0"/>
              </w:rPr>
              <w:t>Relative maximum</w:t>
            </w:r>
          </w:p>
        </w:tc>
        <w:tc>
          <w:tcPr>
            <w:tcW w:w="2243" w:type="dxa"/>
          </w:tcPr>
          <w:p w14:paraId="2F8B17F5"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0622D332" w14:textId="637809AD" w:rsidR="006C07A8" w:rsidRDefault="00C16493" w:rsidP="00EC1415">
            <w:pPr>
              <w:cnfStyle w:val="000000100000" w:firstRow="0" w:lastRow="0" w:firstColumn="0" w:lastColumn="0" w:oddVBand="0" w:evenVBand="0" w:oddHBand="1" w:evenHBand="0" w:firstRowFirstColumn="0" w:firstRowLastColumn="0" w:lastRowFirstColumn="0" w:lastRowLastColumn="0"/>
            </w:pPr>
            <w:r>
              <w:t>The highest point in a particular section of a graph</w:t>
            </w:r>
          </w:p>
        </w:tc>
      </w:tr>
      <w:tr w:rsidR="006C07A8" w14:paraId="4BFEBBF8"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5081B70" w14:textId="77777777" w:rsidR="006C07A8" w:rsidRPr="006C07A8" w:rsidRDefault="006C07A8" w:rsidP="006C07A8">
            <w:pPr>
              <w:pStyle w:val="ListParagraph"/>
              <w:numPr>
                <w:ilvl w:val="0"/>
                <w:numId w:val="9"/>
              </w:numPr>
              <w:rPr>
                <w:b w:val="0"/>
              </w:rPr>
            </w:pPr>
            <w:r w:rsidRPr="006C07A8">
              <w:rPr>
                <w:b w:val="0"/>
              </w:rPr>
              <w:t>Relative minimum</w:t>
            </w:r>
          </w:p>
        </w:tc>
        <w:tc>
          <w:tcPr>
            <w:tcW w:w="2243" w:type="dxa"/>
          </w:tcPr>
          <w:p w14:paraId="0311841D"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5206051B" w14:textId="7B3FE076" w:rsidR="006C07A8" w:rsidRDefault="00C16493" w:rsidP="00EC1415">
            <w:pPr>
              <w:cnfStyle w:val="000000000000" w:firstRow="0" w:lastRow="0" w:firstColumn="0" w:lastColumn="0" w:oddVBand="0" w:evenVBand="0" w:oddHBand="0" w:evenHBand="0" w:firstRowFirstColumn="0" w:firstRowLastColumn="0" w:lastRowFirstColumn="0" w:lastRowLastColumn="0"/>
            </w:pPr>
            <w:r>
              <w:t>The lowest point in a particular section of a graph</w:t>
            </w:r>
          </w:p>
        </w:tc>
      </w:tr>
      <w:tr w:rsidR="006C07A8" w14:paraId="29A41FAC"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067DFDCD" w14:textId="77777777" w:rsidR="006C07A8" w:rsidRPr="006C07A8" w:rsidRDefault="006C07A8" w:rsidP="006C07A8">
            <w:pPr>
              <w:pStyle w:val="ListParagraph"/>
              <w:numPr>
                <w:ilvl w:val="0"/>
                <w:numId w:val="9"/>
              </w:numPr>
              <w:rPr>
                <w:b w:val="0"/>
              </w:rPr>
            </w:pPr>
            <w:r w:rsidRPr="006C07A8">
              <w:rPr>
                <w:b w:val="0"/>
              </w:rPr>
              <w:t xml:space="preserve">Remainder Theorem </w:t>
            </w:r>
          </w:p>
        </w:tc>
        <w:tc>
          <w:tcPr>
            <w:tcW w:w="2243" w:type="dxa"/>
          </w:tcPr>
          <w:p w14:paraId="2A7E59BF"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4C45B7AC" w14:textId="0AE1B247" w:rsidR="006C07A8" w:rsidRPr="0055688E" w:rsidRDefault="0055688E" w:rsidP="00EC1415">
            <w:pPr>
              <w:cnfStyle w:val="000000100000" w:firstRow="0" w:lastRow="0" w:firstColumn="0" w:lastColumn="0" w:oddVBand="0" w:evenVBand="0" w:oddHBand="1" w:evenHBand="0" w:firstRowFirstColumn="0" w:firstRowLastColumn="0" w:lastRowFirstColumn="0" w:lastRowLastColumn="0"/>
              <w:rPr>
                <w:rFonts w:cs="Arial"/>
              </w:rPr>
            </w:pPr>
            <w:r>
              <w:rPr>
                <w:rFonts w:cs="Arial"/>
                <w:color w:val="333333"/>
              </w:rPr>
              <w:t>S</w:t>
            </w:r>
            <w:r w:rsidRPr="0055688E">
              <w:rPr>
                <w:rFonts w:cs="Arial"/>
                <w:color w:val="333333"/>
              </w:rPr>
              <w:t>tates that if a polynomial f(</w:t>
            </w:r>
            <w:r w:rsidRPr="0055688E">
              <w:rPr>
                <w:rStyle w:val="Emphasis"/>
                <w:rFonts w:cs="Arial"/>
                <w:color w:val="333333"/>
              </w:rPr>
              <w:t>x</w:t>
            </w:r>
            <w:r w:rsidRPr="0055688E">
              <w:rPr>
                <w:rFonts w:cs="Arial"/>
                <w:color w:val="333333"/>
              </w:rPr>
              <w:t xml:space="preserve">) is divided by a linear divisor </w:t>
            </w:r>
            <w:r w:rsidRPr="0055688E">
              <w:rPr>
                <w:rFonts w:cs="Arial"/>
                <w:noProof/>
                <w:color w:val="333333"/>
              </w:rPr>
              <w:drawing>
                <wp:inline distT="0" distB="0" distL="0" distR="0" wp14:anchorId="2DDF9A41" wp14:editId="762D7BE3">
                  <wp:extent cx="427355" cy="172085"/>
                  <wp:effectExtent l="0" t="0" r="0" b="0"/>
                  <wp:docPr id="3" name="Picture 3" descr="http://cramster-image.s3.amazonaws.com/definitions/alg-44-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amster-image.s3.amazonaws.com/definitions/alg-44-eq-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 cy="172085"/>
                          </a:xfrm>
                          <a:prstGeom prst="rect">
                            <a:avLst/>
                          </a:prstGeom>
                          <a:noFill/>
                          <a:ln>
                            <a:noFill/>
                          </a:ln>
                        </pic:spPr>
                      </pic:pic>
                    </a:graphicData>
                  </a:graphic>
                </wp:inline>
              </w:drawing>
            </w:r>
            <w:r w:rsidRPr="0055688E">
              <w:rPr>
                <w:rFonts w:cs="Arial"/>
                <w:color w:val="333333"/>
              </w:rPr>
              <w:t>, the remainder is f(</w:t>
            </w:r>
            <w:r w:rsidRPr="0055688E">
              <w:rPr>
                <w:rStyle w:val="Emphasis"/>
                <w:rFonts w:cs="Arial"/>
                <w:color w:val="333333"/>
              </w:rPr>
              <w:t>a</w:t>
            </w:r>
            <w:r w:rsidRPr="0055688E">
              <w:rPr>
                <w:rFonts w:cs="Arial"/>
                <w:color w:val="333333"/>
              </w:rPr>
              <w:t>). The factor theorem is used often with the remainder theorem in that, when dividing by a number that is a potential root of the polynomial and arriving at a zero remainder in the synthetic division, the number is a root</w:t>
            </w:r>
          </w:p>
        </w:tc>
      </w:tr>
      <w:tr w:rsidR="006C07A8" w14:paraId="029DCDDE"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185FC953" w14:textId="77777777" w:rsidR="006C07A8" w:rsidRPr="006C07A8" w:rsidRDefault="006C07A8" w:rsidP="006C07A8">
            <w:pPr>
              <w:pStyle w:val="ListParagraph"/>
              <w:numPr>
                <w:ilvl w:val="0"/>
                <w:numId w:val="9"/>
              </w:numPr>
              <w:rPr>
                <w:b w:val="0"/>
              </w:rPr>
            </w:pPr>
            <w:r w:rsidRPr="006C07A8">
              <w:rPr>
                <w:b w:val="0"/>
              </w:rPr>
              <w:t>Simplest form of a radical</w:t>
            </w:r>
          </w:p>
        </w:tc>
        <w:tc>
          <w:tcPr>
            <w:tcW w:w="2243" w:type="dxa"/>
          </w:tcPr>
          <w:p w14:paraId="2DBB45B4" w14:textId="77777777" w:rsidR="006C07A8" w:rsidRPr="00EA659E" w:rsidRDefault="006C07A8" w:rsidP="00EC1415">
            <w:pPr>
              <w:cnfStyle w:val="000000000000" w:firstRow="0" w:lastRow="0" w:firstColumn="0" w:lastColumn="0" w:oddVBand="0" w:evenVBand="0" w:oddHBand="0" w:evenHBand="0" w:firstRowFirstColumn="0" w:firstRowLastColumn="0" w:lastRowFirstColumn="0" w:lastRowLastColumn="0"/>
            </w:pPr>
            <w:r>
              <w:t>Unit 6</w:t>
            </w:r>
          </w:p>
        </w:tc>
        <w:tc>
          <w:tcPr>
            <w:tcW w:w="7987" w:type="dxa"/>
          </w:tcPr>
          <w:p w14:paraId="046DC7FC" w14:textId="7D194A5D" w:rsidR="006C07A8" w:rsidRPr="0055688E" w:rsidRDefault="0055688E" w:rsidP="00EC1415">
            <w:pPr>
              <w:cnfStyle w:val="000000000000" w:firstRow="0" w:lastRow="0" w:firstColumn="0" w:lastColumn="0" w:oddVBand="0" w:evenVBand="0" w:oddHBand="0" w:evenHBand="0" w:firstRowFirstColumn="0" w:firstRowLastColumn="0" w:lastRowFirstColumn="0" w:lastRowLastColumn="0"/>
              <w:rPr>
                <w:rFonts w:cs="Arial"/>
              </w:rPr>
            </w:pPr>
            <w:r w:rsidRPr="0055688E">
              <w:rPr>
                <w:rFonts w:cs="Arial"/>
              </w:rPr>
              <w:t>A radical in which the radicand has no factors that can be factored out as squares, cubes, etc.</w:t>
            </w:r>
          </w:p>
        </w:tc>
      </w:tr>
      <w:tr w:rsidR="006C07A8" w14:paraId="2AA78432"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AEF5D6A" w14:textId="77777777" w:rsidR="006C07A8" w:rsidRPr="006C07A8" w:rsidRDefault="006C07A8" w:rsidP="006C07A8">
            <w:pPr>
              <w:pStyle w:val="ListParagraph"/>
              <w:numPr>
                <w:ilvl w:val="0"/>
                <w:numId w:val="9"/>
              </w:numPr>
              <w:rPr>
                <w:b w:val="0"/>
              </w:rPr>
            </w:pPr>
            <w:r w:rsidRPr="006C07A8">
              <w:rPr>
                <w:b w:val="0"/>
              </w:rPr>
              <w:t>Square root equation</w:t>
            </w:r>
          </w:p>
        </w:tc>
        <w:tc>
          <w:tcPr>
            <w:tcW w:w="2243" w:type="dxa"/>
          </w:tcPr>
          <w:p w14:paraId="4BDFAC50" w14:textId="77777777" w:rsidR="006C07A8" w:rsidRPr="00EA659E" w:rsidRDefault="006C07A8" w:rsidP="00EC1415">
            <w:pPr>
              <w:cnfStyle w:val="000000100000" w:firstRow="0" w:lastRow="0" w:firstColumn="0" w:lastColumn="0" w:oddVBand="0" w:evenVBand="0" w:oddHBand="1" w:evenHBand="0" w:firstRowFirstColumn="0" w:firstRowLastColumn="0" w:lastRowFirstColumn="0" w:lastRowLastColumn="0"/>
            </w:pPr>
            <w:r>
              <w:t>Unit 6</w:t>
            </w:r>
          </w:p>
        </w:tc>
        <w:tc>
          <w:tcPr>
            <w:tcW w:w="7987" w:type="dxa"/>
          </w:tcPr>
          <w:p w14:paraId="5EE24CC1" w14:textId="485F6689" w:rsidR="006C07A8" w:rsidRPr="0055688E" w:rsidRDefault="0055688E" w:rsidP="00EC1415">
            <w:pPr>
              <w:cnfStyle w:val="000000100000" w:firstRow="0" w:lastRow="0" w:firstColumn="0" w:lastColumn="0" w:oddVBand="0" w:evenVBand="0" w:oddHBand="1" w:evenHBand="0" w:firstRowFirstColumn="0" w:firstRowLastColumn="0" w:lastRowFirstColumn="0" w:lastRowLastColumn="0"/>
              <w:rPr>
                <w:rFonts w:cs="Arial"/>
              </w:rPr>
            </w:pPr>
            <w:r w:rsidRPr="0055688E">
              <w:rPr>
                <w:rFonts w:cs="Arial"/>
              </w:rPr>
              <w:t>An equation in which you isolate the square root and then square both sides to get your solution(s)</w:t>
            </w:r>
          </w:p>
        </w:tc>
      </w:tr>
      <w:tr w:rsidR="006C07A8" w14:paraId="390AAA46"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7874435" w14:textId="77777777" w:rsidR="006C07A8" w:rsidRPr="006C07A8" w:rsidRDefault="006C07A8" w:rsidP="006C07A8">
            <w:pPr>
              <w:pStyle w:val="ListParagraph"/>
              <w:numPr>
                <w:ilvl w:val="0"/>
                <w:numId w:val="9"/>
              </w:numPr>
              <w:rPr>
                <w:b w:val="0"/>
              </w:rPr>
            </w:pPr>
            <w:r w:rsidRPr="006C07A8">
              <w:rPr>
                <w:b w:val="0"/>
              </w:rPr>
              <w:t>Sum of cubes</w:t>
            </w:r>
          </w:p>
        </w:tc>
        <w:tc>
          <w:tcPr>
            <w:tcW w:w="2243" w:type="dxa"/>
          </w:tcPr>
          <w:p w14:paraId="1B50A17D" w14:textId="77777777" w:rsidR="006C07A8" w:rsidRPr="00B7639B" w:rsidRDefault="006C07A8" w:rsidP="00EC1415">
            <w:pPr>
              <w:cnfStyle w:val="000000000000" w:firstRow="0" w:lastRow="0" w:firstColumn="0" w:lastColumn="0" w:oddVBand="0" w:evenVBand="0" w:oddHBand="0" w:evenHBand="0" w:firstRowFirstColumn="0" w:firstRowLastColumn="0" w:lastRowFirstColumn="0" w:lastRowLastColumn="0"/>
            </w:pPr>
            <w:r>
              <w:t>Unit 5</w:t>
            </w:r>
          </w:p>
        </w:tc>
        <w:tc>
          <w:tcPr>
            <w:tcW w:w="7987" w:type="dxa"/>
          </w:tcPr>
          <w:p w14:paraId="7F4FF22D" w14:textId="2C1C76FD" w:rsidR="006C07A8" w:rsidRDefault="0055688E" w:rsidP="0055688E">
            <w:pPr>
              <w:cnfStyle w:val="000000000000" w:firstRow="0" w:lastRow="0" w:firstColumn="0" w:lastColumn="0" w:oddVBand="0" w:evenVBand="0" w:oddHBand="0" w:evenHBand="0" w:firstRowFirstColumn="0" w:firstRowLastColumn="0" w:lastRowFirstColumn="0" w:lastRowLastColumn="0"/>
            </w:pPr>
            <w:r>
              <w:rPr>
                <w:rFonts w:cs="Arial"/>
                <w:color w:val="333333"/>
              </w:rPr>
              <w:t xml:space="preserve">An expression </w:t>
            </w:r>
            <m:oMath>
              <m:sSup>
                <m:sSupPr>
                  <m:ctrlPr>
                    <w:rPr>
                      <w:rFonts w:ascii="Cambria Math" w:hAnsi="Cambria Math" w:cs="Arial"/>
                      <w:i/>
                      <w:color w:val="333333"/>
                    </w:rPr>
                  </m:ctrlPr>
                </m:sSupPr>
                <m:e>
                  <m:r>
                    <w:rPr>
                      <w:rFonts w:ascii="Cambria Math" w:hAnsi="Cambria Math" w:cs="Arial"/>
                      <w:color w:val="333333"/>
                    </w:rPr>
                    <m:t>x</m:t>
                  </m:r>
                </m:e>
                <m:sup>
                  <m:r>
                    <w:rPr>
                      <w:rFonts w:ascii="Cambria Math" w:hAnsi="Cambria Math" w:cs="Arial"/>
                      <w:color w:val="333333"/>
                    </w:rPr>
                    <m:t>3</m:t>
                  </m:r>
                </m:sup>
              </m:sSup>
              <m:r>
                <w:rPr>
                  <w:rFonts w:ascii="Cambria Math" w:hAnsi="Cambria Math" w:cs="Arial"/>
                  <w:color w:val="333333"/>
                </w:rPr>
                <m:t>+</m:t>
              </m:r>
              <m:sSup>
                <m:sSupPr>
                  <m:ctrlPr>
                    <w:rPr>
                      <w:rFonts w:ascii="Cambria Math" w:hAnsi="Cambria Math" w:cs="Arial"/>
                      <w:i/>
                      <w:color w:val="333333"/>
                    </w:rPr>
                  </m:ctrlPr>
                </m:sSupPr>
                <m:e>
                  <m:r>
                    <w:rPr>
                      <w:rFonts w:ascii="Cambria Math" w:hAnsi="Cambria Math" w:cs="Arial"/>
                      <w:color w:val="333333"/>
                    </w:rPr>
                    <m:t>y</m:t>
                  </m:r>
                </m:e>
                <m:sup>
                  <m:r>
                    <w:rPr>
                      <w:rFonts w:ascii="Cambria Math" w:hAnsi="Cambria Math" w:cs="Arial"/>
                      <w:color w:val="333333"/>
                    </w:rPr>
                    <m:t>3</m:t>
                  </m:r>
                </m:sup>
              </m:sSup>
            </m:oMath>
            <w:r>
              <w:rPr>
                <w:rFonts w:cs="Arial"/>
                <w:color w:val="333333"/>
                <w:sz w:val="20"/>
                <w:szCs w:val="20"/>
              </w:rPr>
              <w:t xml:space="preserve"> </w:t>
            </w:r>
            <w:r>
              <w:rPr>
                <w:rFonts w:cs="Arial"/>
                <w:color w:val="333333"/>
              </w:rPr>
              <w:t xml:space="preserve">that can easily factor into </w:t>
            </w:r>
            <m:oMath>
              <m:r>
                <w:rPr>
                  <w:rFonts w:ascii="Cambria Math" w:hAnsi="Cambria Math" w:cs="Arial"/>
                  <w:color w:val="333333"/>
                </w:rPr>
                <m:t>(x+y)(</m:t>
              </m:r>
              <m:sSup>
                <m:sSupPr>
                  <m:ctrlPr>
                    <w:rPr>
                      <w:rFonts w:ascii="Cambria Math" w:hAnsi="Cambria Math" w:cs="Arial"/>
                      <w:i/>
                      <w:color w:val="333333"/>
                    </w:rPr>
                  </m:ctrlPr>
                </m:sSupPr>
                <m:e>
                  <m:r>
                    <w:rPr>
                      <w:rFonts w:ascii="Cambria Math" w:hAnsi="Cambria Math" w:cs="Arial"/>
                      <w:color w:val="333333"/>
                    </w:rPr>
                    <m:t>x</m:t>
                  </m:r>
                </m:e>
                <m:sup>
                  <m:r>
                    <w:rPr>
                      <w:rFonts w:ascii="Cambria Math" w:hAnsi="Cambria Math" w:cs="Arial"/>
                      <w:color w:val="333333"/>
                    </w:rPr>
                    <m:t>2</m:t>
                  </m:r>
                </m:sup>
              </m:sSup>
              <m:r>
                <w:rPr>
                  <w:rFonts w:ascii="Cambria Math" w:hAnsi="Cambria Math" w:cs="Arial"/>
                  <w:color w:val="333333"/>
                  <w:sz w:val="20"/>
                  <w:szCs w:val="20"/>
                </w:rPr>
                <m:t>-xy+y)</m:t>
              </m:r>
            </m:oMath>
          </w:p>
        </w:tc>
      </w:tr>
      <w:tr w:rsidR="006C07A8" w14:paraId="2B049EB5"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9331811" w14:textId="77777777" w:rsidR="006C07A8" w:rsidRPr="006C07A8" w:rsidRDefault="006C07A8" w:rsidP="006C07A8">
            <w:pPr>
              <w:pStyle w:val="ListParagraph"/>
              <w:numPr>
                <w:ilvl w:val="0"/>
                <w:numId w:val="9"/>
              </w:numPr>
              <w:rPr>
                <w:b w:val="0"/>
              </w:rPr>
            </w:pPr>
            <w:r w:rsidRPr="006C07A8">
              <w:rPr>
                <w:b w:val="0"/>
              </w:rPr>
              <w:t>Synthetic division</w:t>
            </w:r>
          </w:p>
        </w:tc>
        <w:tc>
          <w:tcPr>
            <w:tcW w:w="2243" w:type="dxa"/>
          </w:tcPr>
          <w:p w14:paraId="682F3FCE"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5</w:t>
            </w:r>
          </w:p>
        </w:tc>
        <w:tc>
          <w:tcPr>
            <w:tcW w:w="7987" w:type="dxa"/>
          </w:tcPr>
          <w:p w14:paraId="77AFB6CC" w14:textId="79D17DC6" w:rsidR="006C07A8" w:rsidRDefault="0055688E" w:rsidP="00EC1415">
            <w:pPr>
              <w:cnfStyle w:val="000000100000" w:firstRow="0" w:lastRow="0" w:firstColumn="0" w:lastColumn="0" w:oddVBand="0" w:evenVBand="0" w:oddHBand="1" w:evenHBand="0" w:firstRowFirstColumn="0" w:firstRowLastColumn="0" w:lastRowFirstColumn="0" w:lastRowLastColumn="0"/>
            </w:pPr>
            <w:r>
              <w:rPr>
                <w:rStyle w:val="st1"/>
                <w:rFonts w:cs="Arial"/>
                <w:color w:val="545454"/>
                <w:lang w:val="en"/>
              </w:rPr>
              <w:t>A shorthand, or shortcut, method of polynomial division in the special case of dividing by a linear factor</w:t>
            </w:r>
          </w:p>
        </w:tc>
      </w:tr>
      <w:tr w:rsidR="006C07A8" w14:paraId="3E787C1D"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B493D20" w14:textId="77777777" w:rsidR="006C07A8" w:rsidRPr="006C07A8" w:rsidRDefault="006C07A8" w:rsidP="006C07A8">
            <w:pPr>
              <w:pStyle w:val="ListParagraph"/>
              <w:numPr>
                <w:ilvl w:val="0"/>
                <w:numId w:val="9"/>
              </w:numPr>
              <w:rPr>
                <w:b w:val="0"/>
              </w:rPr>
            </w:pPr>
            <w:r w:rsidRPr="006C07A8">
              <w:rPr>
                <w:b w:val="0"/>
              </w:rPr>
              <w:t>Test point</w:t>
            </w:r>
          </w:p>
        </w:tc>
        <w:tc>
          <w:tcPr>
            <w:tcW w:w="2243" w:type="dxa"/>
          </w:tcPr>
          <w:p w14:paraId="73BAD761" w14:textId="77777777" w:rsidR="006C07A8" w:rsidRPr="006C07A8"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61E58DA9" w14:textId="0E84BF90" w:rsidR="006C07A8" w:rsidRPr="001D2E2B" w:rsidRDefault="00FF0F1F" w:rsidP="00EC1415">
            <w:pPr>
              <w:cnfStyle w:val="000000000000" w:firstRow="0" w:lastRow="0" w:firstColumn="0" w:lastColumn="0" w:oddVBand="0" w:evenVBand="0" w:oddHBand="0" w:evenHBand="0" w:firstRowFirstColumn="0" w:firstRowLastColumn="0" w:lastRowFirstColumn="0" w:lastRowLastColumn="0"/>
            </w:pPr>
            <w:r>
              <w:t>A point that is used to determine whether that point and all points in that half-plane are solutions to an inequality</w:t>
            </w:r>
          </w:p>
        </w:tc>
      </w:tr>
      <w:tr w:rsidR="006C07A8" w14:paraId="26B7916F"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2F3E37B5" w14:textId="77777777" w:rsidR="006C07A8" w:rsidRPr="006C07A8" w:rsidRDefault="006C07A8" w:rsidP="006C07A8">
            <w:pPr>
              <w:pStyle w:val="ListParagraph"/>
              <w:numPr>
                <w:ilvl w:val="0"/>
                <w:numId w:val="9"/>
              </w:numPr>
              <w:rPr>
                <w:b w:val="0"/>
              </w:rPr>
            </w:pPr>
            <w:r w:rsidRPr="006C07A8">
              <w:rPr>
                <w:b w:val="0"/>
              </w:rPr>
              <w:t>Transformation</w:t>
            </w:r>
          </w:p>
        </w:tc>
        <w:tc>
          <w:tcPr>
            <w:tcW w:w="2243" w:type="dxa"/>
          </w:tcPr>
          <w:p w14:paraId="00EBE610"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2</w:t>
            </w:r>
          </w:p>
        </w:tc>
        <w:tc>
          <w:tcPr>
            <w:tcW w:w="7987" w:type="dxa"/>
          </w:tcPr>
          <w:p w14:paraId="61266673" w14:textId="512DC20D" w:rsidR="00FF0F1F" w:rsidRPr="00FF0F1F" w:rsidRDefault="00FF0F1F" w:rsidP="00FF0F1F">
            <w:pPr>
              <w:cnfStyle w:val="000000100000" w:firstRow="0" w:lastRow="0" w:firstColumn="0" w:lastColumn="0" w:oddVBand="0" w:evenVBand="0" w:oddHBand="1" w:evenHBand="0" w:firstRowFirstColumn="0" w:firstRowLastColumn="0" w:lastRowFirstColumn="0" w:lastRowLastColumn="0"/>
              <w:rPr>
                <w:rFonts w:eastAsia="Times New Roman" w:cs="Arial"/>
                <w:color w:val="222222"/>
                <w:lang w:val="en"/>
              </w:rPr>
            </w:pPr>
            <w:r>
              <w:rPr>
                <w:rFonts w:eastAsia="Times New Roman" w:cs="Arial"/>
                <w:color w:val="222222"/>
                <w:lang w:val="en"/>
              </w:rPr>
              <w:t>A</w:t>
            </w:r>
            <w:r w:rsidRPr="00FF0F1F">
              <w:rPr>
                <w:rFonts w:eastAsia="Times New Roman" w:cs="Arial"/>
                <w:color w:val="222222"/>
                <w:lang w:val="en"/>
              </w:rPr>
              <w:t xml:space="preserve"> process by which one figure, expression, or function is converted into another that is equivalent in some important respect but is differently expressed or represented.</w:t>
            </w:r>
          </w:p>
          <w:p w14:paraId="74E595FA"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p>
        </w:tc>
      </w:tr>
      <w:tr w:rsidR="006C07A8" w14:paraId="660C5CA0"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B5306D8" w14:textId="77777777" w:rsidR="006C07A8" w:rsidRPr="006C07A8" w:rsidRDefault="006C07A8" w:rsidP="006C07A8">
            <w:pPr>
              <w:pStyle w:val="ListParagraph"/>
              <w:numPr>
                <w:ilvl w:val="0"/>
                <w:numId w:val="9"/>
              </w:numPr>
              <w:rPr>
                <w:b w:val="0"/>
              </w:rPr>
            </w:pPr>
            <w:r w:rsidRPr="006C07A8">
              <w:rPr>
                <w:b w:val="0"/>
              </w:rPr>
              <w:t>Translation</w:t>
            </w:r>
          </w:p>
        </w:tc>
        <w:tc>
          <w:tcPr>
            <w:tcW w:w="2243" w:type="dxa"/>
          </w:tcPr>
          <w:p w14:paraId="6B3A7D29"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3DE06EED" w14:textId="25F52910" w:rsidR="006C07A8" w:rsidRPr="001D2E2B" w:rsidRDefault="00FF0F1F" w:rsidP="00EC1415">
            <w:pPr>
              <w:cnfStyle w:val="000000000000" w:firstRow="0" w:lastRow="0" w:firstColumn="0" w:lastColumn="0" w:oddVBand="0" w:evenVBand="0" w:oddHBand="0" w:evenHBand="0" w:firstRowFirstColumn="0" w:firstRowLastColumn="0" w:lastRowFirstColumn="0" w:lastRowLastColumn="0"/>
            </w:pPr>
            <w:r>
              <w:rPr>
                <w:rStyle w:val="tgc"/>
                <w:rFonts w:cs="Arial"/>
                <w:color w:val="222222"/>
                <w:lang w:val="en"/>
              </w:rPr>
              <w:t>A transformation in which every point of the object must be moved in the same direction and for the same distance.</w:t>
            </w:r>
          </w:p>
        </w:tc>
      </w:tr>
      <w:tr w:rsidR="006C07A8" w14:paraId="5D0C1371" w14:textId="77777777" w:rsidTr="00CB7105">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180" w:type="dxa"/>
          </w:tcPr>
          <w:p w14:paraId="034A60DD" w14:textId="77777777" w:rsidR="006C07A8" w:rsidRPr="006C07A8" w:rsidRDefault="006C07A8" w:rsidP="006C07A8">
            <w:pPr>
              <w:pStyle w:val="ListParagraph"/>
              <w:numPr>
                <w:ilvl w:val="0"/>
                <w:numId w:val="9"/>
              </w:numPr>
              <w:rPr>
                <w:b w:val="0"/>
              </w:rPr>
            </w:pPr>
            <w:r w:rsidRPr="006C07A8">
              <w:rPr>
                <w:b w:val="0"/>
              </w:rPr>
              <w:t>Vertex</w:t>
            </w:r>
          </w:p>
        </w:tc>
        <w:tc>
          <w:tcPr>
            <w:tcW w:w="2243" w:type="dxa"/>
          </w:tcPr>
          <w:p w14:paraId="57729FA1"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2</w:t>
            </w:r>
          </w:p>
        </w:tc>
        <w:tc>
          <w:tcPr>
            <w:tcW w:w="7987" w:type="dxa"/>
          </w:tcPr>
          <w:p w14:paraId="6362B6CF" w14:textId="53B390B9" w:rsidR="006C07A8" w:rsidRPr="001D2E2B" w:rsidRDefault="00FF0F1F" w:rsidP="00EC1415">
            <w:pPr>
              <w:cnfStyle w:val="000000100000" w:firstRow="0" w:lastRow="0" w:firstColumn="0" w:lastColumn="0" w:oddVBand="0" w:evenVBand="0" w:oddHBand="1" w:evenHBand="0" w:firstRowFirstColumn="0" w:firstRowLastColumn="0" w:lastRowFirstColumn="0" w:lastRowLastColumn="0"/>
            </w:pPr>
            <w:r>
              <w:t>The point where two line segments meet or the point on special functions where the line of symmetry intersects the function</w:t>
            </w:r>
          </w:p>
        </w:tc>
      </w:tr>
      <w:tr w:rsidR="006C07A8" w14:paraId="3E087531"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3352B3A3" w14:textId="77777777" w:rsidR="006C07A8" w:rsidRPr="006C07A8" w:rsidRDefault="006C07A8" w:rsidP="006C07A8">
            <w:pPr>
              <w:pStyle w:val="ListParagraph"/>
              <w:numPr>
                <w:ilvl w:val="0"/>
                <w:numId w:val="9"/>
              </w:numPr>
              <w:rPr>
                <w:b w:val="0"/>
              </w:rPr>
            </w:pPr>
            <w:r w:rsidRPr="006C07A8">
              <w:rPr>
                <w:b w:val="0"/>
              </w:rPr>
              <w:t>Vertex form</w:t>
            </w:r>
          </w:p>
        </w:tc>
        <w:tc>
          <w:tcPr>
            <w:tcW w:w="2243" w:type="dxa"/>
          </w:tcPr>
          <w:p w14:paraId="06C2490A"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4</w:t>
            </w:r>
          </w:p>
        </w:tc>
        <w:tc>
          <w:tcPr>
            <w:tcW w:w="7987" w:type="dxa"/>
          </w:tcPr>
          <w:p w14:paraId="6678A96C" w14:textId="415264D0" w:rsidR="006C07A8" w:rsidRDefault="00FF0F1F" w:rsidP="00EC1415">
            <w:pPr>
              <w:cnfStyle w:val="000000000000" w:firstRow="0" w:lastRow="0" w:firstColumn="0" w:lastColumn="0" w:oddVBand="0" w:evenVBand="0" w:oddHBand="0" w:evenHBand="0" w:firstRowFirstColumn="0" w:firstRowLastColumn="0" w:lastRowFirstColumn="0" w:lastRowLastColumn="0"/>
            </w:pPr>
            <w:r>
              <w:rPr>
                <w:rStyle w:val="tgc"/>
                <w:rFonts w:cs="Arial"/>
                <w:color w:val="222222"/>
                <w:lang w:val="en"/>
              </w:rPr>
              <w:t xml:space="preserve">f </w:t>
            </w:r>
            <w:r w:rsidRPr="00FF0F1F">
              <w:rPr>
                <w:rStyle w:val="tgc"/>
                <w:rFonts w:cs="Arial"/>
                <w:color w:val="222222"/>
                <w:lang w:val="en"/>
              </w:rPr>
              <w:t>(x) = a(x - h)</w:t>
            </w:r>
            <w:r w:rsidRPr="00FF0F1F">
              <w:rPr>
                <w:rStyle w:val="tgc"/>
                <w:rFonts w:cs="Arial"/>
                <w:color w:val="222222"/>
                <w:vertAlign w:val="superscript"/>
                <w:lang w:val="en"/>
              </w:rPr>
              <w:t>2</w:t>
            </w:r>
            <w:r w:rsidRPr="00FF0F1F">
              <w:rPr>
                <w:rStyle w:val="tgc"/>
                <w:rFonts w:cs="Arial"/>
                <w:color w:val="222222"/>
                <w:lang w:val="en"/>
              </w:rPr>
              <w:t xml:space="preserve"> + k, where (h, k) is the </w:t>
            </w:r>
            <w:r w:rsidRPr="00FF0F1F">
              <w:rPr>
                <w:rStyle w:val="tgc"/>
                <w:rFonts w:cs="Arial"/>
                <w:bCs/>
                <w:color w:val="222222"/>
                <w:lang w:val="en"/>
              </w:rPr>
              <w:t>vertex</w:t>
            </w:r>
            <w:r w:rsidRPr="00FF0F1F">
              <w:rPr>
                <w:rStyle w:val="tgc"/>
                <w:rFonts w:cs="Arial"/>
                <w:color w:val="222222"/>
                <w:lang w:val="en"/>
              </w:rPr>
              <w:t xml:space="preserve"> of the parabola.</w:t>
            </w:r>
            <w:r w:rsidRPr="00FF0F1F">
              <w:rPr>
                <w:rFonts w:cs="Arial"/>
                <w:color w:val="222222"/>
                <w:lang w:val="en"/>
              </w:rPr>
              <w:t xml:space="preserve"> </w:t>
            </w:r>
            <w:r w:rsidRPr="00FF0F1F">
              <w:rPr>
                <w:rStyle w:val="tgc"/>
                <w:rFonts w:cs="Arial"/>
                <w:color w:val="222222"/>
                <w:lang w:val="en"/>
              </w:rPr>
              <w:t>f (x) = a(x - h)</w:t>
            </w:r>
            <w:r w:rsidRPr="00FF0F1F">
              <w:rPr>
                <w:rStyle w:val="tgc"/>
                <w:rFonts w:cs="Arial"/>
                <w:color w:val="222222"/>
                <w:vertAlign w:val="superscript"/>
                <w:lang w:val="en"/>
              </w:rPr>
              <w:t>2</w:t>
            </w:r>
            <w:r w:rsidRPr="00FF0F1F">
              <w:rPr>
                <w:rStyle w:val="tgc"/>
                <w:rFonts w:cs="Arial"/>
                <w:color w:val="222222"/>
                <w:lang w:val="en"/>
              </w:rPr>
              <w:t xml:space="preserve"> + k, where (h, k) is the </w:t>
            </w:r>
            <w:r w:rsidRPr="00FF0F1F">
              <w:rPr>
                <w:rStyle w:val="tgc"/>
                <w:rFonts w:cs="Arial"/>
                <w:bCs/>
                <w:color w:val="222222"/>
                <w:lang w:val="en"/>
              </w:rPr>
              <w:t>vertex</w:t>
            </w:r>
            <w:r w:rsidRPr="00FF0F1F">
              <w:rPr>
                <w:rStyle w:val="tgc"/>
                <w:rFonts w:cs="Arial"/>
                <w:color w:val="222222"/>
                <w:lang w:val="en"/>
              </w:rPr>
              <w:t xml:space="preserve"> of the parabola</w:t>
            </w:r>
            <w:r>
              <w:rPr>
                <w:rStyle w:val="tgc"/>
                <w:rFonts w:cs="Arial"/>
                <w:color w:val="222222"/>
                <w:lang w:val="en"/>
              </w:rPr>
              <w:t>.</w:t>
            </w:r>
          </w:p>
        </w:tc>
      </w:tr>
      <w:tr w:rsidR="006C07A8" w14:paraId="330FBD44"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6584B449" w14:textId="77777777" w:rsidR="006C07A8" w:rsidRPr="006C07A8" w:rsidRDefault="006C07A8" w:rsidP="006C07A8">
            <w:pPr>
              <w:pStyle w:val="ListParagraph"/>
              <w:numPr>
                <w:ilvl w:val="0"/>
                <w:numId w:val="9"/>
              </w:numPr>
              <w:rPr>
                <w:b w:val="0"/>
              </w:rPr>
            </w:pPr>
            <w:r w:rsidRPr="006C07A8">
              <w:rPr>
                <w:b w:val="0"/>
              </w:rPr>
              <w:t>Vertex of a parabola</w:t>
            </w:r>
          </w:p>
        </w:tc>
        <w:tc>
          <w:tcPr>
            <w:tcW w:w="2243" w:type="dxa"/>
          </w:tcPr>
          <w:p w14:paraId="2F054C68"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4</w:t>
            </w:r>
          </w:p>
        </w:tc>
        <w:tc>
          <w:tcPr>
            <w:tcW w:w="7987" w:type="dxa"/>
          </w:tcPr>
          <w:p w14:paraId="7950FD3B" w14:textId="2A71DEC7" w:rsidR="006C07A8" w:rsidRDefault="00FF0F1F" w:rsidP="00EC1415">
            <w:pPr>
              <w:cnfStyle w:val="000000100000" w:firstRow="0" w:lastRow="0" w:firstColumn="0" w:lastColumn="0" w:oddVBand="0" w:evenVBand="0" w:oddHBand="1" w:evenHBand="0" w:firstRowFirstColumn="0" w:firstRowLastColumn="0" w:lastRowFirstColumn="0" w:lastRowLastColumn="0"/>
            </w:pPr>
            <w:r>
              <w:rPr>
                <w:rStyle w:val="tgc"/>
                <w:rFonts w:cs="Arial"/>
                <w:color w:val="222222"/>
                <w:lang w:val="en"/>
              </w:rPr>
              <w:t xml:space="preserve">The point where the </w:t>
            </w:r>
            <w:r w:rsidRPr="00164656">
              <w:rPr>
                <w:rStyle w:val="tgc"/>
                <w:rFonts w:cs="Arial"/>
                <w:bCs/>
                <w:color w:val="222222"/>
                <w:lang w:val="en"/>
              </w:rPr>
              <w:t>parabola</w:t>
            </w:r>
            <w:r w:rsidRPr="00164656">
              <w:rPr>
                <w:rStyle w:val="tgc"/>
                <w:rFonts w:cs="Arial"/>
                <w:color w:val="222222"/>
                <w:lang w:val="en"/>
              </w:rPr>
              <w:t xml:space="preserve"> crosses</w:t>
            </w:r>
            <w:r>
              <w:rPr>
                <w:rStyle w:val="tgc"/>
                <w:rFonts w:cs="Arial"/>
                <w:color w:val="222222"/>
                <w:lang w:val="en"/>
              </w:rPr>
              <w:t xml:space="preserve"> its axis of symmetry</w:t>
            </w:r>
          </w:p>
        </w:tc>
      </w:tr>
      <w:tr w:rsidR="006C07A8" w14:paraId="30EAAD51"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7DDCA4DA" w14:textId="77777777" w:rsidR="006C07A8" w:rsidRPr="006C07A8" w:rsidRDefault="006C07A8" w:rsidP="006C07A8">
            <w:pPr>
              <w:pStyle w:val="ListParagraph"/>
              <w:numPr>
                <w:ilvl w:val="0"/>
                <w:numId w:val="9"/>
              </w:numPr>
              <w:rPr>
                <w:b w:val="0"/>
              </w:rPr>
            </w:pPr>
            <w:r w:rsidRPr="006C07A8">
              <w:rPr>
                <w:b w:val="0"/>
              </w:rPr>
              <w:t>Vertical compression</w:t>
            </w:r>
          </w:p>
        </w:tc>
        <w:tc>
          <w:tcPr>
            <w:tcW w:w="2243" w:type="dxa"/>
          </w:tcPr>
          <w:p w14:paraId="14AD4685" w14:textId="77777777" w:rsidR="006C07A8" w:rsidRPr="001D2E2B" w:rsidRDefault="006C07A8" w:rsidP="00EC1415">
            <w:pPr>
              <w:cnfStyle w:val="000000000000" w:firstRow="0" w:lastRow="0" w:firstColumn="0" w:lastColumn="0" w:oddVBand="0" w:evenVBand="0" w:oddHBand="0" w:evenHBand="0" w:firstRowFirstColumn="0" w:firstRowLastColumn="0" w:lastRowFirstColumn="0" w:lastRowLastColumn="0"/>
            </w:pPr>
            <w:r>
              <w:t>Unit 2</w:t>
            </w:r>
          </w:p>
        </w:tc>
        <w:tc>
          <w:tcPr>
            <w:tcW w:w="7987" w:type="dxa"/>
          </w:tcPr>
          <w:p w14:paraId="56771197" w14:textId="051EFBF9" w:rsidR="006C07A8" w:rsidRPr="001D2E2B" w:rsidRDefault="00FF0F1F" w:rsidP="00EC1415">
            <w:pPr>
              <w:cnfStyle w:val="000000000000" w:firstRow="0" w:lastRow="0" w:firstColumn="0" w:lastColumn="0" w:oddVBand="0" w:evenVBand="0" w:oddHBand="0" w:evenHBand="0" w:firstRowFirstColumn="0" w:firstRowLastColumn="0" w:lastRowFirstColumn="0" w:lastRowLastColumn="0"/>
            </w:pPr>
            <w:r>
              <w:rPr>
                <w:rFonts w:cs="Arial"/>
                <w:color w:val="000000"/>
                <w:lang w:val="en"/>
              </w:rPr>
              <w:t>A transformation in which there is a vertical stretch by a factor less than 1.</w:t>
            </w:r>
          </w:p>
        </w:tc>
      </w:tr>
      <w:tr w:rsidR="006C07A8" w14:paraId="69BEEDB1" w14:textId="77777777" w:rsidTr="00CB710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3607BFA3" w14:textId="77777777" w:rsidR="006C07A8" w:rsidRPr="006C07A8" w:rsidRDefault="006C07A8" w:rsidP="006C07A8">
            <w:pPr>
              <w:pStyle w:val="ListParagraph"/>
              <w:numPr>
                <w:ilvl w:val="0"/>
                <w:numId w:val="9"/>
              </w:numPr>
              <w:rPr>
                <w:b w:val="0"/>
              </w:rPr>
            </w:pPr>
            <w:r w:rsidRPr="006C07A8">
              <w:rPr>
                <w:b w:val="0"/>
              </w:rPr>
              <w:t>Vertical stretch</w:t>
            </w:r>
          </w:p>
        </w:tc>
        <w:tc>
          <w:tcPr>
            <w:tcW w:w="2243" w:type="dxa"/>
          </w:tcPr>
          <w:p w14:paraId="624FA76E" w14:textId="77777777" w:rsidR="006C07A8" w:rsidRPr="001D2E2B" w:rsidRDefault="006C07A8" w:rsidP="00EC1415">
            <w:pPr>
              <w:cnfStyle w:val="000000100000" w:firstRow="0" w:lastRow="0" w:firstColumn="0" w:lastColumn="0" w:oddVBand="0" w:evenVBand="0" w:oddHBand="1" w:evenHBand="0" w:firstRowFirstColumn="0" w:firstRowLastColumn="0" w:lastRowFirstColumn="0" w:lastRowLastColumn="0"/>
            </w:pPr>
            <w:r>
              <w:t>Unit 2</w:t>
            </w:r>
          </w:p>
        </w:tc>
        <w:tc>
          <w:tcPr>
            <w:tcW w:w="7987" w:type="dxa"/>
          </w:tcPr>
          <w:p w14:paraId="24D71149" w14:textId="6831E9A6" w:rsidR="006C07A8" w:rsidRPr="001D2E2B" w:rsidRDefault="00FF0F1F" w:rsidP="00EC1415">
            <w:pPr>
              <w:cnfStyle w:val="000000100000" w:firstRow="0" w:lastRow="0" w:firstColumn="0" w:lastColumn="0" w:oddVBand="0" w:evenVBand="0" w:oddHBand="1" w:evenHBand="0" w:firstRowFirstColumn="0" w:firstRowLastColumn="0" w:lastRowFirstColumn="0" w:lastRowLastColumn="0"/>
            </w:pPr>
            <w:r>
              <w:rPr>
                <w:rFonts w:cs="Arial"/>
                <w:color w:val="000000"/>
                <w:lang w:val="en"/>
              </w:rPr>
              <w:t>A transformation in which there is a vertical stretch by a factor greater than 1.</w:t>
            </w:r>
          </w:p>
        </w:tc>
      </w:tr>
      <w:tr w:rsidR="00EA659E" w14:paraId="4E73E565" w14:textId="77777777" w:rsidTr="00CB7105">
        <w:trPr>
          <w:trHeight w:val="489"/>
          <w:jc w:val="center"/>
        </w:trPr>
        <w:tc>
          <w:tcPr>
            <w:cnfStyle w:val="001000000000" w:firstRow="0" w:lastRow="0" w:firstColumn="1" w:lastColumn="0" w:oddVBand="0" w:evenVBand="0" w:oddHBand="0" w:evenHBand="0" w:firstRowFirstColumn="0" w:firstRowLastColumn="0" w:lastRowFirstColumn="0" w:lastRowLastColumn="0"/>
            <w:tcW w:w="3180" w:type="dxa"/>
          </w:tcPr>
          <w:p w14:paraId="454FBA8D" w14:textId="77777777" w:rsidR="00EA659E" w:rsidRDefault="00EA659E" w:rsidP="00EC1415">
            <w:pPr>
              <w:rPr>
                <w:b w:val="0"/>
              </w:rPr>
            </w:pPr>
          </w:p>
        </w:tc>
        <w:tc>
          <w:tcPr>
            <w:tcW w:w="2243" w:type="dxa"/>
          </w:tcPr>
          <w:p w14:paraId="1EB494A2" w14:textId="77777777" w:rsidR="00EA659E" w:rsidRPr="001D2E2B" w:rsidRDefault="00EA659E" w:rsidP="00EC1415">
            <w:pPr>
              <w:cnfStyle w:val="000000000000" w:firstRow="0" w:lastRow="0" w:firstColumn="0" w:lastColumn="0" w:oddVBand="0" w:evenVBand="0" w:oddHBand="0" w:evenHBand="0" w:firstRowFirstColumn="0" w:firstRowLastColumn="0" w:lastRowFirstColumn="0" w:lastRowLastColumn="0"/>
            </w:pPr>
          </w:p>
        </w:tc>
        <w:tc>
          <w:tcPr>
            <w:tcW w:w="7987" w:type="dxa"/>
          </w:tcPr>
          <w:p w14:paraId="10B6C36D" w14:textId="77777777" w:rsidR="00EA659E" w:rsidRDefault="00EA659E" w:rsidP="00EC1415">
            <w:pPr>
              <w:cnfStyle w:val="000000000000" w:firstRow="0" w:lastRow="0" w:firstColumn="0" w:lastColumn="0" w:oddVBand="0" w:evenVBand="0" w:oddHBand="0" w:evenHBand="0" w:firstRowFirstColumn="0" w:firstRowLastColumn="0" w:lastRowFirstColumn="0" w:lastRowLastColumn="0"/>
            </w:pPr>
          </w:p>
        </w:tc>
      </w:tr>
    </w:tbl>
    <w:p w14:paraId="0355CE8B" w14:textId="7BDE148B" w:rsidR="00EC1415" w:rsidRDefault="00EC1415" w:rsidP="00EC1415">
      <w:pPr>
        <w:rPr>
          <w:rFonts w:cs="Arial"/>
          <w:b/>
          <w:sz w:val="36"/>
        </w:rPr>
      </w:pPr>
      <w:r>
        <w:rPr>
          <w:rFonts w:eastAsia="Arial" w:cs="Arial"/>
          <w:b/>
          <w:bCs/>
          <w:sz w:val="20"/>
          <w:szCs w:val="20"/>
        </w:rPr>
        <w:br w:type="page"/>
      </w:r>
    </w:p>
    <w:p w14:paraId="0DE169D0" w14:textId="77777777" w:rsidR="00EC1415" w:rsidRDefault="00EC1415" w:rsidP="00BF6817">
      <w:pPr>
        <w:pStyle w:val="Heading1"/>
      </w:pPr>
      <w:bookmarkStart w:id="6" w:name="_Toc481063157"/>
      <w:r w:rsidRPr="48AB675B">
        <w:lastRenderedPageBreak/>
        <w:t>District Adopted Resources</w:t>
      </w:r>
      <w:bookmarkEnd w:id="6"/>
    </w:p>
    <w:tbl>
      <w:tblPr>
        <w:tblStyle w:val="TableGrid"/>
        <w:tblW w:w="0" w:type="auto"/>
        <w:jc w:val="center"/>
        <w:tblLook w:val="04A0" w:firstRow="1" w:lastRow="0" w:firstColumn="1" w:lastColumn="0" w:noHBand="0" w:noVBand="1"/>
      </w:tblPr>
      <w:tblGrid>
        <w:gridCol w:w="5110"/>
        <w:gridCol w:w="5100"/>
      </w:tblGrid>
      <w:tr w:rsidR="004C1253" w:rsidRPr="00755424" w14:paraId="764BD745" w14:textId="77777777" w:rsidTr="004C1253">
        <w:trPr>
          <w:trHeight w:val="432"/>
          <w:jc w:val="center"/>
        </w:trPr>
        <w:tc>
          <w:tcPr>
            <w:tcW w:w="10210" w:type="dxa"/>
            <w:gridSpan w:val="2"/>
            <w:shd w:val="clear" w:color="auto" w:fill="D9D9D9" w:themeFill="background1" w:themeFillShade="D9"/>
            <w:vAlign w:val="center"/>
          </w:tcPr>
          <w:p w14:paraId="6E7414B8" w14:textId="77777777" w:rsidR="004C1253" w:rsidRPr="00755424" w:rsidRDefault="004C1253" w:rsidP="00C51311">
            <w:pPr>
              <w:jc w:val="center"/>
              <w:rPr>
                <w:rFonts w:eastAsia="Arial" w:cs="Arial"/>
                <w:b/>
                <w:bCs/>
                <w:szCs w:val="32"/>
              </w:rPr>
            </w:pPr>
            <w:r w:rsidRPr="00755424">
              <w:rPr>
                <w:rFonts w:eastAsia="Arial" w:cs="Arial"/>
                <w:b/>
                <w:bCs/>
                <w:szCs w:val="32"/>
              </w:rPr>
              <w:t>Student Textbook</w:t>
            </w:r>
          </w:p>
        </w:tc>
      </w:tr>
      <w:tr w:rsidR="004C1253" w:rsidRPr="00755424" w14:paraId="3367A2C6" w14:textId="77777777" w:rsidTr="004C1253">
        <w:trPr>
          <w:trHeight w:val="1286"/>
          <w:jc w:val="center"/>
        </w:trPr>
        <w:tc>
          <w:tcPr>
            <w:tcW w:w="5110" w:type="dxa"/>
          </w:tcPr>
          <w:p w14:paraId="568E58CB" w14:textId="77777777" w:rsidR="004C1253" w:rsidRDefault="004C1253" w:rsidP="00C51311">
            <w:pPr>
              <w:rPr>
                <w:rFonts w:eastAsia="Arial" w:cs="Arial"/>
                <w:iCs/>
                <w:sz w:val="20"/>
                <w:szCs w:val="18"/>
              </w:rPr>
            </w:pPr>
            <w:r>
              <w:rPr>
                <w:rFonts w:eastAsia="Arial" w:cs="Arial"/>
                <w:iCs/>
                <w:sz w:val="20"/>
                <w:szCs w:val="18"/>
              </w:rPr>
              <w:t>Algebra 2, Pearson</w:t>
            </w:r>
          </w:p>
          <w:p w14:paraId="2DF13EC9" w14:textId="77777777" w:rsidR="004C1253" w:rsidRDefault="004C1253" w:rsidP="00C51311">
            <w:pPr>
              <w:rPr>
                <w:rFonts w:eastAsia="Arial" w:cs="Arial"/>
                <w:iCs/>
                <w:sz w:val="20"/>
                <w:szCs w:val="18"/>
              </w:rPr>
            </w:pPr>
            <w:r>
              <w:rPr>
                <w:rFonts w:eastAsia="Arial" w:cs="Arial"/>
                <w:iCs/>
                <w:sz w:val="20"/>
                <w:szCs w:val="18"/>
              </w:rPr>
              <w:t>Student Edition</w:t>
            </w:r>
          </w:p>
          <w:p w14:paraId="1B027319" w14:textId="77777777" w:rsidR="004C1253" w:rsidRPr="00045B82" w:rsidRDefault="004C1253" w:rsidP="00C51311">
            <w:pPr>
              <w:rPr>
                <w:rFonts w:eastAsia="Arial" w:cs="Arial"/>
                <w:iCs/>
                <w:sz w:val="20"/>
                <w:szCs w:val="18"/>
              </w:rPr>
            </w:pPr>
            <w:r>
              <w:rPr>
                <w:rFonts w:eastAsia="Arial" w:cs="Arial"/>
                <w:iCs/>
                <w:sz w:val="20"/>
                <w:szCs w:val="18"/>
              </w:rPr>
              <w:t>© 2012</w:t>
            </w:r>
          </w:p>
        </w:tc>
        <w:tc>
          <w:tcPr>
            <w:tcW w:w="5100" w:type="dxa"/>
          </w:tcPr>
          <w:p w14:paraId="480643E6" w14:textId="77777777" w:rsidR="004C1253" w:rsidRPr="004614A6" w:rsidRDefault="004C1253" w:rsidP="00C51311">
            <w:pPr>
              <w:rPr>
                <w:rFonts w:eastAsia="Arial" w:cs="Arial"/>
                <w:iCs/>
                <w:color w:val="0000FF"/>
                <w:sz w:val="20"/>
              </w:rPr>
            </w:pPr>
            <w:r>
              <w:rPr>
                <w:rFonts w:eastAsia="Arial" w:cs="Arial"/>
                <w:iCs/>
                <w:noProof/>
                <w:sz w:val="20"/>
                <w:szCs w:val="18"/>
              </w:rPr>
              <w:t xml:space="preserve">                   </w:t>
            </w:r>
            <w:r>
              <w:rPr>
                <w:rFonts w:eastAsia="Arial" w:cs="Arial"/>
                <w:iCs/>
                <w:noProof/>
                <w:sz w:val="20"/>
                <w:szCs w:val="18"/>
              </w:rPr>
              <w:drawing>
                <wp:inline distT="0" distB="0" distL="0" distR="0" wp14:anchorId="7FCFEA48" wp14:editId="665BBF78">
                  <wp:extent cx="1047750" cy="11392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6">
                            <a:extLst>
                              <a:ext uri="{28A0092B-C50C-407E-A947-70E740481C1C}">
                                <a14:useLocalDpi xmlns:a14="http://schemas.microsoft.com/office/drawing/2010/main" val="0"/>
                              </a:ext>
                            </a:extLst>
                          </a:blip>
                          <a:stretch>
                            <a:fillRect/>
                          </a:stretch>
                        </pic:blipFill>
                        <pic:spPr>
                          <a:xfrm>
                            <a:off x="0" y="0"/>
                            <a:ext cx="1066181" cy="1159262"/>
                          </a:xfrm>
                          <a:prstGeom prst="rect">
                            <a:avLst/>
                          </a:prstGeom>
                        </pic:spPr>
                      </pic:pic>
                    </a:graphicData>
                  </a:graphic>
                </wp:inline>
              </w:drawing>
            </w:r>
          </w:p>
        </w:tc>
      </w:tr>
      <w:tr w:rsidR="004C1253" w:rsidRPr="00755424" w14:paraId="07444F61" w14:textId="77777777" w:rsidTr="004C1253">
        <w:trPr>
          <w:trHeight w:val="476"/>
          <w:jc w:val="center"/>
        </w:trPr>
        <w:tc>
          <w:tcPr>
            <w:tcW w:w="10210" w:type="dxa"/>
            <w:gridSpan w:val="2"/>
            <w:shd w:val="clear" w:color="auto" w:fill="D9D9D9" w:themeFill="background1" w:themeFillShade="D9"/>
            <w:vAlign w:val="center"/>
          </w:tcPr>
          <w:p w14:paraId="29DC6610" w14:textId="77777777" w:rsidR="004C1253" w:rsidRPr="00755424" w:rsidRDefault="004C1253" w:rsidP="00C51311">
            <w:pPr>
              <w:jc w:val="center"/>
              <w:rPr>
                <w:rFonts w:eastAsia="Arial" w:cs="Arial"/>
                <w:b/>
                <w:iCs/>
                <w:szCs w:val="18"/>
              </w:rPr>
            </w:pPr>
            <w:r w:rsidRPr="00755424">
              <w:rPr>
                <w:rFonts w:eastAsia="Arial" w:cs="Arial"/>
                <w:b/>
                <w:iCs/>
                <w:szCs w:val="18"/>
              </w:rPr>
              <w:t>Teacher Manuals</w:t>
            </w:r>
          </w:p>
        </w:tc>
      </w:tr>
      <w:tr w:rsidR="004C1253" w:rsidRPr="00755424" w14:paraId="5B3C50D9" w14:textId="77777777" w:rsidTr="004C1253">
        <w:trPr>
          <w:trHeight w:val="1223"/>
          <w:jc w:val="center"/>
        </w:trPr>
        <w:tc>
          <w:tcPr>
            <w:tcW w:w="5110" w:type="dxa"/>
          </w:tcPr>
          <w:p w14:paraId="62A5EE5D" w14:textId="77777777" w:rsidR="004C1253" w:rsidRDefault="004C1253" w:rsidP="00C51311">
            <w:pPr>
              <w:rPr>
                <w:rFonts w:eastAsia="Arial" w:cs="Arial"/>
                <w:iCs/>
                <w:sz w:val="20"/>
                <w:szCs w:val="18"/>
              </w:rPr>
            </w:pPr>
            <w:r>
              <w:rPr>
                <w:rFonts w:eastAsia="Arial" w:cs="Arial"/>
                <w:iCs/>
                <w:sz w:val="20"/>
                <w:szCs w:val="18"/>
              </w:rPr>
              <w:t>Algebra 2, Pearson</w:t>
            </w:r>
          </w:p>
          <w:p w14:paraId="12B6537C" w14:textId="77777777" w:rsidR="004C1253" w:rsidRDefault="004C1253" w:rsidP="00C51311">
            <w:pPr>
              <w:rPr>
                <w:rFonts w:eastAsia="Arial" w:cs="Arial"/>
                <w:iCs/>
                <w:sz w:val="20"/>
                <w:szCs w:val="18"/>
              </w:rPr>
            </w:pPr>
            <w:r>
              <w:rPr>
                <w:rFonts w:eastAsia="Arial" w:cs="Arial"/>
                <w:iCs/>
                <w:sz w:val="20"/>
                <w:szCs w:val="18"/>
              </w:rPr>
              <w:t xml:space="preserve">ISBN </w:t>
            </w:r>
            <w:r w:rsidRPr="00045B82">
              <w:rPr>
                <w:rFonts w:eastAsia="Arial" w:cs="Arial"/>
                <w:iCs/>
                <w:sz w:val="20"/>
                <w:szCs w:val="18"/>
              </w:rPr>
              <w:t>9780078952722</w:t>
            </w:r>
          </w:p>
          <w:p w14:paraId="77AD6C86" w14:textId="77777777" w:rsidR="004C1253" w:rsidRDefault="004C1253" w:rsidP="00C51311">
            <w:pPr>
              <w:rPr>
                <w:rFonts w:eastAsia="Arial" w:cs="Arial"/>
                <w:iCs/>
                <w:sz w:val="20"/>
                <w:szCs w:val="18"/>
              </w:rPr>
            </w:pPr>
            <w:r>
              <w:rPr>
                <w:rFonts w:eastAsia="Arial" w:cs="Arial"/>
                <w:iCs/>
                <w:sz w:val="20"/>
                <w:szCs w:val="18"/>
              </w:rPr>
              <w:t>CCSS Teacher Edition</w:t>
            </w:r>
          </w:p>
          <w:p w14:paraId="53293E86" w14:textId="77777777" w:rsidR="004C1253" w:rsidRPr="00045B82" w:rsidRDefault="004C1253" w:rsidP="00C51311">
            <w:pPr>
              <w:rPr>
                <w:rFonts w:eastAsia="Arial" w:cs="Arial"/>
                <w:iCs/>
                <w:sz w:val="20"/>
                <w:szCs w:val="18"/>
              </w:rPr>
            </w:pPr>
            <w:r>
              <w:rPr>
                <w:rFonts w:eastAsia="Arial" w:cs="Arial"/>
                <w:iCs/>
                <w:sz w:val="20"/>
                <w:szCs w:val="18"/>
              </w:rPr>
              <w:t>© 2012</w:t>
            </w:r>
          </w:p>
        </w:tc>
        <w:tc>
          <w:tcPr>
            <w:tcW w:w="5100" w:type="dxa"/>
          </w:tcPr>
          <w:p w14:paraId="70507F9B" w14:textId="77777777" w:rsidR="004C1253" w:rsidRPr="004614A6" w:rsidRDefault="004C1253" w:rsidP="00C51311">
            <w:pPr>
              <w:rPr>
                <w:rFonts w:eastAsia="Arial" w:cs="Arial"/>
                <w:iCs/>
                <w:color w:val="3366FF"/>
                <w:sz w:val="20"/>
                <w:szCs w:val="18"/>
              </w:rPr>
            </w:pPr>
            <w:r>
              <w:rPr>
                <w:rFonts w:eastAsia="Arial" w:cs="Arial"/>
                <w:iCs/>
                <w:color w:val="3366FF"/>
                <w:sz w:val="20"/>
                <w:szCs w:val="18"/>
              </w:rPr>
              <w:t xml:space="preserve">                    </w:t>
            </w:r>
            <w:r>
              <w:rPr>
                <w:rFonts w:eastAsia="Arial" w:cs="Arial"/>
                <w:iCs/>
                <w:noProof/>
                <w:sz w:val="20"/>
                <w:szCs w:val="18"/>
              </w:rPr>
              <w:drawing>
                <wp:inline distT="0" distB="0" distL="0" distR="0" wp14:anchorId="68CD4D69" wp14:editId="271FA7C9">
                  <wp:extent cx="1047750" cy="113922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6">
                            <a:extLst>
                              <a:ext uri="{28A0092B-C50C-407E-A947-70E740481C1C}">
                                <a14:useLocalDpi xmlns:a14="http://schemas.microsoft.com/office/drawing/2010/main" val="0"/>
                              </a:ext>
                            </a:extLst>
                          </a:blip>
                          <a:stretch>
                            <a:fillRect/>
                          </a:stretch>
                        </pic:blipFill>
                        <pic:spPr>
                          <a:xfrm>
                            <a:off x="0" y="0"/>
                            <a:ext cx="1066181" cy="1159262"/>
                          </a:xfrm>
                          <a:prstGeom prst="rect">
                            <a:avLst/>
                          </a:prstGeom>
                        </pic:spPr>
                      </pic:pic>
                    </a:graphicData>
                  </a:graphic>
                </wp:inline>
              </w:drawing>
            </w:r>
          </w:p>
        </w:tc>
      </w:tr>
      <w:tr w:rsidR="004C1253" w:rsidRPr="00755424" w14:paraId="108A87F4" w14:textId="77777777" w:rsidTr="004C1253">
        <w:trPr>
          <w:trHeight w:val="432"/>
          <w:jc w:val="center"/>
        </w:trPr>
        <w:tc>
          <w:tcPr>
            <w:tcW w:w="10210" w:type="dxa"/>
            <w:gridSpan w:val="2"/>
            <w:shd w:val="clear" w:color="auto" w:fill="D9D9D9" w:themeFill="background1" w:themeFillShade="D9"/>
            <w:vAlign w:val="center"/>
          </w:tcPr>
          <w:p w14:paraId="33F67245" w14:textId="77777777" w:rsidR="004C1253" w:rsidRPr="00755424" w:rsidRDefault="004C1253" w:rsidP="00C51311">
            <w:pPr>
              <w:jc w:val="center"/>
              <w:rPr>
                <w:rFonts w:eastAsia="Arial" w:cs="Arial"/>
                <w:b/>
                <w:bCs/>
                <w:szCs w:val="32"/>
              </w:rPr>
            </w:pPr>
            <w:r w:rsidRPr="00755424">
              <w:rPr>
                <w:rFonts w:eastAsia="Arial" w:cs="Arial"/>
                <w:b/>
                <w:bCs/>
                <w:szCs w:val="32"/>
              </w:rPr>
              <w:t>Materials</w:t>
            </w:r>
          </w:p>
        </w:tc>
      </w:tr>
      <w:tr w:rsidR="004C1253" w:rsidRPr="00755424" w14:paraId="4686CEB1" w14:textId="77777777" w:rsidTr="004C1253">
        <w:trPr>
          <w:trHeight w:val="498"/>
          <w:jc w:val="center"/>
        </w:trPr>
        <w:tc>
          <w:tcPr>
            <w:tcW w:w="10210" w:type="dxa"/>
            <w:gridSpan w:val="2"/>
          </w:tcPr>
          <w:p w14:paraId="2D8E48AD" w14:textId="77777777" w:rsidR="004C1253" w:rsidRPr="004614A6" w:rsidRDefault="004C1253" w:rsidP="00C51311">
            <w:pPr>
              <w:rPr>
                <w:rFonts w:eastAsia="Arial" w:cs="Arial"/>
                <w:iCs/>
                <w:color w:val="0000FF"/>
              </w:rPr>
            </w:pPr>
          </w:p>
        </w:tc>
      </w:tr>
      <w:tr w:rsidR="004C1253" w:rsidRPr="00755424" w14:paraId="69DB45BF" w14:textId="77777777" w:rsidTr="004C1253">
        <w:trPr>
          <w:trHeight w:val="432"/>
          <w:jc w:val="center"/>
        </w:trPr>
        <w:tc>
          <w:tcPr>
            <w:tcW w:w="10210" w:type="dxa"/>
            <w:gridSpan w:val="2"/>
            <w:shd w:val="clear" w:color="auto" w:fill="D9D9D9" w:themeFill="background1" w:themeFillShade="D9"/>
            <w:vAlign w:val="center"/>
          </w:tcPr>
          <w:p w14:paraId="3CB43ED5" w14:textId="77777777" w:rsidR="004C1253" w:rsidRPr="00755424" w:rsidRDefault="004C1253" w:rsidP="00C51311">
            <w:pPr>
              <w:jc w:val="center"/>
              <w:rPr>
                <w:rFonts w:eastAsia="Arial" w:cs="Arial"/>
              </w:rPr>
            </w:pPr>
            <w:r w:rsidRPr="00755424">
              <w:rPr>
                <w:rFonts w:eastAsia="Arial" w:cs="Arial"/>
                <w:b/>
                <w:bCs/>
                <w:szCs w:val="32"/>
              </w:rPr>
              <w:t>Online Resources</w:t>
            </w:r>
          </w:p>
        </w:tc>
      </w:tr>
      <w:tr w:rsidR="004C1253" w:rsidRPr="00755424" w14:paraId="1B84A3AE" w14:textId="77777777" w:rsidTr="004C1253">
        <w:trPr>
          <w:trHeight w:val="840"/>
          <w:jc w:val="center"/>
        </w:trPr>
        <w:tc>
          <w:tcPr>
            <w:tcW w:w="10210" w:type="dxa"/>
            <w:gridSpan w:val="2"/>
          </w:tcPr>
          <w:p w14:paraId="1C0F9E75" w14:textId="77777777" w:rsidR="004C1253" w:rsidRDefault="004C1253" w:rsidP="00C51311">
            <w:pPr>
              <w:rPr>
                <w:rFonts w:eastAsia="Arial" w:cs="Arial"/>
                <w:sz w:val="20"/>
                <w:u w:val="single"/>
              </w:rPr>
            </w:pPr>
            <w:r w:rsidRPr="00755424">
              <w:rPr>
                <w:rFonts w:eastAsia="Arial" w:cs="Arial"/>
                <w:sz w:val="20"/>
                <w:u w:val="single"/>
              </w:rPr>
              <w:t>Online Resources from Publisher:</w:t>
            </w:r>
          </w:p>
          <w:p w14:paraId="1E3EC1D4" w14:textId="77777777" w:rsidR="004C1253" w:rsidRDefault="004C1253" w:rsidP="00C51311">
            <w:pPr>
              <w:rPr>
                <w:rFonts w:eastAsia="Arial" w:cs="Arial"/>
                <w:sz w:val="20"/>
              </w:rPr>
            </w:pPr>
            <w:r>
              <w:rPr>
                <w:rFonts w:eastAsia="Arial" w:cs="Arial"/>
                <w:sz w:val="20"/>
              </w:rPr>
              <w:t>Pearson SuccessNet</w:t>
            </w:r>
          </w:p>
          <w:p w14:paraId="689E94E4" w14:textId="77777777" w:rsidR="004C1253" w:rsidRPr="00177CB2" w:rsidRDefault="004C1253" w:rsidP="00C51311">
            <w:pPr>
              <w:rPr>
                <w:rFonts w:eastAsia="Arial" w:cs="Arial"/>
                <w:sz w:val="20"/>
              </w:rPr>
            </w:pPr>
            <w:r>
              <w:rPr>
                <w:rFonts w:eastAsia="Arial" w:cs="Arial"/>
                <w:sz w:val="20"/>
              </w:rPr>
              <w:t>Contact supervisor for account information</w:t>
            </w:r>
          </w:p>
          <w:p w14:paraId="26C2D57B" w14:textId="77777777" w:rsidR="004C1253" w:rsidRPr="008B6DD7" w:rsidRDefault="004C1253" w:rsidP="00C51311">
            <w:pPr>
              <w:rPr>
                <w:rFonts w:cs="Arial"/>
                <w:color w:val="0000FF"/>
              </w:rPr>
            </w:pPr>
          </w:p>
        </w:tc>
      </w:tr>
      <w:tr w:rsidR="004C1253" w:rsidRPr="00755424" w14:paraId="61AB519C" w14:textId="77777777" w:rsidTr="004C1253">
        <w:trPr>
          <w:trHeight w:val="432"/>
          <w:jc w:val="center"/>
        </w:trPr>
        <w:tc>
          <w:tcPr>
            <w:tcW w:w="10210" w:type="dxa"/>
            <w:gridSpan w:val="2"/>
            <w:shd w:val="clear" w:color="auto" w:fill="D9D9D9" w:themeFill="background1" w:themeFillShade="D9"/>
            <w:vAlign w:val="center"/>
          </w:tcPr>
          <w:p w14:paraId="4A881570" w14:textId="77777777" w:rsidR="004C1253" w:rsidRPr="00755424" w:rsidRDefault="004C1253" w:rsidP="00C51311">
            <w:pPr>
              <w:jc w:val="center"/>
              <w:rPr>
                <w:rFonts w:eastAsia="Arial" w:cs="Arial"/>
                <w:b/>
                <w:bCs/>
                <w:i/>
                <w:iCs/>
              </w:rPr>
            </w:pPr>
            <w:r w:rsidRPr="00755424">
              <w:rPr>
                <w:rFonts w:eastAsia="Arial" w:cs="Arial"/>
                <w:b/>
                <w:bCs/>
                <w:szCs w:val="32"/>
              </w:rPr>
              <w:t>Supplemental Resources</w:t>
            </w:r>
          </w:p>
        </w:tc>
      </w:tr>
      <w:tr w:rsidR="004C1253" w:rsidRPr="00755424" w14:paraId="7396EB5B" w14:textId="77777777" w:rsidTr="004C1253">
        <w:trPr>
          <w:trHeight w:val="723"/>
          <w:jc w:val="center"/>
        </w:trPr>
        <w:tc>
          <w:tcPr>
            <w:tcW w:w="10210" w:type="dxa"/>
            <w:gridSpan w:val="2"/>
          </w:tcPr>
          <w:p w14:paraId="0466CB68" w14:textId="77777777" w:rsidR="004C1253" w:rsidRDefault="004C1253" w:rsidP="00C51311">
            <w:pPr>
              <w:rPr>
                <w:rFonts w:cs="Arial"/>
                <w:sz w:val="20"/>
                <w:szCs w:val="20"/>
              </w:rPr>
            </w:pPr>
            <w:r>
              <w:rPr>
                <w:rFonts w:cs="Arial"/>
                <w:sz w:val="20"/>
                <w:szCs w:val="20"/>
              </w:rPr>
              <w:t>Calculators: Class set</w:t>
            </w:r>
          </w:p>
          <w:p w14:paraId="76960050" w14:textId="77777777" w:rsidR="004C1253" w:rsidRPr="00CC3F35" w:rsidRDefault="004C1253" w:rsidP="00C51311">
            <w:pPr>
              <w:rPr>
                <w:rFonts w:cs="Arial"/>
                <w:sz w:val="20"/>
                <w:szCs w:val="20"/>
              </w:rPr>
            </w:pPr>
            <w:r>
              <w:rPr>
                <w:rFonts w:cs="Arial"/>
                <w:sz w:val="20"/>
                <w:szCs w:val="20"/>
              </w:rPr>
              <w:t>Individual White Boards: Class Set</w:t>
            </w:r>
          </w:p>
        </w:tc>
      </w:tr>
    </w:tbl>
    <w:p w14:paraId="41B5A9DB" w14:textId="77777777" w:rsidR="00EC1415" w:rsidRPr="00946A33" w:rsidRDefault="00EC1415" w:rsidP="00EC1415">
      <w:pPr>
        <w:rPr>
          <w:rFonts w:cs="Arial"/>
          <w:b/>
          <w:i/>
        </w:rPr>
      </w:pPr>
    </w:p>
    <w:p w14:paraId="263F07FE" w14:textId="628DC5AA" w:rsidR="005F0900" w:rsidRPr="00B4353E" w:rsidRDefault="327C3634" w:rsidP="327C3634">
      <w:pPr>
        <w:rPr>
          <w:rFonts w:eastAsia="Arial" w:cs="Arial"/>
          <w:b/>
          <w:bCs/>
          <w:color w:val="1F497D" w:themeColor="text2"/>
          <w:sz w:val="20"/>
          <w:szCs w:val="20"/>
          <w:u w:val="single"/>
        </w:rPr>
      </w:pPr>
      <w:r w:rsidRPr="327C3634">
        <w:rPr>
          <w:rFonts w:eastAsia="Arial" w:cs="Arial"/>
          <w:b/>
          <w:bCs/>
          <w:color w:val="1F497D" w:themeColor="text2"/>
          <w:sz w:val="20"/>
          <w:szCs w:val="20"/>
          <w:u w:val="single"/>
        </w:rPr>
        <w:t>Textbook replacements</w:t>
      </w:r>
    </w:p>
    <w:p w14:paraId="4798ABA7" w14:textId="7F05BBDE" w:rsidR="00CC1EB3" w:rsidRPr="00197124" w:rsidRDefault="327C3634">
      <w:pPr>
        <w:rPr>
          <w:rFonts w:eastAsia="Arial" w:cs="Arial"/>
          <w:sz w:val="20"/>
          <w:szCs w:val="20"/>
        </w:rPr>
      </w:pPr>
      <w:r w:rsidRPr="327C3634">
        <w:rPr>
          <w:rFonts w:eastAsia="Arial" w:cs="Arial"/>
          <w:sz w:val="20"/>
          <w:szCs w:val="20"/>
        </w:rPr>
        <w:t xml:space="preserve">Textbooks that have been lost or damaged should be replaced annually by individual buildings. District adopted resources can be purchased through the annual order using district-allocated off-formula funds. No class sets should be used. </w:t>
      </w:r>
    </w:p>
    <w:p w14:paraId="1AF8461C" w14:textId="77777777" w:rsidR="009C6DDA" w:rsidRPr="00CC1EB3" w:rsidRDefault="009C6DDA" w:rsidP="327C3634">
      <w:pPr>
        <w:pStyle w:val="Heading1"/>
        <w:spacing w:after="240"/>
        <w:rPr>
          <w:rFonts w:ascii="Times" w:eastAsia="Times" w:hAnsi="Times" w:cs="Times"/>
        </w:rPr>
      </w:pPr>
      <w:bookmarkStart w:id="7" w:name="_Toc481062290"/>
      <w:bookmarkStart w:id="8" w:name="_Toc481063158"/>
      <w:r w:rsidRPr="61A17046">
        <w:lastRenderedPageBreak/>
        <w:t>Use of Video in Instruction</w:t>
      </w:r>
      <w:bookmarkEnd w:id="7"/>
      <w:bookmarkEnd w:id="8"/>
    </w:p>
    <w:p w14:paraId="41A66628" w14:textId="77777777" w:rsidR="009C6DDA" w:rsidRPr="00CC1EB3" w:rsidRDefault="327C3634" w:rsidP="327C3634">
      <w:pPr>
        <w:spacing w:after="240"/>
        <w:rPr>
          <w:rFonts w:ascii="Times" w:eastAsia="Times" w:hAnsi="Times" w:cs="Times"/>
          <w:sz w:val="16"/>
          <w:szCs w:val="16"/>
        </w:rPr>
      </w:pPr>
      <w:r>
        <w:t xml:space="preserve">The use of video (i.e., DVDs, videotapes, streaming video, YouTube, etc.), when used to judiciously, can effectively promote student learning in the classroom. Brain research shows that students in grades K-7 can generally attend to instruction for 5-12 minutes while older adolescents can attend for approximately 12-15 minutes before their attention lags (Jensen, 1998). Researchers have suggested that students’ focus wanes after 10 minutes of passive viewing of videos (Adams and Hamm, 2001). So, while videos can enrich educational experiences, educators must be conscious of time constraints on a student’s ability to attend and process visual media (Schulz, 2006). </w:t>
      </w:r>
    </w:p>
    <w:p w14:paraId="27A9D909" w14:textId="77777777" w:rsidR="009C6DDA" w:rsidRPr="00ED6220" w:rsidRDefault="327C3634" w:rsidP="327C3634">
      <w:pPr>
        <w:spacing w:after="240"/>
        <w:rPr>
          <w:rFonts w:ascii="Arial,Times" w:eastAsia="Arial,Times" w:hAnsi="Arial,Times" w:cs="Arial,Times"/>
        </w:rPr>
      </w:pPr>
      <w:r w:rsidRPr="327C3634">
        <w:rPr>
          <w:rFonts w:eastAsia="Arial" w:cs="Arial"/>
        </w:rPr>
        <w:t xml:space="preserve">When using video, district best practices must be considered and all of the following conditions must be met: </w:t>
      </w:r>
    </w:p>
    <w:p w14:paraId="39F7F334"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spacing w:after="240" w:line="340" w:lineRule="atLeast"/>
        <w:rPr>
          <w:rFonts w:ascii="Arial,Times" w:eastAsia="Arial,Times" w:hAnsi="Arial,Times" w:cs="Arial,Times"/>
        </w:rPr>
      </w:pPr>
      <w:r w:rsidRPr="327C3634">
        <w:rPr>
          <w:rFonts w:eastAsia="Arial" w:cs="Arial"/>
        </w:rPr>
        <w:t xml:space="preserve">Copyright laws must always be followed. </w:t>
      </w:r>
      <w:r w:rsidRPr="327C3634">
        <w:rPr>
          <w:rFonts w:ascii="MS Gothic" w:eastAsia="MS Gothic" w:hAnsi="MS Gothic" w:cs="MS Gothic"/>
        </w:rPr>
        <w:t> </w:t>
      </w:r>
    </w:p>
    <w:p w14:paraId="7839EFEC"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rPr>
          <w:rFonts w:ascii="Arial,Times" w:eastAsia="Arial,Times" w:hAnsi="Arial,Times" w:cs="Arial,Times"/>
        </w:rPr>
      </w:pPr>
      <w:r w:rsidRPr="327C3634">
        <w:rPr>
          <w:rFonts w:eastAsia="Arial" w:cs="Arial"/>
        </w:rPr>
        <w:t xml:space="preserve">Video may not be used during instructional time for the purpose of entertainment, incentives, </w:t>
      </w:r>
      <w:r w:rsidRPr="327C3634">
        <w:rPr>
          <w:rFonts w:ascii="MS Gothic" w:eastAsia="MS Gothic" w:hAnsi="MS Gothic" w:cs="MS Gothic"/>
        </w:rPr>
        <w:t> </w:t>
      </w:r>
      <w:r w:rsidRPr="327C3634">
        <w:rPr>
          <w:rFonts w:eastAsia="Arial" w:cs="Arial"/>
        </w:rPr>
        <w:t xml:space="preserve">or reward. This is a copyright violation. </w:t>
      </w:r>
      <w:r w:rsidRPr="327C3634">
        <w:rPr>
          <w:rFonts w:ascii="MS Gothic" w:eastAsia="MS Gothic" w:hAnsi="MS Gothic" w:cs="MS Gothic"/>
        </w:rPr>
        <w:t> </w:t>
      </w:r>
    </w:p>
    <w:p w14:paraId="61B62F5D"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rPr>
          <w:rFonts w:ascii="Arial,Times" w:eastAsia="Arial,Times" w:hAnsi="Arial,Times" w:cs="Arial,Times"/>
        </w:rPr>
      </w:pPr>
      <w:r w:rsidRPr="327C3634">
        <w:rPr>
          <w:rFonts w:eastAsia="Arial" w:cs="Arial"/>
        </w:rPr>
        <w:t xml:space="preserve">The video must be previewed by the instructor prior to classroom use. </w:t>
      </w:r>
      <w:r w:rsidRPr="327C3634">
        <w:rPr>
          <w:rFonts w:ascii="MS Gothic" w:eastAsia="MS Gothic" w:hAnsi="MS Gothic" w:cs="MS Gothic"/>
        </w:rPr>
        <w:t> </w:t>
      </w:r>
    </w:p>
    <w:p w14:paraId="2543DBBA"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rPr>
          <w:rFonts w:ascii="Arial,Times" w:eastAsia="Arial,Times" w:hAnsi="Arial,Times" w:cs="Arial,Times"/>
        </w:rPr>
      </w:pPr>
      <w:r w:rsidRPr="327C3634">
        <w:rPr>
          <w:rFonts w:eastAsia="Arial" w:cs="Arial"/>
        </w:rPr>
        <w:t xml:space="preserve">Video that is used in a lesson should be documented in the lesson plan. </w:t>
      </w:r>
      <w:r w:rsidRPr="327C3634">
        <w:rPr>
          <w:rFonts w:ascii="MS Gothic" w:eastAsia="MS Gothic" w:hAnsi="MS Gothic" w:cs="MS Gothic"/>
        </w:rPr>
        <w:t> </w:t>
      </w:r>
    </w:p>
    <w:p w14:paraId="37513959"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rPr>
          <w:rFonts w:ascii="Arial,Times" w:eastAsia="Arial,Times" w:hAnsi="Arial,Times" w:cs="Arial,Times"/>
        </w:rPr>
      </w:pPr>
      <w:r w:rsidRPr="327C3634">
        <w:rPr>
          <w:rFonts w:eastAsia="Arial" w:cs="Arial"/>
        </w:rPr>
        <w:t xml:space="preserve">Excerpts should be generally used along with activities requiring active student involvement </w:t>
      </w:r>
      <w:r w:rsidRPr="327C3634">
        <w:rPr>
          <w:rFonts w:ascii="MS Gothic" w:eastAsia="MS Gothic" w:hAnsi="MS Gothic" w:cs="MS Gothic"/>
        </w:rPr>
        <w:t> </w:t>
      </w:r>
      <w:r w:rsidRPr="327C3634">
        <w:rPr>
          <w:rFonts w:eastAsia="Arial" w:cs="Arial"/>
        </w:rPr>
        <w:t xml:space="preserve">such as discussion or analysis of the media. </w:t>
      </w:r>
      <w:r w:rsidRPr="327C3634">
        <w:rPr>
          <w:rFonts w:ascii="MS Gothic" w:eastAsia="MS Gothic" w:hAnsi="MS Gothic" w:cs="MS Gothic"/>
        </w:rPr>
        <w:t> </w:t>
      </w:r>
    </w:p>
    <w:p w14:paraId="4211EFD0" w14:textId="77777777" w:rsidR="009C6DDA" w:rsidRPr="00ED6220" w:rsidRDefault="327C3634" w:rsidP="327C3634">
      <w:pPr>
        <w:pStyle w:val="ListParagraph"/>
        <w:widowControl w:val="0"/>
        <w:numPr>
          <w:ilvl w:val="1"/>
          <w:numId w:val="8"/>
        </w:numPr>
        <w:tabs>
          <w:tab w:val="left" w:pos="220"/>
          <w:tab w:val="left" w:pos="720"/>
        </w:tabs>
        <w:autoSpaceDE w:val="0"/>
        <w:autoSpaceDN w:val="0"/>
        <w:adjustRightInd w:val="0"/>
        <w:rPr>
          <w:rFonts w:ascii="Arial,Times" w:eastAsia="Arial,Times" w:hAnsi="Arial,Times" w:cs="Arial,Times"/>
        </w:rPr>
      </w:pPr>
      <w:r w:rsidRPr="327C3634">
        <w:rPr>
          <w:rFonts w:eastAsia="Arial" w:cs="Arial"/>
        </w:rPr>
        <w:lastRenderedPageBreak/>
        <w:t xml:space="preserve">Complete videos that last more than one instructional period should be used only if they are </w:t>
      </w:r>
      <w:r w:rsidRPr="327C3634">
        <w:rPr>
          <w:rFonts w:ascii="MS Gothic" w:eastAsia="MS Gothic" w:hAnsi="MS Gothic" w:cs="MS Gothic"/>
        </w:rPr>
        <w:t> </w:t>
      </w:r>
      <w:r w:rsidRPr="327C3634">
        <w:rPr>
          <w:rFonts w:eastAsia="Arial" w:cs="Arial"/>
        </w:rPr>
        <w:t xml:space="preserve">approved as part of an established curriculum. These resources should be written into curriculum guides and/or maintained by the content area supervisor. </w:t>
      </w:r>
      <w:r w:rsidRPr="327C3634">
        <w:rPr>
          <w:rFonts w:ascii="MS Gothic" w:eastAsia="MS Gothic" w:hAnsi="MS Gothic" w:cs="MS Gothic"/>
        </w:rPr>
        <w:t> </w:t>
      </w:r>
      <w:r w:rsidRPr="327C3634">
        <w:rPr>
          <w:rFonts w:eastAsia="Arial" w:cs="Arial"/>
        </w:rPr>
        <w:t xml:space="preserve">A public performance license is required when showing video for entertainment purposes and is permitted only during non-instructional time (i.e. after school, during recess, movie nights, etc.) Movie Licensing USA </w:t>
      </w:r>
      <w:r w:rsidRPr="327C3634">
        <w:rPr>
          <w:rFonts w:eastAsia="Arial" w:cs="Arial"/>
          <w:color w:val="0B4CB4"/>
        </w:rPr>
        <w:t xml:space="preserve">www.movlic.com/ </w:t>
      </w:r>
      <w:r w:rsidRPr="327C3634">
        <w:rPr>
          <w:rFonts w:eastAsia="Arial" w:cs="Arial"/>
        </w:rPr>
        <w:t xml:space="preserve">provides public performance license for schools. </w:t>
      </w:r>
      <w:r w:rsidRPr="327C3634">
        <w:rPr>
          <w:rFonts w:ascii="MS Gothic" w:eastAsia="MS Gothic" w:hAnsi="MS Gothic" w:cs="MS Gothic"/>
        </w:rPr>
        <w:t> </w:t>
      </w:r>
    </w:p>
    <w:p w14:paraId="4529C84B" w14:textId="77777777" w:rsidR="009C6DDA" w:rsidRPr="00ED6220" w:rsidRDefault="009C6DDA" w:rsidP="009C6DDA">
      <w:pPr>
        <w:widowControl w:val="0"/>
        <w:tabs>
          <w:tab w:val="left" w:pos="220"/>
          <w:tab w:val="left" w:pos="720"/>
        </w:tabs>
        <w:autoSpaceDE w:val="0"/>
        <w:autoSpaceDN w:val="0"/>
        <w:adjustRightInd w:val="0"/>
        <w:spacing w:after="240" w:line="340" w:lineRule="atLeast"/>
        <w:rPr>
          <w:rFonts w:cs="Arial"/>
          <w:sz w:val="18"/>
        </w:rPr>
      </w:pPr>
    </w:p>
    <w:p w14:paraId="6EF5B4E4" w14:textId="77777777" w:rsidR="009C6DDA" w:rsidRPr="00ED6220" w:rsidRDefault="327C3634" w:rsidP="327C3634">
      <w:pPr>
        <w:widowControl w:val="0"/>
        <w:autoSpaceDE w:val="0"/>
        <w:autoSpaceDN w:val="0"/>
        <w:adjustRightInd w:val="0"/>
        <w:spacing w:after="120"/>
        <w:ind w:left="360" w:hanging="360"/>
        <w:rPr>
          <w:rFonts w:ascii="Arial,Times" w:eastAsia="Arial,Times" w:hAnsi="Arial,Times" w:cs="Arial,Times"/>
          <w:sz w:val="18"/>
          <w:szCs w:val="18"/>
        </w:rPr>
      </w:pPr>
      <w:r w:rsidRPr="327C3634">
        <w:rPr>
          <w:rFonts w:eastAsia="Arial" w:cs="Arial"/>
          <w:sz w:val="18"/>
          <w:szCs w:val="18"/>
        </w:rPr>
        <w:t xml:space="preserve">Adams, D. and M. Hamm, </w:t>
      </w:r>
      <w:r w:rsidRPr="327C3634">
        <w:rPr>
          <w:rFonts w:eastAsia="Arial" w:cs="Arial"/>
          <w:i/>
          <w:iCs/>
          <w:sz w:val="18"/>
          <w:szCs w:val="18"/>
        </w:rPr>
        <w:t>Literacy in a Multimedia Age</w:t>
      </w:r>
      <w:r w:rsidRPr="327C3634">
        <w:rPr>
          <w:rFonts w:eastAsia="Arial" w:cs="Arial"/>
          <w:sz w:val="18"/>
          <w:szCs w:val="18"/>
        </w:rPr>
        <w:t>. Norwood, MA: Christopher-Gordon Publishers, Inc., 2001</w:t>
      </w:r>
      <w:r w:rsidRPr="327C3634">
        <w:rPr>
          <w:rFonts w:ascii="MS Gothic,Arial" w:eastAsia="MS Gothic,Arial" w:hAnsi="MS Gothic,Arial" w:cs="MS Gothic,Arial"/>
          <w:sz w:val="18"/>
          <w:szCs w:val="18"/>
        </w:rPr>
        <w:t> </w:t>
      </w:r>
    </w:p>
    <w:p w14:paraId="63299240" w14:textId="77777777" w:rsidR="009C6DDA" w:rsidRPr="00ED6220" w:rsidRDefault="327C3634" w:rsidP="327C3634">
      <w:pPr>
        <w:widowControl w:val="0"/>
        <w:autoSpaceDE w:val="0"/>
        <w:autoSpaceDN w:val="0"/>
        <w:adjustRightInd w:val="0"/>
        <w:spacing w:after="120"/>
        <w:ind w:left="360" w:hanging="360"/>
        <w:rPr>
          <w:rFonts w:ascii="Arial,Times" w:eastAsia="Arial,Times" w:hAnsi="Arial,Times" w:cs="Arial,Times"/>
          <w:sz w:val="18"/>
          <w:szCs w:val="18"/>
        </w:rPr>
      </w:pPr>
      <w:r w:rsidRPr="327C3634">
        <w:rPr>
          <w:rFonts w:eastAsia="Arial" w:cs="Arial"/>
          <w:sz w:val="18"/>
          <w:szCs w:val="18"/>
        </w:rPr>
        <w:t xml:space="preserve">Jensen, E. </w:t>
      </w:r>
      <w:r w:rsidRPr="327C3634">
        <w:rPr>
          <w:rFonts w:eastAsia="Arial" w:cs="Arial"/>
          <w:i/>
          <w:iCs/>
          <w:sz w:val="18"/>
          <w:szCs w:val="18"/>
        </w:rPr>
        <w:t>Teaching with the Brain in Mind.</w:t>
      </w:r>
      <w:r w:rsidRPr="327C3634">
        <w:rPr>
          <w:rFonts w:eastAsia="Arial" w:cs="Arial"/>
          <w:sz w:val="18"/>
          <w:szCs w:val="18"/>
        </w:rPr>
        <w:t xml:space="preserve"> Alexandria, VA: Association for Supervision and Curriculum Development, 1998. </w:t>
      </w:r>
    </w:p>
    <w:p w14:paraId="4CDC922B" w14:textId="77777777" w:rsidR="009C6DDA" w:rsidRPr="00ED6220" w:rsidRDefault="327C3634" w:rsidP="327C3634">
      <w:pPr>
        <w:widowControl w:val="0"/>
        <w:autoSpaceDE w:val="0"/>
        <w:autoSpaceDN w:val="0"/>
        <w:adjustRightInd w:val="0"/>
        <w:spacing w:after="120"/>
        <w:ind w:left="360" w:hanging="360"/>
        <w:rPr>
          <w:rFonts w:ascii="Arial,Times" w:eastAsia="Arial,Times" w:hAnsi="Arial,Times" w:cs="Arial,Times"/>
          <w:sz w:val="18"/>
          <w:szCs w:val="18"/>
        </w:rPr>
      </w:pPr>
      <w:r w:rsidRPr="327C3634">
        <w:rPr>
          <w:rFonts w:eastAsia="Arial" w:cs="Arial"/>
          <w:sz w:val="18"/>
          <w:szCs w:val="18"/>
        </w:rPr>
        <w:t xml:space="preserve">Schulz, Cynthia D. “Timing Is Everything: Using Videos and DVDs with Students.” </w:t>
      </w:r>
      <w:r w:rsidRPr="327C3634">
        <w:rPr>
          <w:rFonts w:eastAsia="Arial" w:cs="Arial"/>
          <w:i/>
          <w:iCs/>
          <w:sz w:val="18"/>
          <w:szCs w:val="18"/>
        </w:rPr>
        <w:t xml:space="preserve">Library Media Connection </w:t>
      </w:r>
      <w:r w:rsidRPr="327C3634">
        <w:rPr>
          <w:rFonts w:eastAsia="Arial" w:cs="Arial"/>
          <w:sz w:val="18"/>
          <w:szCs w:val="18"/>
        </w:rPr>
        <w:t xml:space="preserve">24.4(2006): 14-17. </w:t>
      </w:r>
      <w:r w:rsidRPr="327C3634">
        <w:rPr>
          <w:rFonts w:ascii="MS Gothic" w:eastAsia="MS Gothic" w:hAnsi="MS Gothic" w:cs="MS Gothic"/>
          <w:sz w:val="18"/>
          <w:szCs w:val="18"/>
        </w:rPr>
        <w:t> </w:t>
      </w:r>
      <w:r w:rsidRPr="327C3634">
        <w:rPr>
          <w:rFonts w:eastAsia="Arial" w:cs="Arial"/>
          <w:i/>
          <w:iCs/>
          <w:sz w:val="18"/>
          <w:szCs w:val="18"/>
        </w:rPr>
        <w:t xml:space="preserve">Education Research Complete. </w:t>
      </w:r>
      <w:r w:rsidRPr="327C3634">
        <w:rPr>
          <w:rFonts w:eastAsia="Arial" w:cs="Arial"/>
          <w:sz w:val="18"/>
          <w:szCs w:val="18"/>
        </w:rPr>
        <w:t xml:space="preserve">Web 19 Mar, 2015. </w:t>
      </w:r>
      <w:r w:rsidRPr="327C3634">
        <w:rPr>
          <w:rFonts w:ascii="MS Gothic" w:eastAsia="MS Gothic" w:hAnsi="MS Gothic" w:cs="MS Gothic"/>
          <w:sz w:val="18"/>
          <w:szCs w:val="18"/>
        </w:rPr>
        <w:t> </w:t>
      </w:r>
    </w:p>
    <w:p w14:paraId="44E04B32" w14:textId="77777777" w:rsidR="009C6DDA" w:rsidRPr="00BF6817" w:rsidRDefault="009C6DDA" w:rsidP="009C6DDA">
      <w:pPr>
        <w:rPr>
          <w:rFonts w:eastAsia="Arial" w:cs="Arial"/>
          <w:bCs/>
          <w:sz w:val="20"/>
          <w:szCs w:val="20"/>
        </w:rPr>
      </w:pPr>
    </w:p>
    <w:p w14:paraId="6D17443C" w14:textId="29694C16" w:rsidR="00CC1EB3" w:rsidRPr="00BF6817" w:rsidRDefault="00CC1EB3" w:rsidP="009C6DDA">
      <w:pPr>
        <w:widowControl w:val="0"/>
        <w:autoSpaceDE w:val="0"/>
        <w:autoSpaceDN w:val="0"/>
        <w:adjustRightInd w:val="0"/>
        <w:spacing w:after="240" w:line="340" w:lineRule="atLeast"/>
        <w:jc w:val="center"/>
        <w:rPr>
          <w:rFonts w:eastAsia="Arial" w:cs="Arial"/>
          <w:bCs/>
          <w:sz w:val="20"/>
          <w:szCs w:val="20"/>
        </w:rPr>
      </w:pPr>
    </w:p>
    <w:sectPr w:rsidR="00CC1EB3" w:rsidRPr="00BF6817" w:rsidSect="00CB7105">
      <w:headerReference w:type="even" r:id="rId27"/>
      <w:headerReference w:type="default" r:id="rId28"/>
      <w:footerReference w:type="even" r:id="rId29"/>
      <w:footerReference w:type="default" r:id="rId30"/>
      <w:headerReference w:type="first" r:id="rId31"/>
      <w:footerReference w:type="first" r:id="rId32"/>
      <w:pgSz w:w="15840" w:h="12240" w:orient="landscape"/>
      <w:pgMar w:top="1166" w:right="1440" w:bottom="108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29443" w14:textId="77777777" w:rsidR="00853C0E" w:rsidRDefault="00853C0E" w:rsidP="006338E6">
      <w:r>
        <w:separator/>
      </w:r>
    </w:p>
  </w:endnote>
  <w:endnote w:type="continuationSeparator" w:id="0">
    <w:p w14:paraId="023F6E8D" w14:textId="77777777" w:rsidR="00853C0E" w:rsidRDefault="00853C0E" w:rsidP="0063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Times New Roman">
    <w:altName w:val="Times New Roman"/>
    <w:panose1 w:val="00000000000000000000"/>
    <w:charset w:val="00"/>
    <w:family w:val="roman"/>
    <w:notTrueType/>
    <w:pitch w:val="default"/>
  </w:font>
  <w:font w:name="Arial,Times">
    <w:altName w:val="Times New Roman"/>
    <w:panose1 w:val="00000000000000000000"/>
    <w:charset w:val="00"/>
    <w:family w:val="roman"/>
    <w:notTrueType/>
    <w:pitch w:val="default"/>
  </w:font>
  <w:font w:name="MS Gothic,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853C0E" w14:paraId="113D6AE9" w14:textId="77777777" w:rsidTr="00203C9E">
      <w:tc>
        <w:tcPr>
          <w:tcW w:w="5000" w:type="pct"/>
          <w:shd w:val="clear" w:color="auto" w:fill="DBE5F1" w:themeFill="accent1" w:themeFillTint="33"/>
        </w:tcPr>
        <w:p w14:paraId="71B6EA0A" w14:textId="77777777" w:rsidR="00853C0E" w:rsidRPr="00DD3452" w:rsidRDefault="00853C0E" w:rsidP="00203C9E">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251C86">
            <w:rPr>
              <w:rFonts w:ascii="Calibri" w:hAnsi="Calibri"/>
              <w:b/>
              <w:noProof/>
            </w:rPr>
            <w:t>2</w:t>
          </w:r>
          <w:r w:rsidRPr="00DD3452">
            <w:rPr>
              <w:rFonts w:ascii="Calibri" w:hAnsi="Calibri"/>
              <w:b/>
            </w:rPr>
            <w:fldChar w:fldCharType="end"/>
          </w:r>
        </w:p>
      </w:tc>
    </w:tr>
  </w:tbl>
  <w:p w14:paraId="7C3B280F" w14:textId="77777777" w:rsidR="00853C0E" w:rsidRDefault="00853C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B575" w14:textId="77777777" w:rsidR="00853C0E" w:rsidRDefault="00853C0E">
    <w:pPr>
      <w:pStyle w:val="Footer"/>
      <w:rPr>
        <w:rStyle w:val="PageNumber"/>
      </w:rPr>
    </w:pPr>
    <w:r>
      <w:rPr>
        <w:rStyle w:val="PageNumber"/>
      </w:rPr>
      <w:tab/>
    </w:r>
    <w:r>
      <w:rPr>
        <w:noProof/>
      </w:rPr>
      <w:drawing>
        <wp:inline distT="0" distB="0" distL="0" distR="0" wp14:anchorId="1323F075" wp14:editId="46303178">
          <wp:extent cx="5473700" cy="25400"/>
          <wp:effectExtent l="0" t="0" r="12700" b="0"/>
          <wp:docPr id="19" name="Picture 19" descr="Macintosh HD:Users:echismk281:Desktop:Graphic Pack:Color Dashes:OPS_Color_D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hismk281:Desktop:Graphic Pack:Color Dashes:OPS_Color_Dash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0" cy="25400"/>
                  </a:xfrm>
                  <a:prstGeom prst="rect">
                    <a:avLst/>
                  </a:prstGeom>
                  <a:noFill/>
                  <a:ln>
                    <a:noFill/>
                  </a:ln>
                </pic:spPr>
              </pic:pic>
            </a:graphicData>
          </a:graphic>
        </wp:inline>
      </w:drawing>
    </w:r>
  </w:p>
  <w:p w14:paraId="424080A0" w14:textId="6447D740" w:rsidR="00853C0E" w:rsidRDefault="00853C0E">
    <w:pPr>
      <w:pStyle w:val="Footer"/>
    </w:pPr>
    <w:r w:rsidRPr="327C3634">
      <w:fldChar w:fldCharType="begin"/>
    </w:r>
    <w:r w:rsidRPr="009C3D4A">
      <w:rPr>
        <w:rStyle w:val="PageNumber"/>
        <w:rFonts w:cs="Arial"/>
      </w:rPr>
      <w:instrText xml:space="preserve"> DATE \@ "M/d/yy" </w:instrText>
    </w:r>
    <w:r w:rsidRPr="327C3634">
      <w:rPr>
        <w:rStyle w:val="PageNumber"/>
        <w:rFonts w:cs="Arial"/>
      </w:rPr>
      <w:fldChar w:fldCharType="separate"/>
    </w:r>
    <w:r w:rsidR="003E1C31">
      <w:rPr>
        <w:rStyle w:val="PageNumber"/>
        <w:rFonts w:cs="Arial"/>
        <w:noProof/>
      </w:rPr>
      <w:t>8/16/17</w:t>
    </w:r>
    <w:r w:rsidRPr="327C3634">
      <w:fldChar w:fldCharType="end"/>
    </w:r>
    <w:r w:rsidRPr="009C3D4A">
      <w:rPr>
        <w:rStyle w:val="PageNumber"/>
        <w:rFonts w:cs="Arial"/>
      </w:rPr>
      <w:tab/>
    </w:r>
    <w:r w:rsidRPr="327C3634">
      <w:rPr>
        <w:rStyle w:val="PageNumber"/>
        <w:rFonts w:eastAsia="Arial" w:cs="Arial"/>
      </w:rPr>
      <w:t>Curriculum and Instruction Support</w:t>
    </w:r>
    <w:r w:rsidRPr="009C3D4A">
      <w:rPr>
        <w:rStyle w:val="PageNumber"/>
        <w:rFonts w:cs="Arial"/>
      </w:rPr>
      <w:tab/>
    </w:r>
    <w:r w:rsidRPr="327C3634">
      <w:rPr>
        <w:rStyle w:val="PageNumber"/>
        <w:rFonts w:eastAsia="Arial" w:cs="Arial"/>
        <w:noProof/>
      </w:rPr>
      <w:fldChar w:fldCharType="begin"/>
    </w:r>
    <w:r w:rsidRPr="009C3D4A">
      <w:rPr>
        <w:rStyle w:val="PageNumber"/>
        <w:rFonts w:cs="Arial"/>
      </w:rPr>
      <w:instrText xml:space="preserve"> PAGE </w:instrText>
    </w:r>
    <w:r w:rsidRPr="327C3634">
      <w:rPr>
        <w:rStyle w:val="PageNumber"/>
        <w:rFonts w:cs="Arial"/>
      </w:rPr>
      <w:fldChar w:fldCharType="separate"/>
    </w:r>
    <w:r w:rsidR="003E1C31">
      <w:rPr>
        <w:rStyle w:val="PageNumber"/>
        <w:rFonts w:cs="Arial"/>
        <w:noProof/>
      </w:rPr>
      <w:t>2</w:t>
    </w:r>
    <w:r w:rsidRPr="327C3634">
      <w:rPr>
        <w:rStyle w:val="PageNumber"/>
        <w:rFonts w:eastAsia="Arial" w:cs="Arial"/>
        <w:noProof/>
      </w:rPr>
      <w:fldChar w:fldCharType="end"/>
    </w:r>
    <w:r>
      <w:rPr>
        <w:rStyle w:val="PageNumber"/>
      </w:rPr>
      <w:tab/>
    </w:r>
    <w:r>
      <w:rPr>
        <w:rStyle w:val="PageNumber"/>
      </w:rPr>
      <w:tab/>
    </w:r>
    <w:r>
      <w:rPr>
        <w:rStyle w:val="PageNumber"/>
      </w:rPr>
      <w:tab/>
    </w:r>
    <w:r w:rsidRPr="327C3634">
      <w:rPr>
        <w:rStyle w:val="PageNumber"/>
        <w:noProof/>
      </w:rPr>
      <w:fldChar w:fldCharType="begin"/>
    </w:r>
    <w:r>
      <w:rPr>
        <w:rStyle w:val="PageNumber"/>
      </w:rPr>
      <w:instrText xml:space="preserve"> PAGE </w:instrText>
    </w:r>
    <w:r w:rsidRPr="327C3634">
      <w:rPr>
        <w:rStyle w:val="PageNumber"/>
      </w:rPr>
      <w:fldChar w:fldCharType="separate"/>
    </w:r>
    <w:r w:rsidR="003E1C31">
      <w:rPr>
        <w:rStyle w:val="PageNumber"/>
        <w:noProof/>
      </w:rPr>
      <w:t>2</w:t>
    </w:r>
    <w:r w:rsidRPr="327C3634">
      <w:rPr>
        <w:rStyle w:val="PageNumber"/>
        <w:noProof/>
      </w:rPr>
      <w:fldChar w:fldCharType="end"/>
    </w:r>
    <w:r>
      <w:rPr>
        <w:rStyle w:val="PageNumber"/>
      </w:rPr>
      <w:tab/>
    </w:r>
    <w:r>
      <w:rPr>
        <w:rStyle w:val="PageNumber"/>
      </w:rPr>
      <w:tab/>
    </w:r>
    <w:r>
      <w:rPr>
        <w:rStyle w:val="PageNumber"/>
      </w:rPr>
      <w:tab/>
    </w:r>
    <w:r>
      <w:rPr>
        <w:rStyle w:val="PageNumber"/>
      </w:rPr>
      <w:tab/>
    </w:r>
    <w:r>
      <w:rPr>
        <w:rStyle w:val="PageNumber"/>
      </w:rPr>
      <w:tab/>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0FADF" w14:textId="6F45C4C8" w:rsidR="00853C0E" w:rsidRPr="00300899" w:rsidRDefault="00853C0E" w:rsidP="327C3634">
    <w:pPr>
      <w:rPr>
        <w:rFonts w:eastAsia="Arial" w:cs="Arial"/>
        <w:i/>
        <w:iCs/>
        <w:sz w:val="22"/>
        <w:szCs w:val="22"/>
      </w:rPr>
    </w:pPr>
    <w:r w:rsidRPr="327C3634">
      <w:rPr>
        <w:rFonts w:eastAsia="Arial" w:cs="Arial"/>
        <w:i/>
        <w:iCs/>
        <w:sz w:val="22"/>
        <w:szCs w:val="22"/>
      </w:rPr>
      <w:t xml:space="preserve">Omaha Public Schools does not discriminate on the basis of race, color, national origin, religion, sex, marital status, sexual orientation, disability, age, genetic information, citizenship status, or economic status in its programs, activities, and employment, and provides equal access to the Boy Scouts and other designated youth groups.  The following individual has been designated to address inquiries regarding the non-discrimination policies:  Superintendent of Schools, </w:t>
    </w:r>
    <w:r w:rsidRPr="327C3634">
      <w:rPr>
        <w:rStyle w:val="xcontextualextensionhighlight"/>
        <w:rFonts w:eastAsia="Arial" w:cs="Arial"/>
        <w:i/>
        <w:iCs/>
        <w:color w:val="000000" w:themeColor="text1"/>
        <w:sz w:val="22"/>
        <w:szCs w:val="22"/>
      </w:rPr>
      <w:t>3215 Cuming Street, Omaha, NE  68131</w:t>
    </w:r>
    <w:r w:rsidRPr="327C3634">
      <w:rPr>
        <w:rFonts w:eastAsia="Arial" w:cs="Arial"/>
        <w:i/>
        <w:iCs/>
        <w:sz w:val="22"/>
        <w:szCs w:val="22"/>
      </w:rPr>
      <w:t> (531) 299-0220.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6F949" w14:textId="77777777" w:rsidR="00853C0E" w:rsidRDefault="00853C0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9BA28" w14:textId="00D672EE" w:rsidR="00853C0E" w:rsidRDefault="00853C0E" w:rsidP="0060158A">
    <w:pPr>
      <w:pStyle w:val="Footer"/>
      <w:jc w:val="center"/>
    </w:pPr>
    <w:r w:rsidRPr="327C3634">
      <w:fldChar w:fldCharType="begin"/>
    </w:r>
    <w:r w:rsidRPr="009C3D4A">
      <w:rPr>
        <w:rStyle w:val="PageNumber"/>
        <w:rFonts w:cs="Arial"/>
      </w:rPr>
      <w:instrText xml:space="preserve"> DATE \@ "M/d/yy" </w:instrText>
    </w:r>
    <w:r w:rsidRPr="327C3634">
      <w:rPr>
        <w:rStyle w:val="PageNumber"/>
        <w:rFonts w:cs="Arial"/>
      </w:rPr>
      <w:fldChar w:fldCharType="separate"/>
    </w:r>
    <w:r w:rsidR="003E1C31">
      <w:rPr>
        <w:rStyle w:val="PageNumber"/>
        <w:rFonts w:cs="Arial"/>
        <w:noProof/>
      </w:rPr>
      <w:t>8/16/17</w:t>
    </w:r>
    <w:r w:rsidRPr="327C3634">
      <w:fldChar w:fldCharType="end"/>
    </w:r>
    <w:r w:rsidRPr="009C3D4A">
      <w:rPr>
        <w:rStyle w:val="PageNumber"/>
        <w:rFonts w:cs="Arial"/>
      </w:rPr>
      <w:tab/>
    </w:r>
    <w:r w:rsidRPr="327C3634">
      <w:rPr>
        <w:rStyle w:val="PageNumber"/>
        <w:rFonts w:eastAsia="Arial" w:cs="Arial"/>
      </w:rPr>
      <w:t>Curriculum and Instruction Support</w:t>
    </w:r>
    <w:r w:rsidRPr="009C3D4A">
      <w:rPr>
        <w:rStyle w:val="PageNumber"/>
        <w:rFonts w:cs="Arial"/>
      </w:rPr>
      <w:tab/>
    </w:r>
    <w:r w:rsidRPr="327C3634">
      <w:rPr>
        <w:rStyle w:val="PageNumber"/>
        <w:rFonts w:eastAsia="Arial" w:cs="Arial"/>
        <w:noProof/>
      </w:rPr>
      <w:fldChar w:fldCharType="begin"/>
    </w:r>
    <w:r w:rsidRPr="009C3D4A">
      <w:rPr>
        <w:rStyle w:val="PageNumber"/>
        <w:rFonts w:cs="Arial"/>
      </w:rPr>
      <w:instrText xml:space="preserve"> PAGE </w:instrText>
    </w:r>
    <w:r w:rsidRPr="327C3634">
      <w:rPr>
        <w:rStyle w:val="PageNumber"/>
        <w:rFonts w:cs="Arial"/>
      </w:rPr>
      <w:fldChar w:fldCharType="separate"/>
    </w:r>
    <w:r w:rsidR="003E1C31">
      <w:rPr>
        <w:rStyle w:val="PageNumber"/>
        <w:rFonts w:cs="Arial"/>
        <w:noProof/>
      </w:rPr>
      <w:t>4</w:t>
    </w:r>
    <w:r w:rsidRPr="327C3634">
      <w:rPr>
        <w:rStyle w:val="PageNumber"/>
        <w:rFonts w:eastAsia="Arial" w:cs="Arial"/>
        <w:noProof/>
      </w:rPr>
      <w:fldChar w:fldCharType="end"/>
    </w:r>
    <w:r>
      <w:rPr>
        <w:noProof/>
      </w:rPr>
      <w:drawing>
        <wp:inline distT="0" distB="0" distL="0" distR="0" wp14:anchorId="5645406F" wp14:editId="47CFCF8C">
          <wp:extent cx="7772400" cy="40640"/>
          <wp:effectExtent l="0" t="0" r="0" b="10160"/>
          <wp:docPr id="5" name="Picture 5" descr="Macintosh HD:Users:echismk281:Desktop:Graphic Pack:Color Dashes:OPS_Color_D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hismk281:Desktop:Graphic Pack:Color Dashes:OPS_Color_Dash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0640"/>
                  </a:xfrm>
                  <a:prstGeom prst="rect">
                    <a:avLst/>
                  </a:prstGeom>
                  <a:noFill/>
                  <a:ln>
                    <a:noFill/>
                  </a:ln>
                </pic:spPr>
              </pic:pic>
            </a:graphicData>
          </a:graphic>
        </wp:inline>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BFD4" w14:textId="347B7872" w:rsidR="00853C0E" w:rsidRPr="00BF6817" w:rsidRDefault="00853C0E" w:rsidP="001A446E">
    <w:pPr>
      <w:pStyle w:val="Footer"/>
      <w:jc w:val="center"/>
    </w:pPr>
    <w:r w:rsidRPr="327C3634">
      <w:fldChar w:fldCharType="begin"/>
    </w:r>
    <w:r w:rsidRPr="009C3D4A">
      <w:rPr>
        <w:rStyle w:val="PageNumber"/>
        <w:rFonts w:cs="Arial"/>
      </w:rPr>
      <w:instrText xml:space="preserve"> DATE \@ "M/d/yy" </w:instrText>
    </w:r>
    <w:r w:rsidRPr="327C3634">
      <w:rPr>
        <w:rStyle w:val="PageNumber"/>
        <w:rFonts w:cs="Arial"/>
      </w:rPr>
      <w:fldChar w:fldCharType="separate"/>
    </w:r>
    <w:r w:rsidR="003E1C31">
      <w:rPr>
        <w:rStyle w:val="PageNumber"/>
        <w:rFonts w:cs="Arial"/>
        <w:noProof/>
      </w:rPr>
      <w:t>8/16/17</w:t>
    </w:r>
    <w:r w:rsidRPr="327C3634">
      <w:fldChar w:fldCharType="end"/>
    </w:r>
    <w:r w:rsidRPr="009C3D4A">
      <w:rPr>
        <w:rStyle w:val="PageNumber"/>
        <w:rFonts w:cs="Arial"/>
      </w:rPr>
      <w:tab/>
    </w:r>
    <w:r w:rsidRPr="327C3634">
      <w:rPr>
        <w:rStyle w:val="PageNumber"/>
        <w:rFonts w:eastAsia="Arial" w:cs="Arial"/>
      </w:rPr>
      <w:t>Curriculum and Instruction Support</w:t>
    </w:r>
    <w:r w:rsidRPr="009C3D4A">
      <w:rPr>
        <w:rStyle w:val="PageNumber"/>
        <w:rFonts w:cs="Arial"/>
      </w:rPr>
      <w:tab/>
    </w:r>
    <w:r w:rsidRPr="327C3634">
      <w:rPr>
        <w:rStyle w:val="PageNumber"/>
        <w:rFonts w:eastAsia="Arial" w:cs="Arial"/>
        <w:noProof/>
      </w:rPr>
      <w:fldChar w:fldCharType="begin"/>
    </w:r>
    <w:r w:rsidRPr="009C3D4A">
      <w:rPr>
        <w:rStyle w:val="PageNumber"/>
        <w:rFonts w:cs="Arial"/>
      </w:rPr>
      <w:instrText xml:space="preserve"> PAGE </w:instrText>
    </w:r>
    <w:r w:rsidRPr="327C3634">
      <w:rPr>
        <w:rStyle w:val="PageNumber"/>
        <w:rFonts w:cs="Arial"/>
      </w:rPr>
      <w:fldChar w:fldCharType="separate"/>
    </w:r>
    <w:r>
      <w:rPr>
        <w:rStyle w:val="PageNumber"/>
        <w:rFonts w:cs="Arial"/>
        <w:noProof/>
      </w:rPr>
      <w:t>31</w:t>
    </w:r>
    <w:r w:rsidRPr="327C3634">
      <w:rPr>
        <w:rStyle w:val="PageNumber"/>
        <w:rFonts w:eastAsia="Arial" w:cs="Arial"/>
        <w:noProof/>
      </w:rPr>
      <w:fldChar w:fldCharType="end"/>
    </w:r>
    <w:r>
      <w:rPr>
        <w:noProof/>
      </w:rPr>
      <w:drawing>
        <wp:inline distT="0" distB="0" distL="0" distR="0" wp14:anchorId="1913CA61" wp14:editId="3C7E5D56">
          <wp:extent cx="7772400" cy="40640"/>
          <wp:effectExtent l="0" t="0" r="0" b="10160"/>
          <wp:docPr id="22" name="Picture 22" descr="Macintosh HD:Users:echismk281:Desktop:Graphic Pack:Color Dashes:OPS_Color_D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hismk281:Desktop:Graphic Pack:Color Dashes:OPS_Color_Dash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0640"/>
                  </a:xfrm>
                  <a:prstGeom prst="rect">
                    <a:avLst/>
                  </a:prstGeom>
                  <a:noFill/>
                  <a:ln>
                    <a:noFill/>
                  </a:ln>
                </pic:spPr>
              </pic:pic>
            </a:graphicData>
          </a:graphic>
        </wp:inline>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76B17" w14:textId="77777777" w:rsidR="00853C0E" w:rsidRDefault="00853C0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4FE67" w14:textId="3C251654" w:rsidR="00853C0E" w:rsidRDefault="00853C0E" w:rsidP="001A446E">
    <w:pPr>
      <w:pStyle w:val="Footer"/>
      <w:jc w:val="center"/>
    </w:pPr>
    <w:r w:rsidRPr="327C3634">
      <w:fldChar w:fldCharType="begin"/>
    </w:r>
    <w:r w:rsidRPr="009C3D4A">
      <w:rPr>
        <w:rStyle w:val="PageNumber"/>
        <w:rFonts w:cs="Arial"/>
      </w:rPr>
      <w:instrText xml:space="preserve"> DATE \@ "M/d/yy" </w:instrText>
    </w:r>
    <w:r w:rsidRPr="327C3634">
      <w:rPr>
        <w:rStyle w:val="PageNumber"/>
        <w:rFonts w:cs="Arial"/>
      </w:rPr>
      <w:fldChar w:fldCharType="separate"/>
    </w:r>
    <w:r w:rsidR="003E1C31">
      <w:rPr>
        <w:rStyle w:val="PageNumber"/>
        <w:rFonts w:cs="Arial"/>
        <w:noProof/>
      </w:rPr>
      <w:t>8/16/17</w:t>
    </w:r>
    <w:r w:rsidRPr="327C3634">
      <w:fldChar w:fldCharType="end"/>
    </w:r>
    <w:r w:rsidRPr="009C3D4A">
      <w:rPr>
        <w:rStyle w:val="PageNumber"/>
        <w:rFonts w:cs="Arial"/>
      </w:rPr>
      <w:tab/>
    </w:r>
    <w:r w:rsidRPr="327C3634">
      <w:rPr>
        <w:rStyle w:val="PageNumber"/>
        <w:rFonts w:eastAsia="Arial" w:cs="Arial"/>
      </w:rPr>
      <w:t>Curriculum and Instruction Support</w:t>
    </w:r>
    <w:r w:rsidRPr="009C3D4A">
      <w:rPr>
        <w:rStyle w:val="PageNumber"/>
        <w:rFonts w:cs="Arial"/>
      </w:rPr>
      <w:tab/>
    </w:r>
    <w:r w:rsidRPr="327C3634">
      <w:rPr>
        <w:rStyle w:val="PageNumber"/>
        <w:rFonts w:eastAsia="Arial" w:cs="Arial"/>
        <w:noProof/>
      </w:rPr>
      <w:fldChar w:fldCharType="begin"/>
    </w:r>
    <w:r w:rsidRPr="009C3D4A">
      <w:rPr>
        <w:rStyle w:val="PageNumber"/>
        <w:rFonts w:cs="Arial"/>
      </w:rPr>
      <w:instrText xml:space="preserve"> PAGE </w:instrText>
    </w:r>
    <w:r w:rsidRPr="327C3634">
      <w:rPr>
        <w:rStyle w:val="PageNumber"/>
        <w:rFonts w:cs="Arial"/>
      </w:rPr>
      <w:fldChar w:fldCharType="separate"/>
    </w:r>
    <w:r w:rsidR="00071B8D">
      <w:rPr>
        <w:rStyle w:val="PageNumber"/>
        <w:rFonts w:cs="Arial"/>
        <w:noProof/>
      </w:rPr>
      <w:t>50</w:t>
    </w:r>
    <w:r w:rsidRPr="327C3634">
      <w:rPr>
        <w:rStyle w:val="PageNumber"/>
        <w:rFonts w:eastAsia="Arial" w:cs="Arial"/>
        <w:noProof/>
      </w:rPr>
      <w:fldChar w:fldCharType="end"/>
    </w:r>
    <w:r>
      <w:rPr>
        <w:noProof/>
      </w:rPr>
      <w:drawing>
        <wp:inline distT="0" distB="0" distL="0" distR="0" wp14:anchorId="24D0B553" wp14:editId="67BFA682">
          <wp:extent cx="6400800" cy="33470"/>
          <wp:effectExtent l="0" t="0" r="0" b="5080"/>
          <wp:docPr id="7" name="Picture 7" descr="Macintosh HD:Users:echismk281:Desktop:Graphic Pack:Color Dashes:OPS_Color_D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hismk281:Desktop:Graphic Pack:Color Dashes:OPS_Color_Dash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3470"/>
                  </a:xfrm>
                  <a:prstGeom prst="rect">
                    <a:avLst/>
                  </a:prstGeom>
                  <a:noFill/>
                  <a:ln>
                    <a:noFill/>
                  </a:ln>
                </pic:spPr>
              </pic:pic>
            </a:graphicData>
          </a:graphic>
        </wp:inline>
      </w:drawing>
    </w:r>
  </w:p>
  <w:p w14:paraId="1C953F58" w14:textId="16642617" w:rsidR="00853C0E" w:rsidRDefault="00853C0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1F905" w14:textId="66F909E1" w:rsidR="00853C0E" w:rsidRDefault="00853C0E" w:rsidP="0060158A">
    <w:pPr>
      <w:pStyle w:val="Footer"/>
      <w:jc w:val="center"/>
    </w:pPr>
    <w:r>
      <w:rPr>
        <w:noProof/>
      </w:rPr>
      <w:drawing>
        <wp:inline distT="0" distB="0" distL="0" distR="0" wp14:anchorId="44ECC9AE" wp14:editId="5AE6E556">
          <wp:extent cx="5930900" cy="38100"/>
          <wp:effectExtent l="0" t="0" r="12700" b="12700"/>
          <wp:docPr id="9" name="Picture 9" descr="OPS_Color_Da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S_Color_Dash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38100"/>
                  </a:xfrm>
                  <a:prstGeom prst="rect">
                    <a:avLst/>
                  </a:prstGeom>
                  <a:noFill/>
                  <a:ln>
                    <a:noFill/>
                  </a:ln>
                </pic:spPr>
              </pic:pic>
            </a:graphicData>
          </a:graphic>
        </wp:inline>
      </w:drawing>
    </w:r>
  </w:p>
  <w:p w14:paraId="25BB025E" w14:textId="26CC083B" w:rsidR="00853C0E" w:rsidRDefault="00853C0E" w:rsidP="0060158A">
    <w:pPr>
      <w:pStyle w:val="Footer"/>
      <w:jc w:val="center"/>
    </w:pPr>
    <w:r w:rsidRPr="327C3634">
      <w:fldChar w:fldCharType="begin"/>
    </w:r>
    <w:r w:rsidRPr="009C3D4A">
      <w:rPr>
        <w:rStyle w:val="PageNumber"/>
        <w:rFonts w:cs="Arial"/>
      </w:rPr>
      <w:instrText xml:space="preserve"> DATE \@ "M/d/yy" </w:instrText>
    </w:r>
    <w:r w:rsidRPr="327C3634">
      <w:rPr>
        <w:rStyle w:val="PageNumber"/>
        <w:rFonts w:cs="Arial"/>
      </w:rPr>
      <w:fldChar w:fldCharType="separate"/>
    </w:r>
    <w:r w:rsidR="003E1C31">
      <w:rPr>
        <w:rStyle w:val="PageNumber"/>
        <w:rFonts w:cs="Arial"/>
        <w:noProof/>
      </w:rPr>
      <w:t>8/16/17</w:t>
    </w:r>
    <w:r w:rsidRPr="327C3634">
      <w:fldChar w:fldCharType="end"/>
    </w:r>
    <w:r w:rsidRPr="009C3D4A">
      <w:rPr>
        <w:rStyle w:val="PageNumber"/>
        <w:rFonts w:cs="Arial"/>
      </w:rPr>
      <w:tab/>
    </w:r>
    <w:r w:rsidRPr="327C3634">
      <w:rPr>
        <w:rStyle w:val="PageNumber"/>
        <w:rFonts w:eastAsia="Arial" w:cs="Arial"/>
      </w:rPr>
      <w:t>Curriculum and Instruction Support</w:t>
    </w:r>
    <w:r w:rsidRPr="009C3D4A">
      <w:rPr>
        <w:rStyle w:val="PageNumber"/>
        <w:rFonts w:cs="Arial"/>
      </w:rPr>
      <w:tab/>
    </w:r>
    <w:r w:rsidRPr="327C3634">
      <w:rPr>
        <w:rStyle w:val="PageNumber"/>
        <w:rFonts w:eastAsia="Arial" w:cs="Arial"/>
        <w:noProof/>
      </w:rPr>
      <w:fldChar w:fldCharType="begin"/>
    </w:r>
    <w:r w:rsidRPr="009C3D4A">
      <w:rPr>
        <w:rStyle w:val="PageNumber"/>
        <w:rFonts w:cs="Arial"/>
      </w:rPr>
      <w:instrText xml:space="preserve"> PAGE </w:instrText>
    </w:r>
    <w:r w:rsidRPr="327C3634">
      <w:rPr>
        <w:rStyle w:val="PageNumber"/>
        <w:rFonts w:cs="Arial"/>
      </w:rPr>
      <w:fldChar w:fldCharType="separate"/>
    </w:r>
    <w:r w:rsidRPr="327C3634">
      <w:rPr>
        <w:rStyle w:val="PageNumber"/>
        <w:rFonts w:eastAsia="Arial" w:cs="Arial"/>
        <w:noProof/>
      </w:rPr>
      <w:t>10</w:t>
    </w:r>
    <w:r w:rsidRPr="327C3634">
      <w:rPr>
        <w:rStyle w:val="PageNumber"/>
        <w:rFonts w:eastAsia="Arial" w:cs="Arial"/>
        <w:noProof/>
      </w:rPr>
      <w:fldChar w:fldCharType="end"/>
    </w:r>
  </w:p>
  <w:p w14:paraId="3979BC29" w14:textId="77777777" w:rsidR="00853C0E" w:rsidRDefault="00853C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C4414" w14:textId="77777777" w:rsidR="00853C0E" w:rsidRDefault="00853C0E" w:rsidP="006338E6">
      <w:r>
        <w:separator/>
      </w:r>
    </w:p>
  </w:footnote>
  <w:footnote w:type="continuationSeparator" w:id="0">
    <w:p w14:paraId="0B6955A7" w14:textId="77777777" w:rsidR="00853C0E" w:rsidRDefault="00853C0E" w:rsidP="00633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43CA1" w14:textId="3B666D3A" w:rsidR="00853C0E" w:rsidRDefault="00853C0E" w:rsidP="00420BBC">
    <w:pPr>
      <w:pStyle w:val="Header"/>
    </w:pPr>
    <w:r>
      <w:rPr>
        <w:rFonts w:eastAsia="Arial" w:cs="Arial"/>
        <w:b/>
        <w:bCs/>
        <w:noProof/>
        <w:sz w:val="32"/>
        <w:szCs w:val="20"/>
      </w:rPr>
      <w:drawing>
        <wp:anchor distT="0" distB="0" distL="114300" distR="114300" simplePos="0" relativeHeight="251677696" behindDoc="0" locked="0" layoutInCell="1" allowOverlap="1" wp14:anchorId="0D5A0650" wp14:editId="55DE24A2">
          <wp:simplePos x="0" y="0"/>
          <wp:positionH relativeFrom="column">
            <wp:posOffset>3886200</wp:posOffset>
          </wp:positionH>
          <wp:positionV relativeFrom="paragraph">
            <wp:posOffset>-228600</wp:posOffset>
          </wp:positionV>
          <wp:extent cx="1787525" cy="685800"/>
          <wp:effectExtent l="0" t="0" r="0" b="0"/>
          <wp:wrapNone/>
          <wp:docPr id="18" name="Picture 18" descr="Macintosh HD:Users:echismk281:Desktop: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chismk281:Desktop:OPS_Logo_Pack_2016:3 Color:OPS_2016_3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7525" cy="685800"/>
                  </a:xfrm>
                  <a:prstGeom prst="rect">
                    <a:avLst/>
                  </a:prstGeom>
                  <a:noFill/>
                  <a:ln>
                    <a:noFill/>
                  </a:ln>
                </pic:spPr>
              </pic:pic>
            </a:graphicData>
          </a:graphic>
        </wp:anchor>
      </w:drawing>
    </w:r>
    <w:r>
      <w:rPr>
        <w:rFonts w:eastAsia="Arial" w:cs="Arial"/>
        <w:b/>
        <w:bCs/>
        <w:sz w:val="32"/>
        <w:szCs w:val="32"/>
      </w:rPr>
      <w:t>2016 OPS Algebra 3-4</w:t>
    </w:r>
    <w:r>
      <w:rPr>
        <w:rFonts w:eastAsia="Arial" w:cs="Arial"/>
        <w:b/>
        <w:bCs/>
        <w:sz w:val="32"/>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E7A3" w14:textId="77777777" w:rsidR="00853C0E" w:rsidRDefault="00853C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3C6FF" w14:textId="3B198BF2" w:rsidR="00853C0E" w:rsidRPr="00F7174A" w:rsidRDefault="00853C0E" w:rsidP="327C3634">
    <w:pPr>
      <w:pStyle w:val="Header"/>
      <w:spacing w:after="160" w:line="259" w:lineRule="auto"/>
      <w:rPr>
        <w:rFonts w:eastAsia="Arial" w:cs="Arial"/>
      </w:rPr>
    </w:pPr>
    <w:r>
      <w:rPr>
        <w:rFonts w:eastAsia="Arial" w:cs="Arial"/>
        <w:b/>
        <w:bCs/>
        <w:sz w:val="32"/>
        <w:szCs w:val="32"/>
      </w:rPr>
      <w:t>2016 OPS Algebra 3-4</w:t>
    </w:r>
    <w:r w:rsidRPr="0060158A">
      <w:rPr>
        <w:rFonts w:cs="Arial"/>
        <w:b/>
        <w:noProof/>
        <w:sz w:val="32"/>
        <w:szCs w:val="32"/>
      </w:rPr>
      <w:drawing>
        <wp:anchor distT="0" distB="0" distL="114300" distR="114300" simplePos="0" relativeHeight="251664384" behindDoc="0" locked="0" layoutInCell="1" allowOverlap="1" wp14:anchorId="507DCEAC" wp14:editId="41E6A189">
          <wp:simplePos x="0" y="0"/>
          <wp:positionH relativeFrom="column">
            <wp:posOffset>7086600</wp:posOffset>
          </wp:positionH>
          <wp:positionV relativeFrom="paragraph">
            <wp:posOffset>-285750</wp:posOffset>
          </wp:positionV>
          <wp:extent cx="1777171" cy="685800"/>
          <wp:effectExtent l="0" t="0" r="0" b="0"/>
          <wp:wrapNone/>
          <wp:docPr id="4" name="Picture 4" descr="Macintosh HD:Users:echismk281:Downloads: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hismk281:Downloads:OPS_Logo_Pack_2016:3 Color:OPS_2016_3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171"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174A">
      <w:rPr>
        <w:rFonts w:cs="Arial"/>
        <w:sz w:val="20"/>
      </w:rPr>
      <w:tab/>
    </w:r>
    <w:r w:rsidRPr="00F7174A">
      <w:rPr>
        <w:rFonts w:cs="Arial"/>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67DC" w14:textId="2B2F5E7D" w:rsidR="00853C0E" w:rsidRPr="00AE03C2" w:rsidRDefault="00853C0E" w:rsidP="327C3634">
    <w:pPr>
      <w:pStyle w:val="Header"/>
      <w:rPr>
        <w:sz w:val="28"/>
        <w:szCs w:val="28"/>
      </w:rPr>
    </w:pPr>
    <w:r>
      <w:rPr>
        <w:rFonts w:eastAsia="Arial" w:cs="Arial"/>
        <w:b/>
        <w:bCs/>
        <w:noProof/>
        <w:sz w:val="32"/>
        <w:szCs w:val="20"/>
      </w:rPr>
      <w:drawing>
        <wp:anchor distT="0" distB="0" distL="114300" distR="114300" simplePos="0" relativeHeight="251656192" behindDoc="0" locked="0" layoutInCell="1" allowOverlap="1" wp14:anchorId="0339F317" wp14:editId="0A5A1258">
          <wp:simplePos x="0" y="0"/>
          <wp:positionH relativeFrom="column">
            <wp:posOffset>6629400</wp:posOffset>
          </wp:positionH>
          <wp:positionV relativeFrom="paragraph">
            <wp:posOffset>-228600</wp:posOffset>
          </wp:positionV>
          <wp:extent cx="1787525" cy="685800"/>
          <wp:effectExtent l="0" t="0" r="0" b="0"/>
          <wp:wrapNone/>
          <wp:docPr id="10" name="Picture 10" descr="Macintosh HD:Users:echismk281:Desktop: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chismk281:Desktop:OPS_Logo_Pack_2016:3 Color:OPS_2016_3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7525" cy="685800"/>
                  </a:xfrm>
                  <a:prstGeom prst="rect">
                    <a:avLst/>
                  </a:prstGeom>
                  <a:noFill/>
                  <a:ln>
                    <a:noFill/>
                  </a:ln>
                </pic:spPr>
              </pic:pic>
            </a:graphicData>
          </a:graphic>
        </wp:anchor>
      </w:drawing>
    </w:r>
    <w:r>
      <w:rPr>
        <w:sz w:val="28"/>
        <w:szCs w:val="28"/>
      </w:rPr>
      <w:t>2016 OPS Algebra 3-4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57194" w14:textId="77777777" w:rsidR="00853C0E" w:rsidRDefault="00853C0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E216E" w14:textId="3F5D0C1D" w:rsidR="00853C0E" w:rsidRPr="004A030C" w:rsidRDefault="00853C0E" w:rsidP="004A030C">
    <w:pPr>
      <w:pStyle w:val="Header"/>
    </w:pPr>
    <w:r>
      <w:rPr>
        <w:rFonts w:eastAsia="Arial" w:cs="Arial"/>
        <w:b/>
        <w:bCs/>
        <w:noProof/>
        <w:sz w:val="32"/>
        <w:szCs w:val="20"/>
      </w:rPr>
      <w:drawing>
        <wp:anchor distT="0" distB="0" distL="114300" distR="114300" simplePos="0" relativeHeight="251666432" behindDoc="0" locked="0" layoutInCell="1" allowOverlap="1" wp14:anchorId="4A6C26EF" wp14:editId="4D9AD1BF">
          <wp:simplePos x="0" y="0"/>
          <wp:positionH relativeFrom="column">
            <wp:posOffset>6477000</wp:posOffset>
          </wp:positionH>
          <wp:positionV relativeFrom="paragraph">
            <wp:posOffset>-395748</wp:posOffset>
          </wp:positionV>
          <wp:extent cx="1787525" cy="685800"/>
          <wp:effectExtent l="0" t="0" r="0" b="0"/>
          <wp:wrapNone/>
          <wp:docPr id="6" name="Picture 6" descr="Macintosh HD:Users:echismk281:Desktop: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chismk281:Desktop:OPS_Logo_Pack_2016:3 Color:OPS_2016_3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7525" cy="685800"/>
                  </a:xfrm>
                  <a:prstGeom prst="rect">
                    <a:avLst/>
                  </a:prstGeom>
                  <a:noFill/>
                  <a:ln>
                    <a:noFill/>
                  </a:ln>
                </pic:spPr>
              </pic:pic>
            </a:graphicData>
          </a:graphic>
        </wp:anchor>
      </w:drawing>
    </w:r>
    <w:r>
      <w:rPr>
        <w:rFonts w:eastAsia="Arial" w:cs="Arial"/>
        <w:b/>
        <w:bCs/>
        <w:sz w:val="32"/>
        <w:szCs w:val="32"/>
      </w:rPr>
      <w:t>2016 OPS Algebra 3-4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4F64E" w14:textId="4FA5E5C5" w:rsidR="00853C0E" w:rsidRDefault="00853C0E">
    <w:pPr>
      <w:pStyle w:val="Header"/>
    </w:pPr>
    <w:r>
      <w:rPr>
        <w:rFonts w:eastAsia="Arial" w:cs="Arial"/>
        <w:b/>
        <w:bCs/>
        <w:noProof/>
        <w:sz w:val="32"/>
        <w:szCs w:val="20"/>
      </w:rPr>
      <w:drawing>
        <wp:anchor distT="0" distB="0" distL="114300" distR="114300" simplePos="0" relativeHeight="251665408" behindDoc="0" locked="0" layoutInCell="1" allowOverlap="1" wp14:anchorId="026AF669" wp14:editId="3E63AE88">
          <wp:simplePos x="0" y="0"/>
          <wp:positionH relativeFrom="column">
            <wp:posOffset>4800600</wp:posOffset>
          </wp:positionH>
          <wp:positionV relativeFrom="paragraph">
            <wp:posOffset>-228600</wp:posOffset>
          </wp:positionV>
          <wp:extent cx="1787525" cy="685800"/>
          <wp:effectExtent l="0" t="0" r="0" b="0"/>
          <wp:wrapNone/>
          <wp:docPr id="8" name="Picture 8" descr="Macintosh HD:Users:echismk281:Desktop:OPS_Logo_Pack_2016:3 Color:OPS_2016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chismk281:Desktop:OPS_Logo_Pack_2016:3 Color:OPS_2016_3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7525" cy="685800"/>
                  </a:xfrm>
                  <a:prstGeom prst="rect">
                    <a:avLst/>
                  </a:prstGeom>
                  <a:noFill/>
                  <a:ln>
                    <a:noFill/>
                  </a:ln>
                </pic:spPr>
              </pic:pic>
            </a:graphicData>
          </a:graphic>
        </wp:anchor>
      </w:drawing>
    </w:r>
    <w:r w:rsidRPr="327C3634">
      <w:rPr>
        <w:rFonts w:eastAsia="Arial" w:cs="Arial"/>
        <w:b/>
        <w:bCs/>
        <w:sz w:val="32"/>
        <w:szCs w:val="32"/>
      </w:rPr>
      <w:t>Content Area/Course: Grade(s)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A3C9D"/>
    <w:multiLevelType w:val="hybridMultilevel"/>
    <w:tmpl w:val="2EE4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078"/>
    <w:multiLevelType w:val="hybridMultilevel"/>
    <w:tmpl w:val="012E9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C4C87"/>
    <w:multiLevelType w:val="multilevel"/>
    <w:tmpl w:val="5EA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03444"/>
    <w:multiLevelType w:val="hybridMultilevel"/>
    <w:tmpl w:val="93BE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455DD"/>
    <w:multiLevelType w:val="hybridMultilevel"/>
    <w:tmpl w:val="9648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F5207"/>
    <w:multiLevelType w:val="hybridMultilevel"/>
    <w:tmpl w:val="601A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7476B"/>
    <w:multiLevelType w:val="hybridMultilevel"/>
    <w:tmpl w:val="1AC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B0C31"/>
    <w:multiLevelType w:val="hybridMultilevel"/>
    <w:tmpl w:val="E492664E"/>
    <w:lvl w:ilvl="0" w:tplc="5B228C68">
      <w:start w:val="1"/>
      <w:numFmt w:val="bullet"/>
      <w:lvlText w:val=""/>
      <w:lvlJc w:val="left"/>
      <w:pPr>
        <w:ind w:left="720" w:hanging="360"/>
      </w:pPr>
      <w:rPr>
        <w:rFonts w:ascii="Symbol" w:hAnsi="Symbol" w:hint="default"/>
      </w:rPr>
    </w:lvl>
    <w:lvl w:ilvl="1" w:tplc="E8F211FA">
      <w:start w:val="1"/>
      <w:numFmt w:val="bullet"/>
      <w:lvlText w:val="o"/>
      <w:lvlJc w:val="left"/>
      <w:pPr>
        <w:ind w:left="1440" w:hanging="360"/>
      </w:pPr>
      <w:rPr>
        <w:rFonts w:ascii="Courier New" w:hAnsi="Courier New" w:hint="default"/>
      </w:rPr>
    </w:lvl>
    <w:lvl w:ilvl="2" w:tplc="24BA3C50">
      <w:start w:val="1"/>
      <w:numFmt w:val="bullet"/>
      <w:lvlText w:val=""/>
      <w:lvlJc w:val="left"/>
      <w:pPr>
        <w:ind w:left="2160" w:hanging="360"/>
      </w:pPr>
      <w:rPr>
        <w:rFonts w:ascii="Wingdings" w:hAnsi="Wingdings" w:hint="default"/>
      </w:rPr>
    </w:lvl>
    <w:lvl w:ilvl="3" w:tplc="3BA46ABC">
      <w:start w:val="1"/>
      <w:numFmt w:val="bullet"/>
      <w:lvlText w:val=""/>
      <w:lvlJc w:val="left"/>
      <w:pPr>
        <w:ind w:left="2880" w:hanging="360"/>
      </w:pPr>
      <w:rPr>
        <w:rFonts w:ascii="Symbol" w:hAnsi="Symbol" w:hint="default"/>
      </w:rPr>
    </w:lvl>
    <w:lvl w:ilvl="4" w:tplc="48AA3A14">
      <w:start w:val="1"/>
      <w:numFmt w:val="bullet"/>
      <w:lvlText w:val="o"/>
      <w:lvlJc w:val="left"/>
      <w:pPr>
        <w:ind w:left="3600" w:hanging="360"/>
      </w:pPr>
      <w:rPr>
        <w:rFonts w:ascii="Courier New" w:hAnsi="Courier New" w:hint="default"/>
      </w:rPr>
    </w:lvl>
    <w:lvl w:ilvl="5" w:tplc="6C265966">
      <w:start w:val="1"/>
      <w:numFmt w:val="bullet"/>
      <w:lvlText w:val=""/>
      <w:lvlJc w:val="left"/>
      <w:pPr>
        <w:ind w:left="4320" w:hanging="360"/>
      </w:pPr>
      <w:rPr>
        <w:rFonts w:ascii="Wingdings" w:hAnsi="Wingdings" w:hint="default"/>
      </w:rPr>
    </w:lvl>
    <w:lvl w:ilvl="6" w:tplc="07D4A786">
      <w:start w:val="1"/>
      <w:numFmt w:val="bullet"/>
      <w:lvlText w:val=""/>
      <w:lvlJc w:val="left"/>
      <w:pPr>
        <w:ind w:left="5040" w:hanging="360"/>
      </w:pPr>
      <w:rPr>
        <w:rFonts w:ascii="Symbol" w:hAnsi="Symbol" w:hint="default"/>
      </w:rPr>
    </w:lvl>
    <w:lvl w:ilvl="7" w:tplc="4C56FD0C">
      <w:start w:val="1"/>
      <w:numFmt w:val="bullet"/>
      <w:lvlText w:val="o"/>
      <w:lvlJc w:val="left"/>
      <w:pPr>
        <w:ind w:left="5760" w:hanging="360"/>
      </w:pPr>
      <w:rPr>
        <w:rFonts w:ascii="Courier New" w:hAnsi="Courier New" w:hint="default"/>
      </w:rPr>
    </w:lvl>
    <w:lvl w:ilvl="8" w:tplc="5A841422">
      <w:start w:val="1"/>
      <w:numFmt w:val="bullet"/>
      <w:lvlText w:val=""/>
      <w:lvlJc w:val="left"/>
      <w:pPr>
        <w:ind w:left="6480" w:hanging="360"/>
      </w:pPr>
      <w:rPr>
        <w:rFonts w:ascii="Wingdings" w:hAnsi="Wingdings" w:hint="default"/>
      </w:rPr>
    </w:lvl>
  </w:abstractNum>
  <w:abstractNum w:abstractNumId="9" w15:restartNumberingAfterBreak="0">
    <w:nsid w:val="2319236D"/>
    <w:multiLevelType w:val="hybridMultilevel"/>
    <w:tmpl w:val="6616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B60F6"/>
    <w:multiLevelType w:val="hybridMultilevel"/>
    <w:tmpl w:val="130E80AE"/>
    <w:lvl w:ilvl="0" w:tplc="3190B646">
      <w:start w:val="1"/>
      <w:numFmt w:val="bullet"/>
      <w:lvlText w:val=""/>
      <w:lvlJc w:val="left"/>
      <w:pPr>
        <w:ind w:left="720" w:hanging="360"/>
      </w:pPr>
      <w:rPr>
        <w:rFonts w:ascii="Symbol" w:hAnsi="Symbol" w:hint="default"/>
        <w:color w:val="3366FF"/>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60AD0"/>
    <w:multiLevelType w:val="hybridMultilevel"/>
    <w:tmpl w:val="1A8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65299"/>
    <w:multiLevelType w:val="hybridMultilevel"/>
    <w:tmpl w:val="0608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106AF"/>
    <w:multiLevelType w:val="hybridMultilevel"/>
    <w:tmpl w:val="51FE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6456C"/>
    <w:multiLevelType w:val="hybridMultilevel"/>
    <w:tmpl w:val="E9A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67FF3"/>
    <w:multiLevelType w:val="hybridMultilevel"/>
    <w:tmpl w:val="A816BEE8"/>
    <w:lvl w:ilvl="0" w:tplc="64FECA08">
      <w:start w:val="1"/>
      <w:numFmt w:val="decimal"/>
      <w:lvlText w:val="%1."/>
      <w:lvlJc w:val="left"/>
      <w:pPr>
        <w:ind w:left="720" w:hanging="360"/>
      </w:pPr>
    </w:lvl>
    <w:lvl w:ilvl="1" w:tplc="083C3BAA">
      <w:start w:val="1"/>
      <w:numFmt w:val="lowerLetter"/>
      <w:lvlText w:val="%2."/>
      <w:lvlJc w:val="left"/>
      <w:pPr>
        <w:ind w:left="1440" w:hanging="360"/>
      </w:pPr>
    </w:lvl>
    <w:lvl w:ilvl="2" w:tplc="50902EA0">
      <w:start w:val="1"/>
      <w:numFmt w:val="lowerRoman"/>
      <w:lvlText w:val="%3."/>
      <w:lvlJc w:val="right"/>
      <w:pPr>
        <w:ind w:left="2160" w:hanging="180"/>
      </w:pPr>
    </w:lvl>
    <w:lvl w:ilvl="3" w:tplc="37A4ED2C">
      <w:start w:val="1"/>
      <w:numFmt w:val="decimal"/>
      <w:lvlText w:val="%4."/>
      <w:lvlJc w:val="left"/>
      <w:pPr>
        <w:ind w:left="2880" w:hanging="360"/>
      </w:pPr>
    </w:lvl>
    <w:lvl w:ilvl="4" w:tplc="323EFE1E">
      <w:start w:val="1"/>
      <w:numFmt w:val="lowerLetter"/>
      <w:lvlText w:val="%5."/>
      <w:lvlJc w:val="left"/>
      <w:pPr>
        <w:ind w:left="3600" w:hanging="360"/>
      </w:pPr>
    </w:lvl>
    <w:lvl w:ilvl="5" w:tplc="5D982112">
      <w:start w:val="1"/>
      <w:numFmt w:val="lowerRoman"/>
      <w:lvlText w:val="%6."/>
      <w:lvlJc w:val="right"/>
      <w:pPr>
        <w:ind w:left="4320" w:hanging="180"/>
      </w:pPr>
    </w:lvl>
    <w:lvl w:ilvl="6" w:tplc="167017E8">
      <w:start w:val="1"/>
      <w:numFmt w:val="decimal"/>
      <w:lvlText w:val="%7."/>
      <w:lvlJc w:val="left"/>
      <w:pPr>
        <w:ind w:left="5040" w:hanging="360"/>
      </w:pPr>
    </w:lvl>
    <w:lvl w:ilvl="7" w:tplc="A6C6AAF0">
      <w:start w:val="1"/>
      <w:numFmt w:val="lowerLetter"/>
      <w:lvlText w:val="%8."/>
      <w:lvlJc w:val="left"/>
      <w:pPr>
        <w:ind w:left="5760" w:hanging="360"/>
      </w:pPr>
    </w:lvl>
    <w:lvl w:ilvl="8" w:tplc="2CF4DEEA">
      <w:start w:val="1"/>
      <w:numFmt w:val="lowerRoman"/>
      <w:lvlText w:val="%9."/>
      <w:lvlJc w:val="right"/>
      <w:pPr>
        <w:ind w:left="6480" w:hanging="180"/>
      </w:pPr>
    </w:lvl>
  </w:abstractNum>
  <w:abstractNum w:abstractNumId="16" w15:restartNumberingAfterBreak="0">
    <w:nsid w:val="4D881DD0"/>
    <w:multiLevelType w:val="hybridMultilevel"/>
    <w:tmpl w:val="B6DA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93078"/>
    <w:multiLevelType w:val="hybridMultilevel"/>
    <w:tmpl w:val="65D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46034"/>
    <w:multiLevelType w:val="hybridMultilevel"/>
    <w:tmpl w:val="FDE4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55238"/>
    <w:multiLevelType w:val="hybridMultilevel"/>
    <w:tmpl w:val="679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24B3A"/>
    <w:multiLevelType w:val="multilevel"/>
    <w:tmpl w:val="81E0E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C1A39"/>
    <w:multiLevelType w:val="hybridMultilevel"/>
    <w:tmpl w:val="4A9C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44304"/>
    <w:multiLevelType w:val="hybridMultilevel"/>
    <w:tmpl w:val="E2AEC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EB68DF"/>
    <w:multiLevelType w:val="hybridMultilevel"/>
    <w:tmpl w:val="73DC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17AEB"/>
    <w:multiLevelType w:val="hybridMultilevel"/>
    <w:tmpl w:val="F7B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F364A"/>
    <w:multiLevelType w:val="hybridMultilevel"/>
    <w:tmpl w:val="D7E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C53BB"/>
    <w:multiLevelType w:val="hybridMultilevel"/>
    <w:tmpl w:val="DA5A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430D8"/>
    <w:multiLevelType w:val="hybridMultilevel"/>
    <w:tmpl w:val="FEC8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10"/>
  </w:num>
  <w:num w:numId="5">
    <w:abstractNumId w:val="25"/>
  </w:num>
  <w:num w:numId="6">
    <w:abstractNumId w:val="0"/>
  </w:num>
  <w:num w:numId="7">
    <w:abstractNumId w:val="9"/>
  </w:num>
  <w:num w:numId="8">
    <w:abstractNumId w:val="2"/>
  </w:num>
  <w:num w:numId="9">
    <w:abstractNumId w:val="17"/>
  </w:num>
  <w:num w:numId="10">
    <w:abstractNumId w:val="18"/>
  </w:num>
  <w:num w:numId="11">
    <w:abstractNumId w:val="14"/>
  </w:num>
  <w:num w:numId="12">
    <w:abstractNumId w:val="26"/>
  </w:num>
  <w:num w:numId="13">
    <w:abstractNumId w:val="12"/>
  </w:num>
  <w:num w:numId="14">
    <w:abstractNumId w:val="6"/>
  </w:num>
  <w:num w:numId="15">
    <w:abstractNumId w:val="22"/>
  </w:num>
  <w:num w:numId="16">
    <w:abstractNumId w:val="20"/>
  </w:num>
  <w:num w:numId="17">
    <w:abstractNumId w:val="27"/>
  </w:num>
  <w:num w:numId="18">
    <w:abstractNumId w:val="4"/>
  </w:num>
  <w:num w:numId="19">
    <w:abstractNumId w:val="16"/>
  </w:num>
  <w:num w:numId="20">
    <w:abstractNumId w:val="1"/>
  </w:num>
  <w:num w:numId="21">
    <w:abstractNumId w:val="24"/>
  </w:num>
  <w:num w:numId="22">
    <w:abstractNumId w:val="5"/>
  </w:num>
  <w:num w:numId="23">
    <w:abstractNumId w:val="11"/>
  </w:num>
  <w:num w:numId="24">
    <w:abstractNumId w:val="19"/>
  </w:num>
  <w:num w:numId="25">
    <w:abstractNumId w:val="13"/>
  </w:num>
  <w:num w:numId="26">
    <w:abstractNumId w:val="7"/>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E6"/>
    <w:rsid w:val="00027508"/>
    <w:rsid w:val="00040670"/>
    <w:rsid w:val="0005203E"/>
    <w:rsid w:val="00071B8D"/>
    <w:rsid w:val="000C68BD"/>
    <w:rsid w:val="00155A0B"/>
    <w:rsid w:val="00164656"/>
    <w:rsid w:val="00197124"/>
    <w:rsid w:val="001A446E"/>
    <w:rsid w:val="001A6C28"/>
    <w:rsid w:val="001B16D9"/>
    <w:rsid w:val="001D2E2B"/>
    <w:rsid w:val="001E162F"/>
    <w:rsid w:val="00203C9E"/>
    <w:rsid w:val="002346D2"/>
    <w:rsid w:val="00240CDA"/>
    <w:rsid w:val="00251C86"/>
    <w:rsid w:val="00275960"/>
    <w:rsid w:val="00300899"/>
    <w:rsid w:val="0031238C"/>
    <w:rsid w:val="00330F3F"/>
    <w:rsid w:val="00355AEC"/>
    <w:rsid w:val="0039577A"/>
    <w:rsid w:val="003A7C37"/>
    <w:rsid w:val="003C5594"/>
    <w:rsid w:val="003E1C31"/>
    <w:rsid w:val="003F305C"/>
    <w:rsid w:val="00420BBC"/>
    <w:rsid w:val="004256FB"/>
    <w:rsid w:val="0049738D"/>
    <w:rsid w:val="004A030C"/>
    <w:rsid w:val="004C1253"/>
    <w:rsid w:val="00550BAF"/>
    <w:rsid w:val="0055688E"/>
    <w:rsid w:val="00563D37"/>
    <w:rsid w:val="005806D0"/>
    <w:rsid w:val="005E0D1E"/>
    <w:rsid w:val="005E52BA"/>
    <w:rsid w:val="005F0900"/>
    <w:rsid w:val="0060158A"/>
    <w:rsid w:val="006338E6"/>
    <w:rsid w:val="00651728"/>
    <w:rsid w:val="006714AF"/>
    <w:rsid w:val="00671FFE"/>
    <w:rsid w:val="00692348"/>
    <w:rsid w:val="006C07A8"/>
    <w:rsid w:val="00710CA5"/>
    <w:rsid w:val="00715DA4"/>
    <w:rsid w:val="00783262"/>
    <w:rsid w:val="007A17F1"/>
    <w:rsid w:val="007D5BD9"/>
    <w:rsid w:val="007E207E"/>
    <w:rsid w:val="00806502"/>
    <w:rsid w:val="00853C0E"/>
    <w:rsid w:val="008E0601"/>
    <w:rsid w:val="008F2FD0"/>
    <w:rsid w:val="0090124E"/>
    <w:rsid w:val="009C3D4A"/>
    <w:rsid w:val="009C6DDA"/>
    <w:rsid w:val="00A01C6B"/>
    <w:rsid w:val="00A06686"/>
    <w:rsid w:val="00A0705B"/>
    <w:rsid w:val="00A24EDE"/>
    <w:rsid w:val="00A44A6C"/>
    <w:rsid w:val="00A752CE"/>
    <w:rsid w:val="00AC0BCA"/>
    <w:rsid w:val="00AD3B7B"/>
    <w:rsid w:val="00AE03C2"/>
    <w:rsid w:val="00AE74A7"/>
    <w:rsid w:val="00B4353E"/>
    <w:rsid w:val="00B4592C"/>
    <w:rsid w:val="00B7639B"/>
    <w:rsid w:val="00B814CE"/>
    <w:rsid w:val="00BC3000"/>
    <w:rsid w:val="00BF24B1"/>
    <w:rsid w:val="00BF5600"/>
    <w:rsid w:val="00BF6817"/>
    <w:rsid w:val="00C16493"/>
    <w:rsid w:val="00C30BC4"/>
    <w:rsid w:val="00C51311"/>
    <w:rsid w:val="00CB7105"/>
    <w:rsid w:val="00CC1EB3"/>
    <w:rsid w:val="00CD30AD"/>
    <w:rsid w:val="00CF640A"/>
    <w:rsid w:val="00D04093"/>
    <w:rsid w:val="00DA0EF5"/>
    <w:rsid w:val="00DA72D6"/>
    <w:rsid w:val="00DA7F8D"/>
    <w:rsid w:val="00DD2EA6"/>
    <w:rsid w:val="00E16C4B"/>
    <w:rsid w:val="00E55CBB"/>
    <w:rsid w:val="00E64531"/>
    <w:rsid w:val="00EA659E"/>
    <w:rsid w:val="00EB399B"/>
    <w:rsid w:val="00EC1415"/>
    <w:rsid w:val="00EC5394"/>
    <w:rsid w:val="00ED7925"/>
    <w:rsid w:val="00FB24C8"/>
    <w:rsid w:val="00FF0F1F"/>
    <w:rsid w:val="0E252D7E"/>
    <w:rsid w:val="327C36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F56B7B3"/>
  <w15:docId w15:val="{DE17E9C6-FE7B-441F-ACC6-371564A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600"/>
    <w:rPr>
      <w:rFonts w:ascii="Arial" w:hAnsi="Arial"/>
    </w:rPr>
  </w:style>
  <w:style w:type="paragraph" w:styleId="Heading1">
    <w:name w:val="heading 1"/>
    <w:basedOn w:val="Normal"/>
    <w:next w:val="Normal"/>
    <w:link w:val="Heading1Char"/>
    <w:uiPriority w:val="9"/>
    <w:qFormat/>
    <w:rsid w:val="00CF640A"/>
    <w:pPr>
      <w:keepNext/>
      <w:keepLines/>
      <w:spacing w:before="240" w:line="259" w:lineRule="auto"/>
      <w:jc w:val="center"/>
      <w:outlineLvl w:val="0"/>
    </w:pPr>
    <w:rPr>
      <w:rFonts w:eastAsiaTheme="majorEastAsia"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1E16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8E6"/>
    <w:pPr>
      <w:ind w:left="720"/>
      <w:contextualSpacing/>
    </w:pPr>
  </w:style>
  <w:style w:type="paragraph" w:styleId="Header">
    <w:name w:val="header"/>
    <w:basedOn w:val="Normal"/>
    <w:link w:val="HeaderChar"/>
    <w:uiPriority w:val="99"/>
    <w:unhideWhenUsed/>
    <w:rsid w:val="006338E6"/>
    <w:pPr>
      <w:tabs>
        <w:tab w:val="center" w:pos="4320"/>
        <w:tab w:val="right" w:pos="8640"/>
      </w:tabs>
    </w:pPr>
  </w:style>
  <w:style w:type="character" w:customStyle="1" w:styleId="HeaderChar">
    <w:name w:val="Header Char"/>
    <w:basedOn w:val="DefaultParagraphFont"/>
    <w:link w:val="Header"/>
    <w:uiPriority w:val="99"/>
    <w:rsid w:val="006338E6"/>
  </w:style>
  <w:style w:type="paragraph" w:styleId="Footer">
    <w:name w:val="footer"/>
    <w:basedOn w:val="Normal"/>
    <w:link w:val="FooterChar"/>
    <w:uiPriority w:val="99"/>
    <w:unhideWhenUsed/>
    <w:rsid w:val="006338E6"/>
    <w:pPr>
      <w:tabs>
        <w:tab w:val="center" w:pos="4320"/>
        <w:tab w:val="right" w:pos="8640"/>
      </w:tabs>
    </w:pPr>
  </w:style>
  <w:style w:type="character" w:customStyle="1" w:styleId="FooterChar">
    <w:name w:val="Footer Char"/>
    <w:basedOn w:val="DefaultParagraphFont"/>
    <w:link w:val="Footer"/>
    <w:uiPriority w:val="99"/>
    <w:rsid w:val="006338E6"/>
  </w:style>
  <w:style w:type="character" w:customStyle="1" w:styleId="xcontextualextensionhighlight">
    <w:name w:val="x_contextualextensionhighlight"/>
    <w:basedOn w:val="DefaultParagraphFont"/>
    <w:rsid w:val="006338E6"/>
  </w:style>
  <w:style w:type="paragraph" w:styleId="BalloonText">
    <w:name w:val="Balloon Text"/>
    <w:basedOn w:val="Normal"/>
    <w:link w:val="BalloonTextChar"/>
    <w:uiPriority w:val="99"/>
    <w:semiHidden/>
    <w:unhideWhenUsed/>
    <w:rsid w:val="006338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8E6"/>
    <w:rPr>
      <w:rFonts w:ascii="Lucida Grande" w:hAnsi="Lucida Grande" w:cs="Lucida Grande"/>
      <w:sz w:val="18"/>
      <w:szCs w:val="18"/>
    </w:rPr>
  </w:style>
  <w:style w:type="table" w:styleId="LightShading-Accent1">
    <w:name w:val="Light Shading Accent 1"/>
    <w:basedOn w:val="TableNormal"/>
    <w:uiPriority w:val="60"/>
    <w:rsid w:val="00251C8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51C86"/>
  </w:style>
  <w:style w:type="table" w:styleId="TableGrid">
    <w:name w:val="Table Grid"/>
    <w:basedOn w:val="TableNormal"/>
    <w:uiPriority w:val="39"/>
    <w:rsid w:val="00EC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5394"/>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EC5394"/>
  </w:style>
  <w:style w:type="character" w:customStyle="1" w:styleId="eop">
    <w:name w:val="eop"/>
    <w:basedOn w:val="DefaultParagraphFont"/>
    <w:rsid w:val="00EC5394"/>
  </w:style>
  <w:style w:type="character" w:styleId="Hyperlink">
    <w:name w:val="Hyperlink"/>
    <w:basedOn w:val="DefaultParagraphFont"/>
    <w:uiPriority w:val="99"/>
    <w:unhideWhenUsed/>
    <w:rsid w:val="00203C9E"/>
    <w:rPr>
      <w:color w:val="0000FF" w:themeColor="hyperlink"/>
      <w:u w:val="single"/>
    </w:rPr>
  </w:style>
  <w:style w:type="paragraph" w:styleId="NoSpacing">
    <w:name w:val="No Spacing"/>
    <w:uiPriority w:val="1"/>
    <w:qFormat/>
    <w:rsid w:val="00203C9E"/>
    <w:rPr>
      <w:rFonts w:ascii="Comic Sans MS" w:eastAsiaTheme="minorHAnsi" w:hAnsi="Comic Sans MS"/>
      <w:sz w:val="22"/>
      <w:szCs w:val="22"/>
    </w:rPr>
  </w:style>
  <w:style w:type="character" w:customStyle="1" w:styleId="Heading1Char">
    <w:name w:val="Heading 1 Char"/>
    <w:basedOn w:val="DefaultParagraphFont"/>
    <w:link w:val="Heading1"/>
    <w:uiPriority w:val="9"/>
    <w:rsid w:val="00CF640A"/>
    <w:rPr>
      <w:rFonts w:ascii="Arial" w:eastAsiaTheme="majorEastAsia" w:hAnsi="Arial" w:cstheme="majorBidi"/>
      <w:b/>
      <w:color w:val="244061" w:themeColor="accent1" w:themeShade="80"/>
      <w:sz w:val="36"/>
      <w:szCs w:val="32"/>
    </w:rPr>
  </w:style>
  <w:style w:type="table" w:customStyle="1" w:styleId="GridTable4-Accent11">
    <w:name w:val="Grid Table 4 - Accent 11"/>
    <w:basedOn w:val="TableNormal"/>
    <w:uiPriority w:val="49"/>
    <w:rsid w:val="00EC1415"/>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
    <w:name w:val="Light List"/>
    <w:basedOn w:val="TableNormal"/>
    <w:uiPriority w:val="61"/>
    <w:rsid w:val="00EC1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E162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F6817"/>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BF6817"/>
    <w:pPr>
      <w:spacing w:after="100"/>
    </w:pPr>
  </w:style>
  <w:style w:type="paragraph" w:styleId="TOC2">
    <w:name w:val="toc 2"/>
    <w:basedOn w:val="Normal"/>
    <w:next w:val="Normal"/>
    <w:autoRedefine/>
    <w:uiPriority w:val="39"/>
    <w:unhideWhenUsed/>
    <w:rsid w:val="00BF6817"/>
    <w:pPr>
      <w:spacing w:after="100"/>
      <w:ind w:left="240"/>
    </w:pPr>
  </w:style>
  <w:style w:type="paragraph" w:styleId="NormalWeb">
    <w:name w:val="Normal (Web)"/>
    <w:basedOn w:val="Normal"/>
    <w:uiPriority w:val="99"/>
    <w:unhideWhenUsed/>
    <w:rsid w:val="00CB7105"/>
    <w:pPr>
      <w:spacing w:before="100" w:beforeAutospacing="1" w:after="100" w:afterAutospacing="1"/>
    </w:pPr>
    <w:rPr>
      <w:rFonts w:ascii="Times New Roman" w:eastAsia="Times New Roman" w:hAnsi="Times New Roman" w:cs="Times New Roman"/>
    </w:rPr>
  </w:style>
  <w:style w:type="paragraph" w:customStyle="1" w:styleId="Default">
    <w:name w:val="Default"/>
    <w:rsid w:val="00DA72D6"/>
    <w:pPr>
      <w:autoSpaceDE w:val="0"/>
      <w:autoSpaceDN w:val="0"/>
      <w:adjustRightInd w:val="0"/>
    </w:pPr>
    <w:rPr>
      <w:rFonts w:ascii="Arial" w:eastAsiaTheme="minorHAnsi" w:hAnsi="Arial" w:cs="Arial"/>
      <w:color w:val="000000"/>
    </w:rPr>
  </w:style>
  <w:style w:type="character" w:styleId="PlaceholderText">
    <w:name w:val="Placeholder Text"/>
    <w:basedOn w:val="DefaultParagraphFont"/>
    <w:uiPriority w:val="99"/>
    <w:semiHidden/>
    <w:rsid w:val="002346D2"/>
    <w:rPr>
      <w:color w:val="808080"/>
    </w:rPr>
  </w:style>
  <w:style w:type="character" w:styleId="Emphasis">
    <w:name w:val="Emphasis"/>
    <w:basedOn w:val="DefaultParagraphFont"/>
    <w:uiPriority w:val="20"/>
    <w:qFormat/>
    <w:rsid w:val="0055688E"/>
    <w:rPr>
      <w:i/>
      <w:iCs/>
    </w:rPr>
  </w:style>
  <w:style w:type="character" w:customStyle="1" w:styleId="st1">
    <w:name w:val="st1"/>
    <w:basedOn w:val="DefaultParagraphFont"/>
    <w:rsid w:val="0055688E"/>
  </w:style>
  <w:style w:type="character" w:customStyle="1" w:styleId="tgc">
    <w:name w:val="_tgc"/>
    <w:basedOn w:val="DefaultParagraphFont"/>
    <w:rsid w:val="00FF0F1F"/>
  </w:style>
  <w:style w:type="character" w:customStyle="1" w:styleId="d8e">
    <w:name w:val="_d8e"/>
    <w:basedOn w:val="DefaultParagraphFont"/>
    <w:rsid w:val="00FF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094205">
      <w:bodyDiv w:val="1"/>
      <w:marLeft w:val="0"/>
      <w:marRight w:val="0"/>
      <w:marTop w:val="0"/>
      <w:marBottom w:val="0"/>
      <w:divBdr>
        <w:top w:val="none" w:sz="0" w:space="0" w:color="auto"/>
        <w:left w:val="none" w:sz="0" w:space="0" w:color="auto"/>
        <w:bottom w:val="none" w:sz="0" w:space="0" w:color="auto"/>
        <w:right w:val="none" w:sz="0" w:space="0" w:color="auto"/>
      </w:divBdr>
      <w:divsChild>
        <w:div w:id="85926149">
          <w:marLeft w:val="0"/>
          <w:marRight w:val="0"/>
          <w:marTop w:val="0"/>
          <w:marBottom w:val="0"/>
          <w:divBdr>
            <w:top w:val="none" w:sz="0" w:space="0" w:color="auto"/>
            <w:left w:val="none" w:sz="0" w:space="0" w:color="auto"/>
            <w:bottom w:val="none" w:sz="0" w:space="0" w:color="auto"/>
            <w:right w:val="none" w:sz="0" w:space="0" w:color="auto"/>
          </w:divBdr>
          <w:divsChild>
            <w:div w:id="1864048549">
              <w:marLeft w:val="0"/>
              <w:marRight w:val="0"/>
              <w:marTop w:val="0"/>
              <w:marBottom w:val="0"/>
              <w:divBdr>
                <w:top w:val="none" w:sz="0" w:space="0" w:color="auto"/>
                <w:left w:val="none" w:sz="0" w:space="0" w:color="auto"/>
                <w:bottom w:val="none" w:sz="0" w:space="0" w:color="auto"/>
                <w:right w:val="none" w:sz="0" w:space="0" w:color="auto"/>
              </w:divBdr>
              <w:divsChild>
                <w:div w:id="545723746">
                  <w:marLeft w:val="0"/>
                  <w:marRight w:val="0"/>
                  <w:marTop w:val="0"/>
                  <w:marBottom w:val="0"/>
                  <w:divBdr>
                    <w:top w:val="none" w:sz="0" w:space="0" w:color="auto"/>
                    <w:left w:val="none" w:sz="0" w:space="0" w:color="auto"/>
                    <w:bottom w:val="none" w:sz="0" w:space="0" w:color="auto"/>
                    <w:right w:val="none" w:sz="0" w:space="0" w:color="auto"/>
                  </w:divBdr>
                  <w:divsChild>
                    <w:div w:id="744297567">
                      <w:marLeft w:val="0"/>
                      <w:marRight w:val="0"/>
                      <w:marTop w:val="0"/>
                      <w:marBottom w:val="0"/>
                      <w:divBdr>
                        <w:top w:val="none" w:sz="0" w:space="0" w:color="auto"/>
                        <w:left w:val="none" w:sz="0" w:space="0" w:color="auto"/>
                        <w:bottom w:val="none" w:sz="0" w:space="0" w:color="auto"/>
                        <w:right w:val="none" w:sz="0" w:space="0" w:color="auto"/>
                      </w:divBdr>
                      <w:divsChild>
                        <w:div w:id="1273318416">
                          <w:marLeft w:val="0"/>
                          <w:marRight w:val="0"/>
                          <w:marTop w:val="45"/>
                          <w:marBottom w:val="0"/>
                          <w:divBdr>
                            <w:top w:val="none" w:sz="0" w:space="0" w:color="auto"/>
                            <w:left w:val="none" w:sz="0" w:space="0" w:color="auto"/>
                            <w:bottom w:val="none" w:sz="0" w:space="0" w:color="auto"/>
                            <w:right w:val="none" w:sz="0" w:space="0" w:color="auto"/>
                          </w:divBdr>
                          <w:divsChild>
                            <w:div w:id="253828423">
                              <w:marLeft w:val="0"/>
                              <w:marRight w:val="0"/>
                              <w:marTop w:val="0"/>
                              <w:marBottom w:val="0"/>
                              <w:divBdr>
                                <w:top w:val="none" w:sz="0" w:space="0" w:color="auto"/>
                                <w:left w:val="none" w:sz="0" w:space="0" w:color="auto"/>
                                <w:bottom w:val="none" w:sz="0" w:space="0" w:color="auto"/>
                                <w:right w:val="none" w:sz="0" w:space="0" w:color="auto"/>
                              </w:divBdr>
                              <w:divsChild>
                                <w:div w:id="1073117980">
                                  <w:marLeft w:val="2070"/>
                                  <w:marRight w:val="3810"/>
                                  <w:marTop w:val="0"/>
                                  <w:marBottom w:val="0"/>
                                  <w:divBdr>
                                    <w:top w:val="none" w:sz="0" w:space="0" w:color="auto"/>
                                    <w:left w:val="none" w:sz="0" w:space="0" w:color="auto"/>
                                    <w:bottom w:val="none" w:sz="0" w:space="0" w:color="auto"/>
                                    <w:right w:val="none" w:sz="0" w:space="0" w:color="auto"/>
                                  </w:divBdr>
                                  <w:divsChild>
                                    <w:div w:id="347760222">
                                      <w:marLeft w:val="0"/>
                                      <w:marRight w:val="0"/>
                                      <w:marTop w:val="0"/>
                                      <w:marBottom w:val="0"/>
                                      <w:divBdr>
                                        <w:top w:val="none" w:sz="0" w:space="0" w:color="auto"/>
                                        <w:left w:val="none" w:sz="0" w:space="0" w:color="auto"/>
                                        <w:bottom w:val="none" w:sz="0" w:space="0" w:color="auto"/>
                                        <w:right w:val="none" w:sz="0" w:space="0" w:color="auto"/>
                                      </w:divBdr>
                                      <w:divsChild>
                                        <w:div w:id="481586594">
                                          <w:marLeft w:val="0"/>
                                          <w:marRight w:val="0"/>
                                          <w:marTop w:val="0"/>
                                          <w:marBottom w:val="0"/>
                                          <w:divBdr>
                                            <w:top w:val="none" w:sz="0" w:space="0" w:color="auto"/>
                                            <w:left w:val="none" w:sz="0" w:space="0" w:color="auto"/>
                                            <w:bottom w:val="none" w:sz="0" w:space="0" w:color="auto"/>
                                            <w:right w:val="none" w:sz="0" w:space="0" w:color="auto"/>
                                          </w:divBdr>
                                          <w:divsChild>
                                            <w:div w:id="1745296894">
                                              <w:marLeft w:val="0"/>
                                              <w:marRight w:val="0"/>
                                              <w:marTop w:val="0"/>
                                              <w:marBottom w:val="0"/>
                                              <w:divBdr>
                                                <w:top w:val="none" w:sz="0" w:space="0" w:color="auto"/>
                                                <w:left w:val="none" w:sz="0" w:space="0" w:color="auto"/>
                                                <w:bottom w:val="none" w:sz="0" w:space="0" w:color="auto"/>
                                                <w:right w:val="none" w:sz="0" w:space="0" w:color="auto"/>
                                              </w:divBdr>
                                              <w:divsChild>
                                                <w:div w:id="1832330982">
                                                  <w:marLeft w:val="0"/>
                                                  <w:marRight w:val="0"/>
                                                  <w:marTop w:val="90"/>
                                                  <w:marBottom w:val="0"/>
                                                  <w:divBdr>
                                                    <w:top w:val="none" w:sz="0" w:space="0" w:color="auto"/>
                                                    <w:left w:val="none" w:sz="0" w:space="0" w:color="auto"/>
                                                    <w:bottom w:val="none" w:sz="0" w:space="0" w:color="auto"/>
                                                    <w:right w:val="none" w:sz="0" w:space="0" w:color="auto"/>
                                                  </w:divBdr>
                                                  <w:divsChild>
                                                    <w:div w:id="4064059">
                                                      <w:marLeft w:val="0"/>
                                                      <w:marRight w:val="0"/>
                                                      <w:marTop w:val="0"/>
                                                      <w:marBottom w:val="0"/>
                                                      <w:divBdr>
                                                        <w:top w:val="none" w:sz="0" w:space="0" w:color="auto"/>
                                                        <w:left w:val="none" w:sz="0" w:space="0" w:color="auto"/>
                                                        <w:bottom w:val="none" w:sz="0" w:space="0" w:color="auto"/>
                                                        <w:right w:val="none" w:sz="0" w:space="0" w:color="auto"/>
                                                      </w:divBdr>
                                                      <w:divsChild>
                                                        <w:div w:id="141969139">
                                                          <w:marLeft w:val="0"/>
                                                          <w:marRight w:val="0"/>
                                                          <w:marTop w:val="0"/>
                                                          <w:marBottom w:val="0"/>
                                                          <w:divBdr>
                                                            <w:top w:val="none" w:sz="0" w:space="0" w:color="auto"/>
                                                            <w:left w:val="none" w:sz="0" w:space="0" w:color="auto"/>
                                                            <w:bottom w:val="none" w:sz="0" w:space="0" w:color="auto"/>
                                                            <w:right w:val="none" w:sz="0" w:space="0" w:color="auto"/>
                                                          </w:divBdr>
                                                          <w:divsChild>
                                                            <w:div w:id="735784510">
                                                              <w:marLeft w:val="0"/>
                                                              <w:marRight w:val="0"/>
                                                              <w:marTop w:val="0"/>
                                                              <w:marBottom w:val="390"/>
                                                              <w:divBdr>
                                                                <w:top w:val="none" w:sz="0" w:space="0" w:color="auto"/>
                                                                <w:left w:val="none" w:sz="0" w:space="0" w:color="auto"/>
                                                                <w:bottom w:val="none" w:sz="0" w:space="0" w:color="auto"/>
                                                                <w:right w:val="none" w:sz="0" w:space="0" w:color="auto"/>
                                                              </w:divBdr>
                                                              <w:divsChild>
                                                                <w:div w:id="1272056046">
                                                                  <w:marLeft w:val="0"/>
                                                                  <w:marRight w:val="0"/>
                                                                  <w:marTop w:val="0"/>
                                                                  <w:marBottom w:val="0"/>
                                                                  <w:divBdr>
                                                                    <w:top w:val="none" w:sz="0" w:space="0" w:color="auto"/>
                                                                    <w:left w:val="none" w:sz="0" w:space="0" w:color="auto"/>
                                                                    <w:bottom w:val="none" w:sz="0" w:space="0" w:color="auto"/>
                                                                    <w:right w:val="none" w:sz="0" w:space="0" w:color="auto"/>
                                                                  </w:divBdr>
                                                                  <w:divsChild>
                                                                    <w:div w:id="891576706">
                                                                      <w:marLeft w:val="0"/>
                                                                      <w:marRight w:val="0"/>
                                                                      <w:marTop w:val="0"/>
                                                                      <w:marBottom w:val="0"/>
                                                                      <w:divBdr>
                                                                        <w:top w:val="none" w:sz="0" w:space="0" w:color="auto"/>
                                                                        <w:left w:val="none" w:sz="0" w:space="0" w:color="auto"/>
                                                                        <w:bottom w:val="none" w:sz="0" w:space="0" w:color="auto"/>
                                                                        <w:right w:val="none" w:sz="0" w:space="0" w:color="auto"/>
                                                                      </w:divBdr>
                                                                      <w:divsChild>
                                                                        <w:div w:id="249237213">
                                                                          <w:marLeft w:val="0"/>
                                                                          <w:marRight w:val="0"/>
                                                                          <w:marTop w:val="0"/>
                                                                          <w:marBottom w:val="0"/>
                                                                          <w:divBdr>
                                                                            <w:top w:val="none" w:sz="0" w:space="0" w:color="auto"/>
                                                                            <w:left w:val="none" w:sz="0" w:space="0" w:color="auto"/>
                                                                            <w:bottom w:val="none" w:sz="0" w:space="0" w:color="auto"/>
                                                                            <w:right w:val="none" w:sz="0" w:space="0" w:color="auto"/>
                                                                          </w:divBdr>
                                                                          <w:divsChild>
                                                                            <w:div w:id="1491946451">
                                                                              <w:marLeft w:val="0"/>
                                                                              <w:marRight w:val="0"/>
                                                                              <w:marTop w:val="0"/>
                                                                              <w:marBottom w:val="0"/>
                                                                              <w:divBdr>
                                                                                <w:top w:val="none" w:sz="0" w:space="0" w:color="auto"/>
                                                                                <w:left w:val="none" w:sz="0" w:space="0" w:color="auto"/>
                                                                                <w:bottom w:val="none" w:sz="0" w:space="0" w:color="auto"/>
                                                                                <w:right w:val="none" w:sz="0" w:space="0" w:color="auto"/>
                                                                              </w:divBdr>
                                                                              <w:divsChild>
                                                                                <w:div w:id="446891761">
                                                                                  <w:marLeft w:val="0"/>
                                                                                  <w:marRight w:val="0"/>
                                                                                  <w:marTop w:val="0"/>
                                                                                  <w:marBottom w:val="0"/>
                                                                                  <w:divBdr>
                                                                                    <w:top w:val="none" w:sz="0" w:space="0" w:color="auto"/>
                                                                                    <w:left w:val="none" w:sz="0" w:space="0" w:color="auto"/>
                                                                                    <w:bottom w:val="none" w:sz="0" w:space="0" w:color="auto"/>
                                                                                    <w:right w:val="none" w:sz="0" w:space="0" w:color="auto"/>
                                                                                  </w:divBdr>
                                                                                  <w:divsChild>
                                                                                    <w:div w:id="554584573">
                                                                                      <w:marLeft w:val="0"/>
                                                                                      <w:marRight w:val="0"/>
                                                                                      <w:marTop w:val="0"/>
                                                                                      <w:marBottom w:val="0"/>
                                                                                      <w:divBdr>
                                                                                        <w:top w:val="none" w:sz="0" w:space="0" w:color="auto"/>
                                                                                        <w:left w:val="none" w:sz="0" w:space="0" w:color="auto"/>
                                                                                        <w:bottom w:val="none" w:sz="0" w:space="0" w:color="auto"/>
                                                                                        <w:right w:val="none" w:sz="0" w:space="0" w:color="auto"/>
                                                                                      </w:divBdr>
                                                                                      <w:divsChild>
                                                                                        <w:div w:id="774254743">
                                                                                          <w:marLeft w:val="0"/>
                                                                                          <w:marRight w:val="0"/>
                                                                                          <w:marTop w:val="0"/>
                                                                                          <w:marBottom w:val="0"/>
                                                                                          <w:divBdr>
                                                                                            <w:top w:val="none" w:sz="0" w:space="0" w:color="auto"/>
                                                                                            <w:left w:val="none" w:sz="0" w:space="0" w:color="auto"/>
                                                                                            <w:bottom w:val="none" w:sz="0" w:space="0" w:color="auto"/>
                                                                                            <w:right w:val="none" w:sz="0" w:space="0" w:color="auto"/>
                                                                                          </w:divBdr>
                                                                                          <w:divsChild>
                                                                                            <w:div w:id="157498180">
                                                                                              <w:marLeft w:val="0"/>
                                                                                              <w:marRight w:val="0"/>
                                                                                              <w:marTop w:val="0"/>
                                                                                              <w:marBottom w:val="0"/>
                                                                                              <w:divBdr>
                                                                                                <w:top w:val="none" w:sz="0" w:space="0" w:color="auto"/>
                                                                                                <w:left w:val="none" w:sz="0" w:space="0" w:color="auto"/>
                                                                                                <w:bottom w:val="none" w:sz="0" w:space="0" w:color="auto"/>
                                                                                                <w:right w:val="none" w:sz="0" w:space="0" w:color="auto"/>
                                                                                              </w:divBdr>
                                                                                              <w:divsChild>
                                                                                                <w:div w:id="561911703">
                                                                                                  <w:marLeft w:val="0"/>
                                                                                                  <w:marRight w:val="0"/>
                                                                                                  <w:marTop w:val="0"/>
                                                                                                  <w:marBottom w:val="0"/>
                                                                                                  <w:divBdr>
                                                                                                    <w:top w:val="none" w:sz="0" w:space="0" w:color="auto"/>
                                                                                                    <w:left w:val="none" w:sz="0" w:space="0" w:color="auto"/>
                                                                                                    <w:bottom w:val="none" w:sz="0" w:space="0" w:color="auto"/>
                                                                                                    <w:right w:val="none" w:sz="0" w:space="0" w:color="auto"/>
                                                                                                  </w:divBdr>
                                                                                                  <w:divsChild>
                                                                                                    <w:div w:id="668826673">
                                                                                                      <w:marLeft w:val="0"/>
                                                                                                      <w:marRight w:val="0"/>
                                                                                                      <w:marTop w:val="0"/>
                                                                                                      <w:marBottom w:val="0"/>
                                                                                                      <w:divBdr>
                                                                                                        <w:top w:val="none" w:sz="0" w:space="0" w:color="auto"/>
                                                                                                        <w:left w:val="none" w:sz="0" w:space="0" w:color="auto"/>
                                                                                                        <w:bottom w:val="none" w:sz="0" w:space="0" w:color="auto"/>
                                                                                                        <w:right w:val="none" w:sz="0" w:space="0" w:color="auto"/>
                                                                                                      </w:divBdr>
                                                                                                      <w:divsChild>
                                                                                                        <w:div w:id="2051881589">
                                                                                                          <w:marLeft w:val="0"/>
                                                                                                          <w:marRight w:val="0"/>
                                                                                                          <w:marTop w:val="0"/>
                                                                                                          <w:marBottom w:val="0"/>
                                                                                                          <w:divBdr>
                                                                                                            <w:top w:val="none" w:sz="0" w:space="0" w:color="auto"/>
                                                                                                            <w:left w:val="none" w:sz="0" w:space="0" w:color="auto"/>
                                                                                                            <w:bottom w:val="none" w:sz="0" w:space="0" w:color="auto"/>
                                                                                                            <w:right w:val="none" w:sz="0" w:space="0" w:color="auto"/>
                                                                                                          </w:divBdr>
                                                                                                          <w:divsChild>
                                                                                                            <w:div w:id="856701529">
                                                                                                              <w:marLeft w:val="0"/>
                                                                                                              <w:marRight w:val="0"/>
                                                                                                              <w:marTop w:val="0"/>
                                                                                                              <w:marBottom w:val="0"/>
                                                                                                              <w:divBdr>
                                                                                                                <w:top w:val="none" w:sz="0" w:space="0" w:color="auto"/>
                                                                                                                <w:left w:val="none" w:sz="0" w:space="0" w:color="auto"/>
                                                                                                                <w:bottom w:val="none" w:sz="0" w:space="0" w:color="auto"/>
                                                                                                                <w:right w:val="none" w:sz="0" w:space="0" w:color="auto"/>
                                                                                                              </w:divBdr>
                                                                                                              <w:divsChild>
                                                                                                                <w:div w:id="428819389">
                                                                                                                  <w:marLeft w:val="300"/>
                                                                                                                  <w:marRight w:val="0"/>
                                                                                                                  <w:marTop w:val="0"/>
                                                                                                                  <w:marBottom w:val="0"/>
                                                                                                                  <w:divBdr>
                                                                                                                    <w:top w:val="none" w:sz="0" w:space="0" w:color="auto"/>
                                                                                                                    <w:left w:val="none" w:sz="0" w:space="0" w:color="auto"/>
                                                                                                                    <w:bottom w:val="none" w:sz="0" w:space="0" w:color="auto"/>
                                                                                                                    <w:right w:val="none" w:sz="0" w:space="0" w:color="auto"/>
                                                                                                                  </w:divBdr>
                                                                                                                  <w:divsChild>
                                                                                                                    <w:div w:id="338313545">
                                                                                                                      <w:marLeft w:val="-480"/>
                                                                                                                      <w:marRight w:val="0"/>
                                                                                                                      <w:marTop w:val="0"/>
                                                                                                                      <w:marBottom w:val="0"/>
                                                                                                                      <w:divBdr>
                                                                                                                        <w:top w:val="none" w:sz="0" w:space="0" w:color="auto"/>
                                                                                                                        <w:left w:val="none" w:sz="0" w:space="0" w:color="auto"/>
                                                                                                                        <w:bottom w:val="none" w:sz="0" w:space="0" w:color="auto"/>
                                                                                                                        <w:right w:val="none" w:sz="0" w:space="0" w:color="auto"/>
                                                                                                                      </w:divBdr>
                                                                                                                      <w:divsChild>
                                                                                                                        <w:div w:id="1521122770">
                                                                                                                          <w:marLeft w:val="0"/>
                                                                                                                          <w:marRight w:val="0"/>
                                                                                                                          <w:marTop w:val="0"/>
                                                                                                                          <w:marBottom w:val="0"/>
                                                                                                                          <w:divBdr>
                                                                                                                            <w:top w:val="none" w:sz="0" w:space="0" w:color="auto"/>
                                                                                                                            <w:left w:val="none" w:sz="0" w:space="0" w:color="auto"/>
                                                                                                                            <w:bottom w:val="none" w:sz="0" w:space="0" w:color="auto"/>
                                                                                                                            <w:right w:val="none" w:sz="0" w:space="0" w:color="auto"/>
                                                                                                                          </w:divBdr>
                                                                                                                          <w:divsChild>
                                                                                                                            <w:div w:id="546840844">
                                                                                                                              <w:marLeft w:val="0"/>
                                                                                                                              <w:marRight w:val="0"/>
                                                                                                                              <w:marTop w:val="0"/>
                                                                                                                              <w:marBottom w:val="0"/>
                                                                                                                              <w:divBdr>
                                                                                                                                <w:top w:val="none" w:sz="0" w:space="0" w:color="auto"/>
                                                                                                                                <w:left w:val="none" w:sz="0" w:space="0" w:color="auto"/>
                                                                                                                                <w:bottom w:val="none" w:sz="0" w:space="0" w:color="auto"/>
                                                                                                                                <w:right w:val="none" w:sz="0" w:space="0" w:color="auto"/>
                                                                                                                              </w:divBdr>
                                                                                                                              <w:divsChild>
                                                                                                                                <w:div w:id="1672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3.gi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ducation.ne.gov/academicstandards/Documents/Nebraska%20Standards%20Reference%20Guide_Final.pdf" TargetMode="External"/><Relationship Id="rId32"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oter" Target="footer8.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22AB0EB5417924F9E037C51C1AB774E" ma:contentTypeVersion="21" ma:contentTypeDescription="Create a new document." ma:contentTypeScope="" ma:versionID="18086fc74454a0f0a1471b2e30721f4f">
  <xsd:schema xmlns:xsd="http://www.w3.org/2001/XMLSchema" xmlns:xs="http://www.w3.org/2001/XMLSchema" xmlns:p="http://schemas.microsoft.com/office/2006/metadata/properties" xmlns:ns2="0d2b7b03-7ae0-4b34-b12c-881c4a955173" xmlns:ns3="dfa22065-f787-4065-836b-0987be980fb0" xmlns:ns4="8f85bdd3-015c-40ee-91f8-31e8dbefac27" targetNamespace="http://schemas.microsoft.com/office/2006/metadata/properties" ma:root="true" ma:fieldsID="5dda8b7f3fed4614c953a80b21736c05" ns2:_="" ns3:_="" ns4:_="">
    <xsd:import namespace="0d2b7b03-7ae0-4b34-b12c-881c4a955173"/>
    <xsd:import namespace="dfa22065-f787-4065-836b-0987be980fb0"/>
    <xsd:import namespace="8f85bdd3-015c-40ee-91f8-31e8dbefac27"/>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2: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b7b03-7ae0-4b34-b12c-881c4a955173"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format="DateTim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fa22065-f787-4065-836b-0987be980fb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85bdd3-015c-40ee-91f8-31e8dbefac27"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d2b7b03-7ae0-4b34-b12c-881c4a955173">DXVA3F7NHWSS-952800966-3656</_dlc_DocId>
    <_dlc_DocIdUrl xmlns="0d2b7b03-7ae0-4b34-b12c-881c4a955173">
      <Url>https://omahaps.sharepoint.com/sites/ciasec/Mathematics/_layouts/15/DocIdRedir.aspx?ID=DXVA3F7NHWSS-952800966-3656</Url>
      <Description>DXVA3F7NHWSS-952800966-3656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FE57D-7B47-4C55-8F50-890866135529}">
  <ds:schemaRefs>
    <ds:schemaRef ds:uri="http://schemas.microsoft.com/sharepoint/v3/contenttype/forms"/>
  </ds:schemaRefs>
</ds:datastoreItem>
</file>

<file path=customXml/itemProps2.xml><?xml version="1.0" encoding="utf-8"?>
<ds:datastoreItem xmlns:ds="http://schemas.openxmlformats.org/officeDocument/2006/customXml" ds:itemID="{A9E60AA1-5D87-4C06-80FA-C9F4A71A1114}">
  <ds:schemaRefs>
    <ds:schemaRef ds:uri="http://schemas.microsoft.com/sharepoint/events"/>
  </ds:schemaRefs>
</ds:datastoreItem>
</file>

<file path=customXml/itemProps3.xml><?xml version="1.0" encoding="utf-8"?>
<ds:datastoreItem xmlns:ds="http://schemas.openxmlformats.org/officeDocument/2006/customXml" ds:itemID="{1C412422-1420-492A-B3A6-F916EDCB0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b7b03-7ae0-4b34-b12c-881c4a955173"/>
    <ds:schemaRef ds:uri="dfa22065-f787-4065-836b-0987be980fb0"/>
    <ds:schemaRef ds:uri="8f85bdd3-015c-40ee-91f8-31e8dbefa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9EE4DB-1967-469E-908C-27A29F7D2A8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f85bdd3-015c-40ee-91f8-31e8dbefac27"/>
    <ds:schemaRef ds:uri="dfa22065-f787-4065-836b-0987be980fb0"/>
    <ds:schemaRef ds:uri="0d2b7b03-7ae0-4b34-b12c-881c4a955173"/>
    <ds:schemaRef ds:uri="http://www.w3.org/XML/1998/namespace"/>
    <ds:schemaRef ds:uri="http://purl.org/dc/dcmitype/"/>
  </ds:schemaRefs>
</ds:datastoreItem>
</file>

<file path=customXml/itemProps5.xml><?xml version="1.0" encoding="utf-8"?>
<ds:datastoreItem xmlns:ds="http://schemas.openxmlformats.org/officeDocument/2006/customXml" ds:itemID="{944BAA3D-88AC-4DEE-B7E3-3A4C97EA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15965</Words>
  <Characters>91003</Characters>
  <Application>Microsoft Office Word</Application>
  <DocSecurity>4</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106755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 Staff</dc:creator>
  <cp:keywords/>
  <dc:description/>
  <cp:lastModifiedBy>Charles Cuddy</cp:lastModifiedBy>
  <cp:revision>2</cp:revision>
  <cp:lastPrinted>2017-04-25T17:19:00Z</cp:lastPrinted>
  <dcterms:created xsi:type="dcterms:W3CDTF">2017-08-16T16:43:00Z</dcterms:created>
  <dcterms:modified xsi:type="dcterms:W3CDTF">2017-08-16T16:43:00Z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0x010100622AB0EB5417924F9E037C51C1AB774E</vt:lpwstr>
  </property>
  <property fmtid="{D5CDD505-2E9C-101B-9397-08002B2CF9AE}" pid="3" name="_dlc_DocIdItemGuid">
    <vt:lpwstr>40ccc0ff-ce84-4647-8f35-e24a4f416d4d</vt:lpwstr>
  </property>
  <property fmtid="{D5CDD505-2E9C-101B-9397-08002B2CF9AE}" pid="4" name="Order">
    <vt:r8>275700</vt:r8>
  </property>
  <property fmtid="{D5CDD505-2E9C-101B-9397-08002B2CF9AE}" pid="5" name="_CopySource">
    <vt:lpwstr>https://omahaps-my.sharepoint.com/personal/echismk281_ops_org/Documents/Curriculum Development Cycle/A+ Curriculum Guide Committee Work 16-17/A+ Curriculum Guide Full Template.docx</vt:lpwstr>
  </property>
</Properties>
</file>