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EB" w:rsidRDefault="003236EB" w:rsidP="003236EB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Algebra 3-4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  <w:t>Name_______________________________________</w:t>
      </w: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      </w:t>
      </w:r>
      <w:r>
        <w:rPr>
          <w:b/>
          <w:bCs/>
          <w:color w:val="000000"/>
          <w:sz w:val="26"/>
          <w:szCs w:val="26"/>
        </w:rPr>
        <w:t>Unit 6</w:t>
      </w:r>
      <w:r>
        <w:rPr>
          <w:b/>
          <w:bCs/>
          <w:color w:val="000000"/>
          <w:sz w:val="26"/>
          <w:szCs w:val="26"/>
        </w:rPr>
        <w:t xml:space="preserve"> Test Probability</w:t>
      </w: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26"/>
          <w:szCs w:val="26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ind w:left="-1080" w:firstLine="108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>Level 2</w:t>
      </w: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1.</w:t>
      </w:r>
      <w:r>
        <w:rPr>
          <w:color w:val="000000"/>
        </w:rPr>
        <w:tab/>
        <w:t>A yogurt shop offers 6 different flavors of frozen yogurt and 12 different toppings. How many choices are possible for a single serving of frozen yogurt with one topping?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2.</w:t>
      </w:r>
      <w:r>
        <w:rPr>
          <w:color w:val="000000"/>
        </w:rPr>
        <w:tab/>
      </w:r>
      <w:bookmarkStart w:id="0" w:name="_GoBack"/>
      <w:bookmarkEnd w:id="0"/>
      <w:r w:rsidR="00534B3C">
        <w:rPr>
          <w:color w:val="000000"/>
        </w:rPr>
        <w:t>Evaluate</w:t>
      </w:r>
      <w:r>
        <w:rPr>
          <w:noProof/>
          <w:color w:val="000000"/>
          <w:position w:val="-10"/>
        </w:rPr>
        <w:drawing>
          <wp:inline distT="0" distB="0" distL="0" distR="0" wp14:anchorId="7D5E878D" wp14:editId="2E8316C6">
            <wp:extent cx="231775" cy="1854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3.</w:t>
      </w:r>
      <w:r>
        <w:rPr>
          <w:color w:val="000000"/>
        </w:rPr>
        <w:tab/>
        <w:t>Sarah flipped a coin 15 times.  The following are her results.  What is her experimental probability of the coin landing on heads?</w:t>
      </w: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637"/>
        <w:gridCol w:w="637"/>
        <w:gridCol w:w="635"/>
        <w:gridCol w:w="649"/>
        <w:gridCol w:w="645"/>
        <w:gridCol w:w="635"/>
        <w:gridCol w:w="649"/>
        <w:gridCol w:w="635"/>
        <w:gridCol w:w="581"/>
        <w:gridCol w:w="581"/>
        <w:gridCol w:w="584"/>
        <w:gridCol w:w="584"/>
        <w:gridCol w:w="581"/>
        <w:gridCol w:w="668"/>
      </w:tblGrid>
      <w:tr w:rsidR="003236EB" w:rsidTr="00C45206">
        <w:tc>
          <w:tcPr>
            <w:tcW w:w="692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682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81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79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91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691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79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91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679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16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16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16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616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616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691" w:type="dxa"/>
          </w:tcPr>
          <w:p w:rsidR="003236EB" w:rsidRDefault="003236EB" w:rsidP="00C45206">
            <w:pPr>
              <w:keepLines/>
              <w:tabs>
                <w:tab w:val="right" w:pos="-180"/>
                <w:tab w:val="left" w:pos="0"/>
                <w:tab w:val="center" w:pos="237"/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ab/>
              <w:t>T</w:t>
            </w:r>
          </w:p>
        </w:tc>
      </w:tr>
    </w:tbl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4.</w:t>
      </w:r>
      <w:r>
        <w:rPr>
          <w:color w:val="000000"/>
        </w:rPr>
        <w:tab/>
        <w:t xml:space="preserve">A bag contains 5 red marbles, 6 white marbles, and 5 blue marbles. 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not red).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5.</w:t>
      </w:r>
      <w:r>
        <w:rPr>
          <w:color w:val="000000"/>
        </w:rPr>
        <w:tab/>
        <w:t xml:space="preserve">A bag contains 5 red marbles, 6 white marbles, and 5 blue marbles. 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green).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Pr="004E2A98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  <w:position w:val="-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Pr="004E2A98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4E2A98">
        <w:rPr>
          <w:b/>
          <w:color w:val="000000"/>
        </w:rPr>
        <w:t>Decide if the events are mutually exclusive.</w:t>
      </w:r>
      <w:r>
        <w:rPr>
          <w:b/>
          <w:color w:val="000000"/>
        </w:rPr>
        <w:t xml:space="preserve"> Circle the Correct Answer. </w:t>
      </w: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 xml:space="preserve">    6.  Two fair number cubes are rolled.  Their sum is greater than 10; one of the numbers is a six.</w:t>
      </w: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Mutually Exclusive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Not Mutually Exclusive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Both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Neither</w:t>
            </w: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Pr="004E2A98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E2A98">
        <w:rPr>
          <w:b/>
          <w:color w:val="000000"/>
        </w:rPr>
        <w:t xml:space="preserve">Decide if the events are </w:t>
      </w:r>
      <w:r>
        <w:rPr>
          <w:b/>
          <w:color w:val="000000"/>
        </w:rPr>
        <w:t>independent or dependent. Circle the Correct Answer.</w:t>
      </w: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 xml:space="preserve">    7.  A member of the junior class is elected junior class president.  A member of the sophomore class is elected sophomore class president.  </w:t>
      </w: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Independent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Dependent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Both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3236EB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Neither</w:t>
            </w:r>
          </w:p>
        </w:tc>
      </w:tr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Level 3</w:t>
      </w:r>
    </w:p>
    <w:p w:rsidR="003236EB" w:rsidRPr="00957293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b/>
          <w:color w:val="000000"/>
          <w:sz w:val="26"/>
          <w:szCs w:val="26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8.</w:t>
      </w:r>
      <w:r>
        <w:rPr>
          <w:color w:val="000000"/>
        </w:rPr>
        <w:tab/>
        <w:t>Verne has 6 math books to line up on a shelf. Jenny has 4 English books to line up on a shelf. In how many more orders can Verne line up his books than Jenny?</w:t>
      </w: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9.</w:t>
      </w:r>
      <w:r>
        <w:rPr>
          <w:color w:val="000000"/>
        </w:rPr>
        <w:tab/>
        <w:t xml:space="preserve">In how many </w:t>
      </w:r>
      <w:r>
        <w:rPr>
          <w:color w:val="000000"/>
        </w:rPr>
        <w:t xml:space="preserve">different </w:t>
      </w:r>
      <w:r>
        <w:rPr>
          <w:color w:val="000000"/>
        </w:rPr>
        <w:t>ways can 12 basketball players be listed in a program?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10.</w:t>
      </w:r>
      <w:r>
        <w:rPr>
          <w:color w:val="000000"/>
        </w:rPr>
        <w:tab/>
        <w:t xml:space="preserve">There are 8 people on the ballot for regional judges. Voters can vote for any 4. Voters can choose to vote for 0¸ 1¸ 2¸ 3¸ or 4 judges. In how many different ways can a person vote?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11.</w:t>
      </w:r>
      <w:r>
        <w:rPr>
          <w:color w:val="000000"/>
        </w:rPr>
        <w:tab/>
        <w:t xml:space="preserve">A bag contains 5 red marbles, 6 white marbles, and 5 blue marbles. You draw one marble. 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red or blue).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12.</w:t>
      </w:r>
      <w:r>
        <w:rPr>
          <w:color w:val="000000"/>
        </w:rPr>
        <w:tab/>
        <w:t xml:space="preserve">A bag contains 5 red marbles, 6 white marbles, and 5 blue marbles. You draw 2 marbles </w:t>
      </w: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red then blue).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13.</w:t>
      </w:r>
      <w:r>
        <w:rPr>
          <w:color w:val="000000"/>
        </w:rPr>
        <w:tab/>
        <w:t xml:space="preserve">A bag contains 5 red marbles, 6 white marbles, and 5 blue marbles. 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red and blue).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14.</w:t>
      </w:r>
      <w:r>
        <w:rPr>
          <w:color w:val="000000"/>
        </w:rPr>
        <w:tab/>
        <w:t xml:space="preserve">You randomly choose a number from 1 to 10.  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even or less than 5). 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 xml:space="preserve">Suppose </w:t>
      </w:r>
      <w:r>
        <w:rPr>
          <w:b/>
          <w:bCs/>
          <w:i/>
          <w:iCs/>
          <w:color w:val="000000"/>
        </w:rPr>
        <w:t>S</w:t>
      </w:r>
      <w:r>
        <w:rPr>
          <w:b/>
          <w:bCs/>
          <w:color w:val="000000"/>
        </w:rPr>
        <w:t xml:space="preserve"> and </w:t>
      </w:r>
      <w:r>
        <w:rPr>
          <w:b/>
          <w:bCs/>
          <w:i/>
          <w:iCs/>
          <w:color w:val="000000"/>
        </w:rPr>
        <w:t>T</w:t>
      </w:r>
      <w:r>
        <w:rPr>
          <w:b/>
          <w:bCs/>
          <w:color w:val="000000"/>
        </w:rPr>
        <w:t xml:space="preserve"> are mutually exclusive events. Find </w:t>
      </w:r>
      <w:r>
        <w:rPr>
          <w:b/>
          <w:bCs/>
          <w:i/>
          <w:iCs/>
          <w:color w:val="000000"/>
        </w:rPr>
        <w:t>P</w:t>
      </w:r>
      <w:r>
        <w:rPr>
          <w:b/>
          <w:bCs/>
          <w:color w:val="000000"/>
        </w:rPr>
        <w:t>(</w:t>
      </w:r>
      <w:r>
        <w:rPr>
          <w:b/>
          <w:bCs/>
          <w:i/>
          <w:iCs/>
          <w:color w:val="000000"/>
        </w:rPr>
        <w:t>S</w:t>
      </w:r>
      <w:r>
        <w:rPr>
          <w:b/>
          <w:bCs/>
          <w:color w:val="000000"/>
        </w:rPr>
        <w:t xml:space="preserve"> or </w:t>
      </w:r>
      <w:r>
        <w:rPr>
          <w:b/>
          <w:bCs/>
          <w:i/>
          <w:iCs/>
          <w:color w:val="000000"/>
        </w:rPr>
        <w:t>T</w:t>
      </w:r>
      <w:r>
        <w:rPr>
          <w:b/>
          <w:bCs/>
          <w:color w:val="000000"/>
        </w:rPr>
        <w:t>).</w:t>
      </w: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15.</w:t>
      </w:r>
      <w:r>
        <w:rPr>
          <w:color w:val="000000"/>
        </w:rPr>
        <w:tab/>
      </w:r>
      <w:r>
        <w:rPr>
          <w:i/>
          <w:iCs/>
          <w:color w:val="000000"/>
        </w:rPr>
        <w:t>P</w:t>
      </w:r>
      <w:r>
        <w:rPr>
          <w:color w:val="000000"/>
        </w:rPr>
        <w:t>(</w:t>
      </w:r>
      <w:r>
        <w:rPr>
          <w:i/>
          <w:iCs/>
          <w:color w:val="000000"/>
        </w:rPr>
        <w:t>S</w:t>
      </w:r>
      <w:r>
        <w:rPr>
          <w:color w:val="000000"/>
        </w:rPr>
        <w:t xml:space="preserve">) = 20%,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i/>
          <w:iCs/>
          <w:color w:val="000000"/>
        </w:rPr>
        <w:t>T</w:t>
      </w:r>
      <w:r>
        <w:rPr>
          <w:color w:val="000000"/>
        </w:rPr>
        <w:t>) = 22%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3236EB" w:rsidTr="00C45206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3236EB">
            <w:pPr>
              <w:widowControl w:val="0"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Level</w:t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color w:val="000000"/>
                <w:sz w:val="26"/>
                <w:szCs w:val="26"/>
              </w:rPr>
              <w:t>4</w:t>
            </w:r>
          </w:p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____</w:t>
      </w:r>
      <w:r>
        <w:rPr>
          <w:color w:val="000000"/>
        </w:rPr>
        <w:tab/>
        <w:t>16.</w:t>
      </w:r>
      <w:r>
        <w:rPr>
          <w:color w:val="000000"/>
        </w:rPr>
        <w:tab/>
        <w:t xml:space="preserve">Each person in a group of students was identified by year and asked when he or she preferred taking classes: in the morning, afternoon, or evening. The results are shown in the contingency table. </w:t>
      </w:r>
      <w:r>
        <w:rPr>
          <w:color w:val="000000"/>
        </w:rPr>
        <w:t>Fill in the missing parts of the table, and then f</w:t>
      </w:r>
      <w:r>
        <w:rPr>
          <w:color w:val="000000"/>
        </w:rPr>
        <w:t>ind the probability that the student preferred afternoon classes given he or she is a junior. Round to the nearest thousandth.</w:t>
      </w: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tbl>
      <w:tblPr>
        <w:tblW w:w="9532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00"/>
        <w:gridCol w:w="1620"/>
        <w:gridCol w:w="1620"/>
        <w:gridCol w:w="1620"/>
        <w:gridCol w:w="2872"/>
      </w:tblGrid>
      <w:tr w:rsidR="003236EB" w:rsidTr="003236EB">
        <w:trPr>
          <w:trHeight w:val="220"/>
        </w:trPr>
        <w:tc>
          <w:tcPr>
            <w:tcW w:w="18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Freshman</w:t>
            </w:r>
          </w:p>
        </w:tc>
        <w:tc>
          <w:tcPr>
            <w:tcW w:w="162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Sophomore</w:t>
            </w:r>
          </w:p>
        </w:tc>
        <w:tc>
          <w:tcPr>
            <w:tcW w:w="162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Junior</w:t>
            </w:r>
          </w:p>
        </w:tc>
        <w:tc>
          <w:tcPr>
            <w:tcW w:w="2872" w:type="dxa"/>
            <w:tcBorders>
              <w:top w:val="single" w:sz="12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236EB" w:rsidRDefault="003236EB" w:rsidP="003236EB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Senior</w:t>
            </w:r>
            <w:r>
              <w:rPr>
                <w:b/>
                <w:bCs/>
                <w:color w:val="000000"/>
              </w:rPr>
              <w:t xml:space="preserve">               Total</w:t>
            </w:r>
          </w:p>
        </w:tc>
      </w:tr>
      <w:tr w:rsidR="003236EB" w:rsidTr="003236EB">
        <w:trPr>
          <w:trHeight w:val="250"/>
        </w:trPr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Morning</w:t>
            </w:r>
          </w:p>
        </w:tc>
        <w:tc>
          <w:tcPr>
            <w:tcW w:w="16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_____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3236EB" w:rsidRDefault="003236EB" w:rsidP="003236EB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16</w:t>
            </w:r>
            <w:r>
              <w:rPr>
                <w:color w:val="000000"/>
              </w:rPr>
              <w:t xml:space="preserve">                        43</w:t>
            </w:r>
          </w:p>
        </w:tc>
      </w:tr>
      <w:tr w:rsidR="003236EB" w:rsidTr="003236EB">
        <w:trPr>
          <w:trHeight w:val="235"/>
        </w:trPr>
        <w:tc>
          <w:tcPr>
            <w:tcW w:w="18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Afternoon</w:t>
            </w:r>
          </w:p>
        </w:tc>
        <w:tc>
          <w:tcPr>
            <w:tcW w:w="162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______</w:t>
            </w: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3236EB" w:rsidRDefault="003236EB" w:rsidP="003236EB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15</w:t>
            </w:r>
            <w:r>
              <w:rPr>
                <w:color w:val="000000"/>
              </w:rPr>
              <w:t xml:space="preserve">                        48</w:t>
            </w:r>
          </w:p>
        </w:tc>
      </w:tr>
      <w:tr w:rsidR="003236EB" w:rsidTr="003236EB">
        <w:trPr>
          <w:trHeight w:val="205"/>
        </w:trPr>
        <w:tc>
          <w:tcPr>
            <w:tcW w:w="180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Evening</w:t>
            </w:r>
          </w:p>
        </w:tc>
        <w:tc>
          <w:tcPr>
            <w:tcW w:w="1620" w:type="dxa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_____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:rsidR="003236EB" w:rsidRDefault="003236EB" w:rsidP="003236EB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                        38</w:t>
            </w:r>
          </w:p>
        </w:tc>
      </w:tr>
    </w:tbl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3236EB" w:rsidTr="00C4520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:rsidR="003236EB" w:rsidRDefault="003236EB" w:rsidP="00C45206">
            <w:pPr>
              <w:keepLines/>
              <w:tabs>
                <w:tab w:val="left" w:pos="1440"/>
              </w:tabs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3236EB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b/>
          <w:color w:val="000000"/>
          <w:sz w:val="26"/>
          <w:szCs w:val="26"/>
        </w:rPr>
      </w:pPr>
    </w:p>
    <w:p w:rsidR="003236EB" w:rsidRPr="00957293" w:rsidRDefault="003236EB" w:rsidP="003236EB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rPr>
          <w:b/>
          <w:color w:val="000000"/>
          <w:sz w:val="26"/>
          <w:szCs w:val="26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  <w:t>17.</w:t>
      </w:r>
      <w:r>
        <w:rPr>
          <w:color w:val="000000"/>
        </w:rPr>
        <w:tab/>
        <w:t>A study of traffic patterns in a large city shows that if the weather is rainy, there is a 50% chance of an automobile accident occurring during the morning commute. If the weather is clear, the chance of an accident is reduced to 25%. Suppose the weather forecast for tomorrow predicts a 75% chance of rain.</w:t>
      </w: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>a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it will rain tomorrow and there will be an accident). Show your work.</w:t>
      </w: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>b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Find </w:t>
      </w:r>
      <w:proofErr w:type="gramStart"/>
      <w:r>
        <w:rPr>
          <w:i/>
          <w:iCs/>
          <w:color w:val="000000"/>
        </w:rPr>
        <w:t>P</w:t>
      </w:r>
      <w:r>
        <w:rPr>
          <w:color w:val="000000"/>
        </w:rPr>
        <w:t>(</w:t>
      </w:r>
      <w:proofErr w:type="gramEnd"/>
      <w:r>
        <w:rPr>
          <w:color w:val="000000"/>
        </w:rPr>
        <w:t>there will be an accident tomorrow). Show your work.</w:t>
      </w: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left" w:pos="1440"/>
        </w:tabs>
        <w:suppressAutoHyphens/>
        <w:autoSpaceDE w:val="0"/>
        <w:autoSpaceDN w:val="0"/>
        <w:adjustRightInd w:val="0"/>
        <w:rPr>
          <w:color w:val="000000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 xml:space="preserve"> </w:t>
      </w: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:rsidR="003236EB" w:rsidRDefault="003236EB" w:rsidP="003236EB">
      <w:pPr>
        <w:keepLines/>
        <w:tabs>
          <w:tab w:val="right" w:pos="-180"/>
          <w:tab w:val="left" w:pos="0"/>
          <w:tab w:val="left" w:pos="144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ab/>
        <w:t>1</w:t>
      </w:r>
      <w:r>
        <w:rPr>
          <w:color w:val="000000"/>
        </w:rPr>
        <w:t>8</w:t>
      </w:r>
      <w:r>
        <w:rPr>
          <w:color w:val="000000"/>
        </w:rPr>
        <w:t>.</w:t>
      </w:r>
      <w:r>
        <w:rPr>
          <w:color w:val="000000"/>
        </w:rPr>
        <w:tab/>
        <w:t xml:space="preserve">The football coach has decided to randomly choose 6 players to represent the team at this year’s pep rally.  The team consists of 15 seniors and 7 juniors.  What is the probability that only one senior will be chosen? </w:t>
      </w:r>
    </w:p>
    <w:p w:rsidR="003236EB" w:rsidRDefault="003236EB" w:rsidP="003236EB">
      <w:pPr>
        <w:tabs>
          <w:tab w:val="left" w:pos="1440"/>
          <w:tab w:val="left" w:pos="7590"/>
        </w:tabs>
        <w:rPr>
          <w:b/>
          <w:sz w:val="36"/>
          <w:szCs w:val="36"/>
        </w:rPr>
      </w:pPr>
    </w:p>
    <w:p w:rsidR="00841FBD" w:rsidRDefault="00841FBD"/>
    <w:sectPr w:rsidR="0084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310" w:rsidRDefault="00240310" w:rsidP="003236EB">
      <w:r>
        <w:separator/>
      </w:r>
    </w:p>
  </w:endnote>
  <w:endnote w:type="continuationSeparator" w:id="0">
    <w:p w:rsidR="00240310" w:rsidRDefault="00240310" w:rsidP="0032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310" w:rsidRDefault="00240310" w:rsidP="003236EB">
      <w:r>
        <w:separator/>
      </w:r>
    </w:p>
  </w:footnote>
  <w:footnote w:type="continuationSeparator" w:id="0">
    <w:p w:rsidR="00240310" w:rsidRDefault="00240310" w:rsidP="00323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EB"/>
    <w:rsid w:val="00240310"/>
    <w:rsid w:val="003236EB"/>
    <w:rsid w:val="00534B3C"/>
    <w:rsid w:val="0084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22DF1-CE5D-4D3A-83A2-F8BCAA42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6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6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3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6E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3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6E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2018-02-28T20:10:00Z</dcterms:created>
  <dcterms:modified xsi:type="dcterms:W3CDTF">2018-02-28T20:24:00Z</dcterms:modified>
</cp:coreProperties>
</file>