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298" w:rsidRDefault="00575FAC">
      <w:pPr>
        <w:rPr>
          <w:rFonts w:ascii="Times New Roman" w:hAnsi="Times New Roman" w:cs="Times New Roman"/>
          <w:sz w:val="24"/>
          <w:szCs w:val="24"/>
        </w:rPr>
      </w:pPr>
      <w:r>
        <w:rPr>
          <w:rFonts w:ascii="Times New Roman" w:hAnsi="Times New Roman" w:cs="Times New Roman"/>
          <w:sz w:val="24"/>
          <w:szCs w:val="24"/>
        </w:rPr>
        <w:tab/>
        <w:t>To start off my presentation I want to state how I felt about coding and how it is done. My experience of code started off a little stressful and this change was good new and breathable look on math. To begin the presentation the first slide begins with a patterns of the colors yellow, red, and black, this pattern I don’t know about you but it reminds me of a snake scale pattern.</w:t>
      </w:r>
      <w:r w:rsidR="00A05298">
        <w:rPr>
          <w:rFonts w:ascii="Times New Roman" w:hAnsi="Times New Roman" w:cs="Times New Roman"/>
          <w:sz w:val="24"/>
          <w:szCs w:val="24"/>
        </w:rPr>
        <w:t xml:space="preserve"> My second pixel art means a lot to me to be honest. I did it in honor of my niece Sophia, she is 10 months old, the only this that was challenging for me doing these pixel arts was that we had to go square by square by square which was very time consuming and down right boring.</w:t>
      </w:r>
    </w:p>
    <w:p w:rsidR="0016581D" w:rsidRDefault="00A05298">
      <w:pPr>
        <w:rPr>
          <w:rFonts w:ascii="Times New Roman" w:hAnsi="Times New Roman" w:cs="Times New Roman"/>
          <w:sz w:val="24"/>
          <w:szCs w:val="24"/>
        </w:rPr>
      </w:pPr>
      <w:r>
        <w:rPr>
          <w:rFonts w:ascii="Times New Roman" w:hAnsi="Times New Roman" w:cs="Times New Roman"/>
          <w:sz w:val="24"/>
          <w:szCs w:val="24"/>
        </w:rPr>
        <w:tab/>
        <w:t>The next step in coding was to move onto a program that helped us fill in boxes without goin</w:t>
      </w:r>
      <w:r w:rsidR="002C16A6">
        <w:rPr>
          <w:rFonts w:ascii="Times New Roman" w:hAnsi="Times New Roman" w:cs="Times New Roman"/>
          <w:sz w:val="24"/>
          <w:szCs w:val="24"/>
        </w:rPr>
        <w:t>g and filling in each box. Though it was still time consuming it sped up the process a lot. To practice using bricklayer-lite we started off with basic shapes such as this blue rectangular shape. And this white and gray shape. All the other shapes we did were very easy to do, however the one that was most challenging to do at this point was the the gray and white shape. It was very hard to overlap the color rectangles. But I made it work the best I could. Using the same program (</w:t>
      </w:r>
      <w:r w:rsidR="009E0083">
        <w:rPr>
          <w:rFonts w:ascii="Times New Roman" w:hAnsi="Times New Roman" w:cs="Times New Roman"/>
          <w:sz w:val="24"/>
          <w:szCs w:val="24"/>
        </w:rPr>
        <w:t>Bricklayer-Lite Level 2) we create patterns that are here around the school. The first one was the bathroom floor tiles. Then we movies onto the brick wall and wood that is upstairs by the balcony,</w:t>
      </w:r>
      <w:r w:rsidR="0016581D">
        <w:rPr>
          <w:rFonts w:ascii="Times New Roman" w:hAnsi="Times New Roman" w:cs="Times New Roman"/>
          <w:sz w:val="24"/>
          <w:szCs w:val="24"/>
        </w:rPr>
        <w:t xml:space="preserve"> The only challenging thing for me doing this project, was matching the colors as closely as I possibly could.</w:t>
      </w:r>
    </w:p>
    <w:p w:rsidR="00300EC9" w:rsidRDefault="0016581D">
      <w:pPr>
        <w:rPr>
          <w:rFonts w:ascii="Times New Roman" w:hAnsi="Times New Roman" w:cs="Times New Roman"/>
          <w:sz w:val="24"/>
          <w:szCs w:val="24"/>
        </w:rPr>
      </w:pPr>
      <w:r>
        <w:rPr>
          <w:rFonts w:ascii="Times New Roman" w:hAnsi="Times New Roman" w:cs="Times New Roman"/>
          <w:sz w:val="24"/>
          <w:szCs w:val="24"/>
        </w:rPr>
        <w:tab/>
        <w:t>The Name Project was the biggest project we had to do in that point i</w:t>
      </w:r>
      <w:bookmarkStart w:id="0" w:name="_GoBack"/>
      <w:bookmarkEnd w:id="0"/>
      <w:r>
        <w:rPr>
          <w:rFonts w:ascii="Times New Roman" w:hAnsi="Times New Roman" w:cs="Times New Roman"/>
          <w:sz w:val="24"/>
          <w:szCs w:val="24"/>
        </w:rPr>
        <w:t>n time, I wanted to point out my</w:t>
      </w:r>
      <w:r w:rsidR="00A62C2A">
        <w:rPr>
          <w:rFonts w:ascii="Times New Roman" w:hAnsi="Times New Roman" w:cs="Times New Roman"/>
          <w:sz w:val="24"/>
          <w:szCs w:val="24"/>
        </w:rPr>
        <w:t xml:space="preserve"> use of the comment functions, t</w:t>
      </w:r>
      <w:r>
        <w:rPr>
          <w:rFonts w:ascii="Times New Roman" w:hAnsi="Times New Roman" w:cs="Times New Roman"/>
          <w:sz w:val="24"/>
          <w:szCs w:val="24"/>
        </w:rPr>
        <w:t>his was very h</w:t>
      </w:r>
      <w:r w:rsidR="00300EC9">
        <w:rPr>
          <w:rFonts w:ascii="Times New Roman" w:hAnsi="Times New Roman" w:cs="Times New Roman"/>
          <w:sz w:val="24"/>
          <w:szCs w:val="24"/>
        </w:rPr>
        <w:t>el</w:t>
      </w:r>
      <w:r w:rsidR="00A62C2A">
        <w:rPr>
          <w:rFonts w:ascii="Times New Roman" w:hAnsi="Times New Roman" w:cs="Times New Roman"/>
          <w:sz w:val="24"/>
          <w:szCs w:val="24"/>
        </w:rPr>
        <w:t>pful for me with organization, s</w:t>
      </w:r>
      <w:r w:rsidR="00300EC9">
        <w:rPr>
          <w:rFonts w:ascii="Times New Roman" w:hAnsi="Times New Roman" w:cs="Times New Roman"/>
          <w:sz w:val="24"/>
          <w:szCs w:val="24"/>
        </w:rPr>
        <w:t xml:space="preserve">ince I struggle with organization very often this was a huge help. I chose red and black based </w:t>
      </w:r>
      <w:r w:rsidR="00A62C2A">
        <w:rPr>
          <w:rFonts w:ascii="Times New Roman" w:hAnsi="Times New Roman" w:cs="Times New Roman"/>
          <w:sz w:val="24"/>
          <w:szCs w:val="24"/>
        </w:rPr>
        <w:t>off</w:t>
      </w:r>
      <w:r w:rsidR="00300EC9">
        <w:rPr>
          <w:rFonts w:ascii="Times New Roman" w:hAnsi="Times New Roman" w:cs="Times New Roman"/>
          <w:sz w:val="24"/>
          <w:szCs w:val="24"/>
        </w:rPr>
        <w:t xml:space="preserve"> my own favorite colors, I made it in a form of a self-portrait, it’s my nickname, and my favorite colors. I really enjoyed the challenge of this project, it was both hard and easy to do at them same time. Once I got the hang of it, it got </w:t>
      </w:r>
      <w:r w:rsidR="00A62C2A">
        <w:rPr>
          <w:rFonts w:ascii="Times New Roman" w:hAnsi="Times New Roman" w:cs="Times New Roman"/>
          <w:sz w:val="24"/>
          <w:szCs w:val="24"/>
        </w:rPr>
        <w:t>easy</w:t>
      </w:r>
      <w:r w:rsidR="00300EC9">
        <w:rPr>
          <w:rFonts w:ascii="Times New Roman" w:hAnsi="Times New Roman" w:cs="Times New Roman"/>
          <w:sz w:val="24"/>
          <w:szCs w:val="24"/>
        </w:rPr>
        <w:t xml:space="preserve"> to </w:t>
      </w:r>
      <w:r w:rsidR="00A62C2A">
        <w:rPr>
          <w:rFonts w:ascii="Times New Roman" w:hAnsi="Times New Roman" w:cs="Times New Roman"/>
          <w:sz w:val="24"/>
          <w:szCs w:val="24"/>
        </w:rPr>
        <w:t>do</w:t>
      </w:r>
      <w:r w:rsidR="00300EC9">
        <w:rPr>
          <w:rFonts w:ascii="Times New Roman" w:hAnsi="Times New Roman" w:cs="Times New Roman"/>
          <w:sz w:val="24"/>
          <w:szCs w:val="24"/>
        </w:rPr>
        <w:t>.</w:t>
      </w:r>
    </w:p>
    <w:p w:rsidR="00300EC9" w:rsidRDefault="00300EC9">
      <w:pPr>
        <w:rPr>
          <w:rFonts w:ascii="Times New Roman" w:hAnsi="Times New Roman" w:cs="Times New Roman"/>
          <w:sz w:val="24"/>
          <w:szCs w:val="24"/>
        </w:rPr>
      </w:pPr>
      <w:r>
        <w:rPr>
          <w:rFonts w:ascii="Times New Roman" w:hAnsi="Times New Roman" w:cs="Times New Roman"/>
          <w:sz w:val="24"/>
          <w:szCs w:val="24"/>
        </w:rPr>
        <w:tab/>
        <w:t xml:space="preserve">The flag project was bigger struggle then I really needed to make it, it was so hard to think of what flag to do and how to do it. So for the red, green, and yellow stared flag, I made the first column of flags in one functions, then I called that function inside of another one causing it to repeat. The LGBTQ+ flag was the first time I had ever tried using the diagonal tool that caused it to obviously go diagonally across the grid. This project was okay but </w:t>
      </w:r>
      <w:r w:rsidR="00A62C2A">
        <w:rPr>
          <w:rFonts w:ascii="Times New Roman" w:hAnsi="Times New Roman" w:cs="Times New Roman"/>
          <w:sz w:val="24"/>
          <w:szCs w:val="24"/>
        </w:rPr>
        <w:t>not</w:t>
      </w:r>
      <w:r>
        <w:rPr>
          <w:rFonts w:ascii="Times New Roman" w:hAnsi="Times New Roman" w:cs="Times New Roman"/>
          <w:sz w:val="24"/>
          <w:szCs w:val="24"/>
        </w:rPr>
        <w:t xml:space="preserve"> my favorite to do.</w:t>
      </w:r>
    </w:p>
    <w:p w:rsidR="00D961D5" w:rsidRDefault="00300EC9">
      <w:pPr>
        <w:rPr>
          <w:rFonts w:ascii="Times New Roman" w:hAnsi="Times New Roman" w:cs="Times New Roman"/>
          <w:sz w:val="24"/>
          <w:szCs w:val="24"/>
        </w:rPr>
      </w:pPr>
      <w:r>
        <w:rPr>
          <w:rFonts w:ascii="Times New Roman" w:hAnsi="Times New Roman" w:cs="Times New Roman"/>
          <w:sz w:val="24"/>
          <w:szCs w:val="24"/>
        </w:rPr>
        <w:tab/>
        <w:t xml:space="preserve">For the circle ring pattern </w:t>
      </w:r>
      <w:r w:rsidR="00A62C2A">
        <w:rPr>
          <w:rFonts w:ascii="Times New Roman" w:hAnsi="Times New Roman" w:cs="Times New Roman"/>
          <w:sz w:val="24"/>
          <w:szCs w:val="24"/>
        </w:rPr>
        <w:t>project,</w:t>
      </w:r>
      <w:r>
        <w:rPr>
          <w:rFonts w:ascii="Times New Roman" w:hAnsi="Times New Roman" w:cs="Times New Roman"/>
          <w:sz w:val="24"/>
          <w:szCs w:val="24"/>
        </w:rPr>
        <w:t xml:space="preserve"> I worked with Alyssa Kennedy to create, due to the computer acting up causing me to be unable to work unless with a partner. This one was </w:t>
      </w:r>
      <w:r w:rsidR="00A62C2A">
        <w:rPr>
          <w:rFonts w:ascii="Times New Roman" w:hAnsi="Times New Roman" w:cs="Times New Roman"/>
          <w:sz w:val="24"/>
          <w:szCs w:val="24"/>
        </w:rPr>
        <w:t>a little</w:t>
      </w:r>
      <w:r>
        <w:rPr>
          <w:rFonts w:ascii="Times New Roman" w:hAnsi="Times New Roman" w:cs="Times New Roman"/>
          <w:sz w:val="24"/>
          <w:szCs w:val="24"/>
        </w:rPr>
        <w:t xml:space="preserve"> challenging to map out where the circles would end up, location wise. We </w:t>
      </w:r>
      <w:r w:rsidR="00A62C2A">
        <w:rPr>
          <w:rFonts w:ascii="Times New Roman" w:hAnsi="Times New Roman" w:cs="Times New Roman"/>
          <w:sz w:val="24"/>
          <w:szCs w:val="24"/>
        </w:rPr>
        <w:t>constantly</w:t>
      </w:r>
      <w:r>
        <w:rPr>
          <w:rFonts w:ascii="Times New Roman" w:hAnsi="Times New Roman" w:cs="Times New Roman"/>
          <w:sz w:val="24"/>
          <w:szCs w:val="24"/>
        </w:rPr>
        <w:t xml:space="preserve"> had to go back and change the Y and X axis for it to go to the correct location making the </w:t>
      </w:r>
      <w:r w:rsidR="00A62C2A">
        <w:rPr>
          <w:rFonts w:ascii="Times New Roman" w:hAnsi="Times New Roman" w:cs="Times New Roman"/>
          <w:sz w:val="24"/>
          <w:szCs w:val="24"/>
        </w:rPr>
        <w:t xml:space="preserve">pattern. I loved working with Alyssa. </w:t>
      </w:r>
      <w:r w:rsidR="00D961D5">
        <w:rPr>
          <w:rFonts w:ascii="Times New Roman" w:hAnsi="Times New Roman" w:cs="Times New Roman"/>
          <w:sz w:val="24"/>
          <w:szCs w:val="24"/>
        </w:rPr>
        <w:t>Our pattern not exactly match your (Mr. Cuddy) example, but I think we did pretty dang well. Maybe some day ill go back and try to do this project by my self, to see wether or not I can do it without the help of my peers.</w:t>
      </w:r>
    </w:p>
    <w:p w:rsidR="00575FAC" w:rsidRDefault="00D961D5">
      <w:pPr>
        <w:rPr>
          <w:rFonts w:ascii="Times New Roman" w:hAnsi="Times New Roman" w:cs="Times New Roman"/>
          <w:sz w:val="24"/>
          <w:szCs w:val="24"/>
        </w:rPr>
      </w:pPr>
      <w:r>
        <w:rPr>
          <w:rFonts w:ascii="Times New Roman" w:hAnsi="Times New Roman" w:cs="Times New Roman"/>
          <w:sz w:val="24"/>
          <w:szCs w:val="24"/>
        </w:rPr>
        <w:tab/>
        <w:t xml:space="preserve">All functions is one I had the most problems not because it was hard, but like the first one I did was horrible, and gross. The second attempt the program kept closing before I got the chance to save it. I took a screenshot of the code that showcased the use of the line, and me repeating the pattern. This was the first time I used that line tool, I will say it isn’t that bad or </w:t>
      </w:r>
      <w:r>
        <w:rPr>
          <w:rFonts w:ascii="Times New Roman" w:hAnsi="Times New Roman" w:cs="Times New Roman"/>
          <w:sz w:val="24"/>
          <w:szCs w:val="24"/>
        </w:rPr>
        <w:lastRenderedPageBreak/>
        <w:t>hard to use I just don’t see when, why, or how often I would use a line like that. But over all I used blues again, I have come to a conclusion that I have obsession with the blues in bricklayer-lite. This project counted as a test, so this one is one of the projects I tried to do my best that I could  of on.</w:t>
      </w:r>
    </w:p>
    <w:p w:rsidR="00D961D5" w:rsidRDefault="00D961D5">
      <w:pPr>
        <w:rPr>
          <w:rFonts w:ascii="Times New Roman" w:hAnsi="Times New Roman" w:cs="Times New Roman"/>
          <w:sz w:val="24"/>
          <w:szCs w:val="24"/>
        </w:rPr>
      </w:pPr>
      <w:r>
        <w:rPr>
          <w:rFonts w:ascii="Times New Roman" w:hAnsi="Times New Roman" w:cs="Times New Roman"/>
          <w:sz w:val="24"/>
          <w:szCs w:val="24"/>
        </w:rPr>
        <w:tab/>
      </w:r>
      <w:r w:rsidR="00971FA4">
        <w:rPr>
          <w:rFonts w:ascii="Times New Roman" w:hAnsi="Times New Roman" w:cs="Times New Roman"/>
          <w:sz w:val="24"/>
          <w:szCs w:val="24"/>
        </w:rPr>
        <w:t>This next project I also worked with alyssa to complete, we featured and used alyssa drawing of guinne pigs as reference. This was a big challenge for me mayber her too, but for me it is hard for me to match the drawing, using a lot I mean a lot of circles to create the body, the head, the facial patterns. For the brown guinea pig it was hard to pick what colors to use, for if we went to dark you wouldn’t be able to see its eyes, but if we went to light color wise it would blend in with the other colors used for the body. For the code I decided to show the use of the comments option, and also the circles that were used to create the guinea pigs.</w:t>
      </w:r>
    </w:p>
    <w:p w:rsidR="00D961D5" w:rsidRDefault="00971FA4">
      <w:pPr>
        <w:rPr>
          <w:rFonts w:ascii="Times New Roman" w:hAnsi="Times New Roman" w:cs="Times New Roman"/>
          <w:sz w:val="24"/>
          <w:szCs w:val="24"/>
        </w:rPr>
      </w:pPr>
      <w:r>
        <w:rPr>
          <w:rFonts w:ascii="Times New Roman" w:hAnsi="Times New Roman" w:cs="Times New Roman"/>
          <w:sz w:val="24"/>
          <w:szCs w:val="24"/>
        </w:rPr>
        <w:tab/>
        <w:t>Space Filling Curves, were one of the most detail oriented projects I think ive done in this class so far, mainly for the fact that you have to match up the  ends of each curve just to make sure they are lined up and my one continuos line. One thing that truly confused me about this project is to why every other row is shifted up one, and maybe you can help me figure out why it’s happening, and how I can fix it.</w:t>
      </w:r>
    </w:p>
    <w:p w:rsidR="00971FA4" w:rsidRDefault="00971FA4">
      <w:pPr>
        <w:rPr>
          <w:rFonts w:ascii="Times New Roman" w:hAnsi="Times New Roman" w:cs="Times New Roman"/>
          <w:sz w:val="24"/>
          <w:szCs w:val="24"/>
        </w:rPr>
      </w:pPr>
      <w:r>
        <w:rPr>
          <w:rFonts w:ascii="Times New Roman" w:hAnsi="Times New Roman" w:cs="Times New Roman"/>
          <w:sz w:val="24"/>
          <w:szCs w:val="24"/>
        </w:rPr>
        <w:tab/>
      </w:r>
    </w:p>
    <w:p w:rsidR="00A05298" w:rsidRPr="00575FAC" w:rsidRDefault="00A05298">
      <w:pPr>
        <w:rPr>
          <w:rFonts w:ascii="Times New Roman" w:hAnsi="Times New Roman" w:cs="Times New Roman"/>
          <w:sz w:val="24"/>
          <w:szCs w:val="24"/>
        </w:rPr>
      </w:pPr>
    </w:p>
    <w:sectPr w:rsidR="00A05298" w:rsidRPr="00575F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1D5" w:rsidRDefault="00D961D5" w:rsidP="00D961D5">
      <w:pPr>
        <w:spacing w:after="0" w:line="240" w:lineRule="auto"/>
      </w:pPr>
      <w:r>
        <w:separator/>
      </w:r>
    </w:p>
  </w:endnote>
  <w:endnote w:type="continuationSeparator" w:id="0">
    <w:p w:rsidR="00D961D5" w:rsidRDefault="00D961D5" w:rsidP="00D96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1D5" w:rsidRDefault="00D961D5" w:rsidP="00D961D5">
      <w:pPr>
        <w:spacing w:after="0" w:line="240" w:lineRule="auto"/>
      </w:pPr>
      <w:r>
        <w:separator/>
      </w:r>
    </w:p>
  </w:footnote>
  <w:footnote w:type="continuationSeparator" w:id="0">
    <w:p w:rsidR="00D961D5" w:rsidRDefault="00D961D5" w:rsidP="00D961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FAC"/>
    <w:rsid w:val="0016581D"/>
    <w:rsid w:val="002C16A6"/>
    <w:rsid w:val="00300EC9"/>
    <w:rsid w:val="00575FAC"/>
    <w:rsid w:val="00971FA4"/>
    <w:rsid w:val="009E0083"/>
    <w:rsid w:val="00A05298"/>
    <w:rsid w:val="00A62C2A"/>
    <w:rsid w:val="00D961D5"/>
    <w:rsid w:val="00FF6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1F35A-8D8F-4A21-98EB-09ACF802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1D5"/>
  </w:style>
  <w:style w:type="paragraph" w:styleId="Footer">
    <w:name w:val="footer"/>
    <w:basedOn w:val="Normal"/>
    <w:link w:val="FooterChar"/>
    <w:uiPriority w:val="99"/>
    <w:unhideWhenUsed/>
    <w:rsid w:val="00D96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D242D3C3BD6643A32A4079DFC26911" ma:contentTypeVersion="4" ma:contentTypeDescription="Create a new document." ma:contentTypeScope="" ma:versionID="503e21ca5abd94e9ae66bbc16754c771">
  <xsd:schema xmlns:xsd="http://www.w3.org/2001/XMLSchema" xmlns:xs="http://www.w3.org/2001/XMLSchema" xmlns:p="http://schemas.microsoft.com/office/2006/metadata/properties" xmlns:ns2="00b15134-19c9-4e86-970e-5c1f10906d0e" targetNamespace="http://schemas.microsoft.com/office/2006/metadata/properties" ma:root="true" ma:fieldsID="b639785ca56c3418a23ea55353fe1212" ns2:_="">
    <xsd:import namespace="00b15134-19c9-4e86-970e-5c1f10906d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15134-19c9-4e86-970e-5c1f10906d0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281F80-F8D2-4ECD-9008-037B0FA3E1D3}"/>
</file>

<file path=customXml/itemProps2.xml><?xml version="1.0" encoding="utf-8"?>
<ds:datastoreItem xmlns:ds="http://schemas.openxmlformats.org/officeDocument/2006/customXml" ds:itemID="{55EE8F4B-0827-4054-B03C-45A49866E21A}"/>
</file>

<file path=customXml/itemProps3.xml><?xml version="1.0" encoding="utf-8"?>
<ds:datastoreItem xmlns:ds="http://schemas.openxmlformats.org/officeDocument/2006/customXml" ds:itemID="{BCBD67DA-2978-493E-AFC4-FDC6AC8E624E}"/>
</file>

<file path=docProps/app.xml><?xml version="1.0" encoding="utf-8"?>
<Properties xmlns="http://schemas.openxmlformats.org/officeDocument/2006/extended-properties" xmlns:vt="http://schemas.openxmlformats.org/officeDocument/2006/docPropsVTypes">
  <Template>Normal</Template>
  <TotalTime>2</TotalTime>
  <Pages>2</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Vargo</dc:creator>
  <cp:keywords/>
  <dc:description/>
  <cp:lastModifiedBy>Pieter Vargo</cp:lastModifiedBy>
  <cp:revision>5</cp:revision>
  <dcterms:created xsi:type="dcterms:W3CDTF">2017-12-07T15:45:00Z</dcterms:created>
  <dcterms:modified xsi:type="dcterms:W3CDTF">2017-12-15T01:16:00Z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0x01010069D242D3C3BD6643A32A4079DFC26911</vt:lpwstr>
  </property>
</Properties>
</file>