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D09A" w14:textId="7FCC308B" w:rsidR="00C32C6A" w:rsidRPr="00111E30" w:rsidRDefault="00111E30" w:rsidP="00111E30">
      <w:pPr>
        <w:jc w:val="center"/>
        <w:rPr>
          <w:rFonts w:ascii="Times New Roman" w:hAnsi="Times New Roman" w:cs="Times New Roman"/>
          <w:b/>
          <w:bCs/>
          <w:sz w:val="32"/>
          <w:szCs w:val="32"/>
        </w:rPr>
      </w:pPr>
      <w:r w:rsidRPr="00111E30">
        <w:rPr>
          <w:rFonts w:ascii="Times New Roman" w:hAnsi="Times New Roman" w:cs="Times New Roman"/>
          <w:b/>
          <w:bCs/>
          <w:sz w:val="32"/>
          <w:szCs w:val="32"/>
        </w:rPr>
        <w:t>Multi-Stock Price Prediction and Analysis Using Machine Learning and Time-Series Forecasting</w:t>
      </w:r>
    </w:p>
    <w:p w14:paraId="65CBFC4B" w14:textId="77777777" w:rsidR="00C32C6A" w:rsidRDefault="00C32C6A" w:rsidP="00C32C6A">
      <w:pPr>
        <w:rPr>
          <w:rFonts w:ascii="Times New Roman" w:hAnsi="Times New Roman" w:cs="Times New Roman"/>
        </w:rPr>
      </w:pPr>
    </w:p>
    <w:p w14:paraId="6FA9918A" w14:textId="2B2F24E1" w:rsidR="00C32C6A" w:rsidRPr="00C32C6A" w:rsidRDefault="00C32C6A" w:rsidP="00C32C6A">
      <w:pPr>
        <w:rPr>
          <w:rFonts w:ascii="Times New Roman" w:hAnsi="Times New Roman" w:cs="Times New Roman"/>
          <w:b/>
          <w:bCs/>
          <w:sz w:val="32"/>
          <w:szCs w:val="32"/>
        </w:rPr>
      </w:pPr>
      <w:r w:rsidRPr="00C32C6A">
        <w:rPr>
          <w:rFonts w:ascii="Times New Roman" w:hAnsi="Times New Roman" w:cs="Times New Roman"/>
          <w:b/>
          <w:bCs/>
          <w:sz w:val="32"/>
          <w:szCs w:val="32"/>
        </w:rPr>
        <w:t>PROJECT OVERVIEW:</w:t>
      </w:r>
    </w:p>
    <w:p w14:paraId="2D022BF6" w14:textId="64997EFD" w:rsidR="00C32C6A" w:rsidRPr="00C32C6A" w:rsidRDefault="00C32C6A" w:rsidP="00111E30">
      <w:pPr>
        <w:jc w:val="both"/>
        <w:rPr>
          <w:rFonts w:ascii="Times New Roman" w:hAnsi="Times New Roman" w:cs="Times New Roman"/>
        </w:rPr>
      </w:pPr>
      <w:r w:rsidRPr="00C32C6A">
        <w:rPr>
          <w:rFonts w:ascii="Times New Roman" w:hAnsi="Times New Roman" w:cs="Times New Roman"/>
        </w:rPr>
        <w:t>This project focuses on predicting stock price movements for Nifty 50 companies using advanced time-series forecasting and machine learning techniques. Financial markets are dynamic and influenced by complex patterns, making accurate forecasting challenging. The objective of this project is to develop a robust prediction framework that analyzes historical market data and generates both short-term and long-term stock price forecasts.</w:t>
      </w:r>
    </w:p>
    <w:p w14:paraId="475D5861" w14:textId="77777777" w:rsidR="00C32C6A" w:rsidRPr="00C32C6A" w:rsidRDefault="00C32C6A" w:rsidP="00111E30">
      <w:pPr>
        <w:jc w:val="both"/>
        <w:rPr>
          <w:rFonts w:ascii="Times New Roman" w:hAnsi="Times New Roman" w:cs="Times New Roman"/>
        </w:rPr>
      </w:pPr>
      <w:r w:rsidRPr="00C32C6A">
        <w:rPr>
          <w:rFonts w:ascii="Times New Roman" w:hAnsi="Times New Roman" w:cs="Times New Roman"/>
        </w:rPr>
        <w:t>The system integrates multiple modeling approaches to capture different aspects of market behavior. Long Short-Term Memory (LSTM) networks are used for short-term price prediction due to their ability to learn temporal dependencies in sequential data. Facebook Prophet is applied for long-term forecasting, as it effectively models trend and seasonality over extended periods. In addition, Random Forest is used for feature engineering to enhance predictive input variables, while ARIMA is implemented specifically for Reliance stock to compare traditional statistical forecasting with machine learning approaches.</w:t>
      </w:r>
    </w:p>
    <w:p w14:paraId="63145D2C" w14:textId="77777777" w:rsidR="00C32C6A" w:rsidRPr="00C32C6A" w:rsidRDefault="00C32C6A" w:rsidP="00111E30">
      <w:pPr>
        <w:jc w:val="both"/>
        <w:rPr>
          <w:rFonts w:ascii="Times New Roman" w:hAnsi="Times New Roman" w:cs="Times New Roman"/>
        </w:rPr>
      </w:pPr>
      <w:r w:rsidRPr="00C32C6A">
        <w:rPr>
          <w:rFonts w:ascii="Times New Roman" w:hAnsi="Times New Roman" w:cs="Times New Roman"/>
        </w:rPr>
        <w:t>A comparative analysis of model performance is conducted to evaluate forecasting accuracy and reliability. However, final forecasting outputs are generated using LSTM for short-term prediction and Prophet for long-term trend forecasting, as these models demonstrated strong performance in capturing time-dependent patterns.</w:t>
      </w:r>
    </w:p>
    <w:p w14:paraId="1F475C52" w14:textId="77777777" w:rsidR="00C32C6A" w:rsidRPr="00C32C6A" w:rsidRDefault="00C32C6A" w:rsidP="00111E30">
      <w:pPr>
        <w:jc w:val="both"/>
        <w:rPr>
          <w:rFonts w:ascii="Times New Roman" w:hAnsi="Times New Roman" w:cs="Times New Roman"/>
        </w:rPr>
      </w:pPr>
      <w:r w:rsidRPr="00C32C6A">
        <w:rPr>
          <w:rFonts w:ascii="Times New Roman" w:hAnsi="Times New Roman" w:cs="Times New Roman"/>
        </w:rPr>
        <w:t xml:space="preserve">The entire modeling pipeline is developed in PyCharm, and a user-friendly </w:t>
      </w:r>
      <w:proofErr w:type="spellStart"/>
      <w:r w:rsidRPr="00C32C6A">
        <w:rPr>
          <w:rFonts w:ascii="Times New Roman" w:hAnsi="Times New Roman" w:cs="Times New Roman"/>
        </w:rPr>
        <w:t>Streamlit</w:t>
      </w:r>
      <w:proofErr w:type="spellEnd"/>
      <w:r w:rsidRPr="00C32C6A">
        <w:rPr>
          <w:rFonts w:ascii="Times New Roman" w:hAnsi="Times New Roman" w:cs="Times New Roman"/>
        </w:rPr>
        <w:t xml:space="preserve"> web interface is built to enable interactive prediction and visualization. The application is deployed to provide accessible and real-time forecasting capabilities for users.</w:t>
      </w:r>
    </w:p>
    <w:p w14:paraId="0FAD6885" w14:textId="77777777" w:rsidR="00C32C6A" w:rsidRDefault="00C32C6A" w:rsidP="00111E30">
      <w:pPr>
        <w:jc w:val="both"/>
        <w:rPr>
          <w:rFonts w:ascii="Times New Roman" w:hAnsi="Times New Roman" w:cs="Times New Roman"/>
        </w:rPr>
      </w:pPr>
      <w:r w:rsidRPr="00C32C6A">
        <w:rPr>
          <w:rFonts w:ascii="Times New Roman" w:hAnsi="Times New Roman" w:cs="Times New Roman"/>
        </w:rPr>
        <w:t>This project demonstrates a comprehensive data science workflow — from data preprocessing and feature engineering to model comparison, forecasting, and deployment — providing an end-to-end solution for stock market prediction.</w:t>
      </w:r>
    </w:p>
    <w:p w14:paraId="08EB8C0B" w14:textId="77777777" w:rsidR="00111E30" w:rsidRDefault="00111E30" w:rsidP="00C32C6A">
      <w:pPr>
        <w:rPr>
          <w:rFonts w:ascii="Times New Roman" w:hAnsi="Times New Roman" w:cs="Times New Roman"/>
        </w:rPr>
      </w:pPr>
    </w:p>
    <w:p w14:paraId="6E5937C9" w14:textId="2727CFC0" w:rsidR="00111E30" w:rsidRPr="00C32C6A" w:rsidRDefault="00111E30" w:rsidP="00111E30">
      <w:pPr>
        <w:jc w:val="both"/>
        <w:rPr>
          <w:rFonts w:ascii="Times New Roman" w:hAnsi="Times New Roman" w:cs="Times New Roman"/>
          <w:b/>
          <w:bCs/>
          <w:sz w:val="32"/>
          <w:szCs w:val="32"/>
        </w:rPr>
      </w:pPr>
      <w:r w:rsidRPr="00111E30">
        <w:rPr>
          <w:rFonts w:ascii="Times New Roman" w:hAnsi="Times New Roman" w:cs="Times New Roman"/>
          <w:b/>
          <w:bCs/>
          <w:sz w:val="32"/>
          <w:szCs w:val="32"/>
        </w:rPr>
        <w:t>USE CASE:</w:t>
      </w:r>
    </w:p>
    <w:p w14:paraId="37B9993C"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Financial markets are highly dynamic, and investors must make decisions under uncertainty and rapidly changing market conditions. Accurately predicting stock price movements is essential for identifying profitable investment opportunities, managing risk, and optimizing portfolio performance. However, traditional analysis methods rely heavily on manual interpretation of historical trends and often fail to capture complex nonlinear patterns in market behavior.</w:t>
      </w:r>
    </w:p>
    <w:p w14:paraId="66385F12"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lastRenderedPageBreak/>
        <w:t>With the increasing availability of financial data, there is a growing need for automated and intelligent forecasting systems that can analyze historical stock performance and generate reliable predictions. Investors, traders, and financial analysts require tools that provide both short-term and long-term market insights to support strategic decision-making.</w:t>
      </w:r>
    </w:p>
    <w:p w14:paraId="1BA4324C"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This project addresses this need by developing a multi-stock prediction and analysis system capable of forecasting price movements for Nifty 50 companies. The system leverages advanced time-series forecasting models to identify patterns, trends, and seasonal behavior in stock price data. By combining deep learning and statistical forecasting techniques, the solution provides both short-term predictive insights and long-term trend analysis.</w:t>
      </w:r>
    </w:p>
    <w:p w14:paraId="052A51A6"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The deployed web-based interface allows users to interact with the forecasting system in real time, making predictions accessible and easy to interpret. This supports data-driven investment planning, market monitoring, and trend analysis for multiple stocks simultaneously.</w:t>
      </w:r>
    </w:p>
    <w:p w14:paraId="5CEF48B1" w14:textId="5D4F1173" w:rsidR="00BD398D" w:rsidRDefault="00BD398D">
      <w:pPr>
        <w:rPr>
          <w:rFonts w:ascii="Times New Roman" w:hAnsi="Times New Roman" w:cs="Times New Roman"/>
        </w:rPr>
      </w:pPr>
    </w:p>
    <w:p w14:paraId="40807A29" w14:textId="7C5D378E" w:rsidR="00111E30" w:rsidRPr="00111E30" w:rsidRDefault="00111E30">
      <w:pPr>
        <w:rPr>
          <w:rFonts w:ascii="Times New Roman" w:hAnsi="Times New Roman" w:cs="Times New Roman"/>
          <w:b/>
          <w:bCs/>
          <w:sz w:val="32"/>
          <w:szCs w:val="32"/>
        </w:rPr>
      </w:pPr>
      <w:r w:rsidRPr="00111E30">
        <w:rPr>
          <w:rFonts w:ascii="Times New Roman" w:hAnsi="Times New Roman" w:cs="Times New Roman"/>
          <w:b/>
          <w:bCs/>
          <w:sz w:val="32"/>
          <w:szCs w:val="32"/>
        </w:rPr>
        <w:t>PROJECT OBJECTIVE:</w:t>
      </w:r>
    </w:p>
    <w:p w14:paraId="4A12C481"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The primary objective of this project is to develop an end-to-end multi-stock prediction and analysis system that leverages machine learning and time-series forecasting techniques to generate accurate and meaningful stock price forecasts.</w:t>
      </w:r>
    </w:p>
    <w:p w14:paraId="4D095B82"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The specific objectives of the project include:</w:t>
      </w:r>
    </w:p>
    <w:p w14:paraId="7B087179" w14:textId="08987B26"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 xml:space="preserve"> Data Analysis and Understanding</w:t>
      </w:r>
    </w:p>
    <w:p w14:paraId="0DF63AB4" w14:textId="77777777" w:rsidR="00111E30" w:rsidRPr="00111E30" w:rsidRDefault="00111E30" w:rsidP="00111E30">
      <w:pPr>
        <w:numPr>
          <w:ilvl w:val="0"/>
          <w:numId w:val="7"/>
        </w:numPr>
        <w:jc w:val="both"/>
        <w:rPr>
          <w:rFonts w:ascii="Times New Roman" w:hAnsi="Times New Roman" w:cs="Times New Roman"/>
        </w:rPr>
      </w:pPr>
      <w:r w:rsidRPr="00111E30">
        <w:rPr>
          <w:rFonts w:ascii="Times New Roman" w:hAnsi="Times New Roman" w:cs="Times New Roman"/>
        </w:rPr>
        <w:t>Collect and analyze historical stock price data for Nifty 50 companies</w:t>
      </w:r>
    </w:p>
    <w:p w14:paraId="3A36B5BA" w14:textId="77777777" w:rsidR="00111E30" w:rsidRPr="00111E30" w:rsidRDefault="00111E30" w:rsidP="00111E30">
      <w:pPr>
        <w:numPr>
          <w:ilvl w:val="0"/>
          <w:numId w:val="7"/>
        </w:numPr>
        <w:jc w:val="both"/>
        <w:rPr>
          <w:rFonts w:ascii="Times New Roman" w:hAnsi="Times New Roman" w:cs="Times New Roman"/>
        </w:rPr>
      </w:pPr>
      <w:r w:rsidRPr="00111E30">
        <w:rPr>
          <w:rFonts w:ascii="Times New Roman" w:hAnsi="Times New Roman" w:cs="Times New Roman"/>
        </w:rPr>
        <w:t>Identify trends, seasonality, and volatility in market behavior</w:t>
      </w:r>
    </w:p>
    <w:p w14:paraId="5FE66C19" w14:textId="77777777" w:rsidR="00111E30" w:rsidRPr="00111E30" w:rsidRDefault="00111E30" w:rsidP="00111E30">
      <w:pPr>
        <w:numPr>
          <w:ilvl w:val="0"/>
          <w:numId w:val="7"/>
        </w:numPr>
        <w:jc w:val="both"/>
        <w:rPr>
          <w:rFonts w:ascii="Times New Roman" w:hAnsi="Times New Roman" w:cs="Times New Roman"/>
        </w:rPr>
      </w:pPr>
      <w:r w:rsidRPr="00111E30">
        <w:rPr>
          <w:rFonts w:ascii="Times New Roman" w:hAnsi="Times New Roman" w:cs="Times New Roman"/>
        </w:rPr>
        <w:t>Understand time-dependent patterns in stock price movements</w:t>
      </w:r>
    </w:p>
    <w:p w14:paraId="25CDD885" w14:textId="5CB9146E"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 xml:space="preserve"> Feature Engineering and Data Preparation</w:t>
      </w:r>
    </w:p>
    <w:p w14:paraId="64F82D32" w14:textId="77777777" w:rsidR="00111E30" w:rsidRPr="00111E30" w:rsidRDefault="00111E30" w:rsidP="00111E30">
      <w:pPr>
        <w:numPr>
          <w:ilvl w:val="0"/>
          <w:numId w:val="8"/>
        </w:numPr>
        <w:jc w:val="both"/>
        <w:rPr>
          <w:rFonts w:ascii="Times New Roman" w:hAnsi="Times New Roman" w:cs="Times New Roman"/>
        </w:rPr>
      </w:pPr>
      <w:r w:rsidRPr="00111E30">
        <w:rPr>
          <w:rFonts w:ascii="Times New Roman" w:hAnsi="Times New Roman" w:cs="Times New Roman"/>
        </w:rPr>
        <w:t>Perform data preprocessing to ensure data quality and consistency</w:t>
      </w:r>
    </w:p>
    <w:p w14:paraId="1FEAD0ED" w14:textId="77777777" w:rsidR="00111E30" w:rsidRPr="00111E30" w:rsidRDefault="00111E30" w:rsidP="00111E30">
      <w:pPr>
        <w:numPr>
          <w:ilvl w:val="0"/>
          <w:numId w:val="8"/>
        </w:numPr>
        <w:jc w:val="both"/>
        <w:rPr>
          <w:rFonts w:ascii="Times New Roman" w:hAnsi="Times New Roman" w:cs="Times New Roman"/>
        </w:rPr>
      </w:pPr>
      <w:r w:rsidRPr="00111E30">
        <w:rPr>
          <w:rFonts w:ascii="Times New Roman" w:hAnsi="Times New Roman" w:cs="Times New Roman"/>
        </w:rPr>
        <w:t>Generate relevant features to improve predictive performance</w:t>
      </w:r>
    </w:p>
    <w:p w14:paraId="0E5DCDF2" w14:textId="77777777" w:rsidR="00111E30" w:rsidRPr="00111E30" w:rsidRDefault="00111E30" w:rsidP="00111E30">
      <w:pPr>
        <w:numPr>
          <w:ilvl w:val="0"/>
          <w:numId w:val="8"/>
        </w:numPr>
        <w:jc w:val="both"/>
        <w:rPr>
          <w:rFonts w:ascii="Times New Roman" w:hAnsi="Times New Roman" w:cs="Times New Roman"/>
        </w:rPr>
      </w:pPr>
      <w:r w:rsidRPr="00111E30">
        <w:rPr>
          <w:rFonts w:ascii="Times New Roman" w:hAnsi="Times New Roman" w:cs="Times New Roman"/>
        </w:rPr>
        <w:t>Utilize machine learning techniques such as Random Forest for feature enhancement</w:t>
      </w:r>
    </w:p>
    <w:p w14:paraId="3FB27915" w14:textId="43519F92"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 xml:space="preserve"> Model Development and Forecasting</w:t>
      </w:r>
    </w:p>
    <w:p w14:paraId="3CDBEF00" w14:textId="77777777" w:rsidR="00111E30" w:rsidRPr="00111E30" w:rsidRDefault="00111E30" w:rsidP="00111E30">
      <w:pPr>
        <w:numPr>
          <w:ilvl w:val="0"/>
          <w:numId w:val="9"/>
        </w:numPr>
        <w:jc w:val="both"/>
        <w:rPr>
          <w:rFonts w:ascii="Times New Roman" w:hAnsi="Times New Roman" w:cs="Times New Roman"/>
        </w:rPr>
      </w:pPr>
      <w:r w:rsidRPr="00111E30">
        <w:rPr>
          <w:rFonts w:ascii="Times New Roman" w:hAnsi="Times New Roman" w:cs="Times New Roman"/>
        </w:rPr>
        <w:t>Develop short-term forecasting models using Long Short-Term Memory (LSTM) networks</w:t>
      </w:r>
    </w:p>
    <w:p w14:paraId="5C6C9AB4" w14:textId="77777777" w:rsidR="00111E30" w:rsidRPr="00111E30" w:rsidRDefault="00111E30" w:rsidP="00111E30">
      <w:pPr>
        <w:numPr>
          <w:ilvl w:val="0"/>
          <w:numId w:val="9"/>
        </w:numPr>
        <w:jc w:val="both"/>
        <w:rPr>
          <w:rFonts w:ascii="Times New Roman" w:hAnsi="Times New Roman" w:cs="Times New Roman"/>
        </w:rPr>
      </w:pPr>
      <w:r w:rsidRPr="00111E30">
        <w:rPr>
          <w:rFonts w:ascii="Times New Roman" w:hAnsi="Times New Roman" w:cs="Times New Roman"/>
        </w:rPr>
        <w:t>Implement long-term trend forecasting using Prophet</w:t>
      </w:r>
    </w:p>
    <w:p w14:paraId="4D77E513" w14:textId="77777777" w:rsidR="00111E30" w:rsidRPr="00111E30" w:rsidRDefault="00111E30" w:rsidP="00111E30">
      <w:pPr>
        <w:numPr>
          <w:ilvl w:val="0"/>
          <w:numId w:val="9"/>
        </w:numPr>
        <w:jc w:val="both"/>
        <w:rPr>
          <w:rFonts w:ascii="Times New Roman" w:hAnsi="Times New Roman" w:cs="Times New Roman"/>
        </w:rPr>
      </w:pPr>
      <w:r w:rsidRPr="00111E30">
        <w:rPr>
          <w:rFonts w:ascii="Times New Roman" w:hAnsi="Times New Roman" w:cs="Times New Roman"/>
        </w:rPr>
        <w:t>Apply ARIMA modeling for statistical time-series analysis (specifically for Reliance stock)</w:t>
      </w:r>
    </w:p>
    <w:p w14:paraId="0B9BE325" w14:textId="77777777" w:rsidR="00111E30" w:rsidRPr="00111E30" w:rsidRDefault="00111E30" w:rsidP="00111E30">
      <w:pPr>
        <w:numPr>
          <w:ilvl w:val="0"/>
          <w:numId w:val="9"/>
        </w:numPr>
        <w:jc w:val="both"/>
        <w:rPr>
          <w:rFonts w:ascii="Times New Roman" w:hAnsi="Times New Roman" w:cs="Times New Roman"/>
        </w:rPr>
      </w:pPr>
      <w:r w:rsidRPr="00111E30">
        <w:rPr>
          <w:rFonts w:ascii="Times New Roman" w:hAnsi="Times New Roman" w:cs="Times New Roman"/>
        </w:rPr>
        <w:lastRenderedPageBreak/>
        <w:t>Compare multiple predictive models to evaluate performance and reliability</w:t>
      </w:r>
    </w:p>
    <w:p w14:paraId="7665C2BA" w14:textId="2D637530"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 xml:space="preserve"> Model Evaluation and Performance Analysis</w:t>
      </w:r>
    </w:p>
    <w:p w14:paraId="38EC53EE" w14:textId="77777777" w:rsidR="00111E30" w:rsidRPr="00111E30" w:rsidRDefault="00111E30" w:rsidP="00111E30">
      <w:pPr>
        <w:numPr>
          <w:ilvl w:val="0"/>
          <w:numId w:val="10"/>
        </w:numPr>
        <w:jc w:val="both"/>
        <w:rPr>
          <w:rFonts w:ascii="Times New Roman" w:hAnsi="Times New Roman" w:cs="Times New Roman"/>
        </w:rPr>
      </w:pPr>
      <w:r w:rsidRPr="00111E30">
        <w:rPr>
          <w:rFonts w:ascii="Times New Roman" w:hAnsi="Times New Roman" w:cs="Times New Roman"/>
        </w:rPr>
        <w:t>Assess model accuracy using appropriate evaluation metrics</w:t>
      </w:r>
    </w:p>
    <w:p w14:paraId="5D5C9CC3" w14:textId="77777777" w:rsidR="00111E30" w:rsidRPr="00111E30" w:rsidRDefault="00111E30" w:rsidP="00111E30">
      <w:pPr>
        <w:numPr>
          <w:ilvl w:val="0"/>
          <w:numId w:val="10"/>
        </w:numPr>
        <w:jc w:val="both"/>
        <w:rPr>
          <w:rFonts w:ascii="Times New Roman" w:hAnsi="Times New Roman" w:cs="Times New Roman"/>
        </w:rPr>
      </w:pPr>
      <w:r w:rsidRPr="00111E30">
        <w:rPr>
          <w:rFonts w:ascii="Times New Roman" w:hAnsi="Times New Roman" w:cs="Times New Roman"/>
        </w:rPr>
        <w:t>Compare prediction performance across different modeling approaches</w:t>
      </w:r>
    </w:p>
    <w:p w14:paraId="44F6D3BC" w14:textId="77777777" w:rsidR="00111E30" w:rsidRPr="00111E30" w:rsidRDefault="00111E30" w:rsidP="00111E30">
      <w:pPr>
        <w:numPr>
          <w:ilvl w:val="0"/>
          <w:numId w:val="10"/>
        </w:numPr>
        <w:jc w:val="both"/>
        <w:rPr>
          <w:rFonts w:ascii="Times New Roman" w:hAnsi="Times New Roman" w:cs="Times New Roman"/>
        </w:rPr>
      </w:pPr>
      <w:r w:rsidRPr="00111E30">
        <w:rPr>
          <w:rFonts w:ascii="Times New Roman" w:hAnsi="Times New Roman" w:cs="Times New Roman"/>
        </w:rPr>
        <w:t>Identify the most effective models for short-term and long-term forecasting</w:t>
      </w:r>
    </w:p>
    <w:p w14:paraId="4C25A68B" w14:textId="5B938169"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 xml:space="preserve"> System Development and Deployment</w:t>
      </w:r>
    </w:p>
    <w:p w14:paraId="5B72F4C4" w14:textId="77777777" w:rsidR="00111E30" w:rsidRPr="00111E30" w:rsidRDefault="00111E30" w:rsidP="00111E30">
      <w:pPr>
        <w:numPr>
          <w:ilvl w:val="0"/>
          <w:numId w:val="11"/>
        </w:numPr>
        <w:jc w:val="both"/>
        <w:rPr>
          <w:rFonts w:ascii="Times New Roman" w:hAnsi="Times New Roman" w:cs="Times New Roman"/>
        </w:rPr>
      </w:pPr>
      <w:r w:rsidRPr="00111E30">
        <w:rPr>
          <w:rFonts w:ascii="Times New Roman" w:hAnsi="Times New Roman" w:cs="Times New Roman"/>
        </w:rPr>
        <w:t xml:space="preserve">Build an interactive </w:t>
      </w:r>
      <w:proofErr w:type="spellStart"/>
      <w:r w:rsidRPr="00111E30">
        <w:rPr>
          <w:rFonts w:ascii="Times New Roman" w:hAnsi="Times New Roman" w:cs="Times New Roman"/>
        </w:rPr>
        <w:t>Streamlit</w:t>
      </w:r>
      <w:proofErr w:type="spellEnd"/>
      <w:r w:rsidRPr="00111E30">
        <w:rPr>
          <w:rFonts w:ascii="Times New Roman" w:hAnsi="Times New Roman" w:cs="Times New Roman"/>
        </w:rPr>
        <w:t>-based web interface for prediction and visualization</w:t>
      </w:r>
    </w:p>
    <w:p w14:paraId="6424EDF9" w14:textId="77777777" w:rsidR="00111E30" w:rsidRPr="00111E30" w:rsidRDefault="00111E30" w:rsidP="00111E30">
      <w:pPr>
        <w:numPr>
          <w:ilvl w:val="0"/>
          <w:numId w:val="11"/>
        </w:numPr>
        <w:jc w:val="both"/>
        <w:rPr>
          <w:rFonts w:ascii="Times New Roman" w:hAnsi="Times New Roman" w:cs="Times New Roman"/>
        </w:rPr>
      </w:pPr>
      <w:r w:rsidRPr="00111E30">
        <w:rPr>
          <w:rFonts w:ascii="Times New Roman" w:hAnsi="Times New Roman" w:cs="Times New Roman"/>
        </w:rPr>
        <w:t>Deploy the application on Hugging Face Spaces for public accessibility</w:t>
      </w:r>
    </w:p>
    <w:p w14:paraId="77CA6370" w14:textId="77777777" w:rsidR="00111E30" w:rsidRPr="00111E30" w:rsidRDefault="00111E30" w:rsidP="00111E30">
      <w:pPr>
        <w:numPr>
          <w:ilvl w:val="0"/>
          <w:numId w:val="11"/>
        </w:numPr>
        <w:jc w:val="both"/>
        <w:rPr>
          <w:rFonts w:ascii="Times New Roman" w:hAnsi="Times New Roman" w:cs="Times New Roman"/>
        </w:rPr>
      </w:pPr>
      <w:r w:rsidRPr="00111E30">
        <w:rPr>
          <w:rFonts w:ascii="Times New Roman" w:hAnsi="Times New Roman" w:cs="Times New Roman"/>
        </w:rPr>
        <w:t>Provide a user-friendly platform for real-time stock prediction and analysis</w:t>
      </w:r>
    </w:p>
    <w:p w14:paraId="2A55B4CD" w14:textId="44D88438"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 xml:space="preserve"> Decision Support and Insight Generation</w:t>
      </w:r>
    </w:p>
    <w:p w14:paraId="3505F2B7" w14:textId="77777777" w:rsidR="00111E30" w:rsidRPr="00111E30" w:rsidRDefault="00111E30" w:rsidP="00111E30">
      <w:pPr>
        <w:numPr>
          <w:ilvl w:val="0"/>
          <w:numId w:val="12"/>
        </w:numPr>
        <w:jc w:val="both"/>
        <w:rPr>
          <w:rFonts w:ascii="Times New Roman" w:hAnsi="Times New Roman" w:cs="Times New Roman"/>
        </w:rPr>
      </w:pPr>
      <w:r w:rsidRPr="00111E30">
        <w:rPr>
          <w:rFonts w:ascii="Times New Roman" w:hAnsi="Times New Roman" w:cs="Times New Roman"/>
        </w:rPr>
        <w:t>Generate interpretable forecasts and trend visualizations</w:t>
      </w:r>
    </w:p>
    <w:p w14:paraId="403D32F1" w14:textId="77777777" w:rsidR="00111E30" w:rsidRDefault="00111E30" w:rsidP="00111E30">
      <w:pPr>
        <w:numPr>
          <w:ilvl w:val="0"/>
          <w:numId w:val="12"/>
        </w:numPr>
        <w:jc w:val="both"/>
        <w:rPr>
          <w:rFonts w:ascii="Times New Roman" w:hAnsi="Times New Roman" w:cs="Times New Roman"/>
        </w:rPr>
      </w:pPr>
      <w:r w:rsidRPr="00111E30">
        <w:rPr>
          <w:rFonts w:ascii="Times New Roman" w:hAnsi="Times New Roman" w:cs="Times New Roman"/>
        </w:rPr>
        <w:t>Support data-driven investment and market analysis decisions</w:t>
      </w:r>
    </w:p>
    <w:p w14:paraId="2234686A" w14:textId="77777777" w:rsidR="00111E30" w:rsidRDefault="00111E30" w:rsidP="00111E30">
      <w:pPr>
        <w:rPr>
          <w:rFonts w:ascii="Times New Roman" w:hAnsi="Times New Roman" w:cs="Times New Roman"/>
        </w:rPr>
      </w:pPr>
    </w:p>
    <w:p w14:paraId="57F0AF16" w14:textId="78F47BE9" w:rsidR="00111E30" w:rsidRPr="00111E30" w:rsidRDefault="00111E30" w:rsidP="00111E30">
      <w:pPr>
        <w:rPr>
          <w:rFonts w:ascii="Times New Roman" w:hAnsi="Times New Roman" w:cs="Times New Roman"/>
          <w:b/>
          <w:bCs/>
          <w:sz w:val="32"/>
          <w:szCs w:val="32"/>
        </w:rPr>
      </w:pPr>
      <w:r w:rsidRPr="00111E30">
        <w:rPr>
          <w:rFonts w:ascii="Times New Roman" w:hAnsi="Times New Roman" w:cs="Times New Roman"/>
          <w:b/>
          <w:bCs/>
          <w:sz w:val="32"/>
          <w:szCs w:val="32"/>
        </w:rPr>
        <w:t>DATA DESCRIPTION:</w:t>
      </w:r>
    </w:p>
    <w:p w14:paraId="44924BEB" w14:textId="4F9666C0" w:rsidR="00111E30" w:rsidRPr="00111E30" w:rsidRDefault="00111E30" w:rsidP="00111E30">
      <w:pPr>
        <w:jc w:val="both"/>
        <w:rPr>
          <w:rFonts w:ascii="Times New Roman" w:hAnsi="Times New Roman" w:cs="Times New Roman"/>
        </w:rPr>
      </w:pPr>
      <w:r w:rsidRPr="00111E30">
        <w:rPr>
          <w:rFonts w:ascii="Times New Roman" w:hAnsi="Times New Roman" w:cs="Times New Roman"/>
        </w:rPr>
        <w:t xml:space="preserve">The dataset used in this project consists of historical stock market data for companies listed in the Nifty 50 index. The data was collected programmatically using the </w:t>
      </w:r>
      <w:proofErr w:type="spellStart"/>
      <w:r w:rsidRPr="00111E30">
        <w:rPr>
          <w:rFonts w:ascii="Times New Roman" w:hAnsi="Times New Roman" w:cs="Times New Roman"/>
          <w:b/>
          <w:bCs/>
        </w:rPr>
        <w:t>yfinance</w:t>
      </w:r>
      <w:proofErr w:type="spellEnd"/>
      <w:r w:rsidRPr="00111E30">
        <w:rPr>
          <w:rFonts w:ascii="Times New Roman" w:hAnsi="Times New Roman" w:cs="Times New Roman"/>
          <w:b/>
          <w:bCs/>
        </w:rPr>
        <w:t xml:space="preserve"> Python library</w:t>
      </w:r>
      <w:r w:rsidRPr="00111E30">
        <w:rPr>
          <w:rFonts w:ascii="Times New Roman" w:hAnsi="Times New Roman" w:cs="Times New Roman"/>
        </w:rPr>
        <w:t>, which provides access to financial market data directly from Yahoo Finance.</w:t>
      </w:r>
    </w:p>
    <w:p w14:paraId="3B775CF3" w14:textId="5157B983"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Data Time Range</w:t>
      </w:r>
    </w:p>
    <w:p w14:paraId="6D35BA4E"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 xml:space="preserve">The dataset covers a historical period from </w:t>
      </w:r>
      <w:r w:rsidRPr="00111E30">
        <w:rPr>
          <w:rFonts w:ascii="Times New Roman" w:hAnsi="Times New Roman" w:cs="Times New Roman"/>
          <w:b/>
          <w:bCs/>
        </w:rPr>
        <w:t>2010 to 2025</w:t>
      </w:r>
      <w:r w:rsidRPr="00111E30">
        <w:rPr>
          <w:rFonts w:ascii="Times New Roman" w:hAnsi="Times New Roman" w:cs="Times New Roman"/>
        </w:rPr>
        <w:t>, providing long-term market observations suitable for both short-term and long-term forecasting analysis.</w:t>
      </w:r>
    </w:p>
    <w:p w14:paraId="41392EFB" w14:textId="5CBC7567"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Data Structure</w:t>
      </w:r>
    </w:p>
    <w:p w14:paraId="49CC3BB5"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The dataset is time-series based, where each record corresponds to a specific trading day. The data is organized chronologically to preserve temporal dependencies required for forecasting models.</w:t>
      </w:r>
    </w:p>
    <w:p w14:paraId="3B1B7781" w14:textId="44F0EA07"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Features Included</w:t>
      </w:r>
    </w:p>
    <w:p w14:paraId="27C46728"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The following features were retrieved for each stock:</w:t>
      </w:r>
    </w:p>
    <w:p w14:paraId="34B63476" w14:textId="77777777" w:rsidR="00111E30" w:rsidRPr="00111E30" w:rsidRDefault="00111E30" w:rsidP="00111E30">
      <w:pPr>
        <w:numPr>
          <w:ilvl w:val="0"/>
          <w:numId w:val="13"/>
        </w:numPr>
        <w:jc w:val="both"/>
        <w:rPr>
          <w:rFonts w:ascii="Times New Roman" w:hAnsi="Times New Roman" w:cs="Times New Roman"/>
        </w:rPr>
      </w:pPr>
      <w:r w:rsidRPr="00111E30">
        <w:rPr>
          <w:rFonts w:ascii="Times New Roman" w:hAnsi="Times New Roman" w:cs="Times New Roman"/>
        </w:rPr>
        <w:t>Date — trading date</w:t>
      </w:r>
    </w:p>
    <w:p w14:paraId="4D075EEB" w14:textId="77777777" w:rsidR="00111E30" w:rsidRPr="00111E30" w:rsidRDefault="00111E30" w:rsidP="00111E30">
      <w:pPr>
        <w:numPr>
          <w:ilvl w:val="0"/>
          <w:numId w:val="13"/>
        </w:numPr>
        <w:jc w:val="both"/>
        <w:rPr>
          <w:rFonts w:ascii="Times New Roman" w:hAnsi="Times New Roman" w:cs="Times New Roman"/>
        </w:rPr>
      </w:pPr>
      <w:r w:rsidRPr="00111E30">
        <w:rPr>
          <w:rFonts w:ascii="Times New Roman" w:hAnsi="Times New Roman" w:cs="Times New Roman"/>
        </w:rPr>
        <w:t>Open — opening price of the stock</w:t>
      </w:r>
    </w:p>
    <w:p w14:paraId="2ED14539" w14:textId="77777777" w:rsidR="00111E30" w:rsidRPr="00111E30" w:rsidRDefault="00111E30" w:rsidP="00111E30">
      <w:pPr>
        <w:numPr>
          <w:ilvl w:val="0"/>
          <w:numId w:val="13"/>
        </w:numPr>
        <w:jc w:val="both"/>
        <w:rPr>
          <w:rFonts w:ascii="Times New Roman" w:hAnsi="Times New Roman" w:cs="Times New Roman"/>
        </w:rPr>
      </w:pPr>
      <w:r w:rsidRPr="00111E30">
        <w:rPr>
          <w:rFonts w:ascii="Times New Roman" w:hAnsi="Times New Roman" w:cs="Times New Roman"/>
        </w:rPr>
        <w:t>High — highest price during the trading session</w:t>
      </w:r>
    </w:p>
    <w:p w14:paraId="2D596C1B" w14:textId="77777777" w:rsidR="00111E30" w:rsidRPr="00111E30" w:rsidRDefault="00111E30" w:rsidP="00111E30">
      <w:pPr>
        <w:numPr>
          <w:ilvl w:val="0"/>
          <w:numId w:val="13"/>
        </w:numPr>
        <w:jc w:val="both"/>
        <w:rPr>
          <w:rFonts w:ascii="Times New Roman" w:hAnsi="Times New Roman" w:cs="Times New Roman"/>
        </w:rPr>
      </w:pPr>
      <w:r w:rsidRPr="00111E30">
        <w:rPr>
          <w:rFonts w:ascii="Times New Roman" w:hAnsi="Times New Roman" w:cs="Times New Roman"/>
        </w:rPr>
        <w:lastRenderedPageBreak/>
        <w:t>Low — lowest price during the trading session</w:t>
      </w:r>
    </w:p>
    <w:p w14:paraId="5A951DD3" w14:textId="77777777" w:rsidR="00111E30" w:rsidRPr="00111E30" w:rsidRDefault="00111E30" w:rsidP="00111E30">
      <w:pPr>
        <w:numPr>
          <w:ilvl w:val="0"/>
          <w:numId w:val="13"/>
        </w:numPr>
        <w:jc w:val="both"/>
        <w:rPr>
          <w:rFonts w:ascii="Times New Roman" w:hAnsi="Times New Roman" w:cs="Times New Roman"/>
        </w:rPr>
      </w:pPr>
      <w:r w:rsidRPr="00111E30">
        <w:rPr>
          <w:rFonts w:ascii="Times New Roman" w:hAnsi="Times New Roman" w:cs="Times New Roman"/>
        </w:rPr>
        <w:t>Close — closing price of the stock</w:t>
      </w:r>
    </w:p>
    <w:p w14:paraId="25A61593" w14:textId="77777777" w:rsidR="00111E30" w:rsidRPr="00111E30" w:rsidRDefault="00111E30" w:rsidP="00111E30">
      <w:pPr>
        <w:numPr>
          <w:ilvl w:val="0"/>
          <w:numId w:val="13"/>
        </w:numPr>
        <w:jc w:val="both"/>
        <w:rPr>
          <w:rFonts w:ascii="Times New Roman" w:hAnsi="Times New Roman" w:cs="Times New Roman"/>
        </w:rPr>
      </w:pPr>
      <w:r w:rsidRPr="00111E30">
        <w:rPr>
          <w:rFonts w:ascii="Times New Roman" w:hAnsi="Times New Roman" w:cs="Times New Roman"/>
        </w:rPr>
        <w:t>Adj Close — adjusted closing price (accounts for dividends and splits)</w:t>
      </w:r>
    </w:p>
    <w:p w14:paraId="6F966DC9" w14:textId="77777777" w:rsidR="00111E30" w:rsidRPr="00111E30" w:rsidRDefault="00111E30" w:rsidP="00111E30">
      <w:pPr>
        <w:numPr>
          <w:ilvl w:val="0"/>
          <w:numId w:val="13"/>
        </w:numPr>
        <w:jc w:val="both"/>
        <w:rPr>
          <w:rFonts w:ascii="Times New Roman" w:hAnsi="Times New Roman" w:cs="Times New Roman"/>
        </w:rPr>
      </w:pPr>
      <w:r w:rsidRPr="00111E30">
        <w:rPr>
          <w:rFonts w:ascii="Times New Roman" w:hAnsi="Times New Roman" w:cs="Times New Roman"/>
        </w:rPr>
        <w:t>Volume — number of shares traded</w:t>
      </w:r>
    </w:p>
    <w:p w14:paraId="78FE9980" w14:textId="12137657"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Target Variable</w:t>
      </w:r>
    </w:p>
    <w:p w14:paraId="5A53A97A" w14:textId="77777777" w:rsidR="00111E30" w:rsidRPr="00111E30" w:rsidRDefault="00111E30" w:rsidP="00111E30">
      <w:pPr>
        <w:jc w:val="both"/>
        <w:rPr>
          <w:rFonts w:ascii="Times New Roman" w:hAnsi="Times New Roman" w:cs="Times New Roman"/>
        </w:rPr>
      </w:pPr>
      <w:r w:rsidRPr="00111E30">
        <w:rPr>
          <w:rFonts w:ascii="Times New Roman" w:hAnsi="Times New Roman" w:cs="Times New Roman"/>
        </w:rPr>
        <w:t xml:space="preserve">The primary target variable for prediction is the </w:t>
      </w:r>
      <w:r w:rsidRPr="00111E30">
        <w:rPr>
          <w:rFonts w:ascii="Times New Roman" w:hAnsi="Times New Roman" w:cs="Times New Roman"/>
          <w:b/>
          <w:bCs/>
        </w:rPr>
        <w:t>closing price of the stock</w:t>
      </w:r>
      <w:r w:rsidRPr="00111E30">
        <w:rPr>
          <w:rFonts w:ascii="Times New Roman" w:hAnsi="Times New Roman" w:cs="Times New Roman"/>
        </w:rPr>
        <w:t>, as it reflects the final market valuation for each trading period.</w:t>
      </w:r>
    </w:p>
    <w:p w14:paraId="56998F67" w14:textId="5DEEB109" w:rsidR="00111E30" w:rsidRPr="00111E30" w:rsidRDefault="00111E30" w:rsidP="00111E30">
      <w:pPr>
        <w:jc w:val="both"/>
        <w:rPr>
          <w:rFonts w:ascii="Times New Roman" w:hAnsi="Times New Roman" w:cs="Times New Roman"/>
          <w:b/>
          <w:bCs/>
        </w:rPr>
      </w:pPr>
      <w:r w:rsidRPr="00111E30">
        <w:rPr>
          <w:rFonts w:ascii="Times New Roman" w:hAnsi="Times New Roman" w:cs="Times New Roman"/>
          <w:b/>
          <w:bCs/>
        </w:rPr>
        <w:t>Data Characteristics</w:t>
      </w:r>
    </w:p>
    <w:p w14:paraId="5C1F3357" w14:textId="77777777" w:rsidR="00111E30" w:rsidRPr="00111E30" w:rsidRDefault="00111E30" w:rsidP="00111E30">
      <w:pPr>
        <w:numPr>
          <w:ilvl w:val="0"/>
          <w:numId w:val="14"/>
        </w:numPr>
        <w:jc w:val="both"/>
        <w:rPr>
          <w:rFonts w:ascii="Times New Roman" w:hAnsi="Times New Roman" w:cs="Times New Roman"/>
        </w:rPr>
      </w:pPr>
      <w:r w:rsidRPr="00111E30">
        <w:rPr>
          <w:rFonts w:ascii="Times New Roman" w:hAnsi="Times New Roman" w:cs="Times New Roman"/>
        </w:rPr>
        <w:t>Multivariate financial time-series data</w:t>
      </w:r>
    </w:p>
    <w:p w14:paraId="3401710A" w14:textId="77777777" w:rsidR="00111E30" w:rsidRPr="00111E30" w:rsidRDefault="00111E30" w:rsidP="00111E30">
      <w:pPr>
        <w:numPr>
          <w:ilvl w:val="0"/>
          <w:numId w:val="14"/>
        </w:numPr>
        <w:jc w:val="both"/>
        <w:rPr>
          <w:rFonts w:ascii="Times New Roman" w:hAnsi="Times New Roman" w:cs="Times New Roman"/>
        </w:rPr>
      </w:pPr>
      <w:r w:rsidRPr="00111E30">
        <w:rPr>
          <w:rFonts w:ascii="Times New Roman" w:hAnsi="Times New Roman" w:cs="Times New Roman"/>
        </w:rPr>
        <w:t>Daily frequency</w:t>
      </w:r>
    </w:p>
    <w:p w14:paraId="365A5DB5" w14:textId="77777777" w:rsidR="00111E30" w:rsidRPr="00111E30" w:rsidRDefault="00111E30" w:rsidP="00111E30">
      <w:pPr>
        <w:numPr>
          <w:ilvl w:val="0"/>
          <w:numId w:val="14"/>
        </w:numPr>
        <w:jc w:val="both"/>
        <w:rPr>
          <w:rFonts w:ascii="Times New Roman" w:hAnsi="Times New Roman" w:cs="Times New Roman"/>
        </w:rPr>
      </w:pPr>
      <w:r w:rsidRPr="00111E30">
        <w:rPr>
          <w:rFonts w:ascii="Times New Roman" w:hAnsi="Times New Roman" w:cs="Times New Roman"/>
        </w:rPr>
        <w:t>Includes trend, volatility, and market fluctuations</w:t>
      </w:r>
    </w:p>
    <w:p w14:paraId="645D08AA" w14:textId="77777777" w:rsidR="00111E30" w:rsidRDefault="00111E30" w:rsidP="00111E30">
      <w:pPr>
        <w:numPr>
          <w:ilvl w:val="0"/>
          <w:numId w:val="14"/>
        </w:numPr>
        <w:jc w:val="both"/>
        <w:rPr>
          <w:rFonts w:ascii="Times New Roman" w:hAnsi="Times New Roman" w:cs="Times New Roman"/>
        </w:rPr>
      </w:pPr>
      <w:r w:rsidRPr="00111E30">
        <w:rPr>
          <w:rFonts w:ascii="Times New Roman" w:hAnsi="Times New Roman" w:cs="Times New Roman"/>
        </w:rPr>
        <w:t>Large historical coverage for reliable model training</w:t>
      </w:r>
    </w:p>
    <w:p w14:paraId="2B8EF1AC" w14:textId="47F02F8D" w:rsidR="00111E30" w:rsidRPr="00111E30" w:rsidRDefault="00111E30" w:rsidP="00111E30">
      <w:pPr>
        <w:jc w:val="both"/>
        <w:rPr>
          <w:rFonts w:ascii="Times New Roman" w:hAnsi="Times New Roman" w:cs="Times New Roman"/>
        </w:rPr>
      </w:pPr>
      <w:r w:rsidRPr="00111E30">
        <w:rPr>
          <w:rFonts w:ascii="Times New Roman" w:hAnsi="Times New Roman" w:cs="Times New Roman"/>
          <w:b/>
          <w:bCs/>
        </w:rPr>
        <w:t>Data Usage in the Project</w:t>
      </w:r>
    </w:p>
    <w:p w14:paraId="25DA1C3E" w14:textId="77777777" w:rsidR="00111E30" w:rsidRPr="00111E30" w:rsidRDefault="00111E30" w:rsidP="00111E30">
      <w:pPr>
        <w:numPr>
          <w:ilvl w:val="0"/>
          <w:numId w:val="15"/>
        </w:numPr>
        <w:jc w:val="both"/>
        <w:rPr>
          <w:rFonts w:ascii="Times New Roman" w:hAnsi="Times New Roman" w:cs="Times New Roman"/>
        </w:rPr>
      </w:pPr>
      <w:r w:rsidRPr="00111E30">
        <w:rPr>
          <w:rFonts w:ascii="Times New Roman" w:hAnsi="Times New Roman" w:cs="Times New Roman"/>
        </w:rPr>
        <w:t>Multiple Nifty 50 stocks used for general forecasting</w:t>
      </w:r>
    </w:p>
    <w:p w14:paraId="3B7A3850" w14:textId="77777777" w:rsidR="00111E30" w:rsidRPr="00111E30" w:rsidRDefault="00111E30" w:rsidP="00111E30">
      <w:pPr>
        <w:numPr>
          <w:ilvl w:val="0"/>
          <w:numId w:val="15"/>
        </w:numPr>
        <w:jc w:val="both"/>
        <w:rPr>
          <w:rFonts w:ascii="Times New Roman" w:hAnsi="Times New Roman" w:cs="Times New Roman"/>
        </w:rPr>
      </w:pPr>
      <w:r w:rsidRPr="00111E30">
        <w:rPr>
          <w:rFonts w:ascii="Times New Roman" w:hAnsi="Times New Roman" w:cs="Times New Roman"/>
        </w:rPr>
        <w:t>Reliance stock used specifically for ARIMA-based statistical modeling and comparison</w:t>
      </w:r>
    </w:p>
    <w:p w14:paraId="5ACF1AF8" w14:textId="77777777" w:rsidR="00111E30" w:rsidRPr="00111E30" w:rsidRDefault="00111E30" w:rsidP="00111E30">
      <w:pPr>
        <w:numPr>
          <w:ilvl w:val="0"/>
          <w:numId w:val="15"/>
        </w:numPr>
        <w:jc w:val="both"/>
        <w:rPr>
          <w:rFonts w:ascii="Times New Roman" w:hAnsi="Times New Roman" w:cs="Times New Roman"/>
        </w:rPr>
      </w:pPr>
      <w:r w:rsidRPr="00111E30">
        <w:rPr>
          <w:rFonts w:ascii="Times New Roman" w:hAnsi="Times New Roman" w:cs="Times New Roman"/>
        </w:rPr>
        <w:t>Dataset used for training, testing, and forecasting across different prediction models</w:t>
      </w:r>
    </w:p>
    <w:p w14:paraId="564A87FD" w14:textId="77777777" w:rsidR="00111E30" w:rsidRDefault="00111E30" w:rsidP="00111E30">
      <w:pPr>
        <w:jc w:val="both"/>
        <w:rPr>
          <w:rFonts w:ascii="Times New Roman" w:hAnsi="Times New Roman" w:cs="Times New Roman"/>
        </w:rPr>
      </w:pPr>
      <w:r w:rsidRPr="00111E30">
        <w:rPr>
          <w:rFonts w:ascii="Times New Roman" w:hAnsi="Times New Roman" w:cs="Times New Roman"/>
        </w:rPr>
        <w:t>The long historical range and structured financial indicators make this dataset suitable for time-series forecasting, trend analysis, and machine learning-based stock prediction.</w:t>
      </w:r>
    </w:p>
    <w:p w14:paraId="6A6875DD" w14:textId="77777777" w:rsidR="003B10F6" w:rsidRDefault="003B10F6" w:rsidP="00111E30">
      <w:pPr>
        <w:jc w:val="both"/>
        <w:rPr>
          <w:rFonts w:ascii="Times New Roman" w:hAnsi="Times New Roman" w:cs="Times New Roman"/>
        </w:rPr>
      </w:pPr>
    </w:p>
    <w:p w14:paraId="47382CE0" w14:textId="3E0F4279" w:rsidR="003B10F6" w:rsidRPr="00111E30" w:rsidRDefault="003B10F6" w:rsidP="003B10F6">
      <w:pPr>
        <w:jc w:val="both"/>
        <w:rPr>
          <w:rFonts w:ascii="Times New Roman" w:hAnsi="Times New Roman" w:cs="Times New Roman"/>
          <w:b/>
          <w:bCs/>
          <w:sz w:val="32"/>
          <w:szCs w:val="32"/>
        </w:rPr>
      </w:pPr>
      <w:r w:rsidRPr="003B10F6">
        <w:rPr>
          <w:rFonts w:ascii="Times New Roman" w:hAnsi="Times New Roman" w:cs="Times New Roman"/>
          <w:b/>
          <w:bCs/>
          <w:sz w:val="32"/>
          <w:szCs w:val="32"/>
        </w:rPr>
        <w:t>DATA PREPROCESSING:</w:t>
      </w:r>
    </w:p>
    <w:p w14:paraId="5788A835" w14:textId="30A9E2C1" w:rsidR="003B10F6" w:rsidRPr="003B10F6" w:rsidRDefault="003B10F6" w:rsidP="003B10F6">
      <w:pPr>
        <w:jc w:val="both"/>
        <w:rPr>
          <w:rFonts w:ascii="Times New Roman" w:hAnsi="Times New Roman" w:cs="Times New Roman"/>
        </w:rPr>
      </w:pPr>
      <w:r w:rsidRPr="003B10F6">
        <w:rPr>
          <w:rFonts w:ascii="Times New Roman" w:hAnsi="Times New Roman" w:cs="Times New Roman"/>
        </w:rPr>
        <w:t>The raw stock market dataset was processed through a structured preprocessing pipeline to ensure data consistency, correct formatting, and suitability for time-series modeling. The preprocessing workflow was implemented as a modular Python script and applied uniformly across all Nifty 50 stocks.</w:t>
      </w:r>
    </w:p>
    <w:p w14:paraId="473288B5" w14:textId="5E252D9F" w:rsidR="003B10F6" w:rsidRPr="003B10F6" w:rsidRDefault="003B10F6" w:rsidP="003B10F6">
      <w:pPr>
        <w:jc w:val="both"/>
        <w:rPr>
          <w:rFonts w:ascii="Times New Roman" w:hAnsi="Times New Roman" w:cs="Times New Roman"/>
          <w:b/>
          <w:bCs/>
        </w:rPr>
      </w:pPr>
      <w:r w:rsidRPr="003B10F6">
        <w:rPr>
          <w:rFonts w:ascii="Times New Roman" w:hAnsi="Times New Roman" w:cs="Times New Roman"/>
          <w:b/>
          <w:bCs/>
        </w:rPr>
        <w:t xml:space="preserve"> Structured Data Loading</w:t>
      </w:r>
    </w:p>
    <w:p w14:paraId="78B35A66"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The dataset was loaded from the raw data directory using a centralized data loading function. The preprocessing pipeline follows a defined project directory structure to ensure reproducibility and maintainability of the data workflow.</w:t>
      </w:r>
    </w:p>
    <w:p w14:paraId="139FE24F" w14:textId="53541510" w:rsidR="003B10F6" w:rsidRPr="003B10F6" w:rsidRDefault="003B10F6" w:rsidP="003B10F6">
      <w:pPr>
        <w:jc w:val="both"/>
        <w:rPr>
          <w:rFonts w:ascii="Times New Roman" w:hAnsi="Times New Roman" w:cs="Times New Roman"/>
          <w:b/>
          <w:bCs/>
        </w:rPr>
      </w:pPr>
      <w:r w:rsidRPr="003B10F6">
        <w:rPr>
          <w:rFonts w:ascii="Times New Roman" w:hAnsi="Times New Roman" w:cs="Times New Roman"/>
          <w:b/>
          <w:bCs/>
        </w:rPr>
        <w:t xml:space="preserve"> Column Selection and Cleaning</w:t>
      </w:r>
    </w:p>
    <w:p w14:paraId="77B9AFDC"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lastRenderedPageBreak/>
        <w:t>Only the relevant financial indicators were retained to maintain a standardized OHLCV structure. The dataset was restricted to the following fields:</w:t>
      </w:r>
    </w:p>
    <w:p w14:paraId="299C8FD9" w14:textId="77777777" w:rsidR="003B10F6" w:rsidRPr="003B10F6" w:rsidRDefault="003B10F6" w:rsidP="003B10F6">
      <w:pPr>
        <w:numPr>
          <w:ilvl w:val="0"/>
          <w:numId w:val="16"/>
        </w:numPr>
        <w:jc w:val="both"/>
        <w:rPr>
          <w:rFonts w:ascii="Times New Roman" w:hAnsi="Times New Roman" w:cs="Times New Roman"/>
        </w:rPr>
      </w:pPr>
      <w:r w:rsidRPr="003B10F6">
        <w:rPr>
          <w:rFonts w:ascii="Times New Roman" w:hAnsi="Times New Roman" w:cs="Times New Roman"/>
        </w:rPr>
        <w:t>Date</w:t>
      </w:r>
    </w:p>
    <w:p w14:paraId="7647344C" w14:textId="77777777" w:rsidR="003B10F6" w:rsidRPr="003B10F6" w:rsidRDefault="003B10F6" w:rsidP="003B10F6">
      <w:pPr>
        <w:numPr>
          <w:ilvl w:val="0"/>
          <w:numId w:val="16"/>
        </w:numPr>
        <w:jc w:val="both"/>
        <w:rPr>
          <w:rFonts w:ascii="Times New Roman" w:hAnsi="Times New Roman" w:cs="Times New Roman"/>
        </w:rPr>
      </w:pPr>
      <w:r w:rsidRPr="003B10F6">
        <w:rPr>
          <w:rFonts w:ascii="Times New Roman" w:hAnsi="Times New Roman" w:cs="Times New Roman"/>
        </w:rPr>
        <w:t>Open</w:t>
      </w:r>
    </w:p>
    <w:p w14:paraId="24AE37DB" w14:textId="77777777" w:rsidR="003B10F6" w:rsidRPr="003B10F6" w:rsidRDefault="003B10F6" w:rsidP="003B10F6">
      <w:pPr>
        <w:numPr>
          <w:ilvl w:val="0"/>
          <w:numId w:val="16"/>
        </w:numPr>
        <w:jc w:val="both"/>
        <w:rPr>
          <w:rFonts w:ascii="Times New Roman" w:hAnsi="Times New Roman" w:cs="Times New Roman"/>
        </w:rPr>
      </w:pPr>
      <w:r w:rsidRPr="003B10F6">
        <w:rPr>
          <w:rFonts w:ascii="Times New Roman" w:hAnsi="Times New Roman" w:cs="Times New Roman"/>
        </w:rPr>
        <w:t>High</w:t>
      </w:r>
    </w:p>
    <w:p w14:paraId="4AA183EE" w14:textId="77777777" w:rsidR="003B10F6" w:rsidRPr="003B10F6" w:rsidRDefault="003B10F6" w:rsidP="003B10F6">
      <w:pPr>
        <w:numPr>
          <w:ilvl w:val="0"/>
          <w:numId w:val="16"/>
        </w:numPr>
        <w:jc w:val="both"/>
        <w:rPr>
          <w:rFonts w:ascii="Times New Roman" w:hAnsi="Times New Roman" w:cs="Times New Roman"/>
        </w:rPr>
      </w:pPr>
      <w:r w:rsidRPr="003B10F6">
        <w:rPr>
          <w:rFonts w:ascii="Times New Roman" w:hAnsi="Times New Roman" w:cs="Times New Roman"/>
        </w:rPr>
        <w:t>Low</w:t>
      </w:r>
    </w:p>
    <w:p w14:paraId="314F2438" w14:textId="77777777" w:rsidR="003B10F6" w:rsidRPr="003B10F6" w:rsidRDefault="003B10F6" w:rsidP="003B10F6">
      <w:pPr>
        <w:numPr>
          <w:ilvl w:val="0"/>
          <w:numId w:val="16"/>
        </w:numPr>
        <w:jc w:val="both"/>
        <w:rPr>
          <w:rFonts w:ascii="Times New Roman" w:hAnsi="Times New Roman" w:cs="Times New Roman"/>
        </w:rPr>
      </w:pPr>
      <w:r w:rsidRPr="003B10F6">
        <w:rPr>
          <w:rFonts w:ascii="Times New Roman" w:hAnsi="Times New Roman" w:cs="Times New Roman"/>
        </w:rPr>
        <w:t>Close</w:t>
      </w:r>
    </w:p>
    <w:p w14:paraId="442D3B41" w14:textId="77777777" w:rsidR="003B10F6" w:rsidRPr="003B10F6" w:rsidRDefault="003B10F6" w:rsidP="003B10F6">
      <w:pPr>
        <w:numPr>
          <w:ilvl w:val="0"/>
          <w:numId w:val="16"/>
        </w:numPr>
        <w:jc w:val="both"/>
        <w:rPr>
          <w:rFonts w:ascii="Times New Roman" w:hAnsi="Times New Roman" w:cs="Times New Roman"/>
        </w:rPr>
      </w:pPr>
      <w:r w:rsidRPr="003B10F6">
        <w:rPr>
          <w:rFonts w:ascii="Times New Roman" w:hAnsi="Times New Roman" w:cs="Times New Roman"/>
        </w:rPr>
        <w:t>Volume</w:t>
      </w:r>
    </w:p>
    <w:p w14:paraId="16470E53" w14:textId="77777777" w:rsidR="003B10F6" w:rsidRPr="003B10F6" w:rsidRDefault="003B10F6" w:rsidP="003B10F6">
      <w:pPr>
        <w:numPr>
          <w:ilvl w:val="0"/>
          <w:numId w:val="16"/>
        </w:numPr>
        <w:jc w:val="both"/>
        <w:rPr>
          <w:rFonts w:ascii="Times New Roman" w:hAnsi="Times New Roman" w:cs="Times New Roman"/>
        </w:rPr>
      </w:pPr>
      <w:r w:rsidRPr="003B10F6">
        <w:rPr>
          <w:rFonts w:ascii="Times New Roman" w:hAnsi="Times New Roman" w:cs="Times New Roman"/>
        </w:rPr>
        <w:t>Stock identifier</w:t>
      </w:r>
    </w:p>
    <w:p w14:paraId="3EFD343C"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Any unnecessary index columns generated during data export were removed.</w:t>
      </w:r>
    </w:p>
    <w:p w14:paraId="12C9B07A" w14:textId="5DA942AF" w:rsidR="003B10F6" w:rsidRPr="003B10F6" w:rsidRDefault="003B10F6" w:rsidP="003B10F6">
      <w:pPr>
        <w:jc w:val="both"/>
        <w:rPr>
          <w:rFonts w:ascii="Times New Roman" w:hAnsi="Times New Roman" w:cs="Times New Roman"/>
          <w:b/>
          <w:bCs/>
        </w:rPr>
      </w:pPr>
      <w:r w:rsidRPr="003B10F6">
        <w:rPr>
          <w:rFonts w:ascii="Times New Roman" w:hAnsi="Times New Roman" w:cs="Times New Roman"/>
          <w:b/>
          <w:bCs/>
        </w:rPr>
        <w:t>Data Type Standardization</w:t>
      </w:r>
    </w:p>
    <w:p w14:paraId="5E83E128"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To ensure consistency and model compatibility:</w:t>
      </w:r>
    </w:p>
    <w:p w14:paraId="04619526" w14:textId="77777777" w:rsidR="003B10F6" w:rsidRPr="003B10F6" w:rsidRDefault="003B10F6" w:rsidP="003B10F6">
      <w:pPr>
        <w:numPr>
          <w:ilvl w:val="0"/>
          <w:numId w:val="17"/>
        </w:numPr>
        <w:jc w:val="both"/>
        <w:rPr>
          <w:rFonts w:ascii="Times New Roman" w:hAnsi="Times New Roman" w:cs="Times New Roman"/>
        </w:rPr>
      </w:pPr>
      <w:r w:rsidRPr="003B10F6">
        <w:rPr>
          <w:rFonts w:ascii="Times New Roman" w:hAnsi="Times New Roman" w:cs="Times New Roman"/>
        </w:rPr>
        <w:t>The date column was converted to datetime format</w:t>
      </w:r>
    </w:p>
    <w:p w14:paraId="2EA38F93" w14:textId="77777777" w:rsidR="003B10F6" w:rsidRPr="003B10F6" w:rsidRDefault="003B10F6" w:rsidP="003B10F6">
      <w:pPr>
        <w:numPr>
          <w:ilvl w:val="0"/>
          <w:numId w:val="17"/>
        </w:numPr>
        <w:jc w:val="both"/>
        <w:rPr>
          <w:rFonts w:ascii="Times New Roman" w:hAnsi="Times New Roman" w:cs="Times New Roman"/>
        </w:rPr>
      </w:pPr>
      <w:r w:rsidRPr="003B10F6">
        <w:rPr>
          <w:rFonts w:ascii="Times New Roman" w:hAnsi="Times New Roman" w:cs="Times New Roman"/>
        </w:rPr>
        <w:t>Numerical features (Open, High, Low, Close, Volume) were explicitly converted to numeric types</w:t>
      </w:r>
    </w:p>
    <w:p w14:paraId="53C7B9CA" w14:textId="77777777" w:rsidR="003B10F6" w:rsidRPr="003B10F6" w:rsidRDefault="003B10F6" w:rsidP="003B10F6">
      <w:pPr>
        <w:numPr>
          <w:ilvl w:val="0"/>
          <w:numId w:val="17"/>
        </w:numPr>
        <w:jc w:val="both"/>
        <w:rPr>
          <w:rFonts w:ascii="Times New Roman" w:hAnsi="Times New Roman" w:cs="Times New Roman"/>
        </w:rPr>
      </w:pPr>
      <w:r w:rsidRPr="003B10F6">
        <w:rPr>
          <w:rFonts w:ascii="Times New Roman" w:hAnsi="Times New Roman" w:cs="Times New Roman"/>
        </w:rPr>
        <w:t>Invalid or non-numeric values were coerced and handled appropriately</w:t>
      </w:r>
    </w:p>
    <w:p w14:paraId="302F6DD9"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This guarantees that all financial indicators are in the correct format for analysis and modeling.</w:t>
      </w:r>
    </w:p>
    <w:p w14:paraId="2695F427" w14:textId="417023BE" w:rsidR="003B10F6" w:rsidRPr="003B10F6" w:rsidRDefault="003B10F6" w:rsidP="003B10F6">
      <w:pPr>
        <w:jc w:val="both"/>
        <w:rPr>
          <w:rFonts w:ascii="Times New Roman" w:hAnsi="Times New Roman" w:cs="Times New Roman"/>
          <w:b/>
          <w:bCs/>
        </w:rPr>
      </w:pPr>
      <w:r w:rsidRPr="003B10F6">
        <w:rPr>
          <w:rFonts w:ascii="Times New Roman" w:hAnsi="Times New Roman" w:cs="Times New Roman"/>
          <w:b/>
          <w:bCs/>
        </w:rPr>
        <w:t xml:space="preserve"> Time-Series Ordering</w:t>
      </w:r>
    </w:p>
    <w:p w14:paraId="61C4393C"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The dataset was sorted by stock and trading date to preserve chronological order. Maintaining strict temporal sequencing is essential for time-series forecasting models such as LSTM, Prophet, and ARIMA.</w:t>
      </w:r>
    </w:p>
    <w:p w14:paraId="3FD48E0F" w14:textId="061806A5" w:rsidR="003B10F6" w:rsidRPr="003B10F6" w:rsidRDefault="003B10F6" w:rsidP="003B10F6">
      <w:pPr>
        <w:jc w:val="both"/>
        <w:rPr>
          <w:rFonts w:ascii="Times New Roman" w:hAnsi="Times New Roman" w:cs="Times New Roman"/>
          <w:b/>
          <w:bCs/>
        </w:rPr>
      </w:pPr>
      <w:r w:rsidRPr="003B10F6">
        <w:rPr>
          <w:rFonts w:ascii="Times New Roman" w:hAnsi="Times New Roman" w:cs="Times New Roman"/>
          <w:b/>
          <w:bCs/>
        </w:rPr>
        <w:t xml:space="preserve"> Data Validation and Integrity Checks</w:t>
      </w:r>
    </w:p>
    <w:p w14:paraId="585AB86E"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Several validation checks were performed to ensure dataset quality:</w:t>
      </w:r>
    </w:p>
    <w:p w14:paraId="2B622BC7" w14:textId="77777777" w:rsidR="003B10F6" w:rsidRPr="003B10F6" w:rsidRDefault="003B10F6" w:rsidP="003B10F6">
      <w:pPr>
        <w:numPr>
          <w:ilvl w:val="0"/>
          <w:numId w:val="18"/>
        </w:numPr>
        <w:jc w:val="both"/>
        <w:rPr>
          <w:rFonts w:ascii="Times New Roman" w:hAnsi="Times New Roman" w:cs="Times New Roman"/>
        </w:rPr>
      </w:pPr>
      <w:r w:rsidRPr="003B10F6">
        <w:rPr>
          <w:rFonts w:ascii="Times New Roman" w:hAnsi="Times New Roman" w:cs="Times New Roman"/>
        </w:rPr>
        <w:t>Total number of records</w:t>
      </w:r>
    </w:p>
    <w:p w14:paraId="703646A2" w14:textId="77777777" w:rsidR="003B10F6" w:rsidRPr="003B10F6" w:rsidRDefault="003B10F6" w:rsidP="003B10F6">
      <w:pPr>
        <w:numPr>
          <w:ilvl w:val="0"/>
          <w:numId w:val="18"/>
        </w:numPr>
        <w:jc w:val="both"/>
        <w:rPr>
          <w:rFonts w:ascii="Times New Roman" w:hAnsi="Times New Roman" w:cs="Times New Roman"/>
        </w:rPr>
      </w:pPr>
      <w:r w:rsidRPr="003B10F6">
        <w:rPr>
          <w:rFonts w:ascii="Times New Roman" w:hAnsi="Times New Roman" w:cs="Times New Roman"/>
        </w:rPr>
        <w:t>Number of unique stocks</w:t>
      </w:r>
    </w:p>
    <w:p w14:paraId="6D40B0C8" w14:textId="77777777" w:rsidR="003B10F6" w:rsidRPr="003B10F6" w:rsidRDefault="003B10F6" w:rsidP="003B10F6">
      <w:pPr>
        <w:numPr>
          <w:ilvl w:val="0"/>
          <w:numId w:val="18"/>
        </w:numPr>
        <w:jc w:val="both"/>
        <w:rPr>
          <w:rFonts w:ascii="Times New Roman" w:hAnsi="Times New Roman" w:cs="Times New Roman"/>
        </w:rPr>
      </w:pPr>
      <w:r w:rsidRPr="003B10F6">
        <w:rPr>
          <w:rFonts w:ascii="Times New Roman" w:hAnsi="Times New Roman" w:cs="Times New Roman"/>
        </w:rPr>
        <w:t>Missing value count</w:t>
      </w:r>
    </w:p>
    <w:p w14:paraId="65CAD347" w14:textId="77777777" w:rsidR="003B10F6" w:rsidRPr="003B10F6" w:rsidRDefault="003B10F6" w:rsidP="003B10F6">
      <w:pPr>
        <w:numPr>
          <w:ilvl w:val="0"/>
          <w:numId w:val="18"/>
        </w:numPr>
        <w:jc w:val="both"/>
        <w:rPr>
          <w:rFonts w:ascii="Times New Roman" w:hAnsi="Times New Roman" w:cs="Times New Roman"/>
        </w:rPr>
      </w:pPr>
      <w:r w:rsidRPr="003B10F6">
        <w:rPr>
          <w:rFonts w:ascii="Times New Roman" w:hAnsi="Times New Roman" w:cs="Times New Roman"/>
        </w:rPr>
        <w:t>Duplicate record detection</w:t>
      </w:r>
    </w:p>
    <w:p w14:paraId="311836EA"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These checks confirm dataset integrity before modeling.</w:t>
      </w:r>
    </w:p>
    <w:p w14:paraId="08FF8CF9" w14:textId="62C39A84" w:rsidR="003B10F6" w:rsidRPr="003B10F6" w:rsidRDefault="003B10F6" w:rsidP="003B10F6">
      <w:pPr>
        <w:jc w:val="both"/>
        <w:rPr>
          <w:rFonts w:ascii="Times New Roman" w:hAnsi="Times New Roman" w:cs="Times New Roman"/>
          <w:b/>
          <w:bCs/>
        </w:rPr>
      </w:pPr>
      <w:r w:rsidRPr="003B10F6">
        <w:rPr>
          <w:rFonts w:ascii="Times New Roman" w:hAnsi="Times New Roman" w:cs="Times New Roman"/>
          <w:b/>
          <w:bCs/>
        </w:rPr>
        <w:lastRenderedPageBreak/>
        <w:t xml:space="preserve"> Processed Data Storage</w:t>
      </w:r>
    </w:p>
    <w:p w14:paraId="4ECFD764"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After cleaning and validation, the processed dataset was saved to a dedicated processed data directory. This ensures separation between raw and cleaned data and supports reproducible model training.</w:t>
      </w:r>
    </w:p>
    <w:p w14:paraId="4BFAB8BD" w14:textId="77777777" w:rsidR="00111E30" w:rsidRDefault="00111E30">
      <w:pPr>
        <w:rPr>
          <w:rFonts w:ascii="Times New Roman" w:hAnsi="Times New Roman" w:cs="Times New Roman"/>
        </w:rPr>
      </w:pPr>
    </w:p>
    <w:p w14:paraId="5FA1B0AD" w14:textId="72E76A0A" w:rsidR="003B10F6" w:rsidRDefault="003B10F6">
      <w:pPr>
        <w:rPr>
          <w:rFonts w:ascii="Times New Roman" w:hAnsi="Times New Roman" w:cs="Times New Roman"/>
          <w:b/>
          <w:bCs/>
          <w:sz w:val="32"/>
          <w:szCs w:val="32"/>
        </w:rPr>
      </w:pPr>
      <w:r w:rsidRPr="003B10F6">
        <w:rPr>
          <w:rFonts w:ascii="Times New Roman" w:hAnsi="Times New Roman" w:cs="Times New Roman"/>
          <w:b/>
          <w:bCs/>
          <w:sz w:val="32"/>
          <w:szCs w:val="32"/>
        </w:rPr>
        <w:t>PROJECT WORKFLOW:</w:t>
      </w:r>
    </w:p>
    <w:p w14:paraId="2F801288"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The Multi-Stock Prediction and Analysis system follows a structured end-to-end data science pipeline that integrates data collection, preprocessing, feature engineering, model training, forecasting, and deployment. The architecture is designed to support scalable multi-stock analysis, model comparison, and real-time prediction through an interactive web interface.</w:t>
      </w:r>
    </w:p>
    <w:p w14:paraId="5F53C252"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 xml:space="preserve">The workflow begins with historical stock data acquisition using the </w:t>
      </w:r>
      <w:proofErr w:type="spellStart"/>
      <w:r w:rsidRPr="003B10F6">
        <w:rPr>
          <w:rFonts w:ascii="Times New Roman" w:hAnsi="Times New Roman" w:cs="Times New Roman"/>
        </w:rPr>
        <w:t>yfinance</w:t>
      </w:r>
      <w:proofErr w:type="spellEnd"/>
      <w:r w:rsidRPr="003B10F6">
        <w:rPr>
          <w:rFonts w:ascii="Times New Roman" w:hAnsi="Times New Roman" w:cs="Times New Roman"/>
        </w:rPr>
        <w:t xml:space="preserve"> Python library. Raw data is stored and processed through a modular preprocessing pipeline that performs cleaning, type conversion, validation, and chronological ordering.</w:t>
      </w:r>
    </w:p>
    <w:p w14:paraId="2B52B89B"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After preprocessing, the system performs feature preparation and modeling. Multiple forecasting models are trained for different predictive purposes. LSTM is used for short-term prediction, Prophet for long-term trend forecasting, Random Forest for feature analysis, and ARIMA for statistical time-series modeling on Reliance stock. Model performance is evaluated and compared to determine the most effective forecasting approaches.</w:t>
      </w:r>
    </w:p>
    <w:p w14:paraId="1F80CC9B"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 xml:space="preserve">The final prediction models (LSTM and Prophet) are integrated into a </w:t>
      </w:r>
      <w:proofErr w:type="spellStart"/>
      <w:r w:rsidRPr="003B10F6">
        <w:rPr>
          <w:rFonts w:ascii="Times New Roman" w:hAnsi="Times New Roman" w:cs="Times New Roman"/>
        </w:rPr>
        <w:t>Streamlit</w:t>
      </w:r>
      <w:proofErr w:type="spellEnd"/>
      <w:r w:rsidRPr="003B10F6">
        <w:rPr>
          <w:rFonts w:ascii="Times New Roman" w:hAnsi="Times New Roman" w:cs="Times New Roman"/>
        </w:rPr>
        <w:t xml:space="preserve"> web application that allows users to interactively select stocks and generate forecasts. The application is deployed on Hugging Face Spaces, enabling public access to the prediction system.</w:t>
      </w:r>
    </w:p>
    <w:p w14:paraId="2B3615ED" w14:textId="77777777" w:rsidR="003B10F6" w:rsidRPr="003B10F6" w:rsidRDefault="003B10F6" w:rsidP="003B10F6">
      <w:pPr>
        <w:jc w:val="both"/>
        <w:rPr>
          <w:rFonts w:ascii="Times New Roman" w:hAnsi="Times New Roman" w:cs="Times New Roman"/>
        </w:rPr>
      </w:pPr>
      <w:r w:rsidRPr="003B10F6">
        <w:rPr>
          <w:rFonts w:ascii="Times New Roman" w:hAnsi="Times New Roman" w:cs="Times New Roman"/>
        </w:rPr>
        <w:t>This architecture ensures a clear separation between data processing, modeling, and deployment, making the system scalable, maintainable, and reproducible.</w:t>
      </w:r>
    </w:p>
    <w:p w14:paraId="35C27B05" w14:textId="77777777" w:rsidR="008510CE" w:rsidRDefault="008510CE" w:rsidP="008510CE">
      <w:pPr>
        <w:tabs>
          <w:tab w:val="center" w:pos="4680"/>
        </w:tabs>
        <w:rPr>
          <w:rFonts w:ascii="Times New Roman" w:hAnsi="Times New Roman" w:cs="Times New Roman"/>
          <w:b/>
          <w:bCs/>
        </w:rPr>
      </w:pPr>
    </w:p>
    <w:p w14:paraId="04569ACF" w14:textId="77777777" w:rsidR="008510CE" w:rsidRDefault="008510CE" w:rsidP="008510CE">
      <w:pPr>
        <w:tabs>
          <w:tab w:val="center" w:pos="4680"/>
        </w:tabs>
        <w:rPr>
          <w:rFonts w:ascii="Times New Roman" w:hAnsi="Times New Roman" w:cs="Times New Roman"/>
          <w:b/>
          <w:bCs/>
        </w:rPr>
      </w:pPr>
    </w:p>
    <w:p w14:paraId="35A4C509" w14:textId="77777777" w:rsidR="008510CE" w:rsidRDefault="008510CE" w:rsidP="008510CE">
      <w:pPr>
        <w:tabs>
          <w:tab w:val="center" w:pos="4680"/>
        </w:tabs>
        <w:rPr>
          <w:rFonts w:ascii="Times New Roman" w:hAnsi="Times New Roman" w:cs="Times New Roman"/>
          <w:b/>
          <w:bCs/>
        </w:rPr>
      </w:pPr>
    </w:p>
    <w:p w14:paraId="45FCE98A" w14:textId="77777777" w:rsidR="008510CE" w:rsidRDefault="008510CE" w:rsidP="008510CE">
      <w:pPr>
        <w:tabs>
          <w:tab w:val="center" w:pos="4680"/>
        </w:tabs>
        <w:rPr>
          <w:rFonts w:ascii="Times New Roman" w:hAnsi="Times New Roman" w:cs="Times New Roman"/>
          <w:b/>
          <w:bCs/>
        </w:rPr>
      </w:pPr>
    </w:p>
    <w:p w14:paraId="70FF9547" w14:textId="77777777" w:rsidR="008510CE" w:rsidRDefault="008510CE" w:rsidP="008510CE">
      <w:pPr>
        <w:tabs>
          <w:tab w:val="center" w:pos="4680"/>
        </w:tabs>
        <w:rPr>
          <w:rFonts w:ascii="Times New Roman" w:hAnsi="Times New Roman" w:cs="Times New Roman"/>
          <w:b/>
          <w:bCs/>
        </w:rPr>
      </w:pPr>
    </w:p>
    <w:p w14:paraId="05279052" w14:textId="77777777" w:rsidR="008510CE" w:rsidRDefault="008510CE" w:rsidP="008510CE">
      <w:pPr>
        <w:tabs>
          <w:tab w:val="center" w:pos="4680"/>
        </w:tabs>
        <w:rPr>
          <w:rFonts w:ascii="Times New Roman" w:hAnsi="Times New Roman" w:cs="Times New Roman"/>
          <w:b/>
          <w:bCs/>
        </w:rPr>
      </w:pPr>
    </w:p>
    <w:p w14:paraId="5C8E7F0D" w14:textId="77777777" w:rsidR="008510CE" w:rsidRDefault="008510CE" w:rsidP="008510CE">
      <w:pPr>
        <w:tabs>
          <w:tab w:val="center" w:pos="4680"/>
        </w:tabs>
        <w:rPr>
          <w:rFonts w:ascii="Times New Roman" w:hAnsi="Times New Roman" w:cs="Times New Roman"/>
          <w:b/>
          <w:bCs/>
        </w:rPr>
      </w:pPr>
    </w:p>
    <w:p w14:paraId="45187A56" w14:textId="77777777" w:rsidR="008510CE" w:rsidRDefault="008510CE" w:rsidP="008510CE">
      <w:pPr>
        <w:tabs>
          <w:tab w:val="center" w:pos="4680"/>
        </w:tabs>
        <w:rPr>
          <w:rFonts w:ascii="Times New Roman" w:hAnsi="Times New Roman" w:cs="Times New Roman"/>
          <w:b/>
          <w:bCs/>
        </w:rPr>
      </w:pPr>
    </w:p>
    <w:p w14:paraId="1A5623B4" w14:textId="77777777" w:rsidR="008510CE" w:rsidRDefault="008510CE" w:rsidP="008510CE">
      <w:pPr>
        <w:tabs>
          <w:tab w:val="center" w:pos="4680"/>
        </w:tabs>
        <w:rPr>
          <w:noProof/>
        </w:rPr>
      </w:pPr>
    </w:p>
    <w:p w14:paraId="1B0CA979" w14:textId="0D914D7B" w:rsidR="008510CE" w:rsidRDefault="008510CE" w:rsidP="008510CE">
      <w:pPr>
        <w:tabs>
          <w:tab w:val="center" w:pos="4680"/>
        </w:tabs>
        <w:jc w:val="center"/>
        <w:rPr>
          <w:rFonts w:ascii="Times New Roman" w:hAnsi="Times New Roman" w:cs="Times New Roman"/>
          <w:b/>
          <w:bCs/>
        </w:rPr>
      </w:pPr>
      <w:r>
        <w:rPr>
          <w:noProof/>
        </w:rPr>
        <w:drawing>
          <wp:inline distT="0" distB="0" distL="0" distR="0" wp14:anchorId="4004A607" wp14:editId="0D62422C">
            <wp:extent cx="1813560" cy="7391400"/>
            <wp:effectExtent l="0" t="0" r="0" b="0"/>
            <wp:docPr id="209595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3560" cy="7391400"/>
                    </a:xfrm>
                    <a:prstGeom prst="rect">
                      <a:avLst/>
                    </a:prstGeom>
                    <a:noFill/>
                    <a:ln>
                      <a:noFill/>
                    </a:ln>
                  </pic:spPr>
                </pic:pic>
              </a:graphicData>
            </a:graphic>
          </wp:inline>
        </w:drawing>
      </w:r>
    </w:p>
    <w:p w14:paraId="1013F2A3" w14:textId="5719FD06" w:rsidR="008510CE" w:rsidRPr="008510CE" w:rsidRDefault="008510CE" w:rsidP="008510CE">
      <w:pPr>
        <w:tabs>
          <w:tab w:val="center" w:pos="4680"/>
        </w:tabs>
        <w:rPr>
          <w:rFonts w:ascii="Times New Roman" w:hAnsi="Times New Roman" w:cs="Times New Roman"/>
        </w:rPr>
      </w:pPr>
      <w:r w:rsidRPr="008510CE">
        <w:rPr>
          <w:rFonts w:ascii="Times New Roman" w:hAnsi="Times New Roman" w:cs="Times New Roman"/>
          <w:b/>
          <w:bCs/>
        </w:rPr>
        <w:t>End-to-End System Architecture for Multi-Stock Prediction and Forecasting Platform</w:t>
      </w:r>
    </w:p>
    <w:p w14:paraId="7BDD0945" w14:textId="5241F9C5" w:rsidR="000330ED" w:rsidRDefault="000330ED" w:rsidP="000330ED">
      <w:pPr>
        <w:tabs>
          <w:tab w:val="center" w:pos="4680"/>
        </w:tabs>
        <w:jc w:val="both"/>
        <w:rPr>
          <w:rFonts w:ascii="Times New Roman" w:hAnsi="Times New Roman" w:cs="Times New Roman"/>
          <w:b/>
          <w:bCs/>
          <w:sz w:val="32"/>
          <w:szCs w:val="32"/>
        </w:rPr>
      </w:pPr>
      <w:r w:rsidRPr="000330ED">
        <w:rPr>
          <w:rFonts w:ascii="Times New Roman" w:hAnsi="Times New Roman" w:cs="Times New Roman"/>
          <w:b/>
          <w:bCs/>
          <w:sz w:val="32"/>
          <w:szCs w:val="32"/>
        </w:rPr>
        <w:lastRenderedPageBreak/>
        <w:t>MODELING APPROACH:</w:t>
      </w:r>
      <w:r w:rsidR="008510CE" w:rsidRPr="000330ED">
        <w:rPr>
          <w:rFonts w:ascii="Times New Roman" w:hAnsi="Times New Roman" w:cs="Times New Roman"/>
          <w:b/>
          <w:bCs/>
          <w:sz w:val="32"/>
          <w:szCs w:val="32"/>
        </w:rPr>
        <w:tab/>
      </w:r>
    </w:p>
    <w:p w14:paraId="75253994" w14:textId="1DA08868" w:rsidR="000330ED" w:rsidRPr="000330ED" w:rsidRDefault="000330ED" w:rsidP="000330ED">
      <w:pPr>
        <w:tabs>
          <w:tab w:val="center" w:pos="4680"/>
        </w:tabs>
        <w:jc w:val="both"/>
        <w:rPr>
          <w:rFonts w:ascii="Times New Roman" w:hAnsi="Times New Roman" w:cs="Times New Roman"/>
          <w:b/>
          <w:bCs/>
          <w:sz w:val="28"/>
          <w:szCs w:val="28"/>
        </w:rPr>
      </w:pPr>
      <w:r w:rsidRPr="000330ED">
        <w:rPr>
          <w:rFonts w:ascii="Times New Roman" w:hAnsi="Times New Roman" w:cs="Times New Roman"/>
          <w:b/>
          <w:bCs/>
          <w:sz w:val="28"/>
          <w:szCs w:val="28"/>
        </w:rPr>
        <w:t>LSTM Model for Short-Term Stock Price Prediction</w:t>
      </w:r>
      <w:r>
        <w:rPr>
          <w:rFonts w:ascii="Times New Roman" w:hAnsi="Times New Roman" w:cs="Times New Roman"/>
          <w:b/>
          <w:bCs/>
          <w:sz w:val="28"/>
          <w:szCs w:val="28"/>
        </w:rPr>
        <w:t>:</w:t>
      </w:r>
    </w:p>
    <w:p w14:paraId="301ECFA3"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To capture short-term temporal dependencies in stock price movements, a Long Short-Term Memory (LSTM) neural network was implemented. LSTM is a specialized recurrent neural network (RNN) architecture designed to learn sequential patterns and retain long-term contextual information, making it highly suitable for financial time-series forecasting.</w:t>
      </w:r>
    </w:p>
    <w:p w14:paraId="29107735"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The model predicts future stock prices based on a fixed window of historical closing prices, enabling short-term trend forecasting for multiple Nifty 50 stocks.</w:t>
      </w:r>
    </w:p>
    <w:p w14:paraId="7C956C50" w14:textId="77777777"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Input Representation</w:t>
      </w:r>
    </w:p>
    <w:p w14:paraId="0B692317"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 xml:space="preserve">The model uses </w:t>
      </w:r>
      <w:r w:rsidRPr="000330ED">
        <w:rPr>
          <w:rFonts w:ascii="Times New Roman" w:hAnsi="Times New Roman" w:cs="Times New Roman"/>
          <w:b/>
          <w:bCs/>
        </w:rPr>
        <w:t>closing price time-series data</w:t>
      </w:r>
      <w:r w:rsidRPr="000330ED">
        <w:rPr>
          <w:rFonts w:ascii="Times New Roman" w:hAnsi="Times New Roman" w:cs="Times New Roman"/>
        </w:rPr>
        <w:t xml:space="preserve"> for each stock independently.</w:t>
      </w:r>
    </w:p>
    <w:p w14:paraId="5B73DDBB" w14:textId="77777777"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Data Preparation Steps</w:t>
      </w:r>
    </w:p>
    <w:p w14:paraId="070E2781" w14:textId="77777777" w:rsidR="000330ED" w:rsidRPr="000330ED" w:rsidRDefault="000330ED" w:rsidP="000330ED">
      <w:pPr>
        <w:numPr>
          <w:ilvl w:val="0"/>
          <w:numId w:val="19"/>
        </w:numPr>
        <w:tabs>
          <w:tab w:val="center" w:pos="4680"/>
        </w:tabs>
        <w:jc w:val="both"/>
        <w:rPr>
          <w:rFonts w:ascii="Times New Roman" w:hAnsi="Times New Roman" w:cs="Times New Roman"/>
        </w:rPr>
      </w:pPr>
      <w:r w:rsidRPr="000330ED">
        <w:rPr>
          <w:rFonts w:ascii="Times New Roman" w:hAnsi="Times New Roman" w:cs="Times New Roman"/>
        </w:rPr>
        <w:t>Historical closing prices extracted per stock</w:t>
      </w:r>
    </w:p>
    <w:p w14:paraId="450E27CD" w14:textId="77777777" w:rsidR="000330ED" w:rsidRPr="000330ED" w:rsidRDefault="000330ED" w:rsidP="000330ED">
      <w:pPr>
        <w:numPr>
          <w:ilvl w:val="0"/>
          <w:numId w:val="19"/>
        </w:numPr>
        <w:tabs>
          <w:tab w:val="center" w:pos="4680"/>
        </w:tabs>
        <w:jc w:val="both"/>
        <w:rPr>
          <w:rFonts w:ascii="Times New Roman" w:hAnsi="Times New Roman" w:cs="Times New Roman"/>
        </w:rPr>
      </w:pPr>
      <w:r w:rsidRPr="000330ED">
        <w:rPr>
          <w:rFonts w:ascii="Times New Roman" w:hAnsi="Times New Roman" w:cs="Times New Roman"/>
        </w:rPr>
        <w:t xml:space="preserve">Values normalized using </w:t>
      </w:r>
      <w:proofErr w:type="spellStart"/>
      <w:r w:rsidRPr="000330ED">
        <w:rPr>
          <w:rFonts w:ascii="Times New Roman" w:hAnsi="Times New Roman" w:cs="Times New Roman"/>
        </w:rPr>
        <w:t>MinMax</w:t>
      </w:r>
      <w:proofErr w:type="spellEnd"/>
      <w:r w:rsidRPr="000330ED">
        <w:rPr>
          <w:rFonts w:ascii="Times New Roman" w:hAnsi="Times New Roman" w:cs="Times New Roman"/>
        </w:rPr>
        <w:t xml:space="preserve"> scaling</w:t>
      </w:r>
    </w:p>
    <w:p w14:paraId="4B19B631" w14:textId="77777777" w:rsidR="000330ED" w:rsidRPr="000330ED" w:rsidRDefault="000330ED" w:rsidP="000330ED">
      <w:pPr>
        <w:numPr>
          <w:ilvl w:val="0"/>
          <w:numId w:val="19"/>
        </w:numPr>
        <w:tabs>
          <w:tab w:val="center" w:pos="4680"/>
        </w:tabs>
        <w:jc w:val="both"/>
        <w:rPr>
          <w:rFonts w:ascii="Times New Roman" w:hAnsi="Times New Roman" w:cs="Times New Roman"/>
        </w:rPr>
      </w:pPr>
      <w:r w:rsidRPr="000330ED">
        <w:rPr>
          <w:rFonts w:ascii="Times New Roman" w:hAnsi="Times New Roman" w:cs="Times New Roman"/>
        </w:rPr>
        <w:t>Sequential sliding windows created</w:t>
      </w:r>
    </w:p>
    <w:p w14:paraId="346F6405"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A rolling window of previous observations is used to predict the next value.</w:t>
      </w:r>
    </w:p>
    <w:p w14:paraId="305CF513" w14:textId="77777777"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Lookback Window</w:t>
      </w:r>
    </w:p>
    <w:p w14:paraId="7932AAE6" w14:textId="77777777" w:rsidR="000330ED" w:rsidRPr="000330ED" w:rsidRDefault="000330ED" w:rsidP="000330ED">
      <w:pPr>
        <w:numPr>
          <w:ilvl w:val="0"/>
          <w:numId w:val="20"/>
        </w:numPr>
        <w:tabs>
          <w:tab w:val="center" w:pos="4680"/>
        </w:tabs>
        <w:jc w:val="both"/>
        <w:rPr>
          <w:rFonts w:ascii="Times New Roman" w:hAnsi="Times New Roman" w:cs="Times New Roman"/>
        </w:rPr>
      </w:pPr>
      <w:r w:rsidRPr="000330ED">
        <w:rPr>
          <w:rFonts w:ascii="Times New Roman" w:hAnsi="Times New Roman" w:cs="Times New Roman"/>
        </w:rPr>
        <w:t>60 previous trading days</w:t>
      </w:r>
    </w:p>
    <w:p w14:paraId="27D320F5" w14:textId="77777777" w:rsidR="000330ED" w:rsidRPr="000330ED" w:rsidRDefault="000330ED" w:rsidP="000330ED">
      <w:pPr>
        <w:numPr>
          <w:ilvl w:val="0"/>
          <w:numId w:val="20"/>
        </w:numPr>
        <w:tabs>
          <w:tab w:val="center" w:pos="4680"/>
        </w:tabs>
        <w:jc w:val="both"/>
        <w:rPr>
          <w:rFonts w:ascii="Times New Roman" w:hAnsi="Times New Roman" w:cs="Times New Roman"/>
        </w:rPr>
      </w:pPr>
      <w:r w:rsidRPr="000330ED">
        <w:rPr>
          <w:rFonts w:ascii="Times New Roman" w:hAnsi="Times New Roman" w:cs="Times New Roman"/>
        </w:rPr>
        <w:t>Used as input to predict next day price</w:t>
      </w:r>
    </w:p>
    <w:p w14:paraId="69A423F4"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This transforms the time series into supervised learning format.</w:t>
      </w:r>
    </w:p>
    <w:p w14:paraId="264666E1" w14:textId="10C4CC3A"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Sequence Generation</w:t>
      </w:r>
    </w:p>
    <w:p w14:paraId="75E59DA0"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Training data is constructed using a sliding window mechanism.</w:t>
      </w:r>
    </w:p>
    <w:p w14:paraId="04DD05CE"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For each time step:</w:t>
      </w:r>
    </w:p>
    <w:p w14:paraId="2E345AEC" w14:textId="72CB98CD" w:rsidR="000330ED" w:rsidRPr="000330ED" w:rsidRDefault="000330ED" w:rsidP="000330ED">
      <w:pPr>
        <w:tabs>
          <w:tab w:val="center" w:pos="4680"/>
        </w:tabs>
        <w:rPr>
          <w:rFonts w:ascii="Times New Roman" w:hAnsi="Times New Roman" w:cs="Times New Roman"/>
        </w:rPr>
      </w:pPr>
      <w:r w:rsidRPr="000330ED">
        <w:rPr>
          <w:rFonts w:ascii="Times New Roman" w:hAnsi="Times New Roman" w:cs="Times New Roman"/>
        </w:rPr>
        <w:t xml:space="preserve">Input </w:t>
      </w:r>
      <w:r>
        <w:rPr>
          <w:rFonts w:ascii="Times New Roman" w:hAnsi="Times New Roman" w:cs="Times New Roman"/>
        </w:rPr>
        <w:t xml:space="preserve">  </w:t>
      </w:r>
      <w:proofErr w:type="gramStart"/>
      <w:r w:rsidRPr="000330ED">
        <w:rPr>
          <w:rFonts w:ascii="Times New Roman" w:hAnsi="Times New Roman" w:cs="Times New Roman"/>
        </w:rPr>
        <w:t xml:space="preserve">→ </w:t>
      </w:r>
      <w:r>
        <w:rPr>
          <w:rFonts w:ascii="Times New Roman" w:hAnsi="Times New Roman" w:cs="Times New Roman"/>
        </w:rPr>
        <w:t xml:space="preserve"> </w:t>
      </w:r>
      <w:r w:rsidRPr="000330ED">
        <w:rPr>
          <w:rFonts w:ascii="Times New Roman" w:hAnsi="Times New Roman" w:cs="Times New Roman"/>
        </w:rPr>
        <w:t>previous</w:t>
      </w:r>
      <w:proofErr w:type="gramEnd"/>
      <w:r w:rsidRPr="000330ED">
        <w:rPr>
          <w:rFonts w:ascii="Times New Roman" w:hAnsi="Times New Roman" w:cs="Times New Roman"/>
        </w:rPr>
        <w:t xml:space="preserve"> 60 scaled price values</w:t>
      </w:r>
      <w:r w:rsidRPr="000330ED">
        <w:rPr>
          <w:rFonts w:ascii="Times New Roman" w:hAnsi="Times New Roman" w:cs="Times New Roman"/>
        </w:rPr>
        <w:br/>
        <w:t>Output → next price value</w:t>
      </w:r>
    </w:p>
    <w:p w14:paraId="342A42EF" w14:textId="5516DD86"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This preserves temporal structure and enables the network to learn price momentum and short-term patterns.</w:t>
      </w:r>
    </w:p>
    <w:p w14:paraId="54569574" w14:textId="47D3CD0C"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Model Architecture</w:t>
      </w:r>
    </w:p>
    <w:p w14:paraId="18B059AF"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A stacked LSTM architecture is used to capture hierarchical temporal features.</w:t>
      </w:r>
    </w:p>
    <w:p w14:paraId="6C87BAFC" w14:textId="77777777" w:rsidR="000330ED" w:rsidRDefault="000330ED" w:rsidP="000330ED">
      <w:pPr>
        <w:tabs>
          <w:tab w:val="center" w:pos="4680"/>
        </w:tabs>
        <w:jc w:val="both"/>
        <w:rPr>
          <w:rFonts w:ascii="Times New Roman" w:hAnsi="Times New Roman" w:cs="Times New Roman"/>
          <w:b/>
          <w:bCs/>
        </w:rPr>
      </w:pPr>
    </w:p>
    <w:p w14:paraId="406D608C" w14:textId="693D3784"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lastRenderedPageBreak/>
        <w:t>Architecture Design</w:t>
      </w:r>
    </w:p>
    <w:p w14:paraId="3F1DA9C2"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Layer 1 — LSTM (64 units)</w:t>
      </w:r>
    </w:p>
    <w:p w14:paraId="70065B94" w14:textId="77777777" w:rsidR="000330ED" w:rsidRPr="000330ED" w:rsidRDefault="000330ED" w:rsidP="000330ED">
      <w:pPr>
        <w:numPr>
          <w:ilvl w:val="0"/>
          <w:numId w:val="21"/>
        </w:numPr>
        <w:tabs>
          <w:tab w:val="center" w:pos="4680"/>
        </w:tabs>
        <w:jc w:val="both"/>
        <w:rPr>
          <w:rFonts w:ascii="Times New Roman" w:hAnsi="Times New Roman" w:cs="Times New Roman"/>
        </w:rPr>
      </w:pPr>
      <w:r w:rsidRPr="000330ED">
        <w:rPr>
          <w:rFonts w:ascii="Times New Roman" w:hAnsi="Times New Roman" w:cs="Times New Roman"/>
        </w:rPr>
        <w:t>Returns full sequence</w:t>
      </w:r>
    </w:p>
    <w:p w14:paraId="3EF43061" w14:textId="77777777" w:rsidR="000330ED" w:rsidRPr="000330ED" w:rsidRDefault="000330ED" w:rsidP="000330ED">
      <w:pPr>
        <w:numPr>
          <w:ilvl w:val="0"/>
          <w:numId w:val="21"/>
        </w:numPr>
        <w:tabs>
          <w:tab w:val="center" w:pos="4680"/>
        </w:tabs>
        <w:jc w:val="both"/>
        <w:rPr>
          <w:rFonts w:ascii="Times New Roman" w:hAnsi="Times New Roman" w:cs="Times New Roman"/>
        </w:rPr>
      </w:pPr>
      <w:r w:rsidRPr="000330ED">
        <w:rPr>
          <w:rFonts w:ascii="Times New Roman" w:hAnsi="Times New Roman" w:cs="Times New Roman"/>
        </w:rPr>
        <w:t>Learns short-term and intermediate dependencies</w:t>
      </w:r>
    </w:p>
    <w:p w14:paraId="38F0DD91"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Layer 2 — Dropout (0.2)</w:t>
      </w:r>
    </w:p>
    <w:p w14:paraId="0B70E5D6" w14:textId="77777777" w:rsidR="000330ED" w:rsidRPr="000330ED" w:rsidRDefault="000330ED" w:rsidP="000330ED">
      <w:pPr>
        <w:numPr>
          <w:ilvl w:val="0"/>
          <w:numId w:val="22"/>
        </w:numPr>
        <w:tabs>
          <w:tab w:val="center" w:pos="4680"/>
        </w:tabs>
        <w:jc w:val="both"/>
        <w:rPr>
          <w:rFonts w:ascii="Times New Roman" w:hAnsi="Times New Roman" w:cs="Times New Roman"/>
        </w:rPr>
      </w:pPr>
      <w:r w:rsidRPr="000330ED">
        <w:rPr>
          <w:rFonts w:ascii="Times New Roman" w:hAnsi="Times New Roman" w:cs="Times New Roman"/>
        </w:rPr>
        <w:t>Prevents overfitting</w:t>
      </w:r>
    </w:p>
    <w:p w14:paraId="052DF446" w14:textId="77777777" w:rsidR="000330ED" w:rsidRPr="000330ED" w:rsidRDefault="000330ED" w:rsidP="000330ED">
      <w:pPr>
        <w:numPr>
          <w:ilvl w:val="0"/>
          <w:numId w:val="22"/>
        </w:numPr>
        <w:tabs>
          <w:tab w:val="center" w:pos="4680"/>
        </w:tabs>
        <w:jc w:val="both"/>
        <w:rPr>
          <w:rFonts w:ascii="Times New Roman" w:hAnsi="Times New Roman" w:cs="Times New Roman"/>
        </w:rPr>
      </w:pPr>
      <w:r w:rsidRPr="000330ED">
        <w:rPr>
          <w:rFonts w:ascii="Times New Roman" w:hAnsi="Times New Roman" w:cs="Times New Roman"/>
        </w:rPr>
        <w:t>Randomly deactivates neurons</w:t>
      </w:r>
    </w:p>
    <w:p w14:paraId="4F00D761"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Layer 3 — LSTM (64 units)</w:t>
      </w:r>
    </w:p>
    <w:p w14:paraId="6E5375AF" w14:textId="77777777" w:rsidR="000330ED" w:rsidRPr="000330ED" w:rsidRDefault="000330ED" w:rsidP="000330ED">
      <w:pPr>
        <w:numPr>
          <w:ilvl w:val="0"/>
          <w:numId w:val="23"/>
        </w:numPr>
        <w:tabs>
          <w:tab w:val="center" w:pos="4680"/>
        </w:tabs>
        <w:jc w:val="both"/>
        <w:rPr>
          <w:rFonts w:ascii="Times New Roman" w:hAnsi="Times New Roman" w:cs="Times New Roman"/>
        </w:rPr>
      </w:pPr>
      <w:r w:rsidRPr="000330ED">
        <w:rPr>
          <w:rFonts w:ascii="Times New Roman" w:hAnsi="Times New Roman" w:cs="Times New Roman"/>
        </w:rPr>
        <w:t>Extracts deeper temporal representation</w:t>
      </w:r>
    </w:p>
    <w:p w14:paraId="12D6A56D"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Layer 4 — Dropout (0.2)</w:t>
      </w:r>
    </w:p>
    <w:p w14:paraId="4F94FAF9"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Layer 5 — Dense (1 neuron)</w:t>
      </w:r>
    </w:p>
    <w:p w14:paraId="216CFB06" w14:textId="77777777" w:rsidR="000330ED" w:rsidRPr="000330ED" w:rsidRDefault="000330ED" w:rsidP="000330ED">
      <w:pPr>
        <w:numPr>
          <w:ilvl w:val="0"/>
          <w:numId w:val="24"/>
        </w:numPr>
        <w:tabs>
          <w:tab w:val="center" w:pos="4680"/>
        </w:tabs>
        <w:jc w:val="both"/>
        <w:rPr>
          <w:rFonts w:ascii="Times New Roman" w:hAnsi="Times New Roman" w:cs="Times New Roman"/>
        </w:rPr>
      </w:pPr>
      <w:r w:rsidRPr="000330ED">
        <w:rPr>
          <w:rFonts w:ascii="Times New Roman" w:hAnsi="Times New Roman" w:cs="Times New Roman"/>
        </w:rPr>
        <w:t>Outputs predicted price</w:t>
      </w:r>
    </w:p>
    <w:p w14:paraId="15CF58CE" w14:textId="365E3946" w:rsidR="000330ED" w:rsidRPr="000330ED" w:rsidRDefault="000330ED" w:rsidP="000330ED">
      <w:pPr>
        <w:tabs>
          <w:tab w:val="center" w:pos="4680"/>
        </w:tabs>
        <w:jc w:val="both"/>
        <w:rPr>
          <w:rFonts w:ascii="Times New Roman" w:hAnsi="Times New Roman" w:cs="Times New Roman"/>
        </w:rPr>
      </w:pPr>
    </w:p>
    <w:p w14:paraId="4E8EA43C" w14:textId="76389DAF"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Training Strategy</w:t>
      </w:r>
    </w:p>
    <w:p w14:paraId="513F83FD"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Each stock is trained independently to capture its unique price dynamics.</w:t>
      </w:r>
    </w:p>
    <w:p w14:paraId="0CB753DC"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Training workflow:</w:t>
      </w:r>
    </w:p>
    <w:p w14:paraId="7018D551" w14:textId="77777777" w:rsidR="000330ED" w:rsidRPr="000330ED" w:rsidRDefault="000330ED" w:rsidP="000330ED">
      <w:pPr>
        <w:numPr>
          <w:ilvl w:val="0"/>
          <w:numId w:val="25"/>
        </w:numPr>
        <w:tabs>
          <w:tab w:val="center" w:pos="4680"/>
        </w:tabs>
        <w:jc w:val="both"/>
        <w:rPr>
          <w:rFonts w:ascii="Times New Roman" w:hAnsi="Times New Roman" w:cs="Times New Roman"/>
        </w:rPr>
      </w:pPr>
      <w:r w:rsidRPr="000330ED">
        <w:rPr>
          <w:rFonts w:ascii="Times New Roman" w:hAnsi="Times New Roman" w:cs="Times New Roman"/>
        </w:rPr>
        <w:t>Filter dataset by stock</w:t>
      </w:r>
    </w:p>
    <w:p w14:paraId="03BC7FB0" w14:textId="77777777" w:rsidR="000330ED" w:rsidRPr="000330ED" w:rsidRDefault="000330ED" w:rsidP="000330ED">
      <w:pPr>
        <w:numPr>
          <w:ilvl w:val="0"/>
          <w:numId w:val="25"/>
        </w:numPr>
        <w:tabs>
          <w:tab w:val="center" w:pos="4680"/>
        </w:tabs>
        <w:jc w:val="both"/>
        <w:rPr>
          <w:rFonts w:ascii="Times New Roman" w:hAnsi="Times New Roman" w:cs="Times New Roman"/>
        </w:rPr>
      </w:pPr>
      <w:r w:rsidRPr="000330ED">
        <w:rPr>
          <w:rFonts w:ascii="Times New Roman" w:hAnsi="Times New Roman" w:cs="Times New Roman"/>
        </w:rPr>
        <w:t>Normalize closing prices</w:t>
      </w:r>
    </w:p>
    <w:p w14:paraId="717B2EC5" w14:textId="77777777" w:rsidR="000330ED" w:rsidRPr="000330ED" w:rsidRDefault="000330ED" w:rsidP="000330ED">
      <w:pPr>
        <w:numPr>
          <w:ilvl w:val="0"/>
          <w:numId w:val="25"/>
        </w:numPr>
        <w:tabs>
          <w:tab w:val="center" w:pos="4680"/>
        </w:tabs>
        <w:jc w:val="both"/>
        <w:rPr>
          <w:rFonts w:ascii="Times New Roman" w:hAnsi="Times New Roman" w:cs="Times New Roman"/>
        </w:rPr>
      </w:pPr>
      <w:r w:rsidRPr="000330ED">
        <w:rPr>
          <w:rFonts w:ascii="Times New Roman" w:hAnsi="Times New Roman" w:cs="Times New Roman"/>
        </w:rPr>
        <w:t>Generate sequences</w:t>
      </w:r>
    </w:p>
    <w:p w14:paraId="1DBE1F60" w14:textId="77777777" w:rsidR="000330ED" w:rsidRPr="000330ED" w:rsidRDefault="000330ED" w:rsidP="000330ED">
      <w:pPr>
        <w:numPr>
          <w:ilvl w:val="0"/>
          <w:numId w:val="25"/>
        </w:numPr>
        <w:tabs>
          <w:tab w:val="center" w:pos="4680"/>
        </w:tabs>
        <w:jc w:val="both"/>
        <w:rPr>
          <w:rFonts w:ascii="Times New Roman" w:hAnsi="Times New Roman" w:cs="Times New Roman"/>
        </w:rPr>
      </w:pPr>
      <w:r w:rsidRPr="000330ED">
        <w:rPr>
          <w:rFonts w:ascii="Times New Roman" w:hAnsi="Times New Roman" w:cs="Times New Roman"/>
        </w:rPr>
        <w:t>Train LSTM model</w:t>
      </w:r>
    </w:p>
    <w:p w14:paraId="21C65741" w14:textId="77777777" w:rsidR="000330ED" w:rsidRPr="000330ED" w:rsidRDefault="000330ED" w:rsidP="000330ED">
      <w:pPr>
        <w:numPr>
          <w:ilvl w:val="0"/>
          <w:numId w:val="25"/>
        </w:numPr>
        <w:tabs>
          <w:tab w:val="center" w:pos="4680"/>
        </w:tabs>
        <w:jc w:val="both"/>
        <w:rPr>
          <w:rFonts w:ascii="Times New Roman" w:hAnsi="Times New Roman" w:cs="Times New Roman"/>
        </w:rPr>
      </w:pPr>
      <w:r w:rsidRPr="000330ED">
        <w:rPr>
          <w:rFonts w:ascii="Times New Roman" w:hAnsi="Times New Roman" w:cs="Times New Roman"/>
        </w:rPr>
        <w:t>Save trained model</w:t>
      </w:r>
    </w:p>
    <w:p w14:paraId="510E26FD" w14:textId="77777777" w:rsidR="000330ED" w:rsidRPr="000330ED" w:rsidRDefault="000330ED" w:rsidP="000330ED">
      <w:pPr>
        <w:numPr>
          <w:ilvl w:val="0"/>
          <w:numId w:val="25"/>
        </w:numPr>
        <w:tabs>
          <w:tab w:val="center" w:pos="4680"/>
        </w:tabs>
        <w:jc w:val="both"/>
        <w:rPr>
          <w:rFonts w:ascii="Times New Roman" w:hAnsi="Times New Roman" w:cs="Times New Roman"/>
        </w:rPr>
      </w:pPr>
      <w:r w:rsidRPr="000330ED">
        <w:rPr>
          <w:rFonts w:ascii="Times New Roman" w:hAnsi="Times New Roman" w:cs="Times New Roman"/>
        </w:rPr>
        <w:t>Save scaler for inverse transformation</w:t>
      </w:r>
    </w:p>
    <w:p w14:paraId="26FA919A"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A minimum data length threshold ensures sufficient training history.</w:t>
      </w:r>
    </w:p>
    <w:p w14:paraId="07BEBFB0" w14:textId="2ECA3002" w:rsidR="000330ED" w:rsidRPr="000330ED" w:rsidRDefault="000330ED" w:rsidP="000330ED">
      <w:pPr>
        <w:tabs>
          <w:tab w:val="center" w:pos="4680"/>
        </w:tabs>
        <w:rPr>
          <w:rFonts w:ascii="Times New Roman" w:hAnsi="Times New Roman" w:cs="Times New Roman"/>
          <w:b/>
          <w:bCs/>
          <w:sz w:val="32"/>
          <w:szCs w:val="32"/>
        </w:rPr>
      </w:pPr>
      <w:r w:rsidRPr="000330ED">
        <w:rPr>
          <w:rFonts w:ascii="Times New Roman" w:hAnsi="Times New Roman" w:cs="Times New Roman"/>
          <w:b/>
          <w:bCs/>
          <w:sz w:val="32"/>
          <w:szCs w:val="32"/>
        </w:rPr>
        <w:t>Prophet Model for Long-Term Stock Forecasting</w:t>
      </w:r>
      <w:r>
        <w:rPr>
          <w:rFonts w:ascii="Times New Roman" w:hAnsi="Times New Roman" w:cs="Times New Roman"/>
          <w:b/>
          <w:bCs/>
          <w:sz w:val="32"/>
          <w:szCs w:val="32"/>
        </w:rPr>
        <w:t>:</w:t>
      </w:r>
    </w:p>
    <w:p w14:paraId="3BCC8939"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 xml:space="preserve">To model long-term stock price trends across Nifty 50 companies, the Prophet forecasting framework was implemented. Prophet is a decomposable time-series model that represents data as a combination of trend, seasonality, and changepoints. It is particularly effective for long-term </w:t>
      </w:r>
      <w:r w:rsidRPr="000330ED">
        <w:rPr>
          <w:rFonts w:ascii="Times New Roman" w:hAnsi="Times New Roman" w:cs="Times New Roman"/>
        </w:rPr>
        <w:lastRenderedPageBreak/>
        <w:t>forecasting where macro-level patterns and structural shifts are more important than short-term volatility.</w:t>
      </w:r>
    </w:p>
    <w:p w14:paraId="46E99AA8" w14:textId="022019EE"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Unlike LSTM, which captures sequential dependencies, Prophet models price movement as a structured time-series decomposition problem, making it well-suited for long-horizon trend prediction.</w:t>
      </w:r>
    </w:p>
    <w:p w14:paraId="0ADEFE92" w14:textId="6DA86FEC"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Input Representation</w:t>
      </w:r>
    </w:p>
    <w:p w14:paraId="27D8CADB"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The model uses historical closing prices for each stock independently.</w:t>
      </w:r>
    </w:p>
    <w:p w14:paraId="42EB06A7" w14:textId="77777777"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Data Preparation Steps</w:t>
      </w:r>
    </w:p>
    <w:p w14:paraId="4D6B1F5E" w14:textId="77777777" w:rsidR="000330ED" w:rsidRPr="000330ED" w:rsidRDefault="000330ED" w:rsidP="000330ED">
      <w:pPr>
        <w:numPr>
          <w:ilvl w:val="0"/>
          <w:numId w:val="28"/>
        </w:numPr>
        <w:tabs>
          <w:tab w:val="center" w:pos="4680"/>
        </w:tabs>
        <w:jc w:val="both"/>
        <w:rPr>
          <w:rFonts w:ascii="Times New Roman" w:hAnsi="Times New Roman" w:cs="Times New Roman"/>
        </w:rPr>
      </w:pPr>
      <w:r w:rsidRPr="000330ED">
        <w:rPr>
          <w:rFonts w:ascii="Times New Roman" w:hAnsi="Times New Roman" w:cs="Times New Roman"/>
        </w:rPr>
        <w:t>Extract stock-specific historical data</w:t>
      </w:r>
    </w:p>
    <w:p w14:paraId="219F25CD" w14:textId="77777777" w:rsidR="000330ED" w:rsidRPr="000330ED" w:rsidRDefault="000330ED" w:rsidP="000330ED">
      <w:pPr>
        <w:numPr>
          <w:ilvl w:val="0"/>
          <w:numId w:val="28"/>
        </w:numPr>
        <w:tabs>
          <w:tab w:val="center" w:pos="4680"/>
        </w:tabs>
        <w:jc w:val="both"/>
        <w:rPr>
          <w:rFonts w:ascii="Times New Roman" w:hAnsi="Times New Roman" w:cs="Times New Roman"/>
        </w:rPr>
      </w:pPr>
      <w:r w:rsidRPr="000330ED">
        <w:rPr>
          <w:rFonts w:ascii="Times New Roman" w:hAnsi="Times New Roman" w:cs="Times New Roman"/>
        </w:rPr>
        <w:t>Sort chronologically</w:t>
      </w:r>
    </w:p>
    <w:p w14:paraId="7179FC57" w14:textId="77777777" w:rsidR="000330ED" w:rsidRPr="000330ED" w:rsidRDefault="000330ED" w:rsidP="000330ED">
      <w:pPr>
        <w:numPr>
          <w:ilvl w:val="0"/>
          <w:numId w:val="28"/>
        </w:numPr>
        <w:tabs>
          <w:tab w:val="center" w:pos="4680"/>
        </w:tabs>
        <w:jc w:val="both"/>
        <w:rPr>
          <w:rFonts w:ascii="Times New Roman" w:hAnsi="Times New Roman" w:cs="Times New Roman"/>
        </w:rPr>
      </w:pPr>
      <w:r w:rsidRPr="000330ED">
        <w:rPr>
          <w:rFonts w:ascii="Times New Roman" w:hAnsi="Times New Roman" w:cs="Times New Roman"/>
        </w:rPr>
        <w:t>Select Date and Close columns</w:t>
      </w:r>
    </w:p>
    <w:p w14:paraId="6FD291C2" w14:textId="77777777" w:rsidR="000330ED" w:rsidRPr="000330ED" w:rsidRDefault="000330ED" w:rsidP="000330ED">
      <w:pPr>
        <w:numPr>
          <w:ilvl w:val="0"/>
          <w:numId w:val="28"/>
        </w:numPr>
        <w:tabs>
          <w:tab w:val="center" w:pos="4680"/>
        </w:tabs>
        <w:jc w:val="both"/>
        <w:rPr>
          <w:rFonts w:ascii="Times New Roman" w:hAnsi="Times New Roman" w:cs="Times New Roman"/>
        </w:rPr>
      </w:pPr>
      <w:r w:rsidRPr="000330ED">
        <w:rPr>
          <w:rFonts w:ascii="Times New Roman" w:hAnsi="Times New Roman" w:cs="Times New Roman"/>
        </w:rPr>
        <w:t>Rename columns to Prophet format:</w:t>
      </w:r>
    </w:p>
    <w:p w14:paraId="7C2EBEED" w14:textId="77777777" w:rsidR="000330ED" w:rsidRPr="000330ED" w:rsidRDefault="000330ED" w:rsidP="000330ED">
      <w:pPr>
        <w:numPr>
          <w:ilvl w:val="1"/>
          <w:numId w:val="28"/>
        </w:numPr>
        <w:tabs>
          <w:tab w:val="center" w:pos="4680"/>
        </w:tabs>
        <w:jc w:val="both"/>
        <w:rPr>
          <w:rFonts w:ascii="Times New Roman" w:hAnsi="Times New Roman" w:cs="Times New Roman"/>
        </w:rPr>
      </w:pPr>
      <w:r w:rsidRPr="000330ED">
        <w:rPr>
          <w:rFonts w:ascii="Times New Roman" w:hAnsi="Times New Roman" w:cs="Times New Roman"/>
        </w:rPr>
        <w:t>Date → ds</w:t>
      </w:r>
    </w:p>
    <w:p w14:paraId="285F8941" w14:textId="77777777" w:rsidR="000330ED" w:rsidRPr="000330ED" w:rsidRDefault="000330ED" w:rsidP="000330ED">
      <w:pPr>
        <w:numPr>
          <w:ilvl w:val="1"/>
          <w:numId w:val="28"/>
        </w:numPr>
        <w:tabs>
          <w:tab w:val="center" w:pos="4680"/>
        </w:tabs>
        <w:jc w:val="both"/>
        <w:rPr>
          <w:rFonts w:ascii="Times New Roman" w:hAnsi="Times New Roman" w:cs="Times New Roman"/>
        </w:rPr>
      </w:pPr>
      <w:r w:rsidRPr="000330ED">
        <w:rPr>
          <w:rFonts w:ascii="Times New Roman" w:hAnsi="Times New Roman" w:cs="Times New Roman"/>
        </w:rPr>
        <w:t>Close → y</w:t>
      </w:r>
    </w:p>
    <w:p w14:paraId="3A8F11BC" w14:textId="0676441F"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Prophet requires a strict two-column structure for training.</w:t>
      </w:r>
    </w:p>
    <w:p w14:paraId="1DA81E29" w14:textId="6D809BD5"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Data Requirements</w:t>
      </w:r>
    </w:p>
    <w:p w14:paraId="5599BB99"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To ensure stable forecasting:</w:t>
      </w:r>
    </w:p>
    <w:p w14:paraId="05BEB8F9" w14:textId="77777777" w:rsidR="000330ED" w:rsidRPr="000330ED" w:rsidRDefault="000330ED" w:rsidP="000330ED">
      <w:pPr>
        <w:numPr>
          <w:ilvl w:val="0"/>
          <w:numId w:val="29"/>
        </w:numPr>
        <w:tabs>
          <w:tab w:val="center" w:pos="4680"/>
        </w:tabs>
        <w:jc w:val="both"/>
        <w:rPr>
          <w:rFonts w:ascii="Times New Roman" w:hAnsi="Times New Roman" w:cs="Times New Roman"/>
        </w:rPr>
      </w:pPr>
      <w:r w:rsidRPr="000330ED">
        <w:rPr>
          <w:rFonts w:ascii="Times New Roman" w:hAnsi="Times New Roman" w:cs="Times New Roman"/>
        </w:rPr>
        <w:t>Minimum 300 historical data points required</w:t>
      </w:r>
    </w:p>
    <w:p w14:paraId="00CADA83" w14:textId="77777777" w:rsidR="000330ED" w:rsidRPr="000330ED" w:rsidRDefault="000330ED" w:rsidP="000330ED">
      <w:pPr>
        <w:numPr>
          <w:ilvl w:val="0"/>
          <w:numId w:val="29"/>
        </w:numPr>
        <w:tabs>
          <w:tab w:val="center" w:pos="4680"/>
        </w:tabs>
        <w:jc w:val="both"/>
        <w:rPr>
          <w:rFonts w:ascii="Times New Roman" w:hAnsi="Times New Roman" w:cs="Times New Roman"/>
        </w:rPr>
      </w:pPr>
      <w:r w:rsidRPr="000330ED">
        <w:rPr>
          <w:rFonts w:ascii="Times New Roman" w:hAnsi="Times New Roman" w:cs="Times New Roman"/>
        </w:rPr>
        <w:t>Stocks with insufficient history are skipped</w:t>
      </w:r>
    </w:p>
    <w:p w14:paraId="4C91D29B" w14:textId="5FBA3AFF"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This ensures that long-term trend estimation is statistically meaningful.</w:t>
      </w:r>
    </w:p>
    <w:p w14:paraId="114956EB" w14:textId="6860AC2D"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Model Configuration</w:t>
      </w:r>
    </w:p>
    <w:p w14:paraId="45982EFE"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The Prophet model was configured specifically for financial long-term forecasting.</w:t>
      </w:r>
    </w:p>
    <w:p w14:paraId="7A4F93E5" w14:textId="77777777"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t>Configuration Details</w:t>
      </w:r>
    </w:p>
    <w:p w14:paraId="59E9BF49" w14:textId="77777777" w:rsidR="000330ED" w:rsidRPr="000330ED" w:rsidRDefault="000330ED" w:rsidP="000330ED">
      <w:pPr>
        <w:numPr>
          <w:ilvl w:val="0"/>
          <w:numId w:val="30"/>
        </w:numPr>
        <w:tabs>
          <w:tab w:val="center" w:pos="4680"/>
        </w:tabs>
        <w:jc w:val="both"/>
        <w:rPr>
          <w:rFonts w:ascii="Times New Roman" w:hAnsi="Times New Roman" w:cs="Times New Roman"/>
        </w:rPr>
      </w:pPr>
      <w:r w:rsidRPr="000330ED">
        <w:rPr>
          <w:rFonts w:ascii="Times New Roman" w:hAnsi="Times New Roman" w:cs="Times New Roman"/>
        </w:rPr>
        <w:t>Daily seasonality → Disabled</w:t>
      </w:r>
    </w:p>
    <w:p w14:paraId="775C408A" w14:textId="77777777" w:rsidR="000330ED" w:rsidRPr="000330ED" w:rsidRDefault="000330ED" w:rsidP="000330ED">
      <w:pPr>
        <w:numPr>
          <w:ilvl w:val="0"/>
          <w:numId w:val="30"/>
        </w:numPr>
        <w:tabs>
          <w:tab w:val="center" w:pos="4680"/>
        </w:tabs>
        <w:jc w:val="both"/>
        <w:rPr>
          <w:rFonts w:ascii="Times New Roman" w:hAnsi="Times New Roman" w:cs="Times New Roman"/>
        </w:rPr>
      </w:pPr>
      <w:r w:rsidRPr="000330ED">
        <w:rPr>
          <w:rFonts w:ascii="Times New Roman" w:hAnsi="Times New Roman" w:cs="Times New Roman"/>
        </w:rPr>
        <w:t>Weekly seasonality → Disabled</w:t>
      </w:r>
    </w:p>
    <w:p w14:paraId="2924D2FD" w14:textId="77777777" w:rsidR="000330ED" w:rsidRPr="000330ED" w:rsidRDefault="000330ED" w:rsidP="000330ED">
      <w:pPr>
        <w:numPr>
          <w:ilvl w:val="0"/>
          <w:numId w:val="30"/>
        </w:numPr>
        <w:tabs>
          <w:tab w:val="center" w:pos="4680"/>
        </w:tabs>
        <w:jc w:val="both"/>
        <w:rPr>
          <w:rFonts w:ascii="Times New Roman" w:hAnsi="Times New Roman" w:cs="Times New Roman"/>
        </w:rPr>
      </w:pPr>
      <w:r w:rsidRPr="000330ED">
        <w:rPr>
          <w:rFonts w:ascii="Times New Roman" w:hAnsi="Times New Roman" w:cs="Times New Roman"/>
        </w:rPr>
        <w:t>Yearly seasonality → Enabled</w:t>
      </w:r>
    </w:p>
    <w:p w14:paraId="04BEFA46" w14:textId="77777777" w:rsidR="000330ED" w:rsidRPr="000330ED" w:rsidRDefault="000330ED" w:rsidP="000330ED">
      <w:pPr>
        <w:numPr>
          <w:ilvl w:val="0"/>
          <w:numId w:val="30"/>
        </w:numPr>
        <w:tabs>
          <w:tab w:val="center" w:pos="4680"/>
        </w:tabs>
        <w:jc w:val="both"/>
        <w:rPr>
          <w:rFonts w:ascii="Times New Roman" w:hAnsi="Times New Roman" w:cs="Times New Roman"/>
        </w:rPr>
      </w:pPr>
      <w:r w:rsidRPr="000330ED">
        <w:rPr>
          <w:rFonts w:ascii="Times New Roman" w:hAnsi="Times New Roman" w:cs="Times New Roman"/>
        </w:rPr>
        <w:t>Changepoint prior scale → 0.05</w:t>
      </w:r>
    </w:p>
    <w:p w14:paraId="2D93F20C" w14:textId="77777777" w:rsidR="000330ED" w:rsidRPr="000330ED" w:rsidRDefault="000330ED" w:rsidP="000330ED">
      <w:pPr>
        <w:numPr>
          <w:ilvl w:val="0"/>
          <w:numId w:val="30"/>
        </w:numPr>
        <w:tabs>
          <w:tab w:val="center" w:pos="4680"/>
        </w:tabs>
        <w:jc w:val="both"/>
        <w:rPr>
          <w:rFonts w:ascii="Times New Roman" w:hAnsi="Times New Roman" w:cs="Times New Roman"/>
        </w:rPr>
      </w:pPr>
      <w:r w:rsidRPr="000330ED">
        <w:rPr>
          <w:rFonts w:ascii="Times New Roman" w:hAnsi="Times New Roman" w:cs="Times New Roman"/>
        </w:rPr>
        <w:t>Seasonality mode → Multiplicative</w:t>
      </w:r>
    </w:p>
    <w:p w14:paraId="52468566" w14:textId="77777777" w:rsidR="000330ED" w:rsidRPr="000330ED" w:rsidRDefault="000330ED" w:rsidP="000330ED">
      <w:pPr>
        <w:tabs>
          <w:tab w:val="center" w:pos="4680"/>
        </w:tabs>
        <w:jc w:val="both"/>
        <w:rPr>
          <w:rFonts w:ascii="Times New Roman" w:hAnsi="Times New Roman" w:cs="Times New Roman"/>
          <w:b/>
          <w:bCs/>
        </w:rPr>
      </w:pPr>
      <w:r w:rsidRPr="000330ED">
        <w:rPr>
          <w:rFonts w:ascii="Times New Roman" w:hAnsi="Times New Roman" w:cs="Times New Roman"/>
          <w:b/>
          <w:bCs/>
        </w:rPr>
        <w:lastRenderedPageBreak/>
        <w:t>Training Strategy</w:t>
      </w:r>
    </w:p>
    <w:p w14:paraId="767882E0"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Each stock is trained independently to capture its unique long-term trend characteristics.</w:t>
      </w:r>
    </w:p>
    <w:p w14:paraId="0841D000"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Training workflow:</w:t>
      </w:r>
    </w:p>
    <w:p w14:paraId="5FD556F5" w14:textId="77777777" w:rsidR="000330ED" w:rsidRPr="000330ED" w:rsidRDefault="000330ED" w:rsidP="000330ED">
      <w:pPr>
        <w:numPr>
          <w:ilvl w:val="0"/>
          <w:numId w:val="31"/>
        </w:numPr>
        <w:tabs>
          <w:tab w:val="center" w:pos="4680"/>
        </w:tabs>
        <w:jc w:val="both"/>
        <w:rPr>
          <w:rFonts w:ascii="Times New Roman" w:hAnsi="Times New Roman" w:cs="Times New Roman"/>
        </w:rPr>
      </w:pPr>
      <w:r w:rsidRPr="000330ED">
        <w:rPr>
          <w:rFonts w:ascii="Times New Roman" w:hAnsi="Times New Roman" w:cs="Times New Roman"/>
        </w:rPr>
        <w:t>Filter dataset by stock</w:t>
      </w:r>
    </w:p>
    <w:p w14:paraId="1675CF5F" w14:textId="77777777" w:rsidR="000330ED" w:rsidRPr="000330ED" w:rsidRDefault="000330ED" w:rsidP="000330ED">
      <w:pPr>
        <w:numPr>
          <w:ilvl w:val="0"/>
          <w:numId w:val="31"/>
        </w:numPr>
        <w:tabs>
          <w:tab w:val="center" w:pos="4680"/>
        </w:tabs>
        <w:jc w:val="both"/>
        <w:rPr>
          <w:rFonts w:ascii="Times New Roman" w:hAnsi="Times New Roman" w:cs="Times New Roman"/>
        </w:rPr>
      </w:pPr>
      <w:r w:rsidRPr="000330ED">
        <w:rPr>
          <w:rFonts w:ascii="Times New Roman" w:hAnsi="Times New Roman" w:cs="Times New Roman"/>
        </w:rPr>
        <w:t>Verify minimum data length</w:t>
      </w:r>
    </w:p>
    <w:p w14:paraId="40A1253C" w14:textId="77777777" w:rsidR="000330ED" w:rsidRPr="000330ED" w:rsidRDefault="000330ED" w:rsidP="000330ED">
      <w:pPr>
        <w:numPr>
          <w:ilvl w:val="0"/>
          <w:numId w:val="31"/>
        </w:numPr>
        <w:tabs>
          <w:tab w:val="center" w:pos="4680"/>
        </w:tabs>
        <w:jc w:val="both"/>
        <w:rPr>
          <w:rFonts w:ascii="Times New Roman" w:hAnsi="Times New Roman" w:cs="Times New Roman"/>
        </w:rPr>
      </w:pPr>
      <w:r w:rsidRPr="000330ED">
        <w:rPr>
          <w:rFonts w:ascii="Times New Roman" w:hAnsi="Times New Roman" w:cs="Times New Roman"/>
        </w:rPr>
        <w:t>Convert to Prophet format</w:t>
      </w:r>
    </w:p>
    <w:p w14:paraId="011E51B5" w14:textId="77777777" w:rsidR="000330ED" w:rsidRPr="000330ED" w:rsidRDefault="000330ED" w:rsidP="000330ED">
      <w:pPr>
        <w:numPr>
          <w:ilvl w:val="0"/>
          <w:numId w:val="31"/>
        </w:numPr>
        <w:tabs>
          <w:tab w:val="center" w:pos="4680"/>
        </w:tabs>
        <w:jc w:val="both"/>
        <w:rPr>
          <w:rFonts w:ascii="Times New Roman" w:hAnsi="Times New Roman" w:cs="Times New Roman"/>
        </w:rPr>
      </w:pPr>
      <w:r w:rsidRPr="000330ED">
        <w:rPr>
          <w:rFonts w:ascii="Times New Roman" w:hAnsi="Times New Roman" w:cs="Times New Roman"/>
        </w:rPr>
        <w:t>Train Prophet model</w:t>
      </w:r>
    </w:p>
    <w:p w14:paraId="0331373E" w14:textId="77777777" w:rsidR="000330ED" w:rsidRPr="000330ED" w:rsidRDefault="000330ED" w:rsidP="000330ED">
      <w:pPr>
        <w:numPr>
          <w:ilvl w:val="0"/>
          <w:numId w:val="31"/>
        </w:numPr>
        <w:tabs>
          <w:tab w:val="center" w:pos="4680"/>
        </w:tabs>
        <w:jc w:val="both"/>
        <w:rPr>
          <w:rFonts w:ascii="Times New Roman" w:hAnsi="Times New Roman" w:cs="Times New Roman"/>
        </w:rPr>
      </w:pPr>
      <w:r w:rsidRPr="000330ED">
        <w:rPr>
          <w:rFonts w:ascii="Times New Roman" w:hAnsi="Times New Roman" w:cs="Times New Roman"/>
        </w:rPr>
        <w:t>Save trained model</w:t>
      </w:r>
    </w:p>
    <w:p w14:paraId="1220F8A1" w14:textId="77777777" w:rsidR="000330ED" w:rsidRPr="000330ED" w:rsidRDefault="000330ED" w:rsidP="000330ED">
      <w:pPr>
        <w:tabs>
          <w:tab w:val="center" w:pos="4680"/>
        </w:tabs>
        <w:jc w:val="both"/>
        <w:rPr>
          <w:rFonts w:ascii="Times New Roman" w:hAnsi="Times New Roman" w:cs="Times New Roman"/>
        </w:rPr>
      </w:pPr>
      <w:r w:rsidRPr="000330ED">
        <w:rPr>
          <w:rFonts w:ascii="Times New Roman" w:hAnsi="Times New Roman" w:cs="Times New Roman"/>
        </w:rPr>
        <w:t>This modular approach ensures scalability across multiple stocks.</w:t>
      </w:r>
    </w:p>
    <w:p w14:paraId="11DC20D7" w14:textId="6D1B736A" w:rsidR="000646A3" w:rsidRPr="000646A3" w:rsidRDefault="000646A3" w:rsidP="000646A3">
      <w:pPr>
        <w:tabs>
          <w:tab w:val="center" w:pos="4680"/>
        </w:tabs>
        <w:rPr>
          <w:rFonts w:ascii="Times New Roman" w:hAnsi="Times New Roman" w:cs="Times New Roman"/>
          <w:b/>
          <w:bCs/>
          <w:sz w:val="28"/>
          <w:szCs w:val="28"/>
        </w:rPr>
      </w:pPr>
      <w:r w:rsidRPr="000646A3">
        <w:rPr>
          <w:rFonts w:ascii="Times New Roman" w:hAnsi="Times New Roman" w:cs="Times New Roman"/>
          <w:b/>
          <w:bCs/>
          <w:sz w:val="28"/>
          <w:szCs w:val="28"/>
        </w:rPr>
        <w:t>Feature Engineering Using Technical Indicators</w:t>
      </w:r>
      <w:r>
        <w:rPr>
          <w:rFonts w:ascii="Times New Roman" w:hAnsi="Times New Roman" w:cs="Times New Roman"/>
          <w:b/>
          <w:bCs/>
          <w:sz w:val="28"/>
          <w:szCs w:val="28"/>
        </w:rPr>
        <w:t>:</w:t>
      </w:r>
    </w:p>
    <w:p w14:paraId="44E4982B"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To enhance predictive performance and capture deeper market behavior, a feature engineering pipeline was implemented prior to model training. Rather than relying solely on raw closing prices, multiple technical indicators were computed to incorporate trend, momentum, and volatility information into the modeling process.</w:t>
      </w:r>
    </w:p>
    <w:p w14:paraId="10AE8F14"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Financial time-series forecasting benefits significantly from derived indicators that summarize price behavior over rolling windows. These engineered features provide contextual information that improves model learning and interpretability.</w:t>
      </w:r>
    </w:p>
    <w:p w14:paraId="13B3A37F" w14:textId="2755A63E" w:rsidR="000646A3" w:rsidRPr="000646A3" w:rsidRDefault="000646A3" w:rsidP="000646A3">
      <w:pPr>
        <w:tabs>
          <w:tab w:val="center" w:pos="4680"/>
        </w:tabs>
        <w:rPr>
          <w:rFonts w:ascii="Times New Roman" w:hAnsi="Times New Roman" w:cs="Times New Roman"/>
        </w:rPr>
      </w:pPr>
    </w:p>
    <w:p w14:paraId="6D93FF93" w14:textId="319EDEBA"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Base Input Structure</w:t>
      </w:r>
    </w:p>
    <w:p w14:paraId="61C08C55"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feature engineering process operates on the cleaned OHLCV dataset for each stock independently.</w:t>
      </w:r>
    </w:p>
    <w:p w14:paraId="32D4824E"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Each stock is:</w:t>
      </w:r>
    </w:p>
    <w:p w14:paraId="1D97B39E" w14:textId="77777777" w:rsidR="000646A3" w:rsidRPr="000646A3" w:rsidRDefault="000646A3" w:rsidP="000646A3">
      <w:pPr>
        <w:numPr>
          <w:ilvl w:val="0"/>
          <w:numId w:val="32"/>
        </w:numPr>
        <w:tabs>
          <w:tab w:val="center" w:pos="4680"/>
        </w:tabs>
        <w:rPr>
          <w:rFonts w:ascii="Times New Roman" w:hAnsi="Times New Roman" w:cs="Times New Roman"/>
        </w:rPr>
      </w:pPr>
      <w:r w:rsidRPr="000646A3">
        <w:rPr>
          <w:rFonts w:ascii="Times New Roman" w:hAnsi="Times New Roman" w:cs="Times New Roman"/>
        </w:rPr>
        <w:t>Sorted chronologically</w:t>
      </w:r>
    </w:p>
    <w:p w14:paraId="5FD28099" w14:textId="77777777" w:rsidR="000646A3" w:rsidRPr="000646A3" w:rsidRDefault="000646A3" w:rsidP="000646A3">
      <w:pPr>
        <w:numPr>
          <w:ilvl w:val="0"/>
          <w:numId w:val="32"/>
        </w:numPr>
        <w:tabs>
          <w:tab w:val="center" w:pos="4680"/>
        </w:tabs>
        <w:rPr>
          <w:rFonts w:ascii="Times New Roman" w:hAnsi="Times New Roman" w:cs="Times New Roman"/>
        </w:rPr>
      </w:pPr>
      <w:r w:rsidRPr="000646A3">
        <w:rPr>
          <w:rFonts w:ascii="Times New Roman" w:hAnsi="Times New Roman" w:cs="Times New Roman"/>
        </w:rPr>
        <w:t>Processed individually</w:t>
      </w:r>
    </w:p>
    <w:p w14:paraId="299C635F" w14:textId="77777777" w:rsidR="000646A3" w:rsidRPr="000646A3" w:rsidRDefault="000646A3" w:rsidP="000646A3">
      <w:pPr>
        <w:numPr>
          <w:ilvl w:val="0"/>
          <w:numId w:val="32"/>
        </w:numPr>
        <w:tabs>
          <w:tab w:val="center" w:pos="4680"/>
        </w:tabs>
        <w:rPr>
          <w:rFonts w:ascii="Times New Roman" w:hAnsi="Times New Roman" w:cs="Times New Roman"/>
        </w:rPr>
      </w:pPr>
      <w:r w:rsidRPr="000646A3">
        <w:rPr>
          <w:rFonts w:ascii="Times New Roman" w:hAnsi="Times New Roman" w:cs="Times New Roman"/>
        </w:rPr>
        <w:t>Recombined into a final multi-stock dataset</w:t>
      </w:r>
    </w:p>
    <w:p w14:paraId="6F9CFBAA"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This ensures that rolling calculations do not mix data across different stocks.</w:t>
      </w:r>
    </w:p>
    <w:p w14:paraId="746FA5E3" w14:textId="60BEBDA4" w:rsidR="000646A3" w:rsidRPr="000646A3" w:rsidRDefault="000646A3" w:rsidP="000646A3">
      <w:pPr>
        <w:tabs>
          <w:tab w:val="center" w:pos="4680"/>
        </w:tabs>
        <w:rPr>
          <w:rFonts w:ascii="Times New Roman" w:hAnsi="Times New Roman" w:cs="Times New Roman"/>
        </w:rPr>
      </w:pPr>
    </w:p>
    <w:p w14:paraId="7A3BDC7D" w14:textId="65F77134"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Trend Indicators</w:t>
      </w:r>
    </w:p>
    <w:p w14:paraId="65869E52" w14:textId="77777777"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Simple Moving Averages (SMA)</w:t>
      </w:r>
    </w:p>
    <w:p w14:paraId="787493D1"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lastRenderedPageBreak/>
        <w:t>Two moving averages were computed:</w:t>
      </w:r>
    </w:p>
    <w:p w14:paraId="2B57A593" w14:textId="77777777" w:rsidR="000646A3" w:rsidRPr="000646A3" w:rsidRDefault="000646A3" w:rsidP="000646A3">
      <w:pPr>
        <w:numPr>
          <w:ilvl w:val="0"/>
          <w:numId w:val="33"/>
        </w:numPr>
        <w:tabs>
          <w:tab w:val="center" w:pos="4680"/>
        </w:tabs>
        <w:rPr>
          <w:rFonts w:ascii="Times New Roman" w:hAnsi="Times New Roman" w:cs="Times New Roman"/>
        </w:rPr>
      </w:pPr>
      <w:r w:rsidRPr="000646A3">
        <w:rPr>
          <w:rFonts w:ascii="Times New Roman" w:hAnsi="Times New Roman" w:cs="Times New Roman"/>
        </w:rPr>
        <w:t>SMA_20 → 20-day moving average</w:t>
      </w:r>
    </w:p>
    <w:p w14:paraId="5C77BA90" w14:textId="77777777" w:rsidR="000646A3" w:rsidRPr="000646A3" w:rsidRDefault="000646A3" w:rsidP="000646A3">
      <w:pPr>
        <w:numPr>
          <w:ilvl w:val="0"/>
          <w:numId w:val="33"/>
        </w:numPr>
        <w:tabs>
          <w:tab w:val="center" w:pos="4680"/>
        </w:tabs>
        <w:rPr>
          <w:rFonts w:ascii="Times New Roman" w:hAnsi="Times New Roman" w:cs="Times New Roman"/>
        </w:rPr>
      </w:pPr>
      <w:r w:rsidRPr="000646A3">
        <w:rPr>
          <w:rFonts w:ascii="Times New Roman" w:hAnsi="Times New Roman" w:cs="Times New Roman"/>
        </w:rPr>
        <w:t>SMA_50 → 50-day moving average</w:t>
      </w:r>
    </w:p>
    <w:p w14:paraId="783D0F0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These indicators smooth short-term price noise and help capture medium- and long-term trends.</w:t>
      </w:r>
    </w:p>
    <w:p w14:paraId="5977B01A"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Mathematically:</w:t>
      </w:r>
    </w:p>
    <w:p w14:paraId="5FABC6C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SMAₙ = Average of closing prices over previous n days</w:t>
      </w:r>
    </w:p>
    <w:p w14:paraId="5BF6EC95"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These features allow models to detect crossover behavior and directional momentum.</w:t>
      </w:r>
    </w:p>
    <w:p w14:paraId="2ADEF3DC" w14:textId="107E300C" w:rsidR="000646A3" w:rsidRPr="000646A3" w:rsidRDefault="000646A3" w:rsidP="000646A3">
      <w:pPr>
        <w:tabs>
          <w:tab w:val="center" w:pos="4680"/>
        </w:tabs>
        <w:rPr>
          <w:rFonts w:ascii="Times New Roman" w:hAnsi="Times New Roman" w:cs="Times New Roman"/>
        </w:rPr>
      </w:pPr>
    </w:p>
    <w:p w14:paraId="463E0FB2" w14:textId="02479C7F"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Momentum Indicators</w:t>
      </w:r>
    </w:p>
    <w:p w14:paraId="55ECF229" w14:textId="77777777"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Daily Returns</w:t>
      </w:r>
    </w:p>
    <w:p w14:paraId="7E12E835"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Percentage change in closing price:</w:t>
      </w:r>
    </w:p>
    <w:p w14:paraId="366326E0"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Returns = (Closeₜ − Closeₜ₋₁) / Closeₜ₋₁</w:t>
      </w:r>
    </w:p>
    <w:p w14:paraId="14D72F54"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Returns provide normalized price movement, which is more informative than raw price differences.</w:t>
      </w:r>
    </w:p>
    <w:p w14:paraId="1E3F55BA" w14:textId="104B690A" w:rsidR="000646A3" w:rsidRPr="000646A3" w:rsidRDefault="000646A3" w:rsidP="000646A3">
      <w:pPr>
        <w:tabs>
          <w:tab w:val="center" w:pos="4680"/>
        </w:tabs>
        <w:rPr>
          <w:rFonts w:ascii="Times New Roman" w:hAnsi="Times New Roman" w:cs="Times New Roman"/>
        </w:rPr>
      </w:pPr>
    </w:p>
    <w:p w14:paraId="7EC87A7D" w14:textId="77777777"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Relative Strength Index (RSI-14)</w:t>
      </w:r>
    </w:p>
    <w:p w14:paraId="6C0FF6E8"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RSI measures the strength of recent price gains relative to losses.</w:t>
      </w:r>
    </w:p>
    <w:p w14:paraId="3B8018E5"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Computed using:</w:t>
      </w:r>
    </w:p>
    <w:p w14:paraId="3C47D159" w14:textId="77777777" w:rsidR="000646A3" w:rsidRPr="000646A3" w:rsidRDefault="000646A3" w:rsidP="000646A3">
      <w:pPr>
        <w:numPr>
          <w:ilvl w:val="0"/>
          <w:numId w:val="34"/>
        </w:numPr>
        <w:tabs>
          <w:tab w:val="center" w:pos="4680"/>
        </w:tabs>
        <w:rPr>
          <w:rFonts w:ascii="Times New Roman" w:hAnsi="Times New Roman" w:cs="Times New Roman"/>
        </w:rPr>
      </w:pPr>
      <w:r w:rsidRPr="000646A3">
        <w:rPr>
          <w:rFonts w:ascii="Times New Roman" w:hAnsi="Times New Roman" w:cs="Times New Roman"/>
        </w:rPr>
        <w:t>14-day rolling average gain</w:t>
      </w:r>
    </w:p>
    <w:p w14:paraId="2A371A1A" w14:textId="77777777" w:rsidR="000646A3" w:rsidRPr="000646A3" w:rsidRDefault="000646A3" w:rsidP="000646A3">
      <w:pPr>
        <w:numPr>
          <w:ilvl w:val="0"/>
          <w:numId w:val="34"/>
        </w:numPr>
        <w:tabs>
          <w:tab w:val="center" w:pos="4680"/>
        </w:tabs>
        <w:rPr>
          <w:rFonts w:ascii="Times New Roman" w:hAnsi="Times New Roman" w:cs="Times New Roman"/>
        </w:rPr>
      </w:pPr>
      <w:r w:rsidRPr="000646A3">
        <w:rPr>
          <w:rFonts w:ascii="Times New Roman" w:hAnsi="Times New Roman" w:cs="Times New Roman"/>
        </w:rPr>
        <w:t>14-day rolling average loss</w:t>
      </w:r>
    </w:p>
    <w:p w14:paraId="1EF117F6" w14:textId="77777777" w:rsidR="000646A3" w:rsidRPr="000646A3" w:rsidRDefault="000646A3" w:rsidP="000646A3">
      <w:pPr>
        <w:numPr>
          <w:ilvl w:val="0"/>
          <w:numId w:val="34"/>
        </w:numPr>
        <w:tabs>
          <w:tab w:val="center" w:pos="4680"/>
        </w:tabs>
        <w:rPr>
          <w:rFonts w:ascii="Times New Roman" w:hAnsi="Times New Roman" w:cs="Times New Roman"/>
        </w:rPr>
      </w:pPr>
      <w:r w:rsidRPr="000646A3">
        <w:rPr>
          <w:rFonts w:ascii="Times New Roman" w:hAnsi="Times New Roman" w:cs="Times New Roman"/>
        </w:rPr>
        <w:t>RS = Avg Gain / Avg Loss</w:t>
      </w:r>
    </w:p>
    <w:p w14:paraId="2230FAE8" w14:textId="77777777" w:rsidR="000646A3" w:rsidRPr="000646A3" w:rsidRDefault="000646A3" w:rsidP="000646A3">
      <w:pPr>
        <w:numPr>
          <w:ilvl w:val="0"/>
          <w:numId w:val="34"/>
        </w:numPr>
        <w:tabs>
          <w:tab w:val="center" w:pos="4680"/>
        </w:tabs>
        <w:rPr>
          <w:rFonts w:ascii="Times New Roman" w:hAnsi="Times New Roman" w:cs="Times New Roman"/>
        </w:rPr>
      </w:pPr>
      <w:r w:rsidRPr="000646A3">
        <w:rPr>
          <w:rFonts w:ascii="Times New Roman" w:hAnsi="Times New Roman" w:cs="Times New Roman"/>
        </w:rPr>
        <w:t>RSI = 100 − (100 / (1 + RS))</w:t>
      </w:r>
    </w:p>
    <w:p w14:paraId="4C165525"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RSI helps identify:</w:t>
      </w:r>
    </w:p>
    <w:p w14:paraId="0FCD557E" w14:textId="77777777" w:rsidR="000646A3" w:rsidRPr="000646A3" w:rsidRDefault="000646A3" w:rsidP="000646A3">
      <w:pPr>
        <w:numPr>
          <w:ilvl w:val="0"/>
          <w:numId w:val="35"/>
        </w:numPr>
        <w:tabs>
          <w:tab w:val="center" w:pos="4680"/>
        </w:tabs>
        <w:rPr>
          <w:rFonts w:ascii="Times New Roman" w:hAnsi="Times New Roman" w:cs="Times New Roman"/>
        </w:rPr>
      </w:pPr>
      <w:r w:rsidRPr="000646A3">
        <w:rPr>
          <w:rFonts w:ascii="Times New Roman" w:hAnsi="Times New Roman" w:cs="Times New Roman"/>
        </w:rPr>
        <w:t>Overbought conditions (&gt;70)</w:t>
      </w:r>
    </w:p>
    <w:p w14:paraId="53558F93" w14:textId="77777777" w:rsidR="000646A3" w:rsidRPr="000646A3" w:rsidRDefault="000646A3" w:rsidP="000646A3">
      <w:pPr>
        <w:numPr>
          <w:ilvl w:val="0"/>
          <w:numId w:val="35"/>
        </w:numPr>
        <w:tabs>
          <w:tab w:val="center" w:pos="4680"/>
        </w:tabs>
        <w:rPr>
          <w:rFonts w:ascii="Times New Roman" w:hAnsi="Times New Roman" w:cs="Times New Roman"/>
        </w:rPr>
      </w:pPr>
      <w:r w:rsidRPr="000646A3">
        <w:rPr>
          <w:rFonts w:ascii="Times New Roman" w:hAnsi="Times New Roman" w:cs="Times New Roman"/>
        </w:rPr>
        <w:t>Oversold conditions (&lt;30)</w:t>
      </w:r>
    </w:p>
    <w:p w14:paraId="1471DB36"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This adds behavioral market insight into the dataset.</w:t>
      </w:r>
    </w:p>
    <w:p w14:paraId="6EF3742A" w14:textId="38096141" w:rsidR="000646A3" w:rsidRPr="000646A3" w:rsidRDefault="000646A3" w:rsidP="000646A3">
      <w:pPr>
        <w:tabs>
          <w:tab w:val="center" w:pos="4680"/>
        </w:tabs>
        <w:rPr>
          <w:rFonts w:ascii="Times New Roman" w:hAnsi="Times New Roman" w:cs="Times New Roman"/>
        </w:rPr>
      </w:pPr>
    </w:p>
    <w:p w14:paraId="0CBC6F63" w14:textId="0046196F"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lastRenderedPageBreak/>
        <w:t>Volatility Indicators</w:t>
      </w:r>
    </w:p>
    <w:p w14:paraId="3409F3D2" w14:textId="77777777"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Rolling Volatility (20-day)</w:t>
      </w:r>
    </w:p>
    <w:p w14:paraId="7CDB845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Volatility_20 is computed as the rolling standard deviation of daily returns over 20 days.</w:t>
      </w:r>
    </w:p>
    <w:p w14:paraId="0C721C7D"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Volatility captures market risk and instability.</w:t>
      </w:r>
    </w:p>
    <w:p w14:paraId="10BB9126"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Higher volatility often signals uncertainty or market stress, which can influence prediction behavior.</w:t>
      </w:r>
    </w:p>
    <w:p w14:paraId="06BC18F4" w14:textId="1C4A57EC" w:rsidR="000646A3" w:rsidRPr="000646A3" w:rsidRDefault="000646A3" w:rsidP="000646A3">
      <w:pPr>
        <w:tabs>
          <w:tab w:val="center" w:pos="4680"/>
        </w:tabs>
        <w:rPr>
          <w:rFonts w:ascii="Times New Roman" w:hAnsi="Times New Roman" w:cs="Times New Roman"/>
        </w:rPr>
      </w:pPr>
    </w:p>
    <w:p w14:paraId="7915FA51" w14:textId="1FBE92C6"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Multi-Stock Processing Pipeline</w:t>
      </w:r>
    </w:p>
    <w:p w14:paraId="5B30DFAC"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feature pipeline:</w:t>
      </w:r>
    </w:p>
    <w:p w14:paraId="7D01B933" w14:textId="77777777" w:rsidR="000646A3" w:rsidRPr="000646A3" w:rsidRDefault="000646A3" w:rsidP="000646A3">
      <w:pPr>
        <w:numPr>
          <w:ilvl w:val="0"/>
          <w:numId w:val="36"/>
        </w:numPr>
        <w:tabs>
          <w:tab w:val="center" w:pos="4680"/>
        </w:tabs>
        <w:rPr>
          <w:rFonts w:ascii="Times New Roman" w:hAnsi="Times New Roman" w:cs="Times New Roman"/>
        </w:rPr>
      </w:pPr>
      <w:r w:rsidRPr="000646A3">
        <w:rPr>
          <w:rFonts w:ascii="Times New Roman" w:hAnsi="Times New Roman" w:cs="Times New Roman"/>
        </w:rPr>
        <w:t>Iterates through each stock</w:t>
      </w:r>
    </w:p>
    <w:p w14:paraId="462AD310" w14:textId="77777777" w:rsidR="000646A3" w:rsidRPr="000646A3" w:rsidRDefault="000646A3" w:rsidP="000646A3">
      <w:pPr>
        <w:numPr>
          <w:ilvl w:val="0"/>
          <w:numId w:val="36"/>
        </w:numPr>
        <w:tabs>
          <w:tab w:val="center" w:pos="4680"/>
        </w:tabs>
        <w:rPr>
          <w:rFonts w:ascii="Times New Roman" w:hAnsi="Times New Roman" w:cs="Times New Roman"/>
        </w:rPr>
      </w:pPr>
      <w:r w:rsidRPr="000646A3">
        <w:rPr>
          <w:rFonts w:ascii="Times New Roman" w:hAnsi="Times New Roman" w:cs="Times New Roman"/>
        </w:rPr>
        <w:t>Computes technical indicators</w:t>
      </w:r>
    </w:p>
    <w:p w14:paraId="73EFD843" w14:textId="77777777" w:rsidR="000646A3" w:rsidRPr="000646A3" w:rsidRDefault="000646A3" w:rsidP="000646A3">
      <w:pPr>
        <w:numPr>
          <w:ilvl w:val="0"/>
          <w:numId w:val="36"/>
        </w:numPr>
        <w:tabs>
          <w:tab w:val="center" w:pos="4680"/>
        </w:tabs>
        <w:rPr>
          <w:rFonts w:ascii="Times New Roman" w:hAnsi="Times New Roman" w:cs="Times New Roman"/>
        </w:rPr>
      </w:pPr>
      <w:r w:rsidRPr="000646A3">
        <w:rPr>
          <w:rFonts w:ascii="Times New Roman" w:hAnsi="Times New Roman" w:cs="Times New Roman"/>
        </w:rPr>
        <w:t>Concatenates results</w:t>
      </w:r>
    </w:p>
    <w:p w14:paraId="53487F2B" w14:textId="77777777" w:rsidR="000646A3" w:rsidRPr="000646A3" w:rsidRDefault="000646A3" w:rsidP="000646A3">
      <w:pPr>
        <w:numPr>
          <w:ilvl w:val="0"/>
          <w:numId w:val="36"/>
        </w:numPr>
        <w:tabs>
          <w:tab w:val="center" w:pos="4680"/>
        </w:tabs>
        <w:rPr>
          <w:rFonts w:ascii="Times New Roman" w:hAnsi="Times New Roman" w:cs="Times New Roman"/>
        </w:rPr>
      </w:pPr>
      <w:r w:rsidRPr="000646A3">
        <w:rPr>
          <w:rFonts w:ascii="Times New Roman" w:hAnsi="Times New Roman" w:cs="Times New Roman"/>
        </w:rPr>
        <w:t>Removes rows with insufficient rolling history (</w:t>
      </w:r>
      <w:proofErr w:type="spellStart"/>
      <w:r w:rsidRPr="000646A3">
        <w:rPr>
          <w:rFonts w:ascii="Times New Roman" w:hAnsi="Times New Roman" w:cs="Times New Roman"/>
        </w:rPr>
        <w:t>dropna</w:t>
      </w:r>
      <w:proofErr w:type="spellEnd"/>
      <w:r w:rsidRPr="000646A3">
        <w:rPr>
          <w:rFonts w:ascii="Times New Roman" w:hAnsi="Times New Roman" w:cs="Times New Roman"/>
        </w:rPr>
        <w:t>)</w:t>
      </w:r>
    </w:p>
    <w:p w14:paraId="1F438624" w14:textId="77777777" w:rsidR="000646A3" w:rsidRPr="000646A3" w:rsidRDefault="000646A3" w:rsidP="000646A3">
      <w:pPr>
        <w:numPr>
          <w:ilvl w:val="0"/>
          <w:numId w:val="36"/>
        </w:numPr>
        <w:tabs>
          <w:tab w:val="center" w:pos="4680"/>
        </w:tabs>
        <w:rPr>
          <w:rFonts w:ascii="Times New Roman" w:hAnsi="Times New Roman" w:cs="Times New Roman"/>
        </w:rPr>
      </w:pPr>
      <w:r w:rsidRPr="000646A3">
        <w:rPr>
          <w:rFonts w:ascii="Times New Roman" w:hAnsi="Times New Roman" w:cs="Times New Roman"/>
        </w:rPr>
        <w:t>Saves processed dataset</w:t>
      </w:r>
    </w:p>
    <w:p w14:paraId="7C7DCDAB"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This modular design ensures scalability and consistency across all Nifty 50 stocks.</w:t>
      </w:r>
    </w:p>
    <w:p w14:paraId="1D67B56D" w14:textId="1C8673F6" w:rsidR="000646A3" w:rsidRPr="000646A3" w:rsidRDefault="000646A3" w:rsidP="000646A3">
      <w:pPr>
        <w:tabs>
          <w:tab w:val="center" w:pos="4680"/>
        </w:tabs>
        <w:rPr>
          <w:rFonts w:ascii="Times New Roman" w:hAnsi="Times New Roman" w:cs="Times New Roman"/>
          <w:b/>
          <w:bCs/>
          <w:sz w:val="28"/>
          <w:szCs w:val="28"/>
        </w:rPr>
      </w:pPr>
      <w:r w:rsidRPr="000646A3">
        <w:rPr>
          <w:rFonts w:ascii="Times New Roman" w:hAnsi="Times New Roman" w:cs="Times New Roman"/>
          <w:b/>
          <w:bCs/>
          <w:sz w:val="28"/>
          <w:szCs w:val="28"/>
        </w:rPr>
        <w:t>Random Forest Model for Feature-Based Prediction</w:t>
      </w:r>
      <w:r>
        <w:rPr>
          <w:rFonts w:ascii="Times New Roman" w:hAnsi="Times New Roman" w:cs="Times New Roman"/>
          <w:b/>
          <w:bCs/>
          <w:sz w:val="28"/>
          <w:szCs w:val="28"/>
        </w:rPr>
        <w:t>:</w:t>
      </w:r>
    </w:p>
    <w:p w14:paraId="2EA7CA4D"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To incorporate engineered technical indicators into a supervised machine learning framework, a Random Forest Regressor was implemented. Unlike LSTM and Prophet, which focus on sequential modeling, Random Forest operates on structured tabular features and is used to evaluate predictive power of technical indicators for next-day stock price estimation.</w:t>
      </w:r>
    </w:p>
    <w:p w14:paraId="7608AC2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Random Forest is an ensemble learning method that constructs multiple decision trees and aggregates their predictions to improve accuracy and reduce overfitting. It is particularly effective in handling nonlinear relationships between features and target variables.</w:t>
      </w:r>
    </w:p>
    <w:p w14:paraId="45C27A77" w14:textId="4ABD0CB1" w:rsidR="000646A3" w:rsidRPr="000646A3" w:rsidRDefault="000646A3" w:rsidP="000646A3">
      <w:pPr>
        <w:tabs>
          <w:tab w:val="center" w:pos="4680"/>
        </w:tabs>
        <w:rPr>
          <w:rFonts w:ascii="Times New Roman" w:hAnsi="Times New Roman" w:cs="Times New Roman"/>
        </w:rPr>
      </w:pPr>
    </w:p>
    <w:p w14:paraId="50E0F694" w14:textId="02EC9FD9"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Input Representation</w:t>
      </w:r>
    </w:p>
    <w:p w14:paraId="61607351"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model operates on the engineered technical dataset generated in the feature engineering pipeline.</w:t>
      </w:r>
    </w:p>
    <w:p w14:paraId="4C34C550" w14:textId="77777777"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Selected Features</w:t>
      </w:r>
    </w:p>
    <w:p w14:paraId="1F827491"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following technical indicators were used as input predictors:</w:t>
      </w:r>
    </w:p>
    <w:p w14:paraId="6ABEA4BB" w14:textId="77777777" w:rsidR="000646A3" w:rsidRPr="000646A3" w:rsidRDefault="000646A3" w:rsidP="000646A3">
      <w:pPr>
        <w:numPr>
          <w:ilvl w:val="0"/>
          <w:numId w:val="37"/>
        </w:numPr>
        <w:tabs>
          <w:tab w:val="center" w:pos="4680"/>
        </w:tabs>
        <w:rPr>
          <w:rFonts w:ascii="Times New Roman" w:hAnsi="Times New Roman" w:cs="Times New Roman"/>
        </w:rPr>
      </w:pPr>
      <w:r w:rsidRPr="000646A3">
        <w:rPr>
          <w:rFonts w:ascii="Times New Roman" w:hAnsi="Times New Roman" w:cs="Times New Roman"/>
        </w:rPr>
        <w:lastRenderedPageBreak/>
        <w:t>SMA_20</w:t>
      </w:r>
    </w:p>
    <w:p w14:paraId="2EC293C5" w14:textId="77777777" w:rsidR="000646A3" w:rsidRPr="000646A3" w:rsidRDefault="000646A3" w:rsidP="000646A3">
      <w:pPr>
        <w:numPr>
          <w:ilvl w:val="0"/>
          <w:numId w:val="37"/>
        </w:numPr>
        <w:tabs>
          <w:tab w:val="center" w:pos="4680"/>
        </w:tabs>
        <w:rPr>
          <w:rFonts w:ascii="Times New Roman" w:hAnsi="Times New Roman" w:cs="Times New Roman"/>
        </w:rPr>
      </w:pPr>
      <w:r w:rsidRPr="000646A3">
        <w:rPr>
          <w:rFonts w:ascii="Times New Roman" w:hAnsi="Times New Roman" w:cs="Times New Roman"/>
        </w:rPr>
        <w:t>SMA_50</w:t>
      </w:r>
    </w:p>
    <w:p w14:paraId="79ABAD60" w14:textId="77777777" w:rsidR="000646A3" w:rsidRPr="000646A3" w:rsidRDefault="000646A3" w:rsidP="000646A3">
      <w:pPr>
        <w:numPr>
          <w:ilvl w:val="0"/>
          <w:numId w:val="37"/>
        </w:numPr>
        <w:tabs>
          <w:tab w:val="center" w:pos="4680"/>
        </w:tabs>
        <w:rPr>
          <w:rFonts w:ascii="Times New Roman" w:hAnsi="Times New Roman" w:cs="Times New Roman"/>
        </w:rPr>
      </w:pPr>
      <w:r w:rsidRPr="000646A3">
        <w:rPr>
          <w:rFonts w:ascii="Times New Roman" w:hAnsi="Times New Roman" w:cs="Times New Roman"/>
        </w:rPr>
        <w:t>RSI_14</w:t>
      </w:r>
    </w:p>
    <w:p w14:paraId="4A2740A6" w14:textId="77777777" w:rsidR="000646A3" w:rsidRPr="000646A3" w:rsidRDefault="000646A3" w:rsidP="000646A3">
      <w:pPr>
        <w:numPr>
          <w:ilvl w:val="0"/>
          <w:numId w:val="37"/>
        </w:numPr>
        <w:tabs>
          <w:tab w:val="center" w:pos="4680"/>
        </w:tabs>
        <w:rPr>
          <w:rFonts w:ascii="Times New Roman" w:hAnsi="Times New Roman" w:cs="Times New Roman"/>
        </w:rPr>
      </w:pPr>
      <w:r w:rsidRPr="000646A3">
        <w:rPr>
          <w:rFonts w:ascii="Times New Roman" w:hAnsi="Times New Roman" w:cs="Times New Roman"/>
        </w:rPr>
        <w:t>Volatility_20</w:t>
      </w:r>
    </w:p>
    <w:p w14:paraId="5EE7F50C" w14:textId="77777777" w:rsidR="000646A3" w:rsidRPr="000646A3" w:rsidRDefault="000646A3" w:rsidP="000646A3">
      <w:pPr>
        <w:numPr>
          <w:ilvl w:val="0"/>
          <w:numId w:val="37"/>
        </w:numPr>
        <w:tabs>
          <w:tab w:val="center" w:pos="4680"/>
        </w:tabs>
        <w:rPr>
          <w:rFonts w:ascii="Times New Roman" w:hAnsi="Times New Roman" w:cs="Times New Roman"/>
        </w:rPr>
      </w:pPr>
      <w:r w:rsidRPr="000646A3">
        <w:rPr>
          <w:rFonts w:ascii="Times New Roman" w:hAnsi="Times New Roman" w:cs="Times New Roman"/>
        </w:rPr>
        <w:t>Returns</w:t>
      </w:r>
    </w:p>
    <w:p w14:paraId="03B0B7E9"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These features capture trend, momentum, and risk behavior.</w:t>
      </w:r>
    </w:p>
    <w:p w14:paraId="2D8C245C" w14:textId="158C70F6" w:rsidR="000646A3" w:rsidRPr="000646A3" w:rsidRDefault="000646A3" w:rsidP="000646A3">
      <w:pPr>
        <w:tabs>
          <w:tab w:val="center" w:pos="4680"/>
        </w:tabs>
        <w:rPr>
          <w:rFonts w:ascii="Times New Roman" w:hAnsi="Times New Roman" w:cs="Times New Roman"/>
        </w:rPr>
      </w:pPr>
    </w:p>
    <w:p w14:paraId="745BB888" w14:textId="346EB116"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Target Variable</w:t>
      </w:r>
    </w:p>
    <w:p w14:paraId="7DC334C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model predicts:</w:t>
      </w:r>
    </w:p>
    <w:p w14:paraId="44CDEFB2"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Next-day closing price</w:t>
      </w:r>
    </w:p>
    <w:p w14:paraId="2B715B4E"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This was created using a one-step forward shift:</w:t>
      </w:r>
    </w:p>
    <w:p w14:paraId="36C8786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 xml:space="preserve">Target = </w:t>
      </w:r>
      <w:proofErr w:type="gramStart"/>
      <w:r w:rsidRPr="000646A3">
        <w:rPr>
          <w:rFonts w:ascii="Times New Roman" w:hAnsi="Times New Roman" w:cs="Times New Roman"/>
        </w:rPr>
        <w:t>Close(</w:t>
      </w:r>
      <w:proofErr w:type="gramEnd"/>
      <w:r w:rsidRPr="000646A3">
        <w:rPr>
          <w:rFonts w:ascii="Times New Roman" w:hAnsi="Times New Roman" w:cs="Times New Roman"/>
        </w:rPr>
        <w:t>t + 1)</w:t>
      </w:r>
    </w:p>
    <w:p w14:paraId="43C0FD89"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This transforms the time-series into a supervised learning regression problem.</w:t>
      </w:r>
    </w:p>
    <w:p w14:paraId="5DCB47FC" w14:textId="141736DC" w:rsidR="000646A3" w:rsidRPr="000646A3" w:rsidRDefault="000646A3" w:rsidP="000646A3">
      <w:pPr>
        <w:tabs>
          <w:tab w:val="center" w:pos="4680"/>
        </w:tabs>
        <w:rPr>
          <w:rFonts w:ascii="Times New Roman" w:hAnsi="Times New Roman" w:cs="Times New Roman"/>
        </w:rPr>
      </w:pPr>
    </w:p>
    <w:p w14:paraId="5A9578DE" w14:textId="0AE1D0E2"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 xml:space="preserve"> Data Preparation Strategy</w:t>
      </w:r>
    </w:p>
    <w:p w14:paraId="334AD330"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For each stock:</w:t>
      </w:r>
    </w:p>
    <w:p w14:paraId="5894998D" w14:textId="77777777" w:rsidR="000646A3" w:rsidRPr="000646A3" w:rsidRDefault="000646A3" w:rsidP="000646A3">
      <w:pPr>
        <w:numPr>
          <w:ilvl w:val="0"/>
          <w:numId w:val="38"/>
        </w:numPr>
        <w:tabs>
          <w:tab w:val="center" w:pos="4680"/>
        </w:tabs>
        <w:rPr>
          <w:rFonts w:ascii="Times New Roman" w:hAnsi="Times New Roman" w:cs="Times New Roman"/>
        </w:rPr>
      </w:pPr>
      <w:r w:rsidRPr="000646A3">
        <w:rPr>
          <w:rFonts w:ascii="Times New Roman" w:hAnsi="Times New Roman" w:cs="Times New Roman"/>
        </w:rPr>
        <w:t>Data sorted chronologically</w:t>
      </w:r>
    </w:p>
    <w:p w14:paraId="57D38A24" w14:textId="77777777" w:rsidR="000646A3" w:rsidRPr="000646A3" w:rsidRDefault="000646A3" w:rsidP="000646A3">
      <w:pPr>
        <w:numPr>
          <w:ilvl w:val="0"/>
          <w:numId w:val="38"/>
        </w:numPr>
        <w:tabs>
          <w:tab w:val="center" w:pos="4680"/>
        </w:tabs>
        <w:rPr>
          <w:rFonts w:ascii="Times New Roman" w:hAnsi="Times New Roman" w:cs="Times New Roman"/>
        </w:rPr>
      </w:pPr>
      <w:r w:rsidRPr="000646A3">
        <w:rPr>
          <w:rFonts w:ascii="Times New Roman" w:hAnsi="Times New Roman" w:cs="Times New Roman"/>
        </w:rPr>
        <w:t xml:space="preserve">Target column created using </w:t>
      </w:r>
      <w:proofErr w:type="gramStart"/>
      <w:r w:rsidRPr="000646A3">
        <w:rPr>
          <w:rFonts w:ascii="Times New Roman" w:hAnsi="Times New Roman" w:cs="Times New Roman"/>
        </w:rPr>
        <w:t>shift(</w:t>
      </w:r>
      <w:proofErr w:type="gramEnd"/>
      <w:r w:rsidRPr="000646A3">
        <w:rPr>
          <w:rFonts w:ascii="Times New Roman" w:hAnsi="Times New Roman" w:cs="Times New Roman"/>
        </w:rPr>
        <w:t>-1)</w:t>
      </w:r>
    </w:p>
    <w:p w14:paraId="696771B3" w14:textId="77777777" w:rsidR="000646A3" w:rsidRPr="000646A3" w:rsidRDefault="000646A3" w:rsidP="000646A3">
      <w:pPr>
        <w:numPr>
          <w:ilvl w:val="0"/>
          <w:numId w:val="38"/>
        </w:numPr>
        <w:tabs>
          <w:tab w:val="center" w:pos="4680"/>
        </w:tabs>
        <w:rPr>
          <w:rFonts w:ascii="Times New Roman" w:hAnsi="Times New Roman" w:cs="Times New Roman"/>
        </w:rPr>
      </w:pPr>
      <w:r w:rsidRPr="000646A3">
        <w:rPr>
          <w:rFonts w:ascii="Times New Roman" w:hAnsi="Times New Roman" w:cs="Times New Roman"/>
        </w:rPr>
        <w:t>Rows with missing values removed</w:t>
      </w:r>
    </w:p>
    <w:p w14:paraId="4081CC13" w14:textId="77777777" w:rsidR="000646A3" w:rsidRPr="000646A3" w:rsidRDefault="000646A3" w:rsidP="000646A3">
      <w:pPr>
        <w:numPr>
          <w:ilvl w:val="0"/>
          <w:numId w:val="38"/>
        </w:numPr>
        <w:tabs>
          <w:tab w:val="center" w:pos="4680"/>
        </w:tabs>
        <w:rPr>
          <w:rFonts w:ascii="Times New Roman" w:hAnsi="Times New Roman" w:cs="Times New Roman"/>
        </w:rPr>
      </w:pPr>
      <w:r w:rsidRPr="000646A3">
        <w:rPr>
          <w:rFonts w:ascii="Times New Roman" w:hAnsi="Times New Roman" w:cs="Times New Roman"/>
        </w:rPr>
        <w:t>Minimum 200 rows required for training</w:t>
      </w:r>
    </w:p>
    <w:p w14:paraId="4E7ECBE5" w14:textId="77777777" w:rsidR="000646A3" w:rsidRPr="000646A3" w:rsidRDefault="000646A3" w:rsidP="000646A3">
      <w:pPr>
        <w:numPr>
          <w:ilvl w:val="0"/>
          <w:numId w:val="38"/>
        </w:numPr>
        <w:tabs>
          <w:tab w:val="center" w:pos="4680"/>
        </w:tabs>
        <w:rPr>
          <w:rFonts w:ascii="Times New Roman" w:hAnsi="Times New Roman" w:cs="Times New Roman"/>
        </w:rPr>
      </w:pPr>
      <w:r w:rsidRPr="000646A3">
        <w:rPr>
          <w:rFonts w:ascii="Times New Roman" w:hAnsi="Times New Roman" w:cs="Times New Roman"/>
        </w:rPr>
        <w:t>Time-based split applied (no shuffling)</w:t>
      </w:r>
    </w:p>
    <w:p w14:paraId="7160E59B" w14:textId="77777777" w:rsidR="000646A3" w:rsidRDefault="000646A3" w:rsidP="000646A3">
      <w:pPr>
        <w:tabs>
          <w:tab w:val="center" w:pos="4680"/>
        </w:tabs>
        <w:rPr>
          <w:rFonts w:ascii="Times New Roman" w:hAnsi="Times New Roman" w:cs="Times New Roman"/>
        </w:rPr>
      </w:pPr>
      <w:r w:rsidRPr="000646A3">
        <w:rPr>
          <w:rFonts w:ascii="Times New Roman" w:hAnsi="Times New Roman" w:cs="Times New Roman"/>
        </w:rPr>
        <w:t>Chronological splitting ensures no future information leakage.</w:t>
      </w:r>
    </w:p>
    <w:p w14:paraId="72ED0B92" w14:textId="77777777" w:rsidR="000646A3" w:rsidRPr="000646A3" w:rsidRDefault="000646A3" w:rsidP="000646A3">
      <w:pPr>
        <w:tabs>
          <w:tab w:val="center" w:pos="4680"/>
        </w:tabs>
        <w:rPr>
          <w:rFonts w:ascii="Times New Roman" w:hAnsi="Times New Roman" w:cs="Times New Roman"/>
        </w:rPr>
      </w:pPr>
    </w:p>
    <w:p w14:paraId="0BC1FDB8" w14:textId="77777777"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Training Strategy</w:t>
      </w:r>
    </w:p>
    <w:p w14:paraId="2C2F3A30"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For each stock:</w:t>
      </w:r>
    </w:p>
    <w:p w14:paraId="2AD7FBB6" w14:textId="77777777" w:rsidR="000646A3" w:rsidRPr="000646A3" w:rsidRDefault="000646A3" w:rsidP="000646A3">
      <w:pPr>
        <w:numPr>
          <w:ilvl w:val="0"/>
          <w:numId w:val="39"/>
        </w:numPr>
        <w:tabs>
          <w:tab w:val="center" w:pos="4680"/>
        </w:tabs>
        <w:rPr>
          <w:rFonts w:ascii="Times New Roman" w:hAnsi="Times New Roman" w:cs="Times New Roman"/>
        </w:rPr>
      </w:pPr>
      <w:r w:rsidRPr="000646A3">
        <w:rPr>
          <w:rFonts w:ascii="Times New Roman" w:hAnsi="Times New Roman" w:cs="Times New Roman"/>
        </w:rPr>
        <w:t>80% of historical data used for training</w:t>
      </w:r>
    </w:p>
    <w:p w14:paraId="3AE03867" w14:textId="77777777" w:rsidR="000646A3" w:rsidRPr="000646A3" w:rsidRDefault="000646A3" w:rsidP="000646A3">
      <w:pPr>
        <w:numPr>
          <w:ilvl w:val="0"/>
          <w:numId w:val="39"/>
        </w:numPr>
        <w:tabs>
          <w:tab w:val="center" w:pos="4680"/>
        </w:tabs>
        <w:rPr>
          <w:rFonts w:ascii="Times New Roman" w:hAnsi="Times New Roman" w:cs="Times New Roman"/>
        </w:rPr>
      </w:pPr>
      <w:r w:rsidRPr="000646A3">
        <w:rPr>
          <w:rFonts w:ascii="Times New Roman" w:hAnsi="Times New Roman" w:cs="Times New Roman"/>
        </w:rPr>
        <w:t>Remaining 20% reserved for evaluation (if needed)</w:t>
      </w:r>
    </w:p>
    <w:p w14:paraId="46E0A59A" w14:textId="77777777" w:rsidR="000646A3" w:rsidRPr="000646A3" w:rsidRDefault="000646A3" w:rsidP="000646A3">
      <w:pPr>
        <w:numPr>
          <w:ilvl w:val="0"/>
          <w:numId w:val="39"/>
        </w:numPr>
        <w:tabs>
          <w:tab w:val="center" w:pos="4680"/>
        </w:tabs>
        <w:rPr>
          <w:rFonts w:ascii="Times New Roman" w:hAnsi="Times New Roman" w:cs="Times New Roman"/>
        </w:rPr>
      </w:pPr>
      <w:r w:rsidRPr="000646A3">
        <w:rPr>
          <w:rFonts w:ascii="Times New Roman" w:hAnsi="Times New Roman" w:cs="Times New Roman"/>
        </w:rPr>
        <w:lastRenderedPageBreak/>
        <w:t>No data shuffling to preserve temporal structure</w:t>
      </w:r>
    </w:p>
    <w:p w14:paraId="333DEB26"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Each stock was trained independently to capture stock-specific feature behavior.</w:t>
      </w:r>
    </w:p>
    <w:p w14:paraId="778E7E1B" w14:textId="25D5D76D" w:rsidR="000646A3" w:rsidRPr="000646A3" w:rsidRDefault="000646A3" w:rsidP="000646A3">
      <w:pPr>
        <w:tabs>
          <w:tab w:val="center" w:pos="4680"/>
        </w:tabs>
        <w:rPr>
          <w:rFonts w:ascii="Times New Roman" w:hAnsi="Times New Roman" w:cs="Times New Roman"/>
          <w:b/>
          <w:bCs/>
          <w:sz w:val="28"/>
          <w:szCs w:val="28"/>
        </w:rPr>
      </w:pPr>
      <w:r w:rsidRPr="000646A3">
        <w:rPr>
          <w:rFonts w:ascii="Times New Roman" w:hAnsi="Times New Roman" w:cs="Times New Roman"/>
          <w:b/>
          <w:bCs/>
          <w:sz w:val="28"/>
          <w:szCs w:val="28"/>
        </w:rPr>
        <w:t>ARIMA Model for Statistical Time-Series Forecasting (Reliance Stock)</w:t>
      </w:r>
      <w:r>
        <w:rPr>
          <w:rFonts w:ascii="Times New Roman" w:hAnsi="Times New Roman" w:cs="Times New Roman"/>
          <w:b/>
          <w:bCs/>
          <w:sz w:val="28"/>
          <w:szCs w:val="28"/>
        </w:rPr>
        <w:t>:</w:t>
      </w:r>
    </w:p>
    <w:p w14:paraId="3088BC48"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To incorporate a traditional statistical forecasting baseline into the multi-model comparison framework, an ARIMA (</w:t>
      </w:r>
      <w:proofErr w:type="spellStart"/>
      <w:r w:rsidRPr="000646A3">
        <w:rPr>
          <w:rFonts w:ascii="Times New Roman" w:hAnsi="Times New Roman" w:cs="Times New Roman"/>
        </w:rPr>
        <w:t>AutoRegressive</w:t>
      </w:r>
      <w:proofErr w:type="spellEnd"/>
      <w:r w:rsidRPr="000646A3">
        <w:rPr>
          <w:rFonts w:ascii="Times New Roman" w:hAnsi="Times New Roman" w:cs="Times New Roman"/>
        </w:rPr>
        <w:t xml:space="preserve"> Integrated Moving Average) model was implemented specifically for Reliance stock. ARIMA is a classical time-series model widely used for univariate forecasting where the objective is to model linear temporal dependencies.</w:t>
      </w:r>
    </w:p>
    <w:p w14:paraId="08ABF458"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Unlike LSTM (deep learning) and Prophet (decomposable forecasting), ARIMA focuses on modeling autocorrelation structures within stationary time-series data. It provides a statistical benchmark to evaluate how modern machine learning methods compare against traditional econometric techniques.</w:t>
      </w:r>
    </w:p>
    <w:p w14:paraId="47C993CF" w14:textId="17B62533" w:rsidR="000646A3" w:rsidRPr="000646A3" w:rsidRDefault="000646A3" w:rsidP="000646A3">
      <w:pPr>
        <w:tabs>
          <w:tab w:val="center" w:pos="4680"/>
        </w:tabs>
        <w:rPr>
          <w:rFonts w:ascii="Times New Roman" w:hAnsi="Times New Roman" w:cs="Times New Roman"/>
        </w:rPr>
      </w:pPr>
    </w:p>
    <w:p w14:paraId="1B383CC0" w14:textId="53B63E09"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Input Representation</w:t>
      </w:r>
    </w:p>
    <w:p w14:paraId="577F4F57"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ARIMA model operates on the univariate closing price series of Reliance stock.</w:t>
      </w:r>
    </w:p>
    <w:p w14:paraId="4A13A248" w14:textId="77777777"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Data Preparation Steps</w:t>
      </w:r>
    </w:p>
    <w:p w14:paraId="6E4590A6" w14:textId="77777777" w:rsidR="000646A3" w:rsidRPr="000646A3" w:rsidRDefault="000646A3" w:rsidP="000646A3">
      <w:pPr>
        <w:numPr>
          <w:ilvl w:val="0"/>
          <w:numId w:val="40"/>
        </w:numPr>
        <w:tabs>
          <w:tab w:val="center" w:pos="4680"/>
        </w:tabs>
        <w:rPr>
          <w:rFonts w:ascii="Times New Roman" w:hAnsi="Times New Roman" w:cs="Times New Roman"/>
        </w:rPr>
      </w:pPr>
      <w:r w:rsidRPr="000646A3">
        <w:rPr>
          <w:rFonts w:ascii="Times New Roman" w:hAnsi="Times New Roman" w:cs="Times New Roman"/>
        </w:rPr>
        <w:t>Filter dataset for RELIANCE.NS</w:t>
      </w:r>
    </w:p>
    <w:p w14:paraId="7DCB311A" w14:textId="77777777" w:rsidR="000646A3" w:rsidRPr="000646A3" w:rsidRDefault="000646A3" w:rsidP="000646A3">
      <w:pPr>
        <w:numPr>
          <w:ilvl w:val="0"/>
          <w:numId w:val="40"/>
        </w:numPr>
        <w:tabs>
          <w:tab w:val="center" w:pos="4680"/>
        </w:tabs>
        <w:rPr>
          <w:rFonts w:ascii="Times New Roman" w:hAnsi="Times New Roman" w:cs="Times New Roman"/>
        </w:rPr>
      </w:pPr>
      <w:r w:rsidRPr="000646A3">
        <w:rPr>
          <w:rFonts w:ascii="Times New Roman" w:hAnsi="Times New Roman" w:cs="Times New Roman"/>
        </w:rPr>
        <w:t>Sort chronologically</w:t>
      </w:r>
    </w:p>
    <w:p w14:paraId="7727BBF0" w14:textId="77777777" w:rsidR="000646A3" w:rsidRPr="000646A3" w:rsidRDefault="000646A3" w:rsidP="000646A3">
      <w:pPr>
        <w:numPr>
          <w:ilvl w:val="0"/>
          <w:numId w:val="40"/>
        </w:numPr>
        <w:tabs>
          <w:tab w:val="center" w:pos="4680"/>
        </w:tabs>
        <w:rPr>
          <w:rFonts w:ascii="Times New Roman" w:hAnsi="Times New Roman" w:cs="Times New Roman"/>
        </w:rPr>
      </w:pPr>
      <w:r w:rsidRPr="000646A3">
        <w:rPr>
          <w:rFonts w:ascii="Times New Roman" w:hAnsi="Times New Roman" w:cs="Times New Roman"/>
        </w:rPr>
        <w:t>Set Date as index</w:t>
      </w:r>
    </w:p>
    <w:p w14:paraId="4A61CC04" w14:textId="77777777" w:rsidR="000646A3" w:rsidRPr="000646A3" w:rsidRDefault="000646A3" w:rsidP="000646A3">
      <w:pPr>
        <w:numPr>
          <w:ilvl w:val="0"/>
          <w:numId w:val="40"/>
        </w:numPr>
        <w:tabs>
          <w:tab w:val="center" w:pos="4680"/>
        </w:tabs>
        <w:rPr>
          <w:rFonts w:ascii="Times New Roman" w:hAnsi="Times New Roman" w:cs="Times New Roman"/>
        </w:rPr>
      </w:pPr>
      <w:r w:rsidRPr="000646A3">
        <w:rPr>
          <w:rFonts w:ascii="Times New Roman" w:hAnsi="Times New Roman" w:cs="Times New Roman"/>
        </w:rPr>
        <w:t>Convert frequency to business days</w:t>
      </w:r>
    </w:p>
    <w:p w14:paraId="24DC8999" w14:textId="77777777" w:rsidR="000646A3" w:rsidRPr="000646A3" w:rsidRDefault="000646A3" w:rsidP="000646A3">
      <w:pPr>
        <w:numPr>
          <w:ilvl w:val="0"/>
          <w:numId w:val="40"/>
        </w:numPr>
        <w:tabs>
          <w:tab w:val="center" w:pos="4680"/>
        </w:tabs>
        <w:rPr>
          <w:rFonts w:ascii="Times New Roman" w:hAnsi="Times New Roman" w:cs="Times New Roman"/>
        </w:rPr>
      </w:pPr>
      <w:r w:rsidRPr="000646A3">
        <w:rPr>
          <w:rFonts w:ascii="Times New Roman" w:hAnsi="Times New Roman" w:cs="Times New Roman"/>
        </w:rPr>
        <w:t>Forward-fill missing trading values</w:t>
      </w:r>
    </w:p>
    <w:p w14:paraId="3B978BBF" w14:textId="77777777" w:rsidR="000646A3" w:rsidRPr="000646A3" w:rsidRDefault="000646A3" w:rsidP="000646A3">
      <w:pPr>
        <w:numPr>
          <w:ilvl w:val="0"/>
          <w:numId w:val="40"/>
        </w:numPr>
        <w:tabs>
          <w:tab w:val="center" w:pos="4680"/>
        </w:tabs>
        <w:rPr>
          <w:rFonts w:ascii="Times New Roman" w:hAnsi="Times New Roman" w:cs="Times New Roman"/>
        </w:rPr>
      </w:pPr>
      <w:r w:rsidRPr="000646A3">
        <w:rPr>
          <w:rFonts w:ascii="Times New Roman" w:hAnsi="Times New Roman" w:cs="Times New Roman"/>
        </w:rPr>
        <w:t>Remove remaining null values</w:t>
      </w:r>
    </w:p>
    <w:p w14:paraId="3FD8FE12"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Business-day frequency enforcement ensures temporal continuity in the series.</w:t>
      </w:r>
    </w:p>
    <w:p w14:paraId="0297D0A9" w14:textId="41BDDCA2" w:rsidR="000646A3" w:rsidRPr="000646A3" w:rsidRDefault="000646A3" w:rsidP="000646A3">
      <w:pPr>
        <w:tabs>
          <w:tab w:val="center" w:pos="4680"/>
        </w:tabs>
        <w:rPr>
          <w:rFonts w:ascii="Times New Roman" w:hAnsi="Times New Roman" w:cs="Times New Roman"/>
        </w:rPr>
      </w:pPr>
    </w:p>
    <w:p w14:paraId="152C87E3" w14:textId="6B19ACF9"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Stationarity Check (ADF Test)</w:t>
      </w:r>
    </w:p>
    <w:p w14:paraId="6865D48D"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ARIMA requires the time series to be stationary.</w:t>
      </w:r>
    </w:p>
    <w:p w14:paraId="259801D6"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Stationarity was tested using the Augmented Dickey-Fuller (ADF) test.</w:t>
      </w:r>
    </w:p>
    <w:p w14:paraId="538B35B3"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Decision rule:</w:t>
      </w:r>
    </w:p>
    <w:p w14:paraId="1E97EE65" w14:textId="77777777" w:rsidR="000646A3" w:rsidRPr="000646A3" w:rsidRDefault="000646A3" w:rsidP="000646A3">
      <w:pPr>
        <w:numPr>
          <w:ilvl w:val="0"/>
          <w:numId w:val="41"/>
        </w:numPr>
        <w:tabs>
          <w:tab w:val="center" w:pos="4680"/>
        </w:tabs>
        <w:rPr>
          <w:rFonts w:ascii="Times New Roman" w:hAnsi="Times New Roman" w:cs="Times New Roman"/>
        </w:rPr>
      </w:pPr>
      <w:r w:rsidRPr="000646A3">
        <w:rPr>
          <w:rFonts w:ascii="Times New Roman" w:hAnsi="Times New Roman" w:cs="Times New Roman"/>
        </w:rPr>
        <w:t>p-value &lt; 0.05 → Series is stationary</w:t>
      </w:r>
    </w:p>
    <w:p w14:paraId="45A14E6A" w14:textId="77777777" w:rsidR="000646A3" w:rsidRPr="000646A3" w:rsidRDefault="000646A3" w:rsidP="000646A3">
      <w:pPr>
        <w:numPr>
          <w:ilvl w:val="0"/>
          <w:numId w:val="41"/>
        </w:numPr>
        <w:tabs>
          <w:tab w:val="center" w:pos="4680"/>
        </w:tabs>
        <w:rPr>
          <w:rFonts w:ascii="Times New Roman" w:hAnsi="Times New Roman" w:cs="Times New Roman"/>
        </w:rPr>
      </w:pPr>
      <w:r w:rsidRPr="000646A3">
        <w:rPr>
          <w:rFonts w:ascii="Times New Roman" w:hAnsi="Times New Roman" w:cs="Times New Roman"/>
        </w:rPr>
        <w:t>p-value ≥ 0.05 → Series is non-stationary</w:t>
      </w:r>
    </w:p>
    <w:p w14:paraId="584A1B69"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lastRenderedPageBreak/>
        <w:t>If non-stationary, differencing was applied iteratively until stationarity was achieved.</w:t>
      </w:r>
    </w:p>
    <w:p w14:paraId="2E0A825B" w14:textId="2BC61B27" w:rsidR="000646A3" w:rsidRPr="000646A3" w:rsidRDefault="000646A3" w:rsidP="000646A3">
      <w:pPr>
        <w:tabs>
          <w:tab w:val="center" w:pos="4680"/>
        </w:tabs>
        <w:rPr>
          <w:rFonts w:ascii="Times New Roman" w:hAnsi="Times New Roman" w:cs="Times New Roman"/>
        </w:rPr>
      </w:pPr>
    </w:p>
    <w:p w14:paraId="6437B685" w14:textId="4D840DF6"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Differencing Strategy</w:t>
      </w:r>
    </w:p>
    <w:p w14:paraId="486207D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series was differenced automatically until it satisfied stationarity conditions.</w:t>
      </w:r>
    </w:p>
    <w:p w14:paraId="73D4E401"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number of differencing steps applied determines the parameter:</w:t>
      </w:r>
    </w:p>
    <w:p w14:paraId="493BED14"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d = order of integration</w:t>
      </w:r>
    </w:p>
    <w:p w14:paraId="1B02F5B4"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This ensures compliance with ARIMA assumptions.</w:t>
      </w:r>
    </w:p>
    <w:p w14:paraId="5B98C145" w14:textId="6A0C7B03" w:rsidR="000646A3" w:rsidRPr="000646A3" w:rsidRDefault="000646A3" w:rsidP="000646A3">
      <w:pPr>
        <w:tabs>
          <w:tab w:val="center" w:pos="4680"/>
        </w:tabs>
        <w:rPr>
          <w:rFonts w:ascii="Times New Roman" w:hAnsi="Times New Roman" w:cs="Times New Roman"/>
        </w:rPr>
      </w:pPr>
    </w:p>
    <w:p w14:paraId="0E3B6DD4" w14:textId="395A5D3B"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Model Order Selection</w:t>
      </w:r>
    </w:p>
    <w:p w14:paraId="18F117DD"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ARIMA model was configured using a baseline order:</w:t>
      </w:r>
    </w:p>
    <w:p w14:paraId="742D3573" w14:textId="77777777" w:rsidR="000646A3" w:rsidRPr="000646A3" w:rsidRDefault="000646A3" w:rsidP="000646A3">
      <w:pPr>
        <w:tabs>
          <w:tab w:val="center" w:pos="4680"/>
        </w:tabs>
        <w:rPr>
          <w:rFonts w:ascii="Times New Roman" w:hAnsi="Times New Roman" w:cs="Times New Roman"/>
        </w:rPr>
      </w:pPr>
      <w:proofErr w:type="gramStart"/>
      <w:r w:rsidRPr="000646A3">
        <w:rPr>
          <w:rFonts w:ascii="Times New Roman" w:hAnsi="Times New Roman" w:cs="Times New Roman"/>
        </w:rPr>
        <w:t>ARIMA(</w:t>
      </w:r>
      <w:proofErr w:type="gramEnd"/>
      <w:r w:rsidRPr="000646A3">
        <w:rPr>
          <w:rFonts w:ascii="Times New Roman" w:hAnsi="Times New Roman" w:cs="Times New Roman"/>
        </w:rPr>
        <w:t>p, d, q) = (5, d, 0)</w:t>
      </w:r>
    </w:p>
    <w:p w14:paraId="05687784"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Where:</w:t>
      </w:r>
    </w:p>
    <w:p w14:paraId="13BDA473" w14:textId="77777777" w:rsidR="000646A3" w:rsidRPr="000646A3" w:rsidRDefault="000646A3" w:rsidP="000646A3">
      <w:pPr>
        <w:numPr>
          <w:ilvl w:val="0"/>
          <w:numId w:val="42"/>
        </w:numPr>
        <w:tabs>
          <w:tab w:val="center" w:pos="4680"/>
        </w:tabs>
        <w:rPr>
          <w:rFonts w:ascii="Times New Roman" w:hAnsi="Times New Roman" w:cs="Times New Roman"/>
        </w:rPr>
      </w:pPr>
      <w:r w:rsidRPr="000646A3">
        <w:rPr>
          <w:rFonts w:ascii="Times New Roman" w:hAnsi="Times New Roman" w:cs="Times New Roman"/>
        </w:rPr>
        <w:t>p = 5 → autoregressive terms</w:t>
      </w:r>
    </w:p>
    <w:p w14:paraId="6D5A8AAB" w14:textId="77777777" w:rsidR="000646A3" w:rsidRPr="000646A3" w:rsidRDefault="000646A3" w:rsidP="000646A3">
      <w:pPr>
        <w:numPr>
          <w:ilvl w:val="0"/>
          <w:numId w:val="42"/>
        </w:numPr>
        <w:tabs>
          <w:tab w:val="center" w:pos="4680"/>
        </w:tabs>
        <w:rPr>
          <w:rFonts w:ascii="Times New Roman" w:hAnsi="Times New Roman" w:cs="Times New Roman"/>
        </w:rPr>
      </w:pPr>
      <w:r w:rsidRPr="000646A3">
        <w:rPr>
          <w:rFonts w:ascii="Times New Roman" w:hAnsi="Times New Roman" w:cs="Times New Roman"/>
        </w:rPr>
        <w:t>d = number of differences applied</w:t>
      </w:r>
    </w:p>
    <w:p w14:paraId="4586B97B" w14:textId="77777777" w:rsidR="000646A3" w:rsidRPr="000646A3" w:rsidRDefault="000646A3" w:rsidP="000646A3">
      <w:pPr>
        <w:numPr>
          <w:ilvl w:val="0"/>
          <w:numId w:val="42"/>
        </w:numPr>
        <w:tabs>
          <w:tab w:val="center" w:pos="4680"/>
        </w:tabs>
        <w:rPr>
          <w:rFonts w:ascii="Times New Roman" w:hAnsi="Times New Roman" w:cs="Times New Roman"/>
        </w:rPr>
      </w:pPr>
      <w:r w:rsidRPr="000646A3">
        <w:rPr>
          <w:rFonts w:ascii="Times New Roman" w:hAnsi="Times New Roman" w:cs="Times New Roman"/>
        </w:rPr>
        <w:t>q = 0 → no moving average component</w:t>
      </w:r>
    </w:p>
    <w:p w14:paraId="5C868B28"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This provides a simple but effective baseline configuration for comparison purposes.</w:t>
      </w:r>
    </w:p>
    <w:p w14:paraId="309577D1" w14:textId="7BD805BE" w:rsidR="000646A3" w:rsidRPr="000646A3" w:rsidRDefault="000646A3" w:rsidP="000646A3">
      <w:pPr>
        <w:tabs>
          <w:tab w:val="center" w:pos="4680"/>
        </w:tabs>
        <w:rPr>
          <w:rFonts w:ascii="Times New Roman" w:hAnsi="Times New Roman" w:cs="Times New Roman"/>
        </w:rPr>
      </w:pPr>
    </w:p>
    <w:p w14:paraId="7122512F" w14:textId="1202407F" w:rsidR="000646A3" w:rsidRPr="000646A3" w:rsidRDefault="000646A3" w:rsidP="000646A3">
      <w:pPr>
        <w:tabs>
          <w:tab w:val="center" w:pos="4680"/>
        </w:tabs>
        <w:rPr>
          <w:rFonts w:ascii="Times New Roman" w:hAnsi="Times New Roman" w:cs="Times New Roman"/>
          <w:b/>
          <w:bCs/>
        </w:rPr>
      </w:pPr>
      <w:r w:rsidRPr="000646A3">
        <w:rPr>
          <w:rFonts w:ascii="Times New Roman" w:hAnsi="Times New Roman" w:cs="Times New Roman"/>
          <w:b/>
          <w:bCs/>
        </w:rPr>
        <w:t>Training Strategy</w:t>
      </w:r>
    </w:p>
    <w:p w14:paraId="4C91641F"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stationary series was split using time-based splitting:</w:t>
      </w:r>
    </w:p>
    <w:p w14:paraId="00BAD068" w14:textId="77777777" w:rsidR="000646A3" w:rsidRPr="000646A3" w:rsidRDefault="000646A3" w:rsidP="000646A3">
      <w:pPr>
        <w:numPr>
          <w:ilvl w:val="0"/>
          <w:numId w:val="43"/>
        </w:numPr>
        <w:tabs>
          <w:tab w:val="center" w:pos="4680"/>
        </w:tabs>
        <w:rPr>
          <w:rFonts w:ascii="Times New Roman" w:hAnsi="Times New Roman" w:cs="Times New Roman"/>
        </w:rPr>
      </w:pPr>
      <w:r w:rsidRPr="000646A3">
        <w:rPr>
          <w:rFonts w:ascii="Times New Roman" w:hAnsi="Times New Roman" w:cs="Times New Roman"/>
        </w:rPr>
        <w:t>80% → Training data</w:t>
      </w:r>
    </w:p>
    <w:p w14:paraId="19D9E2C7" w14:textId="77777777" w:rsidR="000646A3" w:rsidRPr="000646A3" w:rsidRDefault="000646A3" w:rsidP="000646A3">
      <w:pPr>
        <w:numPr>
          <w:ilvl w:val="0"/>
          <w:numId w:val="43"/>
        </w:numPr>
        <w:tabs>
          <w:tab w:val="center" w:pos="4680"/>
        </w:tabs>
        <w:rPr>
          <w:rFonts w:ascii="Times New Roman" w:hAnsi="Times New Roman" w:cs="Times New Roman"/>
        </w:rPr>
      </w:pPr>
      <w:r w:rsidRPr="000646A3">
        <w:rPr>
          <w:rFonts w:ascii="Times New Roman" w:hAnsi="Times New Roman" w:cs="Times New Roman"/>
        </w:rPr>
        <w:t>20% → Testing data</w:t>
      </w:r>
    </w:p>
    <w:p w14:paraId="56DD9A39" w14:textId="77777777" w:rsidR="000646A3" w:rsidRPr="000646A3" w:rsidRDefault="000646A3" w:rsidP="000646A3">
      <w:pPr>
        <w:tabs>
          <w:tab w:val="center" w:pos="4680"/>
        </w:tabs>
        <w:rPr>
          <w:rFonts w:ascii="Times New Roman" w:hAnsi="Times New Roman" w:cs="Times New Roman"/>
        </w:rPr>
      </w:pPr>
      <w:r w:rsidRPr="000646A3">
        <w:rPr>
          <w:rFonts w:ascii="Times New Roman" w:hAnsi="Times New Roman" w:cs="Times New Roman"/>
        </w:rPr>
        <w:t>No shuffling was applied to preserve chronological order.</w:t>
      </w:r>
    </w:p>
    <w:p w14:paraId="0E726F50" w14:textId="77777777" w:rsidR="000646A3" w:rsidRDefault="000646A3" w:rsidP="000646A3">
      <w:pPr>
        <w:tabs>
          <w:tab w:val="center" w:pos="4680"/>
        </w:tabs>
        <w:rPr>
          <w:rFonts w:ascii="Times New Roman" w:hAnsi="Times New Roman" w:cs="Times New Roman"/>
        </w:rPr>
      </w:pPr>
      <w:r w:rsidRPr="000646A3">
        <w:rPr>
          <w:rFonts w:ascii="Times New Roman" w:hAnsi="Times New Roman" w:cs="Times New Roman"/>
        </w:rPr>
        <w:t>The ARIMA model was fitted on training data only.</w:t>
      </w:r>
    </w:p>
    <w:p w14:paraId="2A3DDF23" w14:textId="77777777" w:rsidR="00EC39F4" w:rsidRDefault="00EC39F4" w:rsidP="000646A3">
      <w:pPr>
        <w:tabs>
          <w:tab w:val="center" w:pos="4680"/>
        </w:tabs>
        <w:rPr>
          <w:rFonts w:ascii="Times New Roman" w:hAnsi="Times New Roman" w:cs="Times New Roman"/>
        </w:rPr>
      </w:pPr>
    </w:p>
    <w:p w14:paraId="5500FBDC" w14:textId="77777777" w:rsidR="00EC39F4" w:rsidRDefault="00EC39F4" w:rsidP="000646A3">
      <w:pPr>
        <w:tabs>
          <w:tab w:val="center" w:pos="4680"/>
        </w:tabs>
        <w:rPr>
          <w:rFonts w:ascii="Times New Roman" w:hAnsi="Times New Roman" w:cs="Times New Roman"/>
        </w:rPr>
      </w:pPr>
    </w:p>
    <w:p w14:paraId="030BB479" w14:textId="77777777" w:rsidR="00EC39F4" w:rsidRDefault="00EC39F4" w:rsidP="000646A3">
      <w:pPr>
        <w:tabs>
          <w:tab w:val="center" w:pos="4680"/>
        </w:tabs>
        <w:rPr>
          <w:rFonts w:ascii="Times New Roman" w:hAnsi="Times New Roman" w:cs="Times New Roman"/>
        </w:rPr>
      </w:pPr>
    </w:p>
    <w:p w14:paraId="5E8177CC" w14:textId="77777777" w:rsidR="00EC39F4" w:rsidRPr="000646A3" w:rsidRDefault="00EC39F4" w:rsidP="000646A3">
      <w:pPr>
        <w:tabs>
          <w:tab w:val="center" w:pos="4680"/>
        </w:tabs>
        <w:rPr>
          <w:rFonts w:ascii="Times New Roman" w:hAnsi="Times New Roman" w:cs="Times New Roman"/>
        </w:rPr>
      </w:pPr>
    </w:p>
    <w:p w14:paraId="16D6A1D4" w14:textId="26616CA8" w:rsidR="00EC39F4" w:rsidRPr="00EC39F4" w:rsidRDefault="00EC39F4" w:rsidP="00EC39F4">
      <w:pPr>
        <w:tabs>
          <w:tab w:val="center" w:pos="4680"/>
        </w:tabs>
        <w:rPr>
          <w:rFonts w:ascii="Times New Roman" w:hAnsi="Times New Roman" w:cs="Times New Roman"/>
          <w:b/>
          <w:bCs/>
          <w:sz w:val="32"/>
          <w:szCs w:val="32"/>
        </w:rPr>
      </w:pPr>
      <w:r>
        <w:rPr>
          <w:rFonts w:ascii="Times New Roman" w:hAnsi="Times New Roman" w:cs="Times New Roman"/>
          <w:b/>
          <w:bCs/>
          <w:sz w:val="32"/>
          <w:szCs w:val="32"/>
        </w:rPr>
        <w:lastRenderedPageBreak/>
        <w:t>MODEL EVALUATION</w:t>
      </w:r>
      <w:r w:rsidRPr="00EC39F4">
        <w:rPr>
          <w:rFonts w:ascii="Times New Roman" w:hAnsi="Times New Roman" w:cs="Times New Roman"/>
          <w:b/>
          <w:bCs/>
          <w:sz w:val="32"/>
          <w:szCs w:val="32"/>
        </w:rPr>
        <w:t>:</w:t>
      </w:r>
    </w:p>
    <w:p w14:paraId="430AF125"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To evaluate the effectiveness of different forecasting approaches, a comparative study was conducted across four models: LSTM, Random Forest, ARIMA, and Prophet. Each model was trained using historical stock price data and assessed based on its ability to predict future closing prices. Quantitative evaluation was performed using Root Mean Squared Error (RMSE) and Mean Absolute Error (MAE), which measure the deviation between predicted and actual values. These metrics were selected because they provide a clear indication of predictive accuracy and error magnitude in financial forecasting.</w:t>
      </w:r>
    </w:p>
    <w:p w14:paraId="15D1FBF3"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The results demonstrate a clear performance hierarchy among the models. The LSTM model achieved the lowest prediction error, with an RMSE of approximately 39.84 and an MAE of 32.58. In contrast, the Random Forest model produced an RMSE of 176.03 and an MAE of 123.17, while the ARIMA model recorded the highest error values, with an RMSE of 219.87 and an MAE of 169.87. Prophet was primarily used for long-term trend forecasting and was not directly evaluated using short-term next-day prediction metrics, as its modeling objective differs fundamentally from the other approaches.</w:t>
      </w:r>
    </w:p>
    <w:p w14:paraId="33BB5525"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 xml:space="preserve">The superior performance of the LSTM model can be attributed to its ability to capture nonlinear temporal dependencies in sequential data. Stock market prices exhibit memory effects, volatility clustering, and complex nonlinear behavior. The LSTM architecture, with its gated memory cells and sequential learning capability, effectively models these patterns by retaining information from previous time steps. The use of a 60-day lookback window allowed the network to learn short-term momentum and trend transitions, which significantly reduced prediction error. Furthermore, proper normalization of data using </w:t>
      </w:r>
      <w:proofErr w:type="spellStart"/>
      <w:r w:rsidRPr="00EC39F4">
        <w:rPr>
          <w:rFonts w:ascii="Times New Roman" w:hAnsi="Times New Roman" w:cs="Times New Roman"/>
        </w:rPr>
        <w:t>MinMax</w:t>
      </w:r>
      <w:proofErr w:type="spellEnd"/>
      <w:r w:rsidRPr="00EC39F4">
        <w:rPr>
          <w:rFonts w:ascii="Times New Roman" w:hAnsi="Times New Roman" w:cs="Times New Roman"/>
        </w:rPr>
        <w:t xml:space="preserve"> scaling contributed to stable convergence during training, enhancing generalization performance.</w:t>
      </w:r>
    </w:p>
    <w:p w14:paraId="34BE4B4D"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In comparison, the Random Forest model demonstrated moderate predictive capability but significantly higher error than LSTM. Although Random Forest can model nonlinear relationships, it treats each observation independently and lacks sequential memory. While engineered technical indicators such as moving averages, RSI, volatility, and returns provide useful contextual information, they compress historical information into summary statistics. This reduction in sequential detail limits the model’s ability to capture dynamic market transitions. As a result, the model performs reasonably well but cannot match the performance of deep sequential learning methods.</w:t>
      </w:r>
    </w:p>
    <w:p w14:paraId="035BA12B"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 xml:space="preserve">The ARIMA model exhibited the highest error among all approaches. ARIMA is based on linear autoregressive assumptions and requires stationarity in the time series. Although differencing was applied to achieve stationarity, financial markets often violate ARIMA’s core assumptions due to heteroskedasticity, structural breaks, regime shifts, and nonlinear volatility patterns. Diagnostic statistics from the model indicated significant deviations from normality and constant variance, confirming that the underlying stock price process does not align well with ARIMA’s </w:t>
      </w:r>
      <w:r w:rsidRPr="00EC39F4">
        <w:rPr>
          <w:rFonts w:ascii="Times New Roman" w:hAnsi="Times New Roman" w:cs="Times New Roman"/>
        </w:rPr>
        <w:lastRenderedPageBreak/>
        <w:t>theoretical framework. Consequently, ARIMA serves as a statistical baseline rather than a competitive predictive model in this context.</w:t>
      </w:r>
    </w:p>
    <w:p w14:paraId="6D429A14"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Prophet, on the other hand, was optimized for long-term forecasting rather than next-day prediction. Unlike LSTM, Prophet decomposes the time series into trend and seasonal components and produces smoother projections over extended horizons. While this approach may not capture short-term volatility precisely, it provides stable and interpretable long-range trend estimates. Therefore, Prophet was not directly compared using short-horizon RMSE values but instead evaluated based on its macro-level trend forecasting capability.</w:t>
      </w:r>
    </w:p>
    <w:p w14:paraId="2F1DD898"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Overall, the comparative analysis confirms that model performance aligns with theoretical expectations. Deep learning approaches such as LSTM outperform classical statistical models when forecasting nonlinear financial time series. Feature-based ensemble models like Random Forest offer moderate accuracy but lack temporal memory. Traditional models such as ARIMA struggle due to their linear assumptions and sensitivity to volatility. Prophet complements LSTM by offering stable long-term forecasting despite reduced short-term precision.</w:t>
      </w:r>
    </w:p>
    <w:p w14:paraId="270B0547" w14:textId="13A5DC0D" w:rsidR="00EC39F4" w:rsidRDefault="00EC39F4" w:rsidP="00EC39F4">
      <w:pPr>
        <w:tabs>
          <w:tab w:val="center" w:pos="4680"/>
        </w:tabs>
        <w:rPr>
          <w:rFonts w:ascii="Times New Roman" w:hAnsi="Times New Roman" w:cs="Times New Roman"/>
        </w:rPr>
      </w:pPr>
      <w:r w:rsidRPr="00EC39F4">
        <w:rPr>
          <w:rFonts w:ascii="Times New Roman" w:hAnsi="Times New Roman" w:cs="Times New Roman"/>
        </w:rPr>
        <w:t>Based on both quantitative results and behavioral analysis, the final system design integrates LSTM for short-term prediction and Prophet for long-term trend forecasting. This hybrid approach leverages the strengths of both sequential deep learning and structured time-series decomposition, providing a balanced and robust multi-horizon stock prediction framework.</w:t>
      </w:r>
    </w:p>
    <w:p w14:paraId="16449C1B" w14:textId="5CF7A48E" w:rsidR="00EC39F4" w:rsidRPr="00EC39F4" w:rsidRDefault="00EC39F4" w:rsidP="00EC39F4">
      <w:pPr>
        <w:tabs>
          <w:tab w:val="center" w:pos="4680"/>
        </w:tabs>
      </w:pPr>
      <w:r>
        <w:rPr>
          <w:rFonts w:ascii="Times New Roman" w:hAnsi="Times New Roman" w:cs="Times New Roman"/>
          <w:noProof/>
        </w:rPr>
        <w:drawing>
          <wp:anchor distT="0" distB="0" distL="114300" distR="114300" simplePos="0" relativeHeight="251658240" behindDoc="0" locked="0" layoutInCell="1" allowOverlap="1" wp14:anchorId="4BBA0000" wp14:editId="10E9412F">
            <wp:simplePos x="0" y="0"/>
            <wp:positionH relativeFrom="column">
              <wp:posOffset>716280</wp:posOffset>
            </wp:positionH>
            <wp:positionV relativeFrom="paragraph">
              <wp:posOffset>15240</wp:posOffset>
            </wp:positionV>
            <wp:extent cx="4191000" cy="3596005"/>
            <wp:effectExtent l="0" t="0" r="0" b="4445"/>
            <wp:wrapSquare wrapText="bothSides"/>
            <wp:docPr id="1914147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0" cy="359600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textWrapping" w:clear="all"/>
      </w:r>
      <w:r w:rsidRPr="00EC39F4">
        <w:t xml:space="preserve">The RMSE comparison plot demonstrates a substantial difference in predictive accuracy across models. LSTM exhibits the lowest RMSE (~39.84), significantly outperforming Random Forest </w:t>
      </w:r>
      <w:r w:rsidRPr="00EC39F4">
        <w:lastRenderedPageBreak/>
        <w:t>(~176.03) and ARIMA (~219.87). Since RMSE penalizes larger errors more heavily, this indicates that LSTM not only reduces average error but also avoids large deviation spikes more effectively.</w:t>
      </w:r>
    </w:p>
    <w:p w14:paraId="61256763" w14:textId="77777777" w:rsidR="00EC39F4" w:rsidRPr="00EC39F4" w:rsidRDefault="00EC39F4" w:rsidP="00EC39F4">
      <w:pPr>
        <w:tabs>
          <w:tab w:val="center" w:pos="4680"/>
        </w:tabs>
        <w:rPr>
          <w:rFonts w:ascii="Times New Roman" w:hAnsi="Times New Roman" w:cs="Times New Roman"/>
        </w:rPr>
      </w:pPr>
      <w:r w:rsidRPr="00EC39F4">
        <w:rPr>
          <w:rFonts w:ascii="Times New Roman" w:hAnsi="Times New Roman" w:cs="Times New Roman"/>
        </w:rPr>
        <w:t>The large gap between LSTM and ARIMA confirms that linear statistical modeling struggles with the nonlinear dynamics of stock prices. Random Forest performs moderately but remains far behind LSTM due to the absence of sequential memory modeling.</w:t>
      </w:r>
    </w:p>
    <w:p w14:paraId="4C769067" w14:textId="5F76746D" w:rsidR="00EC39F4" w:rsidRDefault="00EC39F4" w:rsidP="008510CE">
      <w:pPr>
        <w:tabs>
          <w:tab w:val="center" w:pos="4680"/>
        </w:tabs>
        <w:rPr>
          <w:rFonts w:ascii="Times New Roman" w:hAnsi="Times New Roman" w:cs="Times New Roman"/>
        </w:rPr>
      </w:pPr>
      <w:r w:rsidRPr="00EC39F4">
        <w:rPr>
          <w:rFonts w:ascii="Times New Roman" w:hAnsi="Times New Roman" w:cs="Times New Roman"/>
        </w:rPr>
        <w:t>In practical financial terms, an RMSE of approximately 40 on a large-cap stock priced in the ₹1500–₹3000 range corresponds to roughly 1–3% deviation, which is considered strong short-term predictive performance.</w:t>
      </w:r>
    </w:p>
    <w:p w14:paraId="3DDDDB48" w14:textId="77777777" w:rsidR="00EC39F4" w:rsidRPr="00EC39F4" w:rsidRDefault="00EC39F4" w:rsidP="008510CE">
      <w:pPr>
        <w:tabs>
          <w:tab w:val="center" w:pos="4680"/>
        </w:tabs>
        <w:rPr>
          <w:rFonts w:ascii="Times New Roman" w:hAnsi="Times New Roman" w:cs="Times New Roman"/>
        </w:rPr>
      </w:pPr>
    </w:p>
    <w:p w14:paraId="750B3B7C" w14:textId="1EFC347E" w:rsidR="000330ED" w:rsidRDefault="00EC39F4" w:rsidP="008510CE">
      <w:pPr>
        <w:tabs>
          <w:tab w:val="center" w:pos="4680"/>
        </w:tabs>
        <w:rPr>
          <w:rFonts w:ascii="Times New Roman" w:hAnsi="Times New Roman" w:cs="Times New Roman"/>
          <w:b/>
          <w:bCs/>
          <w:sz w:val="32"/>
          <w:szCs w:val="32"/>
        </w:rPr>
      </w:pPr>
      <w:r w:rsidRPr="00EC39F4">
        <w:rPr>
          <w:rFonts w:ascii="Times New Roman" w:hAnsi="Times New Roman" w:cs="Times New Roman"/>
          <w:b/>
          <w:bCs/>
          <w:sz w:val="32"/>
          <w:szCs w:val="32"/>
        </w:rPr>
        <w:t>Visual Model Comparison and Behavioral Analysis</w:t>
      </w:r>
      <w:r>
        <w:rPr>
          <w:rFonts w:ascii="Times New Roman" w:hAnsi="Times New Roman" w:cs="Times New Roman"/>
          <w:b/>
          <w:bCs/>
          <w:sz w:val="32"/>
          <w:szCs w:val="32"/>
        </w:rPr>
        <w:t>:</w:t>
      </w:r>
    </w:p>
    <w:p w14:paraId="6DB35C22" w14:textId="7BB4EC80" w:rsidR="00EC39F4" w:rsidRPr="00EC39F4" w:rsidRDefault="00EC39F4" w:rsidP="008510CE">
      <w:pPr>
        <w:tabs>
          <w:tab w:val="center" w:pos="4680"/>
        </w:tabs>
        <w:rPr>
          <w:rFonts w:ascii="Times New Roman" w:hAnsi="Times New Roman" w:cs="Times New Roman"/>
          <w:b/>
          <w:bCs/>
        </w:rPr>
      </w:pPr>
      <w:r w:rsidRPr="00EC39F4">
        <w:rPr>
          <w:rFonts w:ascii="Times New Roman" w:hAnsi="Times New Roman" w:cs="Times New Roman"/>
          <w:b/>
          <w:bCs/>
        </w:rPr>
        <w:t>LSTM – Strong Sequential Tracking</w:t>
      </w:r>
    </w:p>
    <w:p w14:paraId="6BC6BBD4" w14:textId="46825AFA" w:rsidR="00EC39F4" w:rsidRDefault="00EC39F4" w:rsidP="008510CE">
      <w:pPr>
        <w:tabs>
          <w:tab w:val="center" w:pos="4680"/>
        </w:tabs>
        <w:rPr>
          <w:rFonts w:ascii="Times New Roman" w:hAnsi="Times New Roman" w:cs="Times New Roman"/>
        </w:rPr>
      </w:pPr>
      <w:r>
        <w:rPr>
          <w:rFonts w:ascii="Times New Roman" w:hAnsi="Times New Roman" w:cs="Times New Roman"/>
          <w:noProof/>
        </w:rPr>
        <w:drawing>
          <wp:inline distT="0" distB="0" distL="0" distR="0" wp14:anchorId="13ACA887" wp14:editId="751BB9C0">
            <wp:extent cx="6508538" cy="2682240"/>
            <wp:effectExtent l="0" t="0" r="6985" b="3810"/>
            <wp:docPr id="86547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4791" cy="2684817"/>
                    </a:xfrm>
                    <a:prstGeom prst="rect">
                      <a:avLst/>
                    </a:prstGeom>
                    <a:noFill/>
                  </pic:spPr>
                </pic:pic>
              </a:graphicData>
            </a:graphic>
          </wp:inline>
        </w:drawing>
      </w:r>
    </w:p>
    <w:p w14:paraId="52D24920"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The LSTM prediction closely follows the actual price movement throughout most of the time horizon. The model adapts to upward trends, volatility clusters, and minor corrections more effectively than other models.</w:t>
      </w:r>
    </w:p>
    <w:p w14:paraId="684C38A0"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Key visual observations:</w:t>
      </w:r>
    </w:p>
    <w:p w14:paraId="4F253076" w14:textId="77777777" w:rsidR="00EC39F4" w:rsidRPr="00EC39F4" w:rsidRDefault="00EC39F4" w:rsidP="00EC39F4">
      <w:pPr>
        <w:numPr>
          <w:ilvl w:val="0"/>
          <w:numId w:val="44"/>
        </w:numPr>
        <w:rPr>
          <w:rFonts w:ascii="Times New Roman" w:hAnsi="Times New Roman" w:cs="Times New Roman"/>
        </w:rPr>
      </w:pPr>
      <w:r w:rsidRPr="00EC39F4">
        <w:rPr>
          <w:rFonts w:ascii="Times New Roman" w:hAnsi="Times New Roman" w:cs="Times New Roman"/>
        </w:rPr>
        <w:t>Minimal lag during trend transitions</w:t>
      </w:r>
    </w:p>
    <w:p w14:paraId="60C0ECA4" w14:textId="77777777" w:rsidR="00EC39F4" w:rsidRPr="00EC39F4" w:rsidRDefault="00EC39F4" w:rsidP="00EC39F4">
      <w:pPr>
        <w:numPr>
          <w:ilvl w:val="0"/>
          <w:numId w:val="44"/>
        </w:numPr>
        <w:rPr>
          <w:rFonts w:ascii="Times New Roman" w:hAnsi="Times New Roman" w:cs="Times New Roman"/>
        </w:rPr>
      </w:pPr>
      <w:r w:rsidRPr="00EC39F4">
        <w:rPr>
          <w:rFonts w:ascii="Times New Roman" w:hAnsi="Times New Roman" w:cs="Times New Roman"/>
        </w:rPr>
        <w:t>Better response to volatility spikes</w:t>
      </w:r>
    </w:p>
    <w:p w14:paraId="64433E3F" w14:textId="77777777" w:rsidR="00EC39F4" w:rsidRPr="00EC39F4" w:rsidRDefault="00EC39F4" w:rsidP="00EC39F4">
      <w:pPr>
        <w:numPr>
          <w:ilvl w:val="0"/>
          <w:numId w:val="44"/>
        </w:numPr>
        <w:rPr>
          <w:rFonts w:ascii="Times New Roman" w:hAnsi="Times New Roman" w:cs="Times New Roman"/>
        </w:rPr>
      </w:pPr>
      <w:r w:rsidRPr="00EC39F4">
        <w:rPr>
          <w:rFonts w:ascii="Times New Roman" w:hAnsi="Times New Roman" w:cs="Times New Roman"/>
        </w:rPr>
        <w:t>Smooth yet adaptive behavior</w:t>
      </w:r>
    </w:p>
    <w:p w14:paraId="02B7DB98" w14:textId="77777777" w:rsidR="00EC39F4" w:rsidRPr="00EC39F4" w:rsidRDefault="00EC39F4" w:rsidP="00EC39F4">
      <w:pPr>
        <w:numPr>
          <w:ilvl w:val="0"/>
          <w:numId w:val="44"/>
        </w:numPr>
        <w:rPr>
          <w:rFonts w:ascii="Times New Roman" w:hAnsi="Times New Roman" w:cs="Times New Roman"/>
        </w:rPr>
      </w:pPr>
      <w:r w:rsidRPr="00EC39F4">
        <w:rPr>
          <w:rFonts w:ascii="Times New Roman" w:hAnsi="Times New Roman" w:cs="Times New Roman"/>
        </w:rPr>
        <w:t>Reduced prediction bias</w:t>
      </w:r>
    </w:p>
    <w:p w14:paraId="297CE228" w14:textId="033230AD" w:rsidR="00EC39F4" w:rsidRDefault="00EC39F4" w:rsidP="00EC39F4">
      <w:pPr>
        <w:rPr>
          <w:rFonts w:ascii="Times New Roman" w:hAnsi="Times New Roman" w:cs="Times New Roman"/>
        </w:rPr>
      </w:pPr>
      <w:r w:rsidRPr="00EC39F4">
        <w:rPr>
          <w:rFonts w:ascii="Times New Roman" w:hAnsi="Times New Roman" w:cs="Times New Roman"/>
        </w:rPr>
        <w:lastRenderedPageBreak/>
        <w:t>The LSTM curve mirrors market structure, particularly during momentum-driven price increases. This confirms that the 60-day lookback window effectively captures short-term memory dependencies.</w:t>
      </w:r>
    </w:p>
    <w:p w14:paraId="1E05598D" w14:textId="77777777" w:rsidR="00EC39F4" w:rsidRPr="00EC39F4" w:rsidRDefault="00EC39F4" w:rsidP="00EC39F4">
      <w:pPr>
        <w:rPr>
          <w:rFonts w:ascii="Times New Roman" w:hAnsi="Times New Roman" w:cs="Times New Roman"/>
        </w:rPr>
      </w:pPr>
    </w:p>
    <w:p w14:paraId="6A20921C" w14:textId="357C366E" w:rsidR="00EC39F4" w:rsidRDefault="00EC39F4" w:rsidP="00EC39F4">
      <w:pPr>
        <w:rPr>
          <w:rFonts w:ascii="Times New Roman" w:hAnsi="Times New Roman" w:cs="Times New Roman"/>
          <w:b/>
          <w:bCs/>
        </w:rPr>
      </w:pPr>
      <w:r w:rsidRPr="00EC39F4">
        <w:rPr>
          <w:rFonts w:ascii="Times New Roman" w:hAnsi="Times New Roman" w:cs="Times New Roman"/>
          <w:b/>
          <w:bCs/>
        </w:rPr>
        <w:t>Prophet – Long-Term Structural Forecasting</w:t>
      </w:r>
    </w:p>
    <w:p w14:paraId="0209BB06" w14:textId="2FE911A6" w:rsidR="00EC39F4" w:rsidRDefault="00EC39F4" w:rsidP="00EC39F4">
      <w:pPr>
        <w:rPr>
          <w:rFonts w:ascii="Times New Roman" w:hAnsi="Times New Roman" w:cs="Times New Roman"/>
          <w:b/>
          <w:bCs/>
          <w:noProof/>
        </w:rPr>
      </w:pPr>
      <w:r>
        <w:rPr>
          <w:rFonts w:ascii="Times New Roman" w:hAnsi="Times New Roman" w:cs="Times New Roman"/>
          <w:b/>
          <w:bCs/>
          <w:noProof/>
        </w:rPr>
        <w:drawing>
          <wp:inline distT="0" distB="0" distL="0" distR="0" wp14:anchorId="7096D6D8" wp14:editId="67CF566E">
            <wp:extent cx="6153150" cy="2790671"/>
            <wp:effectExtent l="0" t="0" r="0" b="0"/>
            <wp:docPr id="204373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8504" cy="2793099"/>
                    </a:xfrm>
                    <a:prstGeom prst="rect">
                      <a:avLst/>
                    </a:prstGeom>
                    <a:noFill/>
                  </pic:spPr>
                </pic:pic>
              </a:graphicData>
            </a:graphic>
          </wp:inline>
        </w:drawing>
      </w:r>
    </w:p>
    <w:p w14:paraId="6BDC5B24" w14:textId="77777777" w:rsidR="00EC39F4" w:rsidRDefault="00EC39F4" w:rsidP="00EC39F4">
      <w:pPr>
        <w:rPr>
          <w:rFonts w:ascii="Times New Roman" w:hAnsi="Times New Roman" w:cs="Times New Roman"/>
          <w:b/>
          <w:bCs/>
          <w:noProof/>
        </w:rPr>
      </w:pPr>
    </w:p>
    <w:p w14:paraId="5A3233EC"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The Prophet forecast visualization demonstrates smooth long-term trend projection with confidence intervals. Unlike LSTM, Prophet does not attempt to track daily fluctuations. Instead, it estimates a structured upward trajectory over multiple years.</w:t>
      </w:r>
    </w:p>
    <w:p w14:paraId="52FED833"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Key observations:</w:t>
      </w:r>
    </w:p>
    <w:p w14:paraId="15B8F2D9" w14:textId="77777777" w:rsidR="00EC39F4" w:rsidRPr="00EC39F4" w:rsidRDefault="00EC39F4" w:rsidP="00EC39F4">
      <w:pPr>
        <w:numPr>
          <w:ilvl w:val="0"/>
          <w:numId w:val="45"/>
        </w:numPr>
        <w:rPr>
          <w:rFonts w:ascii="Times New Roman" w:hAnsi="Times New Roman" w:cs="Times New Roman"/>
        </w:rPr>
      </w:pPr>
      <w:r w:rsidRPr="00EC39F4">
        <w:rPr>
          <w:rFonts w:ascii="Times New Roman" w:hAnsi="Times New Roman" w:cs="Times New Roman"/>
        </w:rPr>
        <w:t>Strong macro trend capture</w:t>
      </w:r>
    </w:p>
    <w:p w14:paraId="73492BE5" w14:textId="77777777" w:rsidR="00EC39F4" w:rsidRPr="00EC39F4" w:rsidRDefault="00EC39F4" w:rsidP="00EC39F4">
      <w:pPr>
        <w:numPr>
          <w:ilvl w:val="0"/>
          <w:numId w:val="45"/>
        </w:numPr>
        <w:rPr>
          <w:rFonts w:ascii="Times New Roman" w:hAnsi="Times New Roman" w:cs="Times New Roman"/>
        </w:rPr>
      </w:pPr>
      <w:r w:rsidRPr="00EC39F4">
        <w:rPr>
          <w:rFonts w:ascii="Times New Roman" w:hAnsi="Times New Roman" w:cs="Times New Roman"/>
        </w:rPr>
        <w:t>Smooth seasonal decomposition</w:t>
      </w:r>
    </w:p>
    <w:p w14:paraId="5925F1D1" w14:textId="77777777" w:rsidR="00EC39F4" w:rsidRPr="00EC39F4" w:rsidRDefault="00EC39F4" w:rsidP="00EC39F4">
      <w:pPr>
        <w:numPr>
          <w:ilvl w:val="0"/>
          <w:numId w:val="45"/>
        </w:numPr>
        <w:rPr>
          <w:rFonts w:ascii="Times New Roman" w:hAnsi="Times New Roman" w:cs="Times New Roman"/>
        </w:rPr>
      </w:pPr>
      <w:r w:rsidRPr="00EC39F4">
        <w:rPr>
          <w:rFonts w:ascii="Times New Roman" w:hAnsi="Times New Roman" w:cs="Times New Roman"/>
        </w:rPr>
        <w:t>Widening uncertainty bands over time</w:t>
      </w:r>
    </w:p>
    <w:p w14:paraId="1FBAC20F" w14:textId="77777777" w:rsidR="00EC39F4" w:rsidRPr="00EC39F4" w:rsidRDefault="00EC39F4" w:rsidP="00EC39F4">
      <w:pPr>
        <w:numPr>
          <w:ilvl w:val="0"/>
          <w:numId w:val="45"/>
        </w:numPr>
        <w:rPr>
          <w:rFonts w:ascii="Times New Roman" w:hAnsi="Times New Roman" w:cs="Times New Roman"/>
        </w:rPr>
      </w:pPr>
      <w:r w:rsidRPr="00EC39F4">
        <w:rPr>
          <w:rFonts w:ascii="Times New Roman" w:hAnsi="Times New Roman" w:cs="Times New Roman"/>
        </w:rPr>
        <w:t>No short-term volatility tracking</w:t>
      </w:r>
    </w:p>
    <w:p w14:paraId="5AB378D6"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This is expected behavior, as Prophet models trend and yearly seasonality rather than daily price dynamics.</w:t>
      </w:r>
    </w:p>
    <w:p w14:paraId="5E9FC554" w14:textId="77777777" w:rsidR="00EC39F4" w:rsidRDefault="00EC39F4" w:rsidP="00EC39F4">
      <w:pPr>
        <w:rPr>
          <w:rFonts w:ascii="Times New Roman" w:hAnsi="Times New Roman" w:cs="Times New Roman"/>
          <w:b/>
          <w:bCs/>
        </w:rPr>
      </w:pPr>
    </w:p>
    <w:p w14:paraId="3A577B2B" w14:textId="77777777" w:rsidR="00EC39F4" w:rsidRDefault="00EC39F4" w:rsidP="00EC39F4">
      <w:pPr>
        <w:rPr>
          <w:rFonts w:ascii="Times New Roman" w:hAnsi="Times New Roman" w:cs="Times New Roman"/>
          <w:b/>
          <w:bCs/>
        </w:rPr>
      </w:pPr>
    </w:p>
    <w:p w14:paraId="75A7CAB8" w14:textId="77777777" w:rsidR="00EC39F4" w:rsidRDefault="00EC39F4" w:rsidP="00EC39F4">
      <w:pPr>
        <w:rPr>
          <w:rFonts w:ascii="Times New Roman" w:hAnsi="Times New Roman" w:cs="Times New Roman"/>
          <w:b/>
          <w:bCs/>
        </w:rPr>
      </w:pPr>
    </w:p>
    <w:p w14:paraId="29FD8FFA" w14:textId="4118F7F8" w:rsidR="00EC39F4" w:rsidRDefault="00EC39F4" w:rsidP="00EC39F4">
      <w:pPr>
        <w:rPr>
          <w:rFonts w:ascii="Times New Roman" w:hAnsi="Times New Roman" w:cs="Times New Roman"/>
          <w:b/>
          <w:bCs/>
        </w:rPr>
      </w:pPr>
      <w:r w:rsidRPr="00EC39F4">
        <w:rPr>
          <w:rFonts w:ascii="Times New Roman" w:hAnsi="Times New Roman" w:cs="Times New Roman"/>
          <w:b/>
          <w:bCs/>
        </w:rPr>
        <w:lastRenderedPageBreak/>
        <w:t>Random Forest – Moderate Signal Capture but Poor Volatility Tracking</w:t>
      </w:r>
    </w:p>
    <w:p w14:paraId="4B0794D7" w14:textId="7E8D8B47" w:rsidR="00EC39F4" w:rsidRDefault="00EC39F4" w:rsidP="00EC39F4">
      <w:pPr>
        <w:rPr>
          <w:rFonts w:ascii="Times New Roman" w:hAnsi="Times New Roman" w:cs="Times New Roman"/>
          <w:noProof/>
        </w:rPr>
      </w:pPr>
      <w:r>
        <w:rPr>
          <w:rFonts w:ascii="Times New Roman" w:hAnsi="Times New Roman" w:cs="Times New Roman"/>
          <w:noProof/>
        </w:rPr>
        <w:drawing>
          <wp:inline distT="0" distB="0" distL="0" distR="0" wp14:anchorId="5B33D78C" wp14:editId="6426D7EC">
            <wp:extent cx="6339840" cy="2875341"/>
            <wp:effectExtent l="0" t="0" r="3810" b="1270"/>
            <wp:docPr id="156599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5484" cy="2886971"/>
                    </a:xfrm>
                    <a:prstGeom prst="rect">
                      <a:avLst/>
                    </a:prstGeom>
                    <a:noFill/>
                  </pic:spPr>
                </pic:pic>
              </a:graphicData>
            </a:graphic>
          </wp:inline>
        </w:drawing>
      </w:r>
    </w:p>
    <w:p w14:paraId="45235602"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The Random Forest prediction shows some directional alignment with the actual price in earlier periods. However, as volatility increases and stronger upward trends emerge, the model predictions become relatively flat and fail to track sharp movements.</w:t>
      </w:r>
    </w:p>
    <w:p w14:paraId="77A76743"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This happens because:</w:t>
      </w:r>
    </w:p>
    <w:p w14:paraId="6C315BB1" w14:textId="77777777" w:rsidR="00EC39F4" w:rsidRPr="00EC39F4" w:rsidRDefault="00EC39F4" w:rsidP="00EC39F4">
      <w:pPr>
        <w:numPr>
          <w:ilvl w:val="0"/>
          <w:numId w:val="46"/>
        </w:numPr>
        <w:rPr>
          <w:rFonts w:ascii="Times New Roman" w:hAnsi="Times New Roman" w:cs="Times New Roman"/>
        </w:rPr>
      </w:pPr>
      <w:r w:rsidRPr="00EC39F4">
        <w:rPr>
          <w:rFonts w:ascii="Times New Roman" w:hAnsi="Times New Roman" w:cs="Times New Roman"/>
        </w:rPr>
        <w:t>Random Forest does not retain temporal memory</w:t>
      </w:r>
    </w:p>
    <w:p w14:paraId="3C9773F0" w14:textId="77777777" w:rsidR="00EC39F4" w:rsidRPr="00EC39F4" w:rsidRDefault="00EC39F4" w:rsidP="00EC39F4">
      <w:pPr>
        <w:numPr>
          <w:ilvl w:val="0"/>
          <w:numId w:val="46"/>
        </w:numPr>
        <w:rPr>
          <w:rFonts w:ascii="Times New Roman" w:hAnsi="Times New Roman" w:cs="Times New Roman"/>
        </w:rPr>
      </w:pPr>
      <w:r w:rsidRPr="00EC39F4">
        <w:rPr>
          <w:rFonts w:ascii="Times New Roman" w:hAnsi="Times New Roman" w:cs="Times New Roman"/>
        </w:rPr>
        <w:t>It treats each time step independently</w:t>
      </w:r>
    </w:p>
    <w:p w14:paraId="1947818D" w14:textId="77777777" w:rsidR="00EC39F4" w:rsidRPr="00EC39F4" w:rsidRDefault="00EC39F4" w:rsidP="00EC39F4">
      <w:pPr>
        <w:numPr>
          <w:ilvl w:val="0"/>
          <w:numId w:val="46"/>
        </w:numPr>
        <w:rPr>
          <w:rFonts w:ascii="Times New Roman" w:hAnsi="Times New Roman" w:cs="Times New Roman"/>
        </w:rPr>
      </w:pPr>
      <w:r w:rsidRPr="00EC39F4">
        <w:rPr>
          <w:rFonts w:ascii="Times New Roman" w:hAnsi="Times New Roman" w:cs="Times New Roman"/>
        </w:rPr>
        <w:t>Technical indicators compress historical information</w:t>
      </w:r>
    </w:p>
    <w:p w14:paraId="6741BD03" w14:textId="77777777" w:rsidR="00EC39F4" w:rsidRPr="00EC39F4" w:rsidRDefault="00EC39F4" w:rsidP="00EC39F4">
      <w:pPr>
        <w:numPr>
          <w:ilvl w:val="0"/>
          <w:numId w:val="46"/>
        </w:numPr>
        <w:rPr>
          <w:rFonts w:ascii="Times New Roman" w:hAnsi="Times New Roman" w:cs="Times New Roman"/>
        </w:rPr>
      </w:pPr>
      <w:r w:rsidRPr="00EC39F4">
        <w:rPr>
          <w:rFonts w:ascii="Times New Roman" w:hAnsi="Times New Roman" w:cs="Times New Roman"/>
        </w:rPr>
        <w:t>Trees cannot extrapolate beyond observed patterns</w:t>
      </w:r>
    </w:p>
    <w:p w14:paraId="5FFCFE2B"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Visually, we observe lagging behavior and smoothing effects. The model captures general price level but fails during strong upward momentum and volatility spikes.</w:t>
      </w:r>
    </w:p>
    <w:p w14:paraId="07AFAEE9"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This explains its moderate but significantly higher error compared to LSTM.</w:t>
      </w:r>
    </w:p>
    <w:p w14:paraId="3C0AB0C6" w14:textId="77777777" w:rsidR="00EC39F4" w:rsidRDefault="00EC39F4" w:rsidP="00EC39F4">
      <w:pPr>
        <w:rPr>
          <w:rFonts w:ascii="Times New Roman" w:hAnsi="Times New Roman" w:cs="Times New Roman"/>
        </w:rPr>
      </w:pPr>
    </w:p>
    <w:p w14:paraId="1B778093" w14:textId="77777777" w:rsidR="00EC39F4" w:rsidRDefault="00EC39F4" w:rsidP="00EC39F4">
      <w:pPr>
        <w:rPr>
          <w:rFonts w:ascii="Times New Roman" w:hAnsi="Times New Roman" w:cs="Times New Roman"/>
        </w:rPr>
      </w:pPr>
    </w:p>
    <w:p w14:paraId="149F077C" w14:textId="77777777" w:rsidR="00EC39F4" w:rsidRDefault="00EC39F4" w:rsidP="00EC39F4">
      <w:pPr>
        <w:rPr>
          <w:rFonts w:ascii="Times New Roman" w:hAnsi="Times New Roman" w:cs="Times New Roman"/>
        </w:rPr>
      </w:pPr>
    </w:p>
    <w:p w14:paraId="6C2CEDBD" w14:textId="77777777" w:rsidR="00EC39F4" w:rsidRDefault="00EC39F4" w:rsidP="00EC39F4">
      <w:pPr>
        <w:rPr>
          <w:rFonts w:ascii="Times New Roman" w:hAnsi="Times New Roman" w:cs="Times New Roman"/>
        </w:rPr>
      </w:pPr>
    </w:p>
    <w:p w14:paraId="04A51CC3" w14:textId="77777777" w:rsidR="00EC39F4" w:rsidRDefault="00EC39F4" w:rsidP="00EC39F4">
      <w:pPr>
        <w:rPr>
          <w:rFonts w:ascii="Times New Roman" w:hAnsi="Times New Roman" w:cs="Times New Roman"/>
        </w:rPr>
      </w:pPr>
    </w:p>
    <w:p w14:paraId="233A3B20" w14:textId="77777777" w:rsidR="00EC39F4" w:rsidRDefault="00EC39F4" w:rsidP="00EC39F4">
      <w:pPr>
        <w:rPr>
          <w:rFonts w:ascii="Times New Roman" w:hAnsi="Times New Roman" w:cs="Times New Roman"/>
        </w:rPr>
      </w:pPr>
    </w:p>
    <w:p w14:paraId="6CFFEA44" w14:textId="41DF665B" w:rsidR="00EC39F4" w:rsidRDefault="00EC39F4" w:rsidP="00EC39F4">
      <w:pPr>
        <w:rPr>
          <w:rFonts w:ascii="Times New Roman" w:hAnsi="Times New Roman" w:cs="Times New Roman"/>
          <w:b/>
          <w:bCs/>
        </w:rPr>
      </w:pPr>
      <w:r w:rsidRPr="00EC39F4">
        <w:rPr>
          <w:rFonts w:ascii="Times New Roman" w:hAnsi="Times New Roman" w:cs="Times New Roman"/>
          <w:b/>
          <w:bCs/>
        </w:rPr>
        <w:lastRenderedPageBreak/>
        <w:t>ARIMA – Underfitting and Flat Forecast Behavior</w:t>
      </w:r>
    </w:p>
    <w:p w14:paraId="03913DC2" w14:textId="5DBD498C" w:rsidR="00EC39F4" w:rsidRDefault="00EC39F4" w:rsidP="00EC39F4">
      <w:pPr>
        <w:rPr>
          <w:rFonts w:ascii="Times New Roman" w:hAnsi="Times New Roman" w:cs="Times New Roman"/>
          <w:b/>
          <w:bCs/>
        </w:rPr>
      </w:pPr>
      <w:r>
        <w:rPr>
          <w:rFonts w:ascii="Times New Roman" w:hAnsi="Times New Roman" w:cs="Times New Roman"/>
          <w:b/>
          <w:bCs/>
          <w:noProof/>
        </w:rPr>
        <w:drawing>
          <wp:inline distT="0" distB="0" distL="0" distR="0" wp14:anchorId="43A97648" wp14:editId="5F496D8A">
            <wp:extent cx="6381750" cy="2758979"/>
            <wp:effectExtent l="0" t="0" r="0" b="3810"/>
            <wp:docPr id="275291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3712" cy="2768474"/>
                    </a:xfrm>
                    <a:prstGeom prst="rect">
                      <a:avLst/>
                    </a:prstGeom>
                    <a:noFill/>
                  </pic:spPr>
                </pic:pic>
              </a:graphicData>
            </a:graphic>
          </wp:inline>
        </w:drawing>
      </w:r>
    </w:p>
    <w:p w14:paraId="087D5E2E"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The ARIMA forecast plot shows a nearly flat prediction line that fails to adapt to real price fluctuations. While the actual stock price exhibits significant volatility and structural trend changes, the ARIMA forecast remains relatively constant.</w:t>
      </w:r>
    </w:p>
    <w:p w14:paraId="4C92B8B8"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This behavior occurs because:</w:t>
      </w:r>
    </w:p>
    <w:p w14:paraId="33C5498B" w14:textId="77777777" w:rsidR="00EC39F4" w:rsidRPr="00EC39F4" w:rsidRDefault="00EC39F4" w:rsidP="00EC39F4">
      <w:pPr>
        <w:numPr>
          <w:ilvl w:val="0"/>
          <w:numId w:val="47"/>
        </w:numPr>
        <w:rPr>
          <w:rFonts w:ascii="Times New Roman" w:hAnsi="Times New Roman" w:cs="Times New Roman"/>
        </w:rPr>
      </w:pPr>
      <w:r w:rsidRPr="00EC39F4">
        <w:rPr>
          <w:rFonts w:ascii="Times New Roman" w:hAnsi="Times New Roman" w:cs="Times New Roman"/>
        </w:rPr>
        <w:t>ARIMA assumes linear autoregressive structure</w:t>
      </w:r>
    </w:p>
    <w:p w14:paraId="32A33AD4" w14:textId="77777777" w:rsidR="00EC39F4" w:rsidRPr="00EC39F4" w:rsidRDefault="00EC39F4" w:rsidP="00EC39F4">
      <w:pPr>
        <w:numPr>
          <w:ilvl w:val="0"/>
          <w:numId w:val="47"/>
        </w:numPr>
        <w:rPr>
          <w:rFonts w:ascii="Times New Roman" w:hAnsi="Times New Roman" w:cs="Times New Roman"/>
        </w:rPr>
      </w:pPr>
      <w:r w:rsidRPr="00EC39F4">
        <w:rPr>
          <w:rFonts w:ascii="Times New Roman" w:hAnsi="Times New Roman" w:cs="Times New Roman"/>
        </w:rPr>
        <w:t>The selected (5, d, 0) order captures limited dependency</w:t>
      </w:r>
    </w:p>
    <w:p w14:paraId="3B14AEFB" w14:textId="77777777" w:rsidR="00EC39F4" w:rsidRPr="00EC39F4" w:rsidRDefault="00EC39F4" w:rsidP="00EC39F4">
      <w:pPr>
        <w:numPr>
          <w:ilvl w:val="0"/>
          <w:numId w:val="47"/>
        </w:numPr>
        <w:rPr>
          <w:rFonts w:ascii="Times New Roman" w:hAnsi="Times New Roman" w:cs="Times New Roman"/>
        </w:rPr>
      </w:pPr>
      <w:r w:rsidRPr="00EC39F4">
        <w:rPr>
          <w:rFonts w:ascii="Times New Roman" w:hAnsi="Times New Roman" w:cs="Times New Roman"/>
        </w:rPr>
        <w:t>The model struggles with nonlinear volatility</w:t>
      </w:r>
    </w:p>
    <w:p w14:paraId="2389B677" w14:textId="77777777" w:rsidR="00EC39F4" w:rsidRPr="00EC39F4" w:rsidRDefault="00EC39F4" w:rsidP="00EC39F4">
      <w:pPr>
        <w:numPr>
          <w:ilvl w:val="0"/>
          <w:numId w:val="47"/>
        </w:numPr>
        <w:rPr>
          <w:rFonts w:ascii="Times New Roman" w:hAnsi="Times New Roman" w:cs="Times New Roman"/>
        </w:rPr>
      </w:pPr>
      <w:r w:rsidRPr="00EC39F4">
        <w:rPr>
          <w:rFonts w:ascii="Times New Roman" w:hAnsi="Times New Roman" w:cs="Times New Roman"/>
        </w:rPr>
        <w:t>Financial time-series violate constant variance assumptions</w:t>
      </w:r>
    </w:p>
    <w:p w14:paraId="7529C08E"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The flat forecast indicates underfitting. The model captures average behavior but fails to respond dynamically to market movement.</w:t>
      </w:r>
    </w:p>
    <w:p w14:paraId="7AD1C362"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The visual evidence strongly validates the quantitative results. LSTM provides the most reliable short-term tracking capability due to its sequential learning mechanism. Random Forest performs moderately but lacks temporal depth. ARIMA struggles with nonlinear volatility and structural breaks. Prophet complements the system by providing stable long-term forecasts rather than precise daily predictions.</w:t>
      </w:r>
    </w:p>
    <w:p w14:paraId="5C417B90" w14:textId="77777777" w:rsidR="00EC39F4" w:rsidRPr="00EC39F4" w:rsidRDefault="00EC39F4" w:rsidP="00EC39F4">
      <w:pPr>
        <w:rPr>
          <w:rFonts w:ascii="Times New Roman" w:hAnsi="Times New Roman" w:cs="Times New Roman"/>
        </w:rPr>
      </w:pPr>
      <w:r w:rsidRPr="00EC39F4">
        <w:rPr>
          <w:rFonts w:ascii="Times New Roman" w:hAnsi="Times New Roman" w:cs="Times New Roman"/>
        </w:rPr>
        <w:t>The hybrid use of LSTM for short-term forecasting and Prophet for long-term projection creates a balanced multi-horizon forecasting architecture that leverages the strengths of both deep learning and structured time-series decomposition.</w:t>
      </w:r>
    </w:p>
    <w:p w14:paraId="784E1BE5" w14:textId="77777777" w:rsidR="00EC39F4" w:rsidRDefault="00EC39F4" w:rsidP="00EC39F4">
      <w:pPr>
        <w:rPr>
          <w:rFonts w:ascii="Times New Roman" w:hAnsi="Times New Roman" w:cs="Times New Roman"/>
        </w:rPr>
      </w:pPr>
    </w:p>
    <w:p w14:paraId="657E9F9C" w14:textId="132B003E" w:rsidR="00EC39F4" w:rsidRPr="00EC39F4" w:rsidRDefault="00EC39F4" w:rsidP="00EC39F4">
      <w:pPr>
        <w:rPr>
          <w:rFonts w:ascii="Times New Roman" w:hAnsi="Times New Roman" w:cs="Times New Roman"/>
          <w:b/>
          <w:bCs/>
          <w:sz w:val="32"/>
          <w:szCs w:val="32"/>
        </w:rPr>
      </w:pPr>
      <w:r w:rsidRPr="00EC39F4">
        <w:rPr>
          <w:rFonts w:ascii="Times New Roman" w:hAnsi="Times New Roman" w:cs="Times New Roman"/>
          <w:b/>
          <w:bCs/>
          <w:sz w:val="32"/>
          <w:szCs w:val="32"/>
        </w:rPr>
        <w:lastRenderedPageBreak/>
        <w:t>DEPLOYMENT:</w:t>
      </w:r>
    </w:p>
    <w:p w14:paraId="3A42699F" w14:textId="2B75E929" w:rsidR="00EC39F4" w:rsidRPr="00EC39F4" w:rsidRDefault="00EC39F4" w:rsidP="00EC39F4">
      <w:pPr>
        <w:jc w:val="both"/>
        <w:rPr>
          <w:rFonts w:ascii="Times New Roman" w:hAnsi="Times New Roman" w:cs="Times New Roman"/>
        </w:rPr>
      </w:pPr>
      <w:r w:rsidRPr="00EC39F4">
        <w:rPr>
          <w:rFonts w:ascii="Times New Roman" w:hAnsi="Times New Roman" w:cs="Times New Roman"/>
        </w:rPr>
        <w:t xml:space="preserve">After successful model development and evaluation, the forecasting system was deployed through a web-based interactive interface using </w:t>
      </w:r>
      <w:proofErr w:type="spellStart"/>
      <w:r w:rsidRPr="00EC39F4">
        <w:rPr>
          <w:rFonts w:ascii="Times New Roman" w:hAnsi="Times New Roman" w:cs="Times New Roman"/>
        </w:rPr>
        <w:t>Streamlit</w:t>
      </w:r>
      <w:proofErr w:type="spellEnd"/>
      <w:r w:rsidRPr="00EC39F4">
        <w:rPr>
          <w:rFonts w:ascii="Times New Roman" w:hAnsi="Times New Roman" w:cs="Times New Roman"/>
        </w:rPr>
        <w:t>. The objective of deployment was to transform the trained machine learning models into an accessible and user-friendly prediction platform.</w:t>
      </w:r>
    </w:p>
    <w:p w14:paraId="20DADD2B" w14:textId="77777777" w:rsidR="00EC39F4" w:rsidRPr="00EC39F4" w:rsidRDefault="00EC39F4" w:rsidP="00EC39F4">
      <w:pPr>
        <w:jc w:val="both"/>
        <w:rPr>
          <w:rFonts w:ascii="Times New Roman" w:hAnsi="Times New Roman" w:cs="Times New Roman"/>
        </w:rPr>
      </w:pPr>
      <w:r w:rsidRPr="00EC39F4">
        <w:rPr>
          <w:rFonts w:ascii="Times New Roman" w:hAnsi="Times New Roman" w:cs="Times New Roman"/>
        </w:rPr>
        <w:t>The deployment architecture separates model training from inference. All trained models (LSTM, Prophet, Random Forest, and ARIMA) were serialized and stored as reusable artifacts. During deployment, only the required trained models are loaded dynamically, ensuring efficient runtime performance without retraining overhead.</w:t>
      </w:r>
    </w:p>
    <w:p w14:paraId="07637D63" w14:textId="77777777" w:rsidR="00EC39F4" w:rsidRPr="00EC39F4" w:rsidRDefault="00EC39F4" w:rsidP="00EC39F4">
      <w:pPr>
        <w:jc w:val="both"/>
        <w:rPr>
          <w:rFonts w:ascii="Times New Roman" w:hAnsi="Times New Roman" w:cs="Times New Roman"/>
        </w:rPr>
      </w:pPr>
      <w:r w:rsidRPr="00EC39F4">
        <w:rPr>
          <w:rFonts w:ascii="Times New Roman" w:hAnsi="Times New Roman" w:cs="Times New Roman"/>
        </w:rPr>
        <w:t xml:space="preserve">The </w:t>
      </w:r>
      <w:proofErr w:type="spellStart"/>
      <w:r w:rsidRPr="00EC39F4">
        <w:rPr>
          <w:rFonts w:ascii="Times New Roman" w:hAnsi="Times New Roman" w:cs="Times New Roman"/>
        </w:rPr>
        <w:t>Streamlit</w:t>
      </w:r>
      <w:proofErr w:type="spellEnd"/>
      <w:r w:rsidRPr="00EC39F4">
        <w:rPr>
          <w:rFonts w:ascii="Times New Roman" w:hAnsi="Times New Roman" w:cs="Times New Roman"/>
        </w:rPr>
        <w:t xml:space="preserve"> application serves as the user interface layer of the system. It allows users to:</w:t>
      </w:r>
    </w:p>
    <w:p w14:paraId="0ECDEC60" w14:textId="77777777" w:rsidR="00EC39F4" w:rsidRPr="00EC39F4" w:rsidRDefault="00EC39F4" w:rsidP="00EC39F4">
      <w:pPr>
        <w:numPr>
          <w:ilvl w:val="0"/>
          <w:numId w:val="48"/>
        </w:numPr>
        <w:jc w:val="both"/>
        <w:rPr>
          <w:rFonts w:ascii="Times New Roman" w:hAnsi="Times New Roman" w:cs="Times New Roman"/>
        </w:rPr>
      </w:pPr>
      <w:r w:rsidRPr="00EC39F4">
        <w:rPr>
          <w:rFonts w:ascii="Times New Roman" w:hAnsi="Times New Roman" w:cs="Times New Roman"/>
        </w:rPr>
        <w:t>Select a stock from the Nifty 50 list</w:t>
      </w:r>
    </w:p>
    <w:p w14:paraId="0CF1D534" w14:textId="77777777" w:rsidR="00EC39F4" w:rsidRPr="00EC39F4" w:rsidRDefault="00EC39F4" w:rsidP="00EC39F4">
      <w:pPr>
        <w:numPr>
          <w:ilvl w:val="0"/>
          <w:numId w:val="48"/>
        </w:numPr>
        <w:jc w:val="both"/>
        <w:rPr>
          <w:rFonts w:ascii="Times New Roman" w:hAnsi="Times New Roman" w:cs="Times New Roman"/>
        </w:rPr>
      </w:pPr>
      <w:r w:rsidRPr="00EC39F4">
        <w:rPr>
          <w:rFonts w:ascii="Times New Roman" w:hAnsi="Times New Roman" w:cs="Times New Roman"/>
        </w:rPr>
        <w:t>Choose prediction type (short-term or long-term)</w:t>
      </w:r>
    </w:p>
    <w:p w14:paraId="348CD374" w14:textId="77777777" w:rsidR="00EC39F4" w:rsidRPr="00EC39F4" w:rsidRDefault="00EC39F4" w:rsidP="00EC39F4">
      <w:pPr>
        <w:numPr>
          <w:ilvl w:val="0"/>
          <w:numId w:val="48"/>
        </w:numPr>
        <w:jc w:val="both"/>
        <w:rPr>
          <w:rFonts w:ascii="Times New Roman" w:hAnsi="Times New Roman" w:cs="Times New Roman"/>
        </w:rPr>
      </w:pPr>
      <w:r w:rsidRPr="00EC39F4">
        <w:rPr>
          <w:rFonts w:ascii="Times New Roman" w:hAnsi="Times New Roman" w:cs="Times New Roman"/>
        </w:rPr>
        <w:t>Generate forecasts dynamically</w:t>
      </w:r>
    </w:p>
    <w:p w14:paraId="1998DF63" w14:textId="77777777" w:rsidR="00EC39F4" w:rsidRPr="00EC39F4" w:rsidRDefault="00EC39F4" w:rsidP="00EC39F4">
      <w:pPr>
        <w:numPr>
          <w:ilvl w:val="0"/>
          <w:numId w:val="48"/>
        </w:numPr>
        <w:jc w:val="both"/>
        <w:rPr>
          <w:rFonts w:ascii="Times New Roman" w:hAnsi="Times New Roman" w:cs="Times New Roman"/>
        </w:rPr>
      </w:pPr>
      <w:r w:rsidRPr="00EC39F4">
        <w:rPr>
          <w:rFonts w:ascii="Times New Roman" w:hAnsi="Times New Roman" w:cs="Times New Roman"/>
        </w:rPr>
        <w:t>Visualize prediction results</w:t>
      </w:r>
    </w:p>
    <w:p w14:paraId="18BE8F11" w14:textId="77777777" w:rsidR="00EC39F4" w:rsidRPr="00EC39F4" w:rsidRDefault="00EC39F4" w:rsidP="00EC39F4">
      <w:pPr>
        <w:numPr>
          <w:ilvl w:val="0"/>
          <w:numId w:val="48"/>
        </w:numPr>
        <w:jc w:val="both"/>
        <w:rPr>
          <w:rFonts w:ascii="Times New Roman" w:hAnsi="Times New Roman" w:cs="Times New Roman"/>
        </w:rPr>
      </w:pPr>
      <w:r w:rsidRPr="00EC39F4">
        <w:rPr>
          <w:rFonts w:ascii="Times New Roman" w:hAnsi="Times New Roman" w:cs="Times New Roman"/>
        </w:rPr>
        <w:t>Analyze historical vs predicted behavior</w:t>
      </w:r>
    </w:p>
    <w:p w14:paraId="61833832" w14:textId="77777777" w:rsidR="00EC39F4" w:rsidRPr="00EC39F4" w:rsidRDefault="00EC39F4" w:rsidP="00EC39F4">
      <w:pPr>
        <w:jc w:val="both"/>
        <w:rPr>
          <w:rFonts w:ascii="Times New Roman" w:hAnsi="Times New Roman" w:cs="Times New Roman"/>
        </w:rPr>
      </w:pPr>
      <w:r w:rsidRPr="00EC39F4">
        <w:rPr>
          <w:rFonts w:ascii="Times New Roman" w:hAnsi="Times New Roman" w:cs="Times New Roman"/>
        </w:rPr>
        <w:t>For short-term forecasting, the system loads the corresponding LSTM model and its associated scaler. The latest available stock data is processed into the required sequence format, and next-day predictions are generated in real time.</w:t>
      </w:r>
    </w:p>
    <w:p w14:paraId="020FB8C6" w14:textId="77777777" w:rsidR="00EC39F4" w:rsidRPr="00EC39F4" w:rsidRDefault="00EC39F4" w:rsidP="00EC39F4">
      <w:pPr>
        <w:jc w:val="both"/>
        <w:rPr>
          <w:rFonts w:ascii="Times New Roman" w:hAnsi="Times New Roman" w:cs="Times New Roman"/>
        </w:rPr>
      </w:pPr>
      <w:r w:rsidRPr="00EC39F4">
        <w:rPr>
          <w:rFonts w:ascii="Times New Roman" w:hAnsi="Times New Roman" w:cs="Times New Roman"/>
        </w:rPr>
        <w:t>For long-term forecasting, the Prophet model is loaded and used to generate extended future projections. The results are displayed with clear visualization, including forecast curves and confidence intervals.</w:t>
      </w:r>
    </w:p>
    <w:p w14:paraId="303038E8" w14:textId="77777777" w:rsidR="00EC39F4" w:rsidRPr="00EC39F4" w:rsidRDefault="00EC39F4" w:rsidP="00EC39F4">
      <w:pPr>
        <w:jc w:val="both"/>
        <w:rPr>
          <w:rFonts w:ascii="Times New Roman" w:hAnsi="Times New Roman" w:cs="Times New Roman"/>
        </w:rPr>
      </w:pPr>
      <w:r w:rsidRPr="00EC39F4">
        <w:rPr>
          <w:rFonts w:ascii="Times New Roman" w:hAnsi="Times New Roman" w:cs="Times New Roman"/>
        </w:rPr>
        <w:t>The application was deployed on Hugging Face Spaces, which provides cloud-based hosting for machine learning applications. Hugging Face was selected because:</w:t>
      </w:r>
    </w:p>
    <w:p w14:paraId="4503DFDE" w14:textId="77777777" w:rsidR="00EC39F4" w:rsidRPr="00EC39F4" w:rsidRDefault="00EC39F4" w:rsidP="00EC39F4">
      <w:pPr>
        <w:numPr>
          <w:ilvl w:val="0"/>
          <w:numId w:val="49"/>
        </w:numPr>
        <w:jc w:val="both"/>
        <w:rPr>
          <w:rFonts w:ascii="Times New Roman" w:hAnsi="Times New Roman" w:cs="Times New Roman"/>
        </w:rPr>
      </w:pPr>
      <w:r w:rsidRPr="00EC39F4">
        <w:rPr>
          <w:rFonts w:ascii="Times New Roman" w:hAnsi="Times New Roman" w:cs="Times New Roman"/>
        </w:rPr>
        <w:t xml:space="preserve">It supports Python and </w:t>
      </w:r>
      <w:proofErr w:type="spellStart"/>
      <w:r w:rsidRPr="00EC39F4">
        <w:rPr>
          <w:rFonts w:ascii="Times New Roman" w:hAnsi="Times New Roman" w:cs="Times New Roman"/>
        </w:rPr>
        <w:t>Streamlit</w:t>
      </w:r>
      <w:proofErr w:type="spellEnd"/>
      <w:r w:rsidRPr="00EC39F4">
        <w:rPr>
          <w:rFonts w:ascii="Times New Roman" w:hAnsi="Times New Roman" w:cs="Times New Roman"/>
        </w:rPr>
        <w:t xml:space="preserve"> integration</w:t>
      </w:r>
    </w:p>
    <w:p w14:paraId="40B03259" w14:textId="77777777" w:rsidR="00EC39F4" w:rsidRPr="00EC39F4" w:rsidRDefault="00EC39F4" w:rsidP="00EC39F4">
      <w:pPr>
        <w:numPr>
          <w:ilvl w:val="0"/>
          <w:numId w:val="49"/>
        </w:numPr>
        <w:jc w:val="both"/>
        <w:rPr>
          <w:rFonts w:ascii="Times New Roman" w:hAnsi="Times New Roman" w:cs="Times New Roman"/>
        </w:rPr>
      </w:pPr>
      <w:r w:rsidRPr="00EC39F4">
        <w:rPr>
          <w:rFonts w:ascii="Times New Roman" w:hAnsi="Times New Roman" w:cs="Times New Roman"/>
        </w:rPr>
        <w:t>It allows public deployment with minimal infrastructure setup</w:t>
      </w:r>
    </w:p>
    <w:p w14:paraId="42884CFC" w14:textId="77777777" w:rsidR="00EC39F4" w:rsidRPr="00EC39F4" w:rsidRDefault="00EC39F4" w:rsidP="00EC39F4">
      <w:pPr>
        <w:numPr>
          <w:ilvl w:val="0"/>
          <w:numId w:val="49"/>
        </w:numPr>
        <w:jc w:val="both"/>
        <w:rPr>
          <w:rFonts w:ascii="Times New Roman" w:hAnsi="Times New Roman" w:cs="Times New Roman"/>
        </w:rPr>
      </w:pPr>
      <w:r w:rsidRPr="00EC39F4">
        <w:rPr>
          <w:rFonts w:ascii="Times New Roman" w:hAnsi="Times New Roman" w:cs="Times New Roman"/>
        </w:rPr>
        <w:t>It simplifies version control and environment management</w:t>
      </w:r>
    </w:p>
    <w:p w14:paraId="01FE326C" w14:textId="77777777" w:rsidR="00EC39F4" w:rsidRPr="00EC39F4" w:rsidRDefault="00EC39F4" w:rsidP="00EC39F4">
      <w:pPr>
        <w:numPr>
          <w:ilvl w:val="0"/>
          <w:numId w:val="49"/>
        </w:numPr>
        <w:jc w:val="both"/>
        <w:rPr>
          <w:rFonts w:ascii="Times New Roman" w:hAnsi="Times New Roman" w:cs="Times New Roman"/>
        </w:rPr>
      </w:pPr>
      <w:r w:rsidRPr="00EC39F4">
        <w:rPr>
          <w:rFonts w:ascii="Times New Roman" w:hAnsi="Times New Roman" w:cs="Times New Roman"/>
        </w:rPr>
        <w:t>It enables easy sharing of the application link</w:t>
      </w:r>
    </w:p>
    <w:p w14:paraId="0FE108AB" w14:textId="77777777" w:rsidR="00EC39F4" w:rsidRPr="00EC39F4" w:rsidRDefault="00EC39F4" w:rsidP="00EC39F4">
      <w:pPr>
        <w:jc w:val="both"/>
        <w:rPr>
          <w:rFonts w:ascii="Times New Roman" w:hAnsi="Times New Roman" w:cs="Times New Roman"/>
        </w:rPr>
      </w:pPr>
      <w:r w:rsidRPr="00EC39F4">
        <w:rPr>
          <w:rFonts w:ascii="Times New Roman" w:hAnsi="Times New Roman" w:cs="Times New Roman"/>
        </w:rPr>
        <w:t>Deployment on Hugging Face transforms the project from a research prototype into a functional forecasting platform accessible via web browser. This enhances usability, demonstration capability, and portfolio value.</w:t>
      </w:r>
    </w:p>
    <w:p w14:paraId="47163AC6" w14:textId="77777777" w:rsidR="00EC39F4" w:rsidRPr="00EC39F4" w:rsidRDefault="00EC39F4" w:rsidP="00EC39F4">
      <w:pPr>
        <w:jc w:val="both"/>
        <w:rPr>
          <w:rFonts w:ascii="Times New Roman" w:hAnsi="Times New Roman" w:cs="Times New Roman"/>
        </w:rPr>
      </w:pPr>
      <w:r w:rsidRPr="00EC39F4">
        <w:rPr>
          <w:rFonts w:ascii="Times New Roman" w:hAnsi="Times New Roman" w:cs="Times New Roman"/>
        </w:rPr>
        <w:t>The deployment pipeline ensures:</w:t>
      </w:r>
    </w:p>
    <w:p w14:paraId="3AD9A6AE" w14:textId="77777777" w:rsidR="00EC39F4" w:rsidRPr="00EC39F4" w:rsidRDefault="00EC39F4" w:rsidP="00EC39F4">
      <w:pPr>
        <w:numPr>
          <w:ilvl w:val="0"/>
          <w:numId w:val="50"/>
        </w:numPr>
        <w:jc w:val="both"/>
        <w:rPr>
          <w:rFonts w:ascii="Times New Roman" w:hAnsi="Times New Roman" w:cs="Times New Roman"/>
        </w:rPr>
      </w:pPr>
      <w:r w:rsidRPr="00EC39F4">
        <w:rPr>
          <w:rFonts w:ascii="Times New Roman" w:hAnsi="Times New Roman" w:cs="Times New Roman"/>
        </w:rPr>
        <w:t>Clear separation between training and inference</w:t>
      </w:r>
    </w:p>
    <w:p w14:paraId="4ADC3881" w14:textId="77777777" w:rsidR="00EC39F4" w:rsidRPr="00EC39F4" w:rsidRDefault="00EC39F4" w:rsidP="00EC39F4">
      <w:pPr>
        <w:numPr>
          <w:ilvl w:val="0"/>
          <w:numId w:val="50"/>
        </w:numPr>
        <w:jc w:val="both"/>
        <w:rPr>
          <w:rFonts w:ascii="Times New Roman" w:hAnsi="Times New Roman" w:cs="Times New Roman"/>
        </w:rPr>
      </w:pPr>
      <w:r w:rsidRPr="00EC39F4">
        <w:rPr>
          <w:rFonts w:ascii="Times New Roman" w:hAnsi="Times New Roman" w:cs="Times New Roman"/>
        </w:rPr>
        <w:lastRenderedPageBreak/>
        <w:t>Scalable multi-stock prediction</w:t>
      </w:r>
    </w:p>
    <w:p w14:paraId="7D7077CA" w14:textId="77777777" w:rsidR="00EC39F4" w:rsidRPr="00EC39F4" w:rsidRDefault="00EC39F4" w:rsidP="00EC39F4">
      <w:pPr>
        <w:numPr>
          <w:ilvl w:val="0"/>
          <w:numId w:val="50"/>
        </w:numPr>
        <w:jc w:val="both"/>
        <w:rPr>
          <w:rFonts w:ascii="Times New Roman" w:hAnsi="Times New Roman" w:cs="Times New Roman"/>
        </w:rPr>
      </w:pPr>
      <w:r w:rsidRPr="00EC39F4">
        <w:rPr>
          <w:rFonts w:ascii="Times New Roman" w:hAnsi="Times New Roman" w:cs="Times New Roman"/>
        </w:rPr>
        <w:t>Reproducible environment</w:t>
      </w:r>
    </w:p>
    <w:p w14:paraId="5EB072CC" w14:textId="77777777" w:rsidR="00EC39F4" w:rsidRPr="00EC39F4" w:rsidRDefault="00EC39F4" w:rsidP="00EC39F4">
      <w:pPr>
        <w:numPr>
          <w:ilvl w:val="0"/>
          <w:numId w:val="50"/>
        </w:numPr>
        <w:jc w:val="both"/>
        <w:rPr>
          <w:rFonts w:ascii="Times New Roman" w:hAnsi="Times New Roman" w:cs="Times New Roman"/>
        </w:rPr>
      </w:pPr>
      <w:r w:rsidRPr="00EC39F4">
        <w:rPr>
          <w:rFonts w:ascii="Times New Roman" w:hAnsi="Times New Roman" w:cs="Times New Roman"/>
        </w:rPr>
        <w:t>Efficient model loading</w:t>
      </w:r>
    </w:p>
    <w:p w14:paraId="3230E409" w14:textId="77777777" w:rsidR="00EC39F4" w:rsidRPr="00EC39F4" w:rsidRDefault="00EC39F4" w:rsidP="00EC39F4">
      <w:pPr>
        <w:numPr>
          <w:ilvl w:val="0"/>
          <w:numId w:val="50"/>
        </w:numPr>
        <w:jc w:val="both"/>
        <w:rPr>
          <w:rFonts w:ascii="Times New Roman" w:hAnsi="Times New Roman" w:cs="Times New Roman"/>
        </w:rPr>
      </w:pPr>
      <w:r w:rsidRPr="00EC39F4">
        <w:rPr>
          <w:rFonts w:ascii="Times New Roman" w:hAnsi="Times New Roman" w:cs="Times New Roman"/>
        </w:rPr>
        <w:t>Real-time forecast generation</w:t>
      </w:r>
    </w:p>
    <w:p w14:paraId="18A904A3" w14:textId="77777777" w:rsidR="00EC39F4" w:rsidRDefault="00EC39F4" w:rsidP="00EC39F4">
      <w:pPr>
        <w:jc w:val="both"/>
        <w:rPr>
          <w:rFonts w:ascii="Times New Roman" w:hAnsi="Times New Roman" w:cs="Times New Roman"/>
        </w:rPr>
      </w:pPr>
      <w:r w:rsidRPr="00EC39F4">
        <w:rPr>
          <w:rFonts w:ascii="Times New Roman" w:hAnsi="Times New Roman" w:cs="Times New Roman"/>
        </w:rPr>
        <w:t>By integrating modeling and deployment, the project demonstrates a complete end-to-end machine learning lifecycle, from raw data collection to production-level forecasting application.</w:t>
      </w:r>
    </w:p>
    <w:p w14:paraId="6260EEFB" w14:textId="77777777" w:rsidR="001A357D" w:rsidRPr="00EC39F4" w:rsidRDefault="001A357D" w:rsidP="00EC39F4">
      <w:pPr>
        <w:jc w:val="both"/>
        <w:rPr>
          <w:rFonts w:ascii="Times New Roman" w:hAnsi="Times New Roman" w:cs="Times New Roman"/>
        </w:rPr>
      </w:pPr>
    </w:p>
    <w:p w14:paraId="29B08B00" w14:textId="25F98002" w:rsidR="001A357D" w:rsidRPr="001A357D" w:rsidRDefault="001A357D" w:rsidP="001A357D">
      <w:pPr>
        <w:rPr>
          <w:rFonts w:ascii="Times New Roman" w:hAnsi="Times New Roman" w:cs="Times New Roman"/>
          <w:b/>
          <w:bCs/>
          <w:sz w:val="32"/>
          <w:szCs w:val="32"/>
        </w:rPr>
      </w:pPr>
      <w:r>
        <w:rPr>
          <w:rFonts w:ascii="Times New Roman" w:hAnsi="Times New Roman" w:cs="Times New Roman"/>
          <w:b/>
          <w:bCs/>
          <w:sz w:val="32"/>
          <w:szCs w:val="32"/>
        </w:rPr>
        <w:t>CONCLUSION:</w:t>
      </w:r>
    </w:p>
    <w:p w14:paraId="74D14654"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This project presented a comprehensive end-to-end stock price forecasting system built using multiple modeling approaches, including ARIMA, Random Forest, LSTM, and Prophet. The objective was to evaluate different forecasting methodologies and identify the most effective model for short-term and long-term stock prediction within the Nifty 50 market.</w:t>
      </w:r>
    </w:p>
    <w:p w14:paraId="1B8401B9"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The comparative analysis demonstrated that deep learning approaches significantly outperform classical statistical models in capturing financial time-series behavior. Among all evaluated models, LSTM achieved the lowest prediction error, indicating its strong capability in modeling nonlinear temporal dependencies, volatility clustering, and short-term momentum patterns. The architecture’s ability to retain memory across time steps enables it to adapt dynamically to rapid price fluctuations, making it highly suitable for short-term forecasting tasks.</w:t>
      </w:r>
    </w:p>
    <w:p w14:paraId="3242DDC4"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Random Forest, while capable of modeling nonlinear relationships, showed moderate performance due to its lack of sequential memory. Although technical indicators such as moving averages, RSI, volatility, and returns provide valuable contextual information, they compress historical dynamics into summary statistics, limiting the model’s responsiveness to structural market shifts.</w:t>
      </w:r>
    </w:p>
    <w:p w14:paraId="4A426D96"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ARIMA, a classical linear time-series model, exhibited the highest error among all approaches. Its reliance on stationarity and linear autoregressive assumptions makes it less suitable for financial markets characterized by heteroskedasticity, regime changes, and heavy-tailed distributions. Nevertheless, ARIMA served as an important statistical baseline for comparison.</w:t>
      </w:r>
    </w:p>
    <w:p w14:paraId="7172F4F9"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Prophet was deployed for long-term forecasting rather than short-term prediction. Its trend and seasonality decomposition framework provides stable and interpretable macro-level forecasts over extended horizons. While it does not capture daily volatility precisely, it effectively models structural trends and long-term directional movement. Therefore, Prophet complements the LSTM model by addressing multi-horizon forecasting requirements.</w:t>
      </w:r>
    </w:p>
    <w:p w14:paraId="622CDA5C"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 xml:space="preserve">The final system integrates LSTM for short-term next-day forecasting and Prophet for long-term trend projection. This hybrid modeling strategy leverages the strengths of deep sequential learning </w:t>
      </w:r>
      <w:r w:rsidRPr="001A357D">
        <w:rPr>
          <w:rFonts w:ascii="Times New Roman" w:hAnsi="Times New Roman" w:cs="Times New Roman"/>
        </w:rPr>
        <w:lastRenderedPageBreak/>
        <w:t>and structured time-series decomposition, resulting in a robust and balanced forecasting framework.</w:t>
      </w:r>
    </w:p>
    <w:p w14:paraId="6DC1D675"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 xml:space="preserve">Beyond model development, the project successfully implemented a production-ready deployment pipeline using </w:t>
      </w:r>
      <w:proofErr w:type="spellStart"/>
      <w:r w:rsidRPr="001A357D">
        <w:rPr>
          <w:rFonts w:ascii="Times New Roman" w:hAnsi="Times New Roman" w:cs="Times New Roman"/>
        </w:rPr>
        <w:t>Streamlit</w:t>
      </w:r>
      <w:proofErr w:type="spellEnd"/>
      <w:r w:rsidRPr="001A357D">
        <w:rPr>
          <w:rFonts w:ascii="Times New Roman" w:hAnsi="Times New Roman" w:cs="Times New Roman"/>
        </w:rPr>
        <w:t xml:space="preserve"> and Hugging Face Spaces. The application allows users to select stocks, generate forecasts dynamically, and visualize results interactively. This demonstrates a complete machine learning lifecycle, from data preprocessing and feature engineering to model training, evaluation, and cloud deployment.</w:t>
      </w:r>
    </w:p>
    <w:p w14:paraId="404D3AF1" w14:textId="77777777" w:rsidR="001A357D" w:rsidRPr="001A357D" w:rsidRDefault="001A357D" w:rsidP="001A357D">
      <w:pPr>
        <w:jc w:val="both"/>
        <w:rPr>
          <w:rFonts w:ascii="Times New Roman" w:hAnsi="Times New Roman" w:cs="Times New Roman"/>
        </w:rPr>
      </w:pPr>
      <w:r w:rsidRPr="001A357D">
        <w:rPr>
          <w:rFonts w:ascii="Times New Roman" w:hAnsi="Times New Roman" w:cs="Times New Roman"/>
        </w:rPr>
        <w:t>In summary, the study confirms that:</w:t>
      </w:r>
    </w:p>
    <w:p w14:paraId="6DDB13E1" w14:textId="77777777" w:rsidR="001A357D" w:rsidRPr="001A357D" w:rsidRDefault="001A357D" w:rsidP="001A357D">
      <w:pPr>
        <w:numPr>
          <w:ilvl w:val="0"/>
          <w:numId w:val="51"/>
        </w:numPr>
        <w:jc w:val="both"/>
        <w:rPr>
          <w:rFonts w:ascii="Times New Roman" w:hAnsi="Times New Roman" w:cs="Times New Roman"/>
        </w:rPr>
      </w:pPr>
      <w:r w:rsidRPr="001A357D">
        <w:rPr>
          <w:rFonts w:ascii="Times New Roman" w:hAnsi="Times New Roman" w:cs="Times New Roman"/>
        </w:rPr>
        <w:t>Financial time-series are highly nonlinear and memory-dependent.</w:t>
      </w:r>
    </w:p>
    <w:p w14:paraId="089680E6" w14:textId="77777777" w:rsidR="001A357D" w:rsidRPr="001A357D" w:rsidRDefault="001A357D" w:rsidP="001A357D">
      <w:pPr>
        <w:numPr>
          <w:ilvl w:val="0"/>
          <w:numId w:val="51"/>
        </w:numPr>
        <w:jc w:val="both"/>
        <w:rPr>
          <w:rFonts w:ascii="Times New Roman" w:hAnsi="Times New Roman" w:cs="Times New Roman"/>
        </w:rPr>
      </w:pPr>
      <w:r w:rsidRPr="001A357D">
        <w:rPr>
          <w:rFonts w:ascii="Times New Roman" w:hAnsi="Times New Roman" w:cs="Times New Roman"/>
        </w:rPr>
        <w:t>Deep learning models such as LSTM are more effective than linear statistical models for short-term stock forecasting.</w:t>
      </w:r>
    </w:p>
    <w:p w14:paraId="10DBA93C" w14:textId="77777777" w:rsidR="001A357D" w:rsidRPr="001A357D" w:rsidRDefault="001A357D" w:rsidP="001A357D">
      <w:pPr>
        <w:numPr>
          <w:ilvl w:val="0"/>
          <w:numId w:val="51"/>
        </w:numPr>
        <w:jc w:val="both"/>
        <w:rPr>
          <w:rFonts w:ascii="Times New Roman" w:hAnsi="Times New Roman" w:cs="Times New Roman"/>
        </w:rPr>
      </w:pPr>
      <w:r w:rsidRPr="001A357D">
        <w:rPr>
          <w:rFonts w:ascii="Times New Roman" w:hAnsi="Times New Roman" w:cs="Times New Roman"/>
        </w:rPr>
        <w:t>Ensemble tree models provide moderate predictive capability but lack temporal depth.</w:t>
      </w:r>
    </w:p>
    <w:p w14:paraId="55F826AE" w14:textId="77777777" w:rsidR="001A357D" w:rsidRPr="001A357D" w:rsidRDefault="001A357D" w:rsidP="001A357D">
      <w:pPr>
        <w:numPr>
          <w:ilvl w:val="0"/>
          <w:numId w:val="51"/>
        </w:numPr>
        <w:jc w:val="both"/>
        <w:rPr>
          <w:rFonts w:ascii="Times New Roman" w:hAnsi="Times New Roman" w:cs="Times New Roman"/>
        </w:rPr>
      </w:pPr>
      <w:r w:rsidRPr="001A357D">
        <w:rPr>
          <w:rFonts w:ascii="Times New Roman" w:hAnsi="Times New Roman" w:cs="Times New Roman"/>
        </w:rPr>
        <w:t>Hybrid modeling approaches can enhance forecasting robustness across different time horizons.</w:t>
      </w:r>
    </w:p>
    <w:p w14:paraId="2BF0D0C8" w14:textId="77777777" w:rsidR="001A357D" w:rsidRPr="001A357D" w:rsidRDefault="001A357D" w:rsidP="001A357D">
      <w:pPr>
        <w:numPr>
          <w:ilvl w:val="0"/>
          <w:numId w:val="51"/>
        </w:numPr>
        <w:jc w:val="both"/>
        <w:rPr>
          <w:rFonts w:ascii="Times New Roman" w:hAnsi="Times New Roman" w:cs="Times New Roman"/>
        </w:rPr>
      </w:pPr>
      <w:r w:rsidRPr="001A357D">
        <w:rPr>
          <w:rFonts w:ascii="Times New Roman" w:hAnsi="Times New Roman" w:cs="Times New Roman"/>
        </w:rPr>
        <w:t>End-to-end deployment transforms analytical models into practical decision-support systems.</w:t>
      </w:r>
    </w:p>
    <w:p w14:paraId="50864DE4" w14:textId="77777777" w:rsidR="001A357D" w:rsidRDefault="001A357D" w:rsidP="001A357D">
      <w:pPr>
        <w:jc w:val="both"/>
        <w:rPr>
          <w:rFonts w:ascii="Times New Roman" w:hAnsi="Times New Roman" w:cs="Times New Roman"/>
        </w:rPr>
      </w:pPr>
      <w:r w:rsidRPr="001A357D">
        <w:rPr>
          <w:rFonts w:ascii="Times New Roman" w:hAnsi="Times New Roman" w:cs="Times New Roman"/>
        </w:rPr>
        <w:t>This project not only highlights the comparative strengths and limitations of different forecasting methodologies but also showcases practical implementation skills in data engineering, machine learning, deep learning, time-series analysis, and production deployment. It provides a scalable foundation for further research in advanced financial forecasting systems.</w:t>
      </w:r>
    </w:p>
    <w:p w14:paraId="1D9C936E" w14:textId="77777777" w:rsidR="001A357D" w:rsidRDefault="001A357D" w:rsidP="001A357D">
      <w:pPr>
        <w:jc w:val="both"/>
        <w:rPr>
          <w:rFonts w:ascii="Times New Roman" w:hAnsi="Times New Roman" w:cs="Times New Roman"/>
        </w:rPr>
      </w:pPr>
    </w:p>
    <w:p w14:paraId="09BCFD19" w14:textId="113F5D28" w:rsidR="001A357D" w:rsidRPr="001A357D" w:rsidRDefault="001A357D" w:rsidP="001A357D">
      <w:pPr>
        <w:jc w:val="both"/>
        <w:rPr>
          <w:rFonts w:ascii="Times New Roman" w:hAnsi="Times New Roman" w:cs="Times New Roman"/>
          <w:b/>
          <w:bCs/>
          <w:sz w:val="32"/>
          <w:szCs w:val="32"/>
        </w:rPr>
      </w:pPr>
      <w:r w:rsidRPr="001A357D">
        <w:rPr>
          <w:rFonts w:ascii="Times New Roman" w:hAnsi="Times New Roman" w:cs="Times New Roman"/>
          <w:b/>
          <w:bCs/>
          <w:sz w:val="32"/>
          <w:szCs w:val="32"/>
        </w:rPr>
        <w:t>LIMITATIONS:</w:t>
      </w:r>
    </w:p>
    <w:p w14:paraId="36D68D32"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While the multi-stock forecasting system demonstrates strong predictive capability, particularly with the LSTM model, several limitations must be acknowledged to provide a balanced and transparent evaluation of the project.</w:t>
      </w:r>
    </w:p>
    <w:p w14:paraId="5FF38337"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One of the primary limitations is the reliance solely on historical price data. All models in this system — including LSTM, Random Forest, ARIMA, and Prophet — are trained using past stock prices and derived technical indicators. However, financial markets are influenced by numerous external factors such as macroeconomic events, corporate announcements, geopolitical developments, interest rate changes, and investor sentiment. Since these external drivers are not incorporated into the modeling framework, the system cannot account for sudden market shocks or event-driven volatility.</w:t>
      </w:r>
    </w:p>
    <w:p w14:paraId="1BFDBCD5"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lastRenderedPageBreak/>
        <w:t>Another limitation arises from the inherent unpredictability of financial markets. Stock prices often exhibit regime shifts, structural breaks, and nonlinear volatility patterns that are difficult to model accurately. Although LSTM captures nonlinear dependencies effectively, extreme black swan events or abrupt policy changes remain challenging for any purely data-driven model.</w:t>
      </w:r>
    </w:p>
    <w:p w14:paraId="704207C6"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The ARIMA model is limited by its linear assumptions and stationarity requirements. Despite applying differencing techniques to achieve stationarity, financial time-series often exhibit heteroskedasticity and heavy-tailed distributions, violating ARIMA’s core assumptions. As a result, ARIMA serves primarily as a benchmark rather than a robust forecasting solution.</w:t>
      </w:r>
    </w:p>
    <w:p w14:paraId="30313350"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The Random Forest model, while useful for feature-based prediction, does not retain temporal memory. It treats each observation independently, which restricts its ability to model dynamic time-dependent relationships. This reduces its responsiveness during strong trending or highly volatile periods.</w:t>
      </w:r>
    </w:p>
    <w:p w14:paraId="6A8A4B9E"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The LSTM model, although highly effective for short-term forecasting, also has certain constraints. Deep learning models require sufficient historical data and careful hyperparameter tuning. They are computationally more intensive compared to classical statistical models. Additionally, multi-step forecasting with LSTM can lead to error accumulation over longer horizons, limiting its reliability for extended future projections.</w:t>
      </w:r>
    </w:p>
    <w:p w14:paraId="5683D825"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Prophet, on the other hand, focuses on structured trend and seasonality modeling. While it produces stable long-term forecasts, it smooths short-term volatility and may underrepresent daily price fluctuations. Its assumption of relatively smooth trend changes may not fully reflect sudden structural breaks in the market.</w:t>
      </w:r>
    </w:p>
    <w:p w14:paraId="1B07E4ED"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Another practical limitation involves model generalization across all Nifty 50 stocks. Each stock has unique volatility characteristics and sector-specific behavior. While the system trains models individually per stock, performance may vary depending on liquidity, historical data length, and volatility patterns.</w:t>
      </w:r>
    </w:p>
    <w:p w14:paraId="18E617A4"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Furthermore, evaluation was primarily conducted using RMSE and MAE. While these metrics measure prediction accuracy, they do not directly assess profitability or trading strategy effectiveness. A model with low prediction error does not necessarily guarantee optimal investment returns.</w:t>
      </w:r>
    </w:p>
    <w:p w14:paraId="4E25A341"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 xml:space="preserve">Finally, although the system is deployed via </w:t>
      </w:r>
      <w:proofErr w:type="spellStart"/>
      <w:r w:rsidRPr="001A357D">
        <w:rPr>
          <w:rFonts w:ascii="Times New Roman" w:hAnsi="Times New Roman" w:cs="Times New Roman"/>
        </w:rPr>
        <w:t>Streamlit</w:t>
      </w:r>
      <w:proofErr w:type="spellEnd"/>
      <w:r w:rsidRPr="001A357D">
        <w:rPr>
          <w:rFonts w:ascii="Times New Roman" w:hAnsi="Times New Roman" w:cs="Times New Roman"/>
        </w:rPr>
        <w:t xml:space="preserve"> on Hugging Face Spaces, it operates as a forecasting tool rather than a fully automated trading engine. It does not include real-time data streaming, live execution capability, risk management modules, or portfolio optimization features.</w:t>
      </w:r>
    </w:p>
    <w:p w14:paraId="14F4C2B1" w14:textId="77777777" w:rsidR="001A357D" w:rsidRPr="001A357D" w:rsidRDefault="001A357D" w:rsidP="001A357D">
      <w:pPr>
        <w:rPr>
          <w:rFonts w:ascii="Times New Roman" w:hAnsi="Times New Roman" w:cs="Times New Roman"/>
        </w:rPr>
      </w:pPr>
      <w:r w:rsidRPr="001A357D">
        <w:rPr>
          <w:rFonts w:ascii="Times New Roman" w:hAnsi="Times New Roman" w:cs="Times New Roman"/>
        </w:rPr>
        <w:t xml:space="preserve">In summary, while the proposed forecasting framework demonstrates strong technical performance and practical deployment capability, it remains a predictive analytical system rather than a comprehensive financial decision-making or trading automation platform. Addressing </w:t>
      </w:r>
      <w:r w:rsidRPr="001A357D">
        <w:rPr>
          <w:rFonts w:ascii="Times New Roman" w:hAnsi="Times New Roman" w:cs="Times New Roman"/>
        </w:rPr>
        <w:lastRenderedPageBreak/>
        <w:t>these limitations would require integration of additional data sources, advanced modeling techniques, and real-time financial infrastructure.</w:t>
      </w:r>
    </w:p>
    <w:p w14:paraId="26114D69" w14:textId="77777777" w:rsidR="00EC39F4" w:rsidRPr="00EC39F4" w:rsidRDefault="00EC39F4" w:rsidP="00EC39F4">
      <w:pPr>
        <w:rPr>
          <w:rFonts w:ascii="Times New Roman" w:hAnsi="Times New Roman" w:cs="Times New Roman"/>
        </w:rPr>
      </w:pPr>
    </w:p>
    <w:sectPr w:rsidR="00EC39F4" w:rsidRPr="00EC39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3EE3" w14:textId="77777777" w:rsidR="0095043C" w:rsidRDefault="0095043C" w:rsidP="008510CE">
      <w:pPr>
        <w:spacing w:after="0" w:line="240" w:lineRule="auto"/>
      </w:pPr>
      <w:r>
        <w:separator/>
      </w:r>
    </w:p>
  </w:endnote>
  <w:endnote w:type="continuationSeparator" w:id="0">
    <w:p w14:paraId="044B42D1" w14:textId="77777777" w:rsidR="0095043C" w:rsidRDefault="0095043C" w:rsidP="00851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B7D4" w14:textId="77777777" w:rsidR="0095043C" w:rsidRDefault="0095043C" w:rsidP="008510CE">
      <w:pPr>
        <w:spacing w:after="0" w:line="240" w:lineRule="auto"/>
      </w:pPr>
      <w:r>
        <w:separator/>
      </w:r>
    </w:p>
  </w:footnote>
  <w:footnote w:type="continuationSeparator" w:id="0">
    <w:p w14:paraId="5AD4D948" w14:textId="77777777" w:rsidR="0095043C" w:rsidRDefault="0095043C" w:rsidP="00851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849"/>
    <w:multiLevelType w:val="multilevel"/>
    <w:tmpl w:val="FFE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32E10"/>
    <w:multiLevelType w:val="multilevel"/>
    <w:tmpl w:val="CAE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B6EB2"/>
    <w:multiLevelType w:val="multilevel"/>
    <w:tmpl w:val="FDEE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0F7A"/>
    <w:multiLevelType w:val="multilevel"/>
    <w:tmpl w:val="DE4C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62D53"/>
    <w:multiLevelType w:val="multilevel"/>
    <w:tmpl w:val="1A6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243C7"/>
    <w:multiLevelType w:val="multilevel"/>
    <w:tmpl w:val="C00C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E742D"/>
    <w:multiLevelType w:val="multilevel"/>
    <w:tmpl w:val="74EA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53294"/>
    <w:multiLevelType w:val="multilevel"/>
    <w:tmpl w:val="28C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D0D10"/>
    <w:multiLevelType w:val="multilevel"/>
    <w:tmpl w:val="AE88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710AE"/>
    <w:multiLevelType w:val="multilevel"/>
    <w:tmpl w:val="111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72238"/>
    <w:multiLevelType w:val="multilevel"/>
    <w:tmpl w:val="11A2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A78DB"/>
    <w:multiLevelType w:val="multilevel"/>
    <w:tmpl w:val="69C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80CC4"/>
    <w:multiLevelType w:val="multilevel"/>
    <w:tmpl w:val="EC3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54F0D"/>
    <w:multiLevelType w:val="multilevel"/>
    <w:tmpl w:val="BA4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E0A1F"/>
    <w:multiLevelType w:val="multilevel"/>
    <w:tmpl w:val="F38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7165A"/>
    <w:multiLevelType w:val="multilevel"/>
    <w:tmpl w:val="51EA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7763D"/>
    <w:multiLevelType w:val="multilevel"/>
    <w:tmpl w:val="B7D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D455A"/>
    <w:multiLevelType w:val="multilevel"/>
    <w:tmpl w:val="8C1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21DD6"/>
    <w:multiLevelType w:val="multilevel"/>
    <w:tmpl w:val="B7D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F1D3E"/>
    <w:multiLevelType w:val="multilevel"/>
    <w:tmpl w:val="1DC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435AC"/>
    <w:multiLevelType w:val="multilevel"/>
    <w:tmpl w:val="6F24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FC0486"/>
    <w:multiLevelType w:val="multilevel"/>
    <w:tmpl w:val="60C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86DE2"/>
    <w:multiLevelType w:val="multilevel"/>
    <w:tmpl w:val="85AC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7330D"/>
    <w:multiLevelType w:val="multilevel"/>
    <w:tmpl w:val="8A9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60DEF"/>
    <w:multiLevelType w:val="multilevel"/>
    <w:tmpl w:val="602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61BFF"/>
    <w:multiLevelType w:val="multilevel"/>
    <w:tmpl w:val="890A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AA64D9"/>
    <w:multiLevelType w:val="multilevel"/>
    <w:tmpl w:val="3A7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82EB6"/>
    <w:multiLevelType w:val="multilevel"/>
    <w:tmpl w:val="6D9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319CE"/>
    <w:multiLevelType w:val="multilevel"/>
    <w:tmpl w:val="6A8C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77DE1"/>
    <w:multiLevelType w:val="multilevel"/>
    <w:tmpl w:val="C5A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86F51"/>
    <w:multiLevelType w:val="multilevel"/>
    <w:tmpl w:val="A3D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175A6"/>
    <w:multiLevelType w:val="multilevel"/>
    <w:tmpl w:val="762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02577"/>
    <w:multiLevelType w:val="multilevel"/>
    <w:tmpl w:val="FB1E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6600D4"/>
    <w:multiLevelType w:val="multilevel"/>
    <w:tmpl w:val="E06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551D1"/>
    <w:multiLevelType w:val="multilevel"/>
    <w:tmpl w:val="2BAC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F7B7E"/>
    <w:multiLevelType w:val="multilevel"/>
    <w:tmpl w:val="BE0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96F53"/>
    <w:multiLevelType w:val="multilevel"/>
    <w:tmpl w:val="27E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B4BA8"/>
    <w:multiLevelType w:val="multilevel"/>
    <w:tmpl w:val="7F78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E5A98"/>
    <w:multiLevelType w:val="multilevel"/>
    <w:tmpl w:val="A83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20B6D"/>
    <w:multiLevelType w:val="multilevel"/>
    <w:tmpl w:val="0DA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676B6"/>
    <w:multiLevelType w:val="multilevel"/>
    <w:tmpl w:val="EAF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861F4"/>
    <w:multiLevelType w:val="multilevel"/>
    <w:tmpl w:val="130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A95F66"/>
    <w:multiLevelType w:val="multilevel"/>
    <w:tmpl w:val="4D8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66569"/>
    <w:multiLevelType w:val="multilevel"/>
    <w:tmpl w:val="6D3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F550C"/>
    <w:multiLevelType w:val="multilevel"/>
    <w:tmpl w:val="0454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F15D48"/>
    <w:multiLevelType w:val="multilevel"/>
    <w:tmpl w:val="B8A4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3F479D"/>
    <w:multiLevelType w:val="multilevel"/>
    <w:tmpl w:val="511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673AF"/>
    <w:multiLevelType w:val="multilevel"/>
    <w:tmpl w:val="8B74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563F73"/>
    <w:multiLevelType w:val="multilevel"/>
    <w:tmpl w:val="DE94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60BE4"/>
    <w:multiLevelType w:val="multilevel"/>
    <w:tmpl w:val="D396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03972"/>
    <w:multiLevelType w:val="multilevel"/>
    <w:tmpl w:val="27F8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560820">
    <w:abstractNumId w:val="28"/>
  </w:num>
  <w:num w:numId="2" w16cid:durableId="1408846599">
    <w:abstractNumId w:val="46"/>
  </w:num>
  <w:num w:numId="3" w16cid:durableId="1241720872">
    <w:abstractNumId w:val="5"/>
  </w:num>
  <w:num w:numId="4" w16cid:durableId="1661807129">
    <w:abstractNumId w:val="23"/>
  </w:num>
  <w:num w:numId="5" w16cid:durableId="1177960843">
    <w:abstractNumId w:val="34"/>
  </w:num>
  <w:num w:numId="6" w16cid:durableId="705714046">
    <w:abstractNumId w:val="17"/>
  </w:num>
  <w:num w:numId="7" w16cid:durableId="82384618">
    <w:abstractNumId w:val="27"/>
  </w:num>
  <w:num w:numId="8" w16cid:durableId="1717200681">
    <w:abstractNumId w:val="24"/>
  </w:num>
  <w:num w:numId="9" w16cid:durableId="338897844">
    <w:abstractNumId w:val="43"/>
  </w:num>
  <w:num w:numId="10" w16cid:durableId="106775973">
    <w:abstractNumId w:val="40"/>
  </w:num>
  <w:num w:numId="11" w16cid:durableId="1871916619">
    <w:abstractNumId w:val="50"/>
  </w:num>
  <w:num w:numId="12" w16cid:durableId="228659139">
    <w:abstractNumId w:val="21"/>
  </w:num>
  <w:num w:numId="13" w16cid:durableId="1407873670">
    <w:abstractNumId w:val="11"/>
  </w:num>
  <w:num w:numId="14" w16cid:durableId="205993344">
    <w:abstractNumId w:val="33"/>
  </w:num>
  <w:num w:numId="15" w16cid:durableId="570778638">
    <w:abstractNumId w:val="13"/>
  </w:num>
  <w:num w:numId="16" w16cid:durableId="62487552">
    <w:abstractNumId w:val="35"/>
  </w:num>
  <w:num w:numId="17" w16cid:durableId="1019627920">
    <w:abstractNumId w:val="36"/>
  </w:num>
  <w:num w:numId="18" w16cid:durableId="439035614">
    <w:abstractNumId w:val="39"/>
  </w:num>
  <w:num w:numId="19" w16cid:durableId="446051427">
    <w:abstractNumId w:val="8"/>
  </w:num>
  <w:num w:numId="20" w16cid:durableId="394352568">
    <w:abstractNumId w:val="0"/>
  </w:num>
  <w:num w:numId="21" w16cid:durableId="1973824428">
    <w:abstractNumId w:val="18"/>
  </w:num>
  <w:num w:numId="22" w16cid:durableId="744452421">
    <w:abstractNumId w:val="4"/>
  </w:num>
  <w:num w:numId="23" w16cid:durableId="673462481">
    <w:abstractNumId w:val="14"/>
  </w:num>
  <w:num w:numId="24" w16cid:durableId="354577420">
    <w:abstractNumId w:val="38"/>
  </w:num>
  <w:num w:numId="25" w16cid:durableId="1749767515">
    <w:abstractNumId w:val="44"/>
  </w:num>
  <w:num w:numId="26" w16cid:durableId="1645238295">
    <w:abstractNumId w:val="31"/>
  </w:num>
  <w:num w:numId="27" w16cid:durableId="828668834">
    <w:abstractNumId w:val="9"/>
  </w:num>
  <w:num w:numId="28" w16cid:durableId="1662734328">
    <w:abstractNumId w:val="41"/>
  </w:num>
  <w:num w:numId="29" w16cid:durableId="1995795014">
    <w:abstractNumId w:val="16"/>
  </w:num>
  <w:num w:numId="30" w16cid:durableId="646938056">
    <w:abstractNumId w:val="26"/>
  </w:num>
  <w:num w:numId="31" w16cid:durableId="1460798578">
    <w:abstractNumId w:val="6"/>
  </w:num>
  <w:num w:numId="32" w16cid:durableId="1913006703">
    <w:abstractNumId w:val="25"/>
  </w:num>
  <w:num w:numId="33" w16cid:durableId="1119564504">
    <w:abstractNumId w:val="2"/>
  </w:num>
  <w:num w:numId="34" w16cid:durableId="2075733152">
    <w:abstractNumId w:val="30"/>
  </w:num>
  <w:num w:numId="35" w16cid:durableId="961812335">
    <w:abstractNumId w:val="12"/>
  </w:num>
  <w:num w:numId="36" w16cid:durableId="138233714">
    <w:abstractNumId w:val="20"/>
  </w:num>
  <w:num w:numId="37" w16cid:durableId="2126656001">
    <w:abstractNumId w:val="47"/>
  </w:num>
  <w:num w:numId="38" w16cid:durableId="1573661859">
    <w:abstractNumId w:val="3"/>
  </w:num>
  <w:num w:numId="39" w16cid:durableId="1933194940">
    <w:abstractNumId w:val="22"/>
  </w:num>
  <w:num w:numId="40" w16cid:durableId="794297766">
    <w:abstractNumId w:val="32"/>
  </w:num>
  <w:num w:numId="41" w16cid:durableId="1313872410">
    <w:abstractNumId w:val="37"/>
  </w:num>
  <w:num w:numId="42" w16cid:durableId="666134300">
    <w:abstractNumId w:val="7"/>
  </w:num>
  <w:num w:numId="43" w16cid:durableId="1117720484">
    <w:abstractNumId w:val="49"/>
  </w:num>
  <w:num w:numId="44" w16cid:durableId="1813062375">
    <w:abstractNumId w:val="19"/>
  </w:num>
  <w:num w:numId="45" w16cid:durableId="1395397448">
    <w:abstractNumId w:val="10"/>
  </w:num>
  <w:num w:numId="46" w16cid:durableId="292684955">
    <w:abstractNumId w:val="42"/>
  </w:num>
  <w:num w:numId="47" w16cid:durableId="578752981">
    <w:abstractNumId w:val="48"/>
  </w:num>
  <w:num w:numId="48" w16cid:durableId="852492688">
    <w:abstractNumId w:val="1"/>
  </w:num>
  <w:num w:numId="49" w16cid:durableId="601692153">
    <w:abstractNumId w:val="15"/>
  </w:num>
  <w:num w:numId="50" w16cid:durableId="442000967">
    <w:abstractNumId w:val="45"/>
  </w:num>
  <w:num w:numId="51" w16cid:durableId="12802619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98D"/>
    <w:rsid w:val="000330ED"/>
    <w:rsid w:val="000646A3"/>
    <w:rsid w:val="00111E30"/>
    <w:rsid w:val="00172EC2"/>
    <w:rsid w:val="001A357D"/>
    <w:rsid w:val="003B10F6"/>
    <w:rsid w:val="006026B0"/>
    <w:rsid w:val="008510CE"/>
    <w:rsid w:val="0095043C"/>
    <w:rsid w:val="00BD398D"/>
    <w:rsid w:val="00C32C6A"/>
    <w:rsid w:val="00DC6074"/>
    <w:rsid w:val="00EA3339"/>
    <w:rsid w:val="00EC3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4484"/>
  <w15:chartTrackingRefBased/>
  <w15:docId w15:val="{6B5D1309-28C0-4B51-A203-8CE6B233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9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9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9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9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9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9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9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9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9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9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98D"/>
    <w:rPr>
      <w:rFonts w:eastAsiaTheme="majorEastAsia" w:cstheme="majorBidi"/>
      <w:color w:val="272727" w:themeColor="text1" w:themeTint="D8"/>
    </w:rPr>
  </w:style>
  <w:style w:type="paragraph" w:styleId="Title">
    <w:name w:val="Title"/>
    <w:basedOn w:val="Normal"/>
    <w:next w:val="Normal"/>
    <w:link w:val="TitleChar"/>
    <w:uiPriority w:val="10"/>
    <w:qFormat/>
    <w:rsid w:val="00BD3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98D"/>
    <w:pPr>
      <w:spacing w:before="160"/>
      <w:jc w:val="center"/>
    </w:pPr>
    <w:rPr>
      <w:i/>
      <w:iCs/>
      <w:color w:val="404040" w:themeColor="text1" w:themeTint="BF"/>
    </w:rPr>
  </w:style>
  <w:style w:type="character" w:customStyle="1" w:styleId="QuoteChar">
    <w:name w:val="Quote Char"/>
    <w:basedOn w:val="DefaultParagraphFont"/>
    <w:link w:val="Quote"/>
    <w:uiPriority w:val="29"/>
    <w:rsid w:val="00BD398D"/>
    <w:rPr>
      <w:i/>
      <w:iCs/>
      <w:color w:val="404040" w:themeColor="text1" w:themeTint="BF"/>
    </w:rPr>
  </w:style>
  <w:style w:type="paragraph" w:styleId="ListParagraph">
    <w:name w:val="List Paragraph"/>
    <w:basedOn w:val="Normal"/>
    <w:uiPriority w:val="34"/>
    <w:qFormat/>
    <w:rsid w:val="00BD398D"/>
    <w:pPr>
      <w:ind w:left="720"/>
      <w:contextualSpacing/>
    </w:pPr>
  </w:style>
  <w:style w:type="character" w:styleId="IntenseEmphasis">
    <w:name w:val="Intense Emphasis"/>
    <w:basedOn w:val="DefaultParagraphFont"/>
    <w:uiPriority w:val="21"/>
    <w:qFormat/>
    <w:rsid w:val="00BD398D"/>
    <w:rPr>
      <w:i/>
      <w:iCs/>
      <w:color w:val="2F5496" w:themeColor="accent1" w:themeShade="BF"/>
    </w:rPr>
  </w:style>
  <w:style w:type="paragraph" w:styleId="IntenseQuote">
    <w:name w:val="Intense Quote"/>
    <w:basedOn w:val="Normal"/>
    <w:next w:val="Normal"/>
    <w:link w:val="IntenseQuoteChar"/>
    <w:uiPriority w:val="30"/>
    <w:qFormat/>
    <w:rsid w:val="00BD39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98D"/>
    <w:rPr>
      <w:i/>
      <w:iCs/>
      <w:color w:val="2F5496" w:themeColor="accent1" w:themeShade="BF"/>
    </w:rPr>
  </w:style>
  <w:style w:type="character" w:styleId="IntenseReference">
    <w:name w:val="Intense Reference"/>
    <w:basedOn w:val="DefaultParagraphFont"/>
    <w:uiPriority w:val="32"/>
    <w:qFormat/>
    <w:rsid w:val="00BD398D"/>
    <w:rPr>
      <w:b/>
      <w:bCs/>
      <w:smallCaps/>
      <w:color w:val="2F5496" w:themeColor="accent1" w:themeShade="BF"/>
      <w:spacing w:val="5"/>
    </w:rPr>
  </w:style>
  <w:style w:type="paragraph" w:styleId="Header">
    <w:name w:val="header"/>
    <w:basedOn w:val="Normal"/>
    <w:link w:val="HeaderChar"/>
    <w:uiPriority w:val="99"/>
    <w:unhideWhenUsed/>
    <w:rsid w:val="008510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0CE"/>
  </w:style>
  <w:style w:type="paragraph" w:styleId="Footer">
    <w:name w:val="footer"/>
    <w:basedOn w:val="Normal"/>
    <w:link w:val="FooterChar"/>
    <w:uiPriority w:val="99"/>
    <w:unhideWhenUsed/>
    <w:rsid w:val="008510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0CE"/>
  </w:style>
  <w:style w:type="paragraph" w:styleId="NormalWeb">
    <w:name w:val="Normal (Web)"/>
    <w:basedOn w:val="Normal"/>
    <w:uiPriority w:val="99"/>
    <w:semiHidden/>
    <w:unhideWhenUsed/>
    <w:rsid w:val="00EC39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27</Pages>
  <Words>5922</Words>
  <Characters>33757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AROCKIA ROSHAN</dc:creator>
  <cp:keywords/>
  <dc:description/>
  <cp:lastModifiedBy>AROCKIA ROSHAN</cp:lastModifiedBy>
  <cp:revision>3</cp:revision>
  <dcterms:created xsi:type="dcterms:W3CDTF">2026-02-23T12:18:00Z</dcterms:created>
  <dcterms:modified xsi:type="dcterms:W3CDTF">2026-02-24T12:03:00Z</dcterms:modified>
</cp:coreProperties>
</file>