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0647" w14:textId="46A80D9C" w:rsidR="00811729" w:rsidRDefault="005D3554" w:rsidP="005D3554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3163DE01" w14:textId="6CB919E4" w:rsidR="005D3554" w:rsidRDefault="005D3554" w:rsidP="005D3554">
      <w:pPr>
        <w:pStyle w:val="ListParagraph"/>
        <w:numPr>
          <w:ilvl w:val="1"/>
          <w:numId w:val="1"/>
        </w:numPr>
      </w:pPr>
      <w:r>
        <w:t xml:space="preserve">The most common crowdfunding campaigns are related to the </w:t>
      </w:r>
      <w:r w:rsidR="00F55060">
        <w:t xml:space="preserve">performing </w:t>
      </w:r>
      <w:r>
        <w:t xml:space="preserve">arts with 697 campaigns starting in the Film &amp; Video, Music, and Theater parent categories out of a sample of 1000 campaigns. </w:t>
      </w:r>
    </w:p>
    <w:p w14:paraId="09EBF276" w14:textId="2DD07E94" w:rsidR="005D3554" w:rsidRDefault="00F55060" w:rsidP="005D3554">
      <w:pPr>
        <w:pStyle w:val="ListParagraph"/>
        <w:numPr>
          <w:ilvl w:val="1"/>
          <w:numId w:val="1"/>
        </w:numPr>
      </w:pPr>
      <w:r>
        <w:t>While crowdfunding campaigns run at a similar rate throughout the year, they do appear to have the most success in the summer months.</w:t>
      </w:r>
    </w:p>
    <w:p w14:paraId="3AB9B59F" w14:textId="3F8A448B" w:rsidR="00F55060" w:rsidRDefault="00F55060" w:rsidP="005D3554">
      <w:pPr>
        <w:pStyle w:val="ListParagraph"/>
        <w:numPr>
          <w:ilvl w:val="1"/>
          <w:numId w:val="1"/>
        </w:numPr>
      </w:pPr>
      <w:r>
        <w:t>Documentaries are the most successful genre within the film category for crowdfunding, while rock is the most successful in music.</w:t>
      </w:r>
    </w:p>
    <w:p w14:paraId="28D39B97" w14:textId="268B3453" w:rsidR="00F55060" w:rsidRDefault="00F55060" w:rsidP="00F55060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6DDE0548" w14:textId="2922B43E" w:rsidR="00F55060" w:rsidRDefault="00F55060" w:rsidP="00F55060">
      <w:pPr>
        <w:pStyle w:val="ListParagraph"/>
        <w:numPr>
          <w:ilvl w:val="1"/>
          <w:numId w:val="1"/>
        </w:numPr>
      </w:pPr>
      <w:r>
        <w:t>763 of the 1000 data points come from campaigns run in the United States</w:t>
      </w:r>
      <w:r w:rsidR="00572EC4">
        <w:t>, making it difficult to say the overall trends apply worldwide.</w:t>
      </w:r>
    </w:p>
    <w:p w14:paraId="288021AA" w14:textId="6F60615C" w:rsidR="00572EC4" w:rsidRDefault="00572EC4" w:rsidP="00F55060">
      <w:pPr>
        <w:pStyle w:val="ListParagraph"/>
        <w:numPr>
          <w:ilvl w:val="1"/>
          <w:numId w:val="1"/>
        </w:numPr>
      </w:pPr>
      <w:r>
        <w:t xml:space="preserve">The countries represented do not offer much racial diversity, and the main cultural diversity would </w:t>
      </w:r>
      <w:r w:rsidR="0010582E">
        <w:t>just</w:t>
      </w:r>
      <w:r>
        <w:t xml:space="preserve"> be nuanced differences between predominantly European cultures.</w:t>
      </w:r>
    </w:p>
    <w:p w14:paraId="0CA66061" w14:textId="35025B13" w:rsidR="0010582E" w:rsidRDefault="0010582E" w:rsidP="0010582E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039C7B5B" w14:textId="22BE81DF" w:rsidR="0010582E" w:rsidRDefault="0010582E" w:rsidP="0010582E">
      <w:pPr>
        <w:pStyle w:val="ListParagraph"/>
        <w:numPr>
          <w:ilvl w:val="1"/>
          <w:numId w:val="1"/>
        </w:numPr>
      </w:pPr>
      <w:r>
        <w:t xml:space="preserve">Backer Count with Years and Parent Category filters would give more detail on popularity of campaigns in addition to success rate. </w:t>
      </w:r>
    </w:p>
    <w:p w14:paraId="01CB1D91" w14:textId="2D3B5C1C" w:rsidR="0010582E" w:rsidRDefault="0010582E" w:rsidP="0010582E">
      <w:pPr>
        <w:pStyle w:val="ListParagraph"/>
        <w:numPr>
          <w:ilvl w:val="1"/>
          <w:numId w:val="1"/>
        </w:numPr>
      </w:pPr>
      <w:r>
        <w:t>Staff Pick/Spotlight vs Success Rate could show if the selection influenced how successful the campaign was.</w:t>
      </w:r>
    </w:p>
    <w:p w14:paraId="5D0CCC09" w14:textId="14F4883E" w:rsidR="0010582E" w:rsidRDefault="0010582E" w:rsidP="0010582E">
      <w:pPr>
        <w:pStyle w:val="ListParagraph"/>
        <w:numPr>
          <w:ilvl w:val="1"/>
          <w:numId w:val="1"/>
        </w:numPr>
      </w:pPr>
      <w:r>
        <w:t>Pledged vs parent category could be interesting. Maybe some categories are more successful because they’re more affordable and not because they’re more popular.</w:t>
      </w:r>
    </w:p>
    <w:p w14:paraId="0DC06C7B" w14:textId="7D541EDC" w:rsidR="00B8686C" w:rsidRDefault="00122595" w:rsidP="00122595">
      <w:r>
        <w:t>Analysis</w:t>
      </w:r>
    </w:p>
    <w:p w14:paraId="326150F4" w14:textId="07921B7F" w:rsidR="00122595" w:rsidRDefault="00122595" w:rsidP="00122595">
      <w:pPr>
        <w:pStyle w:val="ListParagraph"/>
        <w:numPr>
          <w:ilvl w:val="0"/>
          <w:numId w:val="2"/>
        </w:numPr>
      </w:pPr>
      <w:r>
        <w:t xml:space="preserve">The median better describes this set of data. The maximum number of backers for both successful and failed campaigns are quite high compared to the median, this </w:t>
      </w:r>
      <w:r w:rsidR="007B089B">
        <w:t>leads to</w:t>
      </w:r>
      <w:r>
        <w:t xml:space="preserve"> the mean </w:t>
      </w:r>
      <w:r w:rsidR="007B089B">
        <w:t>being</w:t>
      </w:r>
      <w:r>
        <w:t xml:space="preserve"> skewed </w:t>
      </w:r>
      <w:r w:rsidR="007B089B">
        <w:t>towards the higher number of backers. Only about 30% of the campaigns in each category had a backer count higher than the average, so it’s less representative than the median.</w:t>
      </w:r>
    </w:p>
    <w:p w14:paraId="453DD9D0" w14:textId="77777777" w:rsidR="007B089B" w:rsidRDefault="007B089B" w:rsidP="007B089B"/>
    <w:p w14:paraId="20F6907E" w14:textId="76C9A0E4" w:rsidR="007B089B" w:rsidRDefault="007B089B" w:rsidP="00122595">
      <w:pPr>
        <w:pStyle w:val="ListParagraph"/>
        <w:numPr>
          <w:ilvl w:val="0"/>
          <w:numId w:val="2"/>
        </w:numPr>
      </w:pPr>
      <w:r>
        <w:t>There is more variance in successful campaigns. A simple reason is that there’s 200 more successful campaigns than unsuccessful campaigns and the standard deviations are roughly 30% different. This makes sense to me because I feel as if people are more likely to continue to donate to a campaign that has already reached its goal than one that looks unlikely to reach it</w:t>
      </w:r>
      <w:r w:rsidR="001D7E44">
        <w:t xml:space="preserve"> at all.</w:t>
      </w:r>
    </w:p>
    <w:sectPr w:rsidR="007B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61169"/>
    <w:multiLevelType w:val="hybridMultilevel"/>
    <w:tmpl w:val="24AA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C6D45"/>
    <w:multiLevelType w:val="hybridMultilevel"/>
    <w:tmpl w:val="8648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317021">
    <w:abstractNumId w:val="1"/>
  </w:num>
  <w:num w:numId="2" w16cid:durableId="132593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29"/>
    <w:rsid w:val="0010582E"/>
    <w:rsid w:val="00122595"/>
    <w:rsid w:val="001D7E44"/>
    <w:rsid w:val="00572EC4"/>
    <w:rsid w:val="005D3554"/>
    <w:rsid w:val="007B089B"/>
    <w:rsid w:val="00811729"/>
    <w:rsid w:val="00B8686C"/>
    <w:rsid w:val="00BC694D"/>
    <w:rsid w:val="00F5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AA8A"/>
  <w15:chartTrackingRefBased/>
  <w15:docId w15:val="{844042F7-0CC7-43E6-9149-5E9DC962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5194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Westbrook</dc:creator>
  <cp:keywords/>
  <dc:description/>
  <cp:lastModifiedBy>Cody Westbrook</cp:lastModifiedBy>
  <cp:revision>4</cp:revision>
  <dcterms:created xsi:type="dcterms:W3CDTF">2023-04-14T11:57:00Z</dcterms:created>
  <dcterms:modified xsi:type="dcterms:W3CDTF">2023-04-18T18:32:00Z</dcterms:modified>
</cp:coreProperties>
</file>