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Rohan Raj   (21BLC1073)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Sneha Baby Mathew   (21BLC1236)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Arnab Kumar    (21BLC1387)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Priority Inversion: Pathfinder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Simulation Screenshot: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6165215" cy="4558030"/>
            <wp:effectExtent l="0" t="0" r="6985" b="13970"/>
            <wp:docPr id="3" name="Picture 3" descr="WhatsApp Image 2024-04-11 at 22.19.51_6ce68e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4-11 at 22.19.51_6ce68e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5215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6731000" cy="4290695"/>
            <wp:effectExtent l="0" t="0" r="5080" b="6985"/>
            <wp:docPr id="2" name="Picture 2" descr="WhatsApp Image 2024-04-11 at 22.20.51_b5cc39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4-11 at 22.20.51_b5cc39e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6202045" cy="4502150"/>
            <wp:effectExtent l="0" t="0" r="635" b="8890"/>
            <wp:docPr id="1" name="Picture 1" descr="WhatsApp Image 2024-04-11 at 22.21.39_3af7e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4-11 at 22.21.39_3af7e89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204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2741B"/>
    <w:rsid w:val="6992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2024-04-18T16:44:00Z</dcterms:created>
  <dc:creator>arnab</dc:creator>
  <cp:lastModifiedBy>Arnab Kumar</cp:lastModifiedBy>
  <dcterms:modified xsi:type="dcterms:W3CDTF">2024-04-18T17:00:07Z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4D56471F9C954D75B96FD12F85A7D693_11</vt:lpwstr>
  </property>
</Properties>
</file>