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Xf1fa37935ad0ae8719cb7e8a64c5e1dfb6069e2"/>
    <w:p>
      <w:pPr>
        <w:pStyle w:val="Heading1"/>
      </w:pPr>
      <w:r>
        <w:t xml:space="preserve">OPORTUNIDAD DE NEGOCIO CODEFLOWX - ESPAÑA NOVIEMBRE 2025</w:t>
      </w:r>
    </w:p>
    <w:bookmarkStart w:id="20" w:name="X46e81b45a2517ae5c2e2c0ab569284de64715f2"/>
    <w:p>
      <w:pPr>
        <w:pStyle w:val="Heading2"/>
      </w:pPr>
      <w:r>
        <w:t xml:space="preserve">Por Qué es AHORA el Momento Perfecto para Gobierno IA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Fuentes:</w:t>
      </w:r>
      <w:r>
        <w:t xml:space="preserve"> </w:t>
      </w:r>
      <w:r>
        <w:t xml:space="preserve">INE, ONTSI, Dealroom.co, BCG, INDESIA, Invest in Spain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Cuantificar oportunidad mercado español gobierno IA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"/>
    <w:p>
      <w:pPr>
        <w:pStyle w:val="Heading2"/>
      </w:pPr>
      <w:r>
        <w:t xml:space="preserve">🎯 RESUMEN EJECUTIVO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OPORTUNIDAD ESPAÑA - NOVIEMBRE 2025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🔴 URGENCIA: 9 meses hasta EU AI Act obligatorio (Ago 2026)│</w:t>
      </w:r>
      <w:r>
        <w:br/>
      </w:r>
      <w:r>
        <w:rPr>
          <w:rStyle w:val="VerbatimChar"/>
        </w:rPr>
        <w:t xml:space="preserve">│  📊 MERCADO: 2.000M€ inversión IA desde 2020               │</w:t>
      </w:r>
      <w:r>
        <w:br/>
      </w:r>
      <w:r>
        <w:rPr>
          <w:rStyle w:val="VerbatimChar"/>
        </w:rPr>
        <w:t xml:space="preserve">│  🏢 TARGET: 60.000 - 80.000 empresas potenciales           │</w:t>
      </w:r>
      <w:r>
        <w:br/>
      </w:r>
      <w:r>
        <w:rPr>
          <w:rStyle w:val="VerbatimChar"/>
        </w:rPr>
        <w:t xml:space="preserve">│  💰 TAM: 480M€ - 960M€ (estimado)                          │</w:t>
      </w:r>
      <w:r>
        <w:br/>
      </w:r>
      <w:r>
        <w:rPr>
          <w:rStyle w:val="VerbatimChar"/>
        </w:rPr>
        <w:t xml:space="preserve">│  ⏰ TIMING: PERFECTO (necesidad + urgencia + madurez)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5" w:name="X179176ee836a26b796166ee8845e4d545edfe5c"/>
    <w:p>
      <w:pPr>
        <w:pStyle w:val="Heading2"/>
      </w:pPr>
      <w:r>
        <w:t xml:space="preserve">🔥 POR QUÉ ES NECESARIO EL GOBIERNO IA EN NOVIEMBRE 2025</w:t>
      </w:r>
    </w:p>
    <w:bookmarkStart w:id="22" w:name="Xd02a8672df40c6aa981fdd7919521c19e52fd84"/>
    <w:p>
      <w:pPr>
        <w:pStyle w:val="Heading3"/>
      </w:pPr>
      <w:r>
        <w:rPr>
          <w:bCs/>
          <w:b/>
        </w:rPr>
        <w:t xml:space="preserve">RAZÓN 1: URGENCIA REGULATORIA CRÍTICA (9 MESES)</w:t>
      </w:r>
    </w:p>
    <w:p>
      <w:pPr>
        <w:pStyle w:val="SourceCode"/>
      </w:pPr>
      <w:r>
        <w:rPr>
          <w:rStyle w:val="VerbatimChar"/>
        </w:rPr>
        <w:t xml:space="preserve">DEADLINE EU AI ACT: 2 Agosto 2026</w:t>
      </w:r>
      <w:r>
        <w:br/>
      </w:r>
      <w:r>
        <w:br/>
      </w:r>
      <w:r>
        <w:rPr>
          <w:rStyle w:val="VerbatimChar"/>
        </w:rPr>
        <w:t xml:space="preserve">HOY: Noviembre 2025</w:t>
      </w:r>
      <w:r>
        <w:br/>
      </w:r>
      <w:r>
        <w:rPr>
          <w:rStyle w:val="VerbatimChar"/>
        </w:rPr>
        <w:t xml:space="preserve">DEADLINE: Agosto 2026</w:t>
      </w:r>
      <w:r>
        <w:br/>
      </w:r>
      <w:r>
        <w:rPr>
          <w:rStyle w:val="VerbatimChar"/>
        </w:rPr>
        <w:t xml:space="preserve">TIEMPO RESTANTE: 9 MESES</w:t>
      </w:r>
      <w:r>
        <w:br/>
      </w:r>
      <w:r>
        <w:br/>
      </w:r>
      <w:r>
        <w:rPr>
          <w:rStyle w:val="VerbatimChar"/>
        </w:rPr>
        <w:t xml:space="preserve">COMPLIANCE MANUAL: 16 meses (IMPOSIBLE)</w:t>
      </w:r>
      <w:r>
        <w:br/>
      </w:r>
      <w:r>
        <w:rPr>
          <w:rStyle w:val="VerbatimChar"/>
        </w:rPr>
        <w:t xml:space="preserve">COMPLIANCE AUTOMATIZADO: 3 meses (JUSTO A TIEMPO)</w:t>
      </w:r>
      <w:r>
        <w:br/>
      </w:r>
      <w:r>
        <w:br/>
      </w:r>
      <w:r>
        <w:rPr>
          <w:rStyle w:val="VerbatimChar"/>
        </w:rPr>
        <w:t xml:space="preserve">→ Ventana oportunidad: AHORA o NUNCA</w:t>
      </w:r>
      <w:r>
        <w:br/>
      </w:r>
      <w:r>
        <w:rPr>
          <w:rStyle w:val="VerbatimChar"/>
        </w:rPr>
        <w:t xml:space="preserve">→ Empresas que no actúen AHORA no llegarán a deadline</w:t>
      </w:r>
      <w:r>
        <w:br/>
      </w:r>
      <w:r>
        <w:rPr>
          <w:rStyle w:val="VerbatimChar"/>
        </w:rPr>
        <w:t xml:space="preserve">→ Pánico comprará empezará Marzo 2026 (ya tarde)</w:t>
      </w:r>
    </w:p>
    <w:p>
      <w:pPr>
        <w:pStyle w:val="FirstParagraph"/>
      </w:pPr>
      <w:r>
        <w:rPr>
          <w:bCs/>
          <w:b/>
        </w:rPr>
        <w:t xml:space="preserve">Multas por Incumplimiento:</w:t>
      </w:r>
      <w:r>
        <w:t xml:space="preserve"> </w:t>
      </w:r>
      <w:r>
        <w:t xml:space="preserve">- Sistemas prohibidos (Art. 5):</w:t>
      </w:r>
      <w:r>
        <w:t xml:space="preserve"> </w:t>
      </w:r>
      <w:r>
        <w:rPr>
          <w:bCs/>
          <w:b/>
        </w:rPr>
        <w:t xml:space="preserve">35M€ o 7% facturación global</w:t>
      </w:r>
      <w:r>
        <w:t xml:space="preserve"> </w:t>
      </w:r>
      <w:r>
        <w:t xml:space="preserve">- Alto riesgo (Art. 9-15):</w:t>
      </w:r>
      <w:r>
        <w:t xml:space="preserve"> </w:t>
      </w:r>
      <w:r>
        <w:rPr>
          <w:bCs/>
          <w:b/>
        </w:rPr>
        <w:t xml:space="preserve">15M€ o 3% facturación global</w:t>
      </w:r>
      <w:r>
        <w:t xml:space="preserve"> </w:t>
      </w:r>
      <w:r>
        <w:t xml:space="preserve">- Otras infracciones:</w:t>
      </w:r>
      <w:r>
        <w:t xml:space="preserve"> </w:t>
      </w:r>
      <w:r>
        <w:rPr>
          <w:bCs/>
          <w:b/>
        </w:rPr>
        <w:t xml:space="preserve">7,5M€ o 1,5% facturación global</w:t>
      </w:r>
    </w:p>
    <w:p>
      <w:pPr>
        <w:pStyle w:val="BodyText"/>
      </w:pPr>
      <w:r>
        <w:rPr>
          <w:bCs/>
          <w:b/>
        </w:rPr>
        <w:t xml:space="preserve">Impacto Empresas:</w:t>
      </w:r>
    </w:p>
    <w:p>
      <w:pPr>
        <w:pStyle w:val="SourceCode"/>
      </w:pPr>
      <w:r>
        <w:rPr>
          <w:rStyle w:val="VerbatimChar"/>
        </w:rPr>
        <w:t xml:space="preserve">Sin compliance Agosto 2026:</w:t>
      </w:r>
      <w:r>
        <w:br/>
      </w:r>
      <w:r>
        <w:rPr>
          <w:rStyle w:val="VerbatimChar"/>
        </w:rPr>
        <w:t xml:space="preserve">→ Prohibición comercializar sistemas IA</w:t>
      </w:r>
      <w:r>
        <w:br/>
      </w:r>
      <w:r>
        <w:rPr>
          <w:rStyle w:val="VerbatimChar"/>
        </w:rPr>
        <w:t xml:space="preserve">→ Multas millonarias</w:t>
      </w:r>
      <w:r>
        <w:br/>
      </w:r>
      <w:r>
        <w:rPr>
          <w:rStyle w:val="VerbatimChar"/>
        </w:rPr>
        <w:t xml:space="preserve">→ Pérdida RFPs (compliance será requisito)</w:t>
      </w:r>
      <w:r>
        <w:br/>
      </w:r>
      <w:r>
        <w:rPr>
          <w:rStyle w:val="VerbatimChar"/>
        </w:rPr>
        <w:t xml:space="preserve">→ Demandas clientes (responsabilidad solidaria)</w:t>
      </w:r>
    </w:p>
    <w:p>
      <w:r>
        <w:pict>
          <v:rect style="width:0;height:1.5pt" o:hralign="center" o:hrstd="t" o:hr="t"/>
        </w:pict>
      </w:r>
    </w:p>
    <w:bookmarkEnd w:id="22"/>
    <w:bookmarkStart w:id="23" w:name="Xe5d2bc52864a15fa7481ce945591f0bf853210d"/>
    <w:p>
      <w:pPr>
        <w:pStyle w:val="Heading3"/>
      </w:pPr>
      <w:r>
        <w:rPr>
          <w:bCs/>
          <w:b/>
        </w:rPr>
        <w:t xml:space="preserve">RAZÓN 2: MADUREZ MERCADO IA ESPAÑA (Momento Tipping Point)</w:t>
      </w:r>
    </w:p>
    <w:p>
      <w:pPr>
        <w:pStyle w:val="FirstParagraph"/>
      </w:pPr>
      <w:r>
        <w:rPr>
          <w:bCs/>
          <w:b/>
        </w:rPr>
        <w:t xml:space="preserve">Inversión en IA España: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2020-2025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+2.000M€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 in Spain / Dealroom.co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1.900M€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 in Spain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Posición Europa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5º 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Dealroom.co</w:t>
            </w:r>
          </w:p>
        </w:tc>
      </w:tr>
    </w:tbl>
    <w:p>
      <w:pPr>
        <w:pStyle w:val="BodyText"/>
      </w:pPr>
      <w:r>
        <w:rPr>
          <w:bCs/>
          <w:b/>
        </w:rPr>
        <w:t xml:space="preserve">Adopción IA Empresas España: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Adopción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Grandes empresas (&gt;249 empleados)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ONTSI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Todas las empresas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NotimericA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Startups (IA en 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NotimericA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 estratégica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BCG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PYMEs (99,8% tejido)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INDESIA 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Comunidad Madrid (Líder):</w:t>
      </w:r>
      <w:r>
        <w:t xml:space="preserve"> </w:t>
      </w:r>
      <w:r>
        <w:t xml:space="preserve">- 30,1% empresas ≥10 empleados usan IA (vs 21,1% media nacional)</w:t>
      </w:r>
      <w:r>
        <w:t xml:space="preserve"> </w:t>
      </w:r>
      <w:r>
        <w:t xml:space="preserve">- 9 puntos por encima media España</w:t>
      </w:r>
    </w:p>
    <w:p>
      <w:pPr>
        <w:pStyle w:val="BodyText"/>
      </w:pPr>
      <w:r>
        <w:rPr>
          <w:bCs/>
          <w:b/>
        </w:rPr>
        <w:t xml:space="preserve">Significado:</w:t>
      </w:r>
    </w:p>
    <w:p>
      <w:pPr>
        <w:pStyle w:val="SourceCode"/>
      </w:pPr>
      <w:r>
        <w:rPr>
          <w:rStyle w:val="VerbatimChar"/>
        </w:rPr>
        <w:t xml:space="preserve">✅ Mercado MADURO (50% empresas ya usan IA)</w:t>
      </w:r>
      <w:r>
        <w:br/>
      </w:r>
      <w:r>
        <w:rPr>
          <w:rStyle w:val="VerbatimChar"/>
        </w:rPr>
        <w:t xml:space="preserve">✅ Prioridad estratégica (81% prioridad 2025)</w:t>
      </w:r>
      <w:r>
        <w:br/>
      </w:r>
      <w:r>
        <w:rPr>
          <w:rStyle w:val="VerbatimChar"/>
        </w:rPr>
        <w:t xml:space="preserve">✅ Inversión masiva (2.000M€ en 5 años)</w:t>
      </w:r>
      <w:r>
        <w:br/>
      </w:r>
      <w:r>
        <w:rPr>
          <w:rStyle w:val="VerbatimChar"/>
        </w:rPr>
        <w:t xml:space="preserve">✅ Ecosistema desarrollado (quinto Europa)</w:t>
      </w:r>
      <w:r>
        <w:br/>
      </w:r>
      <w:r>
        <w:br/>
      </w:r>
      <w:r>
        <w:rPr>
          <w:rStyle w:val="VerbatimChar"/>
        </w:rPr>
        <w:t xml:space="preserve">→ NO es early adopter market</w:t>
      </w:r>
      <w:r>
        <w:br/>
      </w:r>
      <w:r>
        <w:rPr>
          <w:rStyle w:val="VerbatimChar"/>
        </w:rPr>
        <w:t xml:space="preserve">→ ES mainstream market NOW</w:t>
      </w:r>
      <w:r>
        <w:br/>
      </w:r>
      <w:r>
        <w:rPr>
          <w:rStyle w:val="VerbatimChar"/>
        </w:rPr>
        <w:t xml:space="preserve">→ Empresas LISTAS para gobierno IA</w:t>
      </w:r>
      <w:r>
        <w:br/>
      </w:r>
      <w:r>
        <w:rPr>
          <w:rStyle w:val="VerbatimChar"/>
        </w:rPr>
        <w:t xml:space="preserve">→ Timing PERFECTO</w:t>
      </w:r>
    </w:p>
    <w:p>
      <w:r>
        <w:pict>
          <v:rect style="width:0;height:1.5pt" o:hralign="center" o:hrstd="t" o:hr="t"/>
        </w:pict>
      </w:r>
    </w:p>
    <w:bookmarkEnd w:id="23"/>
    <w:bookmarkStart w:id="24" w:name="X1e0e58cfab86a19c577322ec80bf4102e9b69c4"/>
    <w:p>
      <w:pPr>
        <w:pStyle w:val="Heading3"/>
      </w:pPr>
      <w:r>
        <w:t xml:space="preserve">**RAZÓN 3: GAP COMPLIANCE ENORME (Oportunidad)</w:t>
      </w:r>
    </w:p>
    <w:p>
      <w:pPr>
        <w:pStyle w:val="FirstParagraph"/>
      </w:pPr>
      <w:r>
        <w:rPr>
          <w:bCs/>
          <w:b/>
        </w:rPr>
        <w:t xml:space="preserve">Situación Actual: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64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1,5M empresas España usan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Tienen gobierno 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&lt;5%</w:t>
            </w:r>
            <w:r>
              <w:t xml:space="preserve"> </w:t>
            </w:r>
            <w:r>
              <w:t xml:space="preserve">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grandes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AI Act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&lt;5%</w:t>
            </w:r>
            <w:r>
              <w:t xml:space="preserve"> </w:t>
            </w:r>
            <w:r>
              <w:t xml:space="preserve">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Mayoría despreparada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Conocen obligaciones AI 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&lt;20%</w:t>
            </w:r>
            <w:r>
              <w:t xml:space="preserve"> </w:t>
            </w:r>
            <w:r>
              <w:t xml:space="preserve">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bajo</w:t>
            </w:r>
          </w:p>
        </w:tc>
      </w:tr>
    </w:tbl>
    <w:p>
      <w:pPr>
        <w:pStyle w:val="BodyText"/>
      </w:pPr>
      <w:r>
        <w:rPr>
          <w:bCs/>
          <w:b/>
        </w:rPr>
        <w:t xml:space="preserve">GAP = OPORTUNIDAD:</w:t>
      </w:r>
    </w:p>
    <w:p>
      <w:pPr>
        <w:pStyle w:val="SourceCode"/>
      </w:pPr>
      <w:r>
        <w:rPr>
          <w:rStyle w:val="VerbatimChar"/>
        </w:rPr>
        <w:t xml:space="preserve">1,5 MILLONES empresas usan IA en España</w:t>
      </w:r>
      <w:r>
        <w:br/>
      </w:r>
      <w:r>
        <w:rPr>
          <w:rStyle w:val="VerbatimChar"/>
        </w:rPr>
        <w:t xml:space="preserve">&lt;75.000 tienen compliance AI Act (5%)</w:t>
      </w:r>
      <w:r>
        <w:br/>
      </w:r>
      <w:r>
        <w:br/>
      </w:r>
      <w:r>
        <w:rPr>
          <w:rStyle w:val="VerbatimChar"/>
        </w:rPr>
        <w:t xml:space="preserve">→ 1.425.000 empresas SIN COMPLIANCE</w:t>
      </w:r>
      <w:r>
        <w:br/>
      </w:r>
      <w:r>
        <w:rPr>
          <w:rStyle w:val="VerbatimChar"/>
        </w:rPr>
        <w:t xml:space="preserve">→ 1.425.000 oportunidades potenciales</w:t>
      </w:r>
      <w:r>
        <w:br/>
      </w:r>
      <w:r>
        <w:rPr>
          <w:rStyle w:val="VerbatimChar"/>
        </w:rPr>
        <w:t xml:space="preserve">→ Deadline 9 meses = urgencia EXTREMA</w:t>
      </w:r>
      <w:r>
        <w:br/>
      </w:r>
      <w:r>
        <w:rPr>
          <w:rStyle w:val="VerbatimChar"/>
        </w:rPr>
        <w:t xml:space="preserve">→ Mercado blue ocean ENORME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tamaño-mercado-españa---quantificación"/>
    <w:p>
      <w:pPr>
        <w:pStyle w:val="Heading2"/>
      </w:pPr>
      <w:r>
        <w:t xml:space="preserve">📊 TAMAÑO MERCADO ESPAÑA - QUANTIFICACIÓN</w:t>
      </w:r>
    </w:p>
    <w:bookmarkStart w:id="30" w:name="segmentación-mercado-target"/>
    <w:p>
      <w:pPr>
        <w:pStyle w:val="Heading3"/>
      </w:pPr>
      <w:r>
        <w:rPr>
          <w:bCs/>
          <w:b/>
        </w:rPr>
        <w:t xml:space="preserve">SEGMENTACIÓN MERCADO TARGET:</w:t>
      </w:r>
    </w:p>
    <w:bookmarkStart w:id="26" w:name="Xa6a185dc8fe3c2a15b92cb75852b9623535b042"/>
    <w:p>
      <w:pPr>
        <w:pStyle w:val="Heading4"/>
      </w:pPr>
      <w:r>
        <w:rPr>
          <w:bCs/>
          <w:b/>
        </w:rPr>
        <w:t xml:space="preserve">Segmento 1: Software Factories y Consultoras Tech</w:t>
      </w:r>
    </w:p>
    <w:p>
      <w:pPr>
        <w:pStyle w:val="FirstParagraph"/>
      </w:pPr>
      <w:r>
        <w:rPr>
          <w:bCs/>
          <w:b/>
        </w:rPr>
        <w:t xml:space="preserve">Estimación basada en CNAE 62 (Programación, consultoría TI):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242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Empresas 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Desarrollan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houses (&gt;50 empleados)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Consultoras TI (&gt;50 empleados)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houses (10-50 empleados)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Consultoras TI (10-50 empleados)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5.450</w:t>
            </w:r>
          </w:p>
        </w:tc>
      </w:tr>
    </w:tbl>
    <w:p>
      <w:pPr>
        <w:pStyle w:val="BodyText"/>
      </w:pPr>
      <w:r>
        <w:rPr>
          <w:bCs/>
          <w:b/>
        </w:rPr>
        <w:t xml:space="preserve">Fuentes:</w:t>
      </w:r>
      <w:r>
        <w:t xml:space="preserve"> </w:t>
      </w:r>
      <w:r>
        <w:t xml:space="preserve">Proyección basada en datos INE sector TI (CNAE 62) + estimación adopción IA</w:t>
      </w:r>
    </w:p>
    <w:p>
      <w:r>
        <w:pict>
          <v:rect style="width:0;height:1.5pt" o:hralign="center" o:hrstd="t" o:hr="t"/>
        </w:pict>
      </w:r>
    </w:p>
    <w:bookmarkEnd w:id="26"/>
    <w:bookmarkStart w:id="27" w:name="segmento-2-agencias-marketing-digital"/>
    <w:p>
      <w:pPr>
        <w:pStyle w:val="Heading4"/>
      </w:pPr>
      <w:r>
        <w:rPr>
          <w:bCs/>
          <w:b/>
        </w:rPr>
        <w:t xml:space="preserve">Segmento 2: Agencias Marketing Digital</w:t>
      </w:r>
    </w:p>
    <w:p>
      <w:pPr>
        <w:pStyle w:val="FirstParagraph"/>
      </w:pPr>
      <w:r>
        <w:rPr>
          <w:bCs/>
          <w:b/>
        </w:rPr>
        <w:t xml:space="preserve">Estimación basada en asociaciones sector: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Agencia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Empresas 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Usan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Agencias grandes (&gt;50 empleados)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Agencias medianas (10-50 empleados)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Agencias pequeñas + freelancers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5.450</w:t>
            </w:r>
          </w:p>
        </w:tc>
      </w:tr>
    </w:tbl>
    <w:p>
      <w:pPr>
        <w:pStyle w:val="BodyText"/>
      </w:pPr>
      <w:r>
        <w:rPr>
          <w:bCs/>
          <w:b/>
        </w:rPr>
        <w:t xml:space="preserve">Fuentes:</w:t>
      </w:r>
      <w:r>
        <w:t xml:space="preserve"> </w:t>
      </w:r>
      <w:r>
        <w:t xml:space="preserve">Proyección basada en asociaciones marketing digital España + estimación IA</w:t>
      </w:r>
    </w:p>
    <w:p>
      <w:r>
        <w:pict>
          <v:rect style="width:0;height:1.5pt" o:hralign="center" o:hrstd="t" o:hr="t"/>
        </w:pict>
      </w:r>
    </w:p>
    <w:bookmarkEnd w:id="27"/>
    <w:bookmarkStart w:id="28" w:name="segmento-3-startups-techia"/>
    <w:p>
      <w:pPr>
        <w:pStyle w:val="Heading4"/>
      </w:pPr>
      <w:r>
        <w:rPr>
          <w:bCs/>
          <w:b/>
        </w:rPr>
        <w:t xml:space="preserve">Segmento 3: Startups Tech/IA</w:t>
      </w:r>
    </w:p>
    <w:p>
      <w:pPr>
        <w:pStyle w:val="FirstParagraph"/>
      </w:pPr>
      <w:r>
        <w:rPr>
          <w:bCs/>
          <w:b/>
        </w:rPr>
        <w:t xml:space="preserve">Datos España 2024-2025: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Core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Startups tech valoradas &gt;1M€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Startups IA específicas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ScaleUps (&gt;10M€ valoración)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3.110</w:t>
            </w:r>
          </w:p>
        </w:tc>
      </w:tr>
    </w:tbl>
    <w:p>
      <w:pPr>
        <w:pStyle w:val="BodyText"/>
      </w:pPr>
      <w:r>
        <w:rPr>
          <w:bCs/>
          <w:b/>
        </w:rPr>
        <w:t xml:space="preserve">Fuentes:</w:t>
      </w:r>
      <w:r>
        <w:t xml:space="preserve"> </w:t>
      </w:r>
      <w:r>
        <w:t xml:space="preserve">Spain Tech Ecosystem Report 2025 (Dealroom.co)</w:t>
      </w:r>
    </w:p>
    <w:p>
      <w:pPr>
        <w:pStyle w:val="BodyText"/>
      </w:pPr>
      <w:r>
        <w:rPr>
          <w:bCs/>
          <w:b/>
        </w:rPr>
        <w:t xml:space="preserve">Dato destacado:</w:t>
      </w:r>
      <w:r>
        <w:t xml:space="preserve"> </w:t>
      </w:r>
      <w:r>
        <w:t xml:space="preserve">- Valor total startups España:</w:t>
      </w:r>
      <w:r>
        <w:t xml:space="preserve"> </w:t>
      </w:r>
      <w:r>
        <w:rPr>
          <w:bCs/>
          <w:b/>
        </w:rPr>
        <w:t xml:space="preserve">110.000M€</w:t>
      </w:r>
      <w:r>
        <w:t xml:space="preserve"> </w:t>
      </w:r>
      <w:r>
        <w:t xml:space="preserve">(duplicado desde 2020)</w:t>
      </w:r>
      <w:r>
        <w:t xml:space="preserve"> </w:t>
      </w:r>
      <w:r>
        <w:t xml:space="preserve">- IA = sector líder inversión 2024-2025</w:t>
      </w:r>
    </w:p>
    <w:p>
      <w:r>
        <w:pict>
          <v:rect style="width:0;height:1.5pt" o:hralign="center" o:hrstd="t" o:hr="t"/>
        </w:pict>
      </w:r>
    </w:p>
    <w:bookmarkEnd w:id="28"/>
    <w:bookmarkStart w:id="29" w:name="segmento-4-integradores-y-system-houses"/>
    <w:p>
      <w:pPr>
        <w:pStyle w:val="Heading4"/>
      </w:pPr>
      <w:r>
        <w:rPr>
          <w:bCs/>
          <w:b/>
        </w:rPr>
        <w:t xml:space="preserve">Segmento 4: Integradores y System Houses</w:t>
      </w:r>
    </w:p>
    <w:p>
      <w:pPr>
        <w:pStyle w:val="FirstParagraph"/>
      </w:pPr>
      <w:r>
        <w:rPr>
          <w:bCs/>
          <w:b/>
        </w:rPr>
        <w:t xml:space="preserve">Estimación: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489"/>
        <w:gridCol w:w="1810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Empresas 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Proyectos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Integradores grandes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integrators medianos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Partners tech (Salesforce, Microsoft,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total-mercado-addressable-tam"/>
    <w:p>
      <w:pPr>
        <w:pStyle w:val="Heading3"/>
      </w:pPr>
      <w:r>
        <w:rPr>
          <w:bCs/>
          <w:b/>
        </w:rPr>
        <w:t xml:space="preserve">TOTAL MERCADO ADDRESSABLE (TAM):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Medio/Año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houses + Consultoras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87,2M€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Agencias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43,6M€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Startups tech/IA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62,2M€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20,2M€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213,2M€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TAM Conservador (15% penetración primeros 3 años):</w:t>
      </w:r>
      <w:r>
        <w:t xml:space="preserve"> </w:t>
      </w:r>
      <w:r>
        <w:t xml:space="preserve">32M€/año</w:t>
      </w:r>
    </w:p>
    <w:p>
      <w:pPr>
        <w:pStyle w:val="BodyText"/>
      </w:pPr>
      <w:r>
        <w:rPr>
          <w:bCs/>
          <w:b/>
        </w:rPr>
        <w:t xml:space="preserve">TAM Optimista (30% penetración 5 años):</w:t>
      </w:r>
      <w:r>
        <w:t xml:space="preserve"> </w:t>
      </w:r>
      <w:r>
        <w:t xml:space="preserve">64M€/año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erfil-target-detallado"/>
    <w:p>
      <w:pPr>
        <w:pStyle w:val="Heading2"/>
      </w:pPr>
      <w:r>
        <w:t xml:space="preserve">🏢 PERFIL TARGET DETALLADO</w:t>
      </w:r>
    </w:p>
    <w:bookmarkStart w:id="33" w:name="Xf82394fd7ae5cf06715120d6cf8294d511cc060"/>
    <w:p>
      <w:pPr>
        <w:pStyle w:val="Heading3"/>
      </w:pPr>
      <w:r>
        <w:rPr>
          <w:bCs/>
          <w:b/>
        </w:rPr>
        <w:t xml:space="preserve">Target 1: Software Houses y Consultoras (36% TAM)</w:t>
      </w:r>
    </w:p>
    <w:p>
      <w:pPr>
        <w:pStyle w:val="FirstParagraph"/>
      </w:pPr>
      <w:r>
        <w:rPr>
          <w:bCs/>
          <w:b/>
        </w:rPr>
        <w:t xml:space="preserve">Características:</w:t>
      </w:r>
    </w:p>
    <w:p>
      <w:pPr>
        <w:pStyle w:val="SourceCode"/>
      </w:pPr>
      <w:r>
        <w:rPr>
          <w:rStyle w:val="VerbatimChar"/>
        </w:rPr>
        <w:t xml:space="preserve">• 5.450 empresas target</w:t>
      </w:r>
      <w:r>
        <w:br/>
      </w:r>
      <w:r>
        <w:rPr>
          <w:rStyle w:val="VerbatimChar"/>
        </w:rPr>
        <w:t xml:space="preserve">• Desarrollan soluciones IA para clientes (chatbots, scoring, RAG)</w:t>
      </w:r>
      <w:r>
        <w:br/>
      </w:r>
      <w:r>
        <w:rPr>
          <w:rStyle w:val="VerbatimChar"/>
        </w:rPr>
        <w:t xml:space="preserve">• Ticket medio: 16.000€/año (Tier Profesional-Enterprise)</w:t>
      </w:r>
      <w:r>
        <w:br/>
      </w:r>
      <w:r>
        <w:rPr>
          <w:rStyle w:val="VerbatimChar"/>
        </w:rPr>
        <w:t xml:space="preserve">• TAM: 87,2M€</w:t>
      </w:r>
    </w:p>
    <w:p>
      <w:pPr>
        <w:pStyle w:val="FirstParagraph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Compliance AI Act desconocido (awareness bajo)</w:t>
      </w:r>
      <w:r>
        <w:t xml:space="preserve"> </w:t>
      </w:r>
      <w:r>
        <w:t xml:space="preserve">- Riesgo legal demandas clientes</w:t>
      </w:r>
      <w:r>
        <w:t xml:space="preserve"> </w:t>
      </w:r>
      <w:r>
        <w:t xml:space="preserve">- Dificultad escalar (cada proyecto único)</w:t>
      </w:r>
      <w:r>
        <w:t xml:space="preserve"> </w:t>
      </w:r>
      <w:r>
        <w:t xml:space="preserve">- No tienen procesos gobierno IA</w:t>
      </w:r>
    </w:p>
    <w:p>
      <w:pPr>
        <w:pStyle w:val="BodyText"/>
      </w:pPr>
      <w:r>
        <w:rPr>
          <w:bCs/>
          <w:b/>
        </w:rPr>
        <w:t xml:space="preserve">Propuesta Valor:</w:t>
      </w:r>
      <w:r>
        <w:t xml:space="preserve"> </w:t>
      </w:r>
      <w:r>
        <w:t xml:space="preserve">- Diferenciador competitivo (first-mover)</w:t>
      </w:r>
      <w:r>
        <w:t xml:space="preserve"> </w:t>
      </w:r>
      <w:r>
        <w:t xml:space="preserve">- Protección legal (evidencia auditoría)</w:t>
      </w:r>
      <w:r>
        <w:t xml:space="preserve"> </w:t>
      </w:r>
      <w:r>
        <w:t xml:space="preserve">- Escalabilidad (procesos repetibles)</w:t>
      </w:r>
      <w:r>
        <w:t xml:space="preserve"> </w:t>
      </w:r>
      <w:r>
        <w:t xml:space="preserve">- Profesionalización oferta</w:t>
      </w:r>
    </w:p>
    <w:p>
      <w:r>
        <w:pict>
          <v:rect style="width:0;height:1.5pt" o:hralign="center" o:hrstd="t" o:hr="t"/>
        </w:pict>
      </w:r>
    </w:p>
    <w:bookmarkEnd w:id="33"/>
    <w:bookmarkStart w:id="34" w:name="Xac51552512cc4897e25ab51d7d428329235f115"/>
    <w:p>
      <w:pPr>
        <w:pStyle w:val="Heading3"/>
      </w:pPr>
      <w:r>
        <w:rPr>
          <w:bCs/>
          <w:b/>
        </w:rPr>
        <w:t xml:space="preserve">Target 2: Agencias Marketing Digital (20% TAM)</w:t>
      </w:r>
    </w:p>
    <w:p>
      <w:pPr>
        <w:pStyle w:val="FirstParagraph"/>
      </w:pPr>
      <w:r>
        <w:rPr>
          <w:bCs/>
          <w:b/>
        </w:rPr>
        <w:t xml:space="preserve">Características:</w:t>
      </w:r>
    </w:p>
    <w:p>
      <w:pPr>
        <w:pStyle w:val="SourceCode"/>
      </w:pPr>
      <w:r>
        <w:rPr>
          <w:rStyle w:val="VerbatimChar"/>
        </w:rPr>
        <w:t xml:space="preserve">• 5.450 empresas target</w:t>
      </w:r>
      <w:r>
        <w:br/>
      </w:r>
      <w:r>
        <w:rPr>
          <w:rStyle w:val="VerbatimChar"/>
        </w:rPr>
        <w:t xml:space="preserve">• Chatbots atención cliente, asistentes ventas, análisis sentiment</w:t>
      </w:r>
      <w:r>
        <w:br/>
      </w:r>
      <w:r>
        <w:rPr>
          <w:rStyle w:val="VerbatimChar"/>
        </w:rPr>
        <w:t xml:space="preserve">• Ticket medio: 8.000€/año (Tier Básica-Profesional)</w:t>
      </w:r>
      <w:r>
        <w:br/>
      </w:r>
      <w:r>
        <w:rPr>
          <w:rStyle w:val="VerbatimChar"/>
        </w:rPr>
        <w:t xml:space="preserve">• TAM: 43,6M€</w:t>
      </w:r>
    </w:p>
    <w:p>
      <w:pPr>
        <w:pStyle w:val="FirstParagraph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Mayoría riesgo limitado (Art. 50), pero no saben</w:t>
      </w:r>
      <w:r>
        <w:t xml:space="preserve"> </w:t>
      </w:r>
      <w:r>
        <w:t xml:space="preserve">- Cliente enterprise pedirá compliance 2026</w:t>
      </w:r>
      <w:r>
        <w:t xml:space="preserve"> </w:t>
      </w:r>
      <w:r>
        <w:t xml:space="preserve">- Diferenciación vs competencia difícil</w:t>
      </w:r>
      <w:r>
        <w:t xml:space="preserve"> </w:t>
      </w:r>
      <w:r>
        <w:t xml:space="preserve">- Margen bajo (necesitan eficiencia)</w:t>
      </w:r>
    </w:p>
    <w:p>
      <w:pPr>
        <w:pStyle w:val="BodyText"/>
      </w:pPr>
      <w:r>
        <w:rPr>
          <w:bCs/>
          <w:b/>
        </w:rPr>
        <w:t xml:space="preserve">Propuesta Valor:</w:t>
      </w:r>
      <w:r>
        <w:t xml:space="preserve"> </w:t>
      </w:r>
      <w:r>
        <w:t xml:space="preserve">- Compliance sencillo riesgo limitado (1-2 días)</w:t>
      </w:r>
      <w:r>
        <w:t xml:space="preserve"> </w:t>
      </w:r>
      <w:r>
        <w:t xml:space="preserve">- Diferenciador RFPs enterprise</w:t>
      </w:r>
      <w:r>
        <w:t xml:space="preserve"> </w:t>
      </w:r>
      <w:r>
        <w:t xml:space="preserve">- Precio premium justificado</w:t>
      </w:r>
      <w:r>
        <w:t xml:space="preserve"> </w:t>
      </w:r>
      <w:r>
        <w:t xml:space="preserve">- Profesionaliza imagen</w:t>
      </w:r>
    </w:p>
    <w:p>
      <w:r>
        <w:pict>
          <v:rect style="width:0;height:1.5pt" o:hralign="center" o:hrstd="t" o:hr="t"/>
        </w:pict>
      </w:r>
    </w:p>
    <w:bookmarkEnd w:id="34"/>
    <w:bookmarkStart w:id="35" w:name="target-3-startups-techia-29-tam"/>
    <w:p>
      <w:pPr>
        <w:pStyle w:val="Heading3"/>
      </w:pPr>
      <w:r>
        <w:rPr>
          <w:bCs/>
          <w:b/>
        </w:rPr>
        <w:t xml:space="preserve">Target 3: Startups Tech/IA (29% TAM)</w:t>
      </w:r>
    </w:p>
    <w:p>
      <w:pPr>
        <w:pStyle w:val="FirstParagraph"/>
      </w:pPr>
      <w:r>
        <w:rPr>
          <w:bCs/>
          <w:b/>
        </w:rPr>
        <w:t xml:space="preserve">Características:</w:t>
      </w:r>
    </w:p>
    <w:p>
      <w:pPr>
        <w:pStyle w:val="SourceCode"/>
      </w:pPr>
      <w:r>
        <w:rPr>
          <w:rStyle w:val="VerbatimChar"/>
        </w:rPr>
        <w:t xml:space="preserve">• 3.110 empresas target</w:t>
      </w:r>
      <w:r>
        <w:br/>
      </w:r>
      <w:r>
        <w:rPr>
          <w:rStyle w:val="VerbatimChar"/>
        </w:rPr>
        <w:t xml:space="preserve">• Core negocio = IA (alto riesgo común)</w:t>
      </w:r>
      <w:r>
        <w:br/>
      </w:r>
      <w:r>
        <w:rPr>
          <w:rStyle w:val="VerbatimChar"/>
        </w:rPr>
        <w:t xml:space="preserve">• Ticket medio: 20.000€/año (Tier Enterprise-Sectores Críticos)</w:t>
      </w:r>
      <w:r>
        <w:br/>
      </w:r>
      <w:r>
        <w:rPr>
          <w:rStyle w:val="VerbatimChar"/>
        </w:rPr>
        <w:t xml:space="preserve">• TAM: 62,2M€</w:t>
      </w:r>
    </w:p>
    <w:p>
      <w:pPr>
        <w:pStyle w:val="FirstParagraph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VCs exigen compliance due diligence</w:t>
      </w:r>
      <w:r>
        <w:t xml:space="preserve"> </w:t>
      </w:r>
      <w:r>
        <w:t xml:space="preserve">- Funding rounds requieren governance</w:t>
      </w:r>
      <w:r>
        <w:t xml:space="preserve"> </w:t>
      </w:r>
      <w:r>
        <w:t xml:space="preserve">- Escalabilidad crítica (PMF → growth)</w:t>
      </w:r>
      <w:r>
        <w:t xml:space="preserve"> </w:t>
      </w:r>
      <w:r>
        <w:t xml:space="preserve">- Riesgo regulatorio alto</w:t>
      </w:r>
    </w:p>
    <w:p>
      <w:pPr>
        <w:pStyle w:val="BodyText"/>
      </w:pPr>
      <w:r>
        <w:rPr>
          <w:bCs/>
          <w:b/>
        </w:rPr>
        <w:t xml:space="preserve">Propuesta Valor:</w:t>
      </w:r>
      <w:r>
        <w:t xml:space="preserve"> </w:t>
      </w:r>
      <w:r>
        <w:t xml:space="preserve">- VC due diligence compliance ready</w:t>
      </w:r>
      <w:r>
        <w:t xml:space="preserve"> </w:t>
      </w:r>
      <w:r>
        <w:t xml:space="preserve">- Funding rounds evidencia governance</w:t>
      </w:r>
      <w:r>
        <w:t xml:space="preserve"> </w:t>
      </w:r>
      <w:r>
        <w:t xml:space="preserve">- Escalabilidad garantizada</w:t>
      </w:r>
      <w:r>
        <w:t xml:space="preserve"> </w:t>
      </w:r>
      <w:r>
        <w:t xml:space="preserve">- Risk mitigation (multas 35M€)</w:t>
      </w:r>
    </w:p>
    <w:p>
      <w:r>
        <w:pict>
          <v:rect style="width:0;height:1.5pt" o:hralign="center" o:hrstd="t" o:hr="t"/>
        </w:pict>
      </w:r>
    </w:p>
    <w:bookmarkEnd w:id="35"/>
    <w:bookmarkStart w:id="36" w:name="target-4-integradores-9-tam"/>
    <w:p>
      <w:pPr>
        <w:pStyle w:val="Heading3"/>
      </w:pPr>
      <w:r>
        <w:rPr>
          <w:bCs/>
          <w:b/>
        </w:rPr>
        <w:t xml:space="preserve">Target 4: Integradores (9% TAM)</w:t>
      </w:r>
    </w:p>
    <w:p>
      <w:pPr>
        <w:pStyle w:val="FirstParagraph"/>
      </w:pPr>
      <w:r>
        <w:rPr>
          <w:bCs/>
          <w:b/>
        </w:rPr>
        <w:t xml:space="preserve">Características:</w:t>
      </w:r>
    </w:p>
    <w:p>
      <w:pPr>
        <w:pStyle w:val="SourceCode"/>
      </w:pPr>
      <w:r>
        <w:rPr>
          <w:rStyle w:val="VerbatimChar"/>
        </w:rPr>
        <w:t xml:space="preserve">• 1.120 empresas target</w:t>
      </w:r>
      <w:r>
        <w:br/>
      </w:r>
      <w:r>
        <w:rPr>
          <w:rStyle w:val="VerbatimChar"/>
        </w:rPr>
        <w:t xml:space="preserve">• Proyectos enterprise complejos (banca, salud, público)</w:t>
      </w:r>
      <w:r>
        <w:br/>
      </w:r>
      <w:r>
        <w:rPr>
          <w:rStyle w:val="VerbatimChar"/>
        </w:rPr>
        <w:t xml:space="preserve">• Ticket medio: 18.000€/año</w:t>
      </w:r>
      <w:r>
        <w:br/>
      </w:r>
      <w:r>
        <w:rPr>
          <w:rStyle w:val="VerbatimChar"/>
        </w:rPr>
        <w:t xml:space="preserve">• TAM: 20,2M€</w:t>
      </w:r>
    </w:p>
    <w:p>
      <w:pPr>
        <w:pStyle w:val="FirstParagraph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Cliente enterprise exige compliance</w:t>
      </w:r>
      <w:r>
        <w:t xml:space="preserve"> </w:t>
      </w:r>
      <w:r>
        <w:t xml:space="preserve">- Proyectos alto riesgo (Anexo III)</w:t>
      </w:r>
      <w:r>
        <w:t xml:space="preserve"> </w:t>
      </w:r>
      <w:r>
        <w:t xml:space="preserve">- Responsabilidad solidaria cliente</w:t>
      </w:r>
      <w:r>
        <w:t xml:space="preserve"> </w:t>
      </w:r>
      <w:r>
        <w:t xml:space="preserve">- Auditorías frecuentes</w:t>
      </w:r>
    </w:p>
    <w:p>
      <w:pPr>
        <w:pStyle w:val="BodyText"/>
      </w:pPr>
      <w:r>
        <w:rPr>
          <w:bCs/>
          <w:b/>
        </w:rPr>
        <w:t xml:space="preserve">Propuesta Valor:</w:t>
      </w:r>
      <w:r>
        <w:t xml:space="preserve"> </w:t>
      </w:r>
      <w:r>
        <w:t xml:space="preserve">- Compliance enterprise-grade</w:t>
      </w:r>
      <w:r>
        <w:t xml:space="preserve"> </w:t>
      </w:r>
      <w:r>
        <w:t xml:space="preserve">- Auditoría automatizada</w:t>
      </w:r>
      <w:r>
        <w:t xml:space="preserve"> </w:t>
      </w:r>
      <w:r>
        <w:t xml:space="preserve">- Protección legal proyectos</w:t>
      </w:r>
      <w:r>
        <w:t xml:space="preserve"> </w:t>
      </w:r>
      <w:r>
        <w:t xml:space="preserve">- Diferenciador licitaciones públicas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8b1b252cae16d94a03d4eefe4eefa0e460256c2"/>
    <w:p>
      <w:pPr>
        <w:pStyle w:val="Heading2"/>
      </w:pPr>
      <w:r>
        <w:t xml:space="preserve">🚨 POR QUÉ NOVIEMBRE 2025 ES EL MOMENTO PERFECTO</w:t>
      </w:r>
    </w:p>
    <w:bookmarkStart w:id="43" w:name="confluencia-de-5-factores-críticos"/>
    <w:p>
      <w:pPr>
        <w:pStyle w:val="Heading3"/>
      </w:pPr>
      <w:r>
        <w:rPr>
          <w:bCs/>
          <w:b/>
        </w:rPr>
        <w:t xml:space="preserve">CONFLUENCIA DE 5 FACTORES CRÍTICOS:</w:t>
      </w:r>
    </w:p>
    <w:bookmarkStart w:id="38" w:name="X0a6caaa357d511c28692dbaa3e0722d8b36921a"/>
    <w:p>
      <w:pPr>
        <w:pStyle w:val="Heading4"/>
      </w:pPr>
      <w:r>
        <w:rPr>
          <w:bCs/>
          <w:b/>
        </w:rPr>
        <w:t xml:space="preserve">Factor 1: URGENCIA REGULATORIA (Deadline 9 meses)</w:t>
      </w:r>
    </w:p>
    <w:p>
      <w:pPr>
        <w:pStyle w:val="SourceCode"/>
      </w:pPr>
      <w:r>
        <w:rPr>
          <w:rStyle w:val="VerbatimChar"/>
        </w:rPr>
        <w:t xml:space="preserve">TIMELINE:</w:t>
      </w:r>
      <w:r>
        <w:br/>
      </w:r>
      <w:r>
        <w:rPr>
          <w:rStyle w:val="VerbatimChar"/>
        </w:rPr>
        <w:t xml:space="preserve">Nov 2025: Awareness bajo (&lt;20% conocen AI Act)</w:t>
      </w:r>
      <w:r>
        <w:br/>
      </w:r>
      <w:r>
        <w:rPr>
          <w:rStyle w:val="VerbatimChar"/>
        </w:rPr>
        <w:t xml:space="preserve">Ene 2026: Awareness empieza crecer (prensa, webinars)</w:t>
      </w:r>
      <w:r>
        <w:br/>
      </w:r>
      <w:r>
        <w:rPr>
          <w:rStyle w:val="VerbatimChar"/>
        </w:rPr>
        <w:t xml:space="preserve">Mar 2026: Pánico comienza (solo 5 meses restantes)</w:t>
      </w:r>
      <w:r>
        <w:br/>
      </w:r>
      <w:r>
        <w:rPr>
          <w:rStyle w:val="VerbatimChar"/>
        </w:rPr>
        <w:t xml:space="preserve">Jun 2026: Pánico total (empresas buscan soluciones desesperadamente)</w:t>
      </w:r>
      <w:r>
        <w:br/>
      </w:r>
      <w:r>
        <w:rPr>
          <w:rStyle w:val="VerbatimChar"/>
        </w:rPr>
        <w:t xml:space="preserve">Ago 2026: DEADLINE (tarde para quien no empezó)</w:t>
      </w:r>
      <w:r>
        <w:br/>
      </w:r>
      <w:r>
        <w:br/>
      </w:r>
      <w:r>
        <w:rPr>
          <w:rStyle w:val="VerbatimChar"/>
        </w:rPr>
        <w:t xml:space="preserve">VENTANA OPORTUNIDAD:</w:t>
      </w:r>
      <w:r>
        <w:br/>
      </w:r>
      <w:r>
        <w:rPr>
          <w:rStyle w:val="VerbatimChar"/>
        </w:rPr>
        <w:t xml:space="preserve">Nov 2025 - Feb 2026: First-movers (awareness proactiva)</w:t>
      </w:r>
      <w:r>
        <w:br/>
      </w:r>
      <w:r>
        <w:rPr>
          <w:rStyle w:val="VerbatimChar"/>
        </w:rPr>
        <w:t xml:space="preserve">→ AHORA es el momento capturar early adopters</w:t>
      </w:r>
      <w:r>
        <w:br/>
      </w:r>
      <w:r>
        <w:rPr>
          <w:rStyle w:val="VerbatimChar"/>
        </w:rPr>
        <w:t xml:space="preserve">→ Competencia aún no reacciona</w:t>
      </w:r>
      <w:r>
        <w:br/>
      </w:r>
      <w:r>
        <w:rPr>
          <w:rStyle w:val="VerbatimChar"/>
        </w:rPr>
        <w:t xml:space="preserve">→ Blue ocean temporal</w:t>
      </w:r>
    </w:p>
    <w:p>
      <w:r>
        <w:pict>
          <v:rect style="width:0;height:1.5pt" o:hralign="center" o:hrstd="t" o:hr="t"/>
        </w:pict>
      </w:r>
    </w:p>
    <w:bookmarkEnd w:id="38"/>
    <w:bookmarkStart w:id="39" w:name="Xf3ef5924fb702451a6f14ce1e70e5a1032e62b1"/>
    <w:p>
      <w:pPr>
        <w:pStyle w:val="Heading4"/>
      </w:pPr>
      <w:r>
        <w:rPr>
          <w:bCs/>
          <w:b/>
        </w:rPr>
        <w:t xml:space="preserve">Factor 2: MADUREZ MERCADO IA (50% Empresas Usan IA)</w:t>
      </w:r>
    </w:p>
    <w:p>
      <w:pPr>
        <w:pStyle w:val="SourceCode"/>
      </w:pPr>
      <w:r>
        <w:rPr>
          <w:rStyle w:val="VerbatimChar"/>
        </w:rPr>
        <w:t xml:space="preserve">ADOPCIÓN IA ESPAÑA:</w:t>
      </w:r>
      <w:r>
        <w:br/>
      </w:r>
      <w:r>
        <w:rPr>
          <w:rStyle w:val="VerbatimChar"/>
        </w:rPr>
        <w:t xml:space="preserve">✅ 50% empresas ya usan IA (1,5M empresas)</w:t>
      </w:r>
      <w:r>
        <w:br/>
      </w:r>
      <w:r>
        <w:rPr>
          <w:rStyle w:val="VerbatimChar"/>
        </w:rPr>
        <w:t xml:space="preserve">✅ 81% prioridad estratégica 2025</w:t>
      </w:r>
      <w:r>
        <w:br/>
      </w:r>
      <w:r>
        <w:rPr>
          <w:rStyle w:val="VerbatimChar"/>
        </w:rPr>
        <w:t xml:space="preserve">✅ 2.000M€ inversión 2020-2025</w:t>
      </w:r>
      <w:r>
        <w:br/>
      </w:r>
      <w:r>
        <w:rPr>
          <w:rStyle w:val="VerbatimChar"/>
        </w:rPr>
        <w:t xml:space="preserve">✅ 5º mercado Europa</w:t>
      </w:r>
      <w:r>
        <w:br/>
      </w:r>
      <w:r>
        <w:br/>
      </w:r>
      <w:r>
        <w:rPr>
          <w:rStyle w:val="VerbatimChar"/>
        </w:rPr>
        <w:t xml:space="preserve">→ Mercado MADURO (no early adopter)</w:t>
      </w:r>
      <w:r>
        <w:br/>
      </w:r>
      <w:r>
        <w:rPr>
          <w:rStyle w:val="VerbatimChar"/>
        </w:rPr>
        <w:t xml:space="preserve">→ Empresas YA desarrollan IA (pain point existe)</w:t>
      </w:r>
      <w:r>
        <w:br/>
      </w:r>
      <w:r>
        <w:rPr>
          <w:rStyle w:val="VerbatimChar"/>
        </w:rPr>
        <w:t xml:space="preserve">→ Necesidad gobierno IA REAL (no teórica)</w:t>
      </w:r>
      <w:r>
        <w:br/>
      </w:r>
      <w:r>
        <w:rPr>
          <w:rStyle w:val="VerbatimChar"/>
        </w:rPr>
        <w:t xml:space="preserve">→ Disposición compra ALTA (pain fuerte)</w:t>
      </w:r>
    </w:p>
    <w:p>
      <w:r>
        <w:pict>
          <v:rect style="width:0;height:1.5pt" o:hralign="center" o:hrstd="t" o:hr="t"/>
        </w:pict>
      </w:r>
    </w:p>
    <w:bookmarkEnd w:id="39"/>
    <w:bookmarkStart w:id="40" w:name="X31837dc043142a499e1e16f396b30b078ecbad2"/>
    <w:p>
      <w:pPr>
        <w:pStyle w:val="Heading4"/>
      </w:pPr>
      <w:r>
        <w:rPr>
          <w:bCs/>
          <w:b/>
        </w:rPr>
        <w:t xml:space="preserve">Factor 3: GAP COMPLIANCE ENORME (95% Sin Gobierno)</w:t>
      </w:r>
    </w:p>
    <w:p>
      <w:pPr>
        <w:pStyle w:val="SourceCode"/>
      </w:pPr>
      <w:r>
        <w:rPr>
          <w:rStyle w:val="VerbatimChar"/>
        </w:rPr>
        <w:t xml:space="preserve">SITUACIÓN ACTUAL:</w:t>
      </w:r>
      <w:r>
        <w:br/>
      </w:r>
      <w:r>
        <w:rPr>
          <w:rStyle w:val="VerbatimChar"/>
        </w:rPr>
        <w:t xml:space="preserve">1.500.000 empresas usan IA España</w:t>
      </w:r>
      <w:r>
        <w:br/>
      </w:r>
      <w:r>
        <w:rPr>
          <w:rStyle w:val="VerbatimChar"/>
        </w:rPr>
        <w:t xml:space="preserve">&lt;75.000 tienen gobierno IA (&lt;5%)</w:t>
      </w:r>
      <w:r>
        <w:br/>
      </w:r>
      <w:r>
        <w:br/>
      </w:r>
      <w:r>
        <w:rPr>
          <w:rStyle w:val="VerbatimChar"/>
        </w:rPr>
        <w:t xml:space="preserve">GAP:</w:t>
      </w:r>
      <w:r>
        <w:br/>
      </w:r>
      <w:r>
        <w:rPr>
          <w:rStyle w:val="VerbatimChar"/>
        </w:rPr>
        <w:t xml:space="preserve">1.425.000 empresas SIN gobierno IA</w:t>
      </w:r>
      <w:r>
        <w:br/>
      </w:r>
      <w:r>
        <w:rPr>
          <w:rStyle w:val="VerbatimChar"/>
        </w:rPr>
        <w:t xml:space="preserve">→ Blue ocean gigante</w:t>
      </w:r>
      <w:r>
        <w:br/>
      </w:r>
      <w:r>
        <w:rPr>
          <w:rStyle w:val="VerbatimChar"/>
        </w:rPr>
        <w:t xml:space="preserve">→ Competencia limitada (solo 2-3 players serios)</w:t>
      </w:r>
      <w:r>
        <w:br/>
      </w:r>
      <w:r>
        <w:rPr>
          <w:rStyle w:val="VerbatimChar"/>
        </w:rPr>
        <w:t xml:space="preserve">→ First-mover advantage enorme</w:t>
      </w:r>
    </w:p>
    <w:p>
      <w:r>
        <w:pict>
          <v:rect style="width:0;height:1.5pt" o:hralign="center" o:hrstd="t" o:hr="t"/>
        </w:pict>
      </w:r>
    </w:p>
    <w:bookmarkEnd w:id="40"/>
    <w:bookmarkStart w:id="41" w:name="Xad0b18560af9b82593696af5e9ea5e892840686"/>
    <w:p>
      <w:pPr>
        <w:pStyle w:val="Heading4"/>
      </w:pPr>
      <w:r>
        <w:rPr>
          <w:bCs/>
          <w:b/>
        </w:rPr>
        <w:t xml:space="preserve">Factor 4: CRISIS REPUTACIONALES IA (Awareness Sube)</w:t>
      </w:r>
    </w:p>
    <w:p>
      <w:pPr>
        <w:pStyle w:val="SourceCode"/>
      </w:pPr>
      <w:r>
        <w:rPr>
          <w:rStyle w:val="VerbatimChar"/>
        </w:rPr>
        <w:t xml:space="preserve">CASOS PÚBLICOS RECIENTES (2024-2025):</w:t>
      </w:r>
      <w:r>
        <w:br/>
      </w:r>
      <w:r>
        <w:rPr>
          <w:rStyle w:val="VerbatimChar"/>
        </w:rPr>
        <w:t xml:space="preserve">• Amazon AI reclutamiento sesgo género (prensa internacional)</w:t>
      </w:r>
      <w:r>
        <w:br/>
      </w:r>
      <w:r>
        <w:rPr>
          <w:rStyle w:val="VerbatimChar"/>
        </w:rPr>
        <w:t xml:space="preserve">• Chatbots "racistas" (viral redes sociales)</w:t>
      </w:r>
      <w:r>
        <w:br/>
      </w:r>
      <w:r>
        <w:rPr>
          <w:rStyle w:val="VerbatimChar"/>
        </w:rPr>
        <w:t xml:space="preserve">• IA diagnóstico médico errores (demandas)</w:t>
      </w:r>
      <w:r>
        <w:br/>
      </w:r>
      <w:r>
        <w:rPr>
          <w:rStyle w:val="VerbatimChar"/>
        </w:rPr>
        <w:t xml:space="preserve">• Scoring crediticio discriminatorio (sanciones DPA)</w:t>
      </w:r>
      <w:r>
        <w:br/>
      </w:r>
      <w:r>
        <w:br/>
      </w:r>
      <w:r>
        <w:rPr>
          <w:rStyle w:val="VerbatimChar"/>
        </w:rPr>
        <w:t xml:space="preserve">→ Awareness riesgo IA SUBE</w:t>
      </w:r>
      <w:r>
        <w:br/>
      </w:r>
      <w:r>
        <w:rPr>
          <w:rStyle w:val="VerbatimChar"/>
        </w:rPr>
        <w:t xml:space="preserve">→ Empresas preocupadas (no quieren ser próximo escándalo)</w:t>
      </w:r>
      <w:r>
        <w:br/>
      </w:r>
      <w:r>
        <w:rPr>
          <w:rStyle w:val="VerbatimChar"/>
        </w:rPr>
        <w:t xml:space="preserve">→ Disposición invertir gobierno IA AUMENTA</w:t>
      </w:r>
      <w:r>
        <w:br/>
      </w:r>
      <w:r>
        <w:rPr>
          <w:rStyle w:val="VerbatimChar"/>
        </w:rPr>
        <w:t xml:space="preserve">→ Pain point REAL (no teórico)</w:t>
      </w:r>
    </w:p>
    <w:p>
      <w:r>
        <w:pict>
          <v:rect style="width:0;height:1.5pt" o:hralign="center" o:hrstd="t" o:hr="t"/>
        </w:pict>
      </w:r>
    </w:p>
    <w:bookmarkEnd w:id="41"/>
    <w:bookmarkStart w:id="42" w:name="X2633b224e596fe53ae3b3c3997ade9307df4cc9"/>
    <w:p>
      <w:pPr>
        <w:pStyle w:val="Heading4"/>
      </w:pPr>
      <w:r>
        <w:rPr>
          <w:bCs/>
          <w:b/>
        </w:rPr>
        <w:t xml:space="preserve">Factor 5: VENTAJA COMPETITIVA (First-Mover Wins)</w:t>
      </w:r>
    </w:p>
    <w:p>
      <w:pPr>
        <w:pStyle w:val="SourceCode"/>
      </w:pPr>
      <w:r>
        <w:rPr>
          <w:rStyle w:val="VerbatimChar"/>
        </w:rPr>
        <w:t xml:space="preserve">TIMELINE COMPETENCIA:</w:t>
      </w:r>
      <w:r>
        <w:br/>
      </w:r>
      <w:r>
        <w:rPr>
          <w:rStyle w:val="VerbatimChar"/>
        </w:rPr>
        <w:t xml:space="preserve">Nov 2025: &lt;5 players gobierno IA serios España</w:t>
      </w:r>
      <w:r>
        <w:br/>
      </w:r>
      <w:r>
        <w:rPr>
          <w:rStyle w:val="VerbatimChar"/>
        </w:rPr>
        <w:t xml:space="preserve">Mar 2026: Competencia empieza reaccionar (ven pánico mercado)</w:t>
      </w:r>
      <w:r>
        <w:br/>
      </w:r>
      <w:r>
        <w:rPr>
          <w:rStyle w:val="VerbatimChar"/>
        </w:rPr>
        <w:t xml:space="preserve">Jun 2026: 10-15 players entran mercado (pánico total)</w:t>
      </w:r>
      <w:r>
        <w:br/>
      </w:r>
      <w:r>
        <w:rPr>
          <w:rStyle w:val="VerbatimChar"/>
        </w:rPr>
        <w:t xml:space="preserve">Ago 2026+: Mercado saturado (commoditización)</w:t>
      </w:r>
      <w:r>
        <w:br/>
      </w:r>
      <w:r>
        <w:br/>
      </w:r>
      <w:r>
        <w:rPr>
          <w:rStyle w:val="VerbatimChar"/>
        </w:rPr>
        <w:t xml:space="preserve">VENTANA FIRST-MOVER:</w:t>
      </w:r>
      <w:r>
        <w:br/>
      </w:r>
      <w:r>
        <w:rPr>
          <w:rStyle w:val="VerbatimChar"/>
        </w:rPr>
        <w:t xml:space="preserve">Nov 2025 - Feb 2026: Capturar early adopters (4 meses)</w:t>
      </w:r>
      <w:r>
        <w:br/>
      </w:r>
      <w:r>
        <w:rPr>
          <w:rStyle w:val="VerbatimChar"/>
        </w:rPr>
        <w:t xml:space="preserve">→ Estableces marca</w:t>
      </w:r>
      <w:r>
        <w:br/>
      </w:r>
      <w:r>
        <w:rPr>
          <w:rStyle w:val="VerbatimChar"/>
        </w:rPr>
        <w:t xml:space="preserve">→ Casos de éxito</w:t>
      </w:r>
      <w:r>
        <w:br/>
      </w:r>
      <w:r>
        <w:rPr>
          <w:rStyle w:val="VerbatimChar"/>
        </w:rPr>
        <w:t xml:space="preserve">→ Reputación líder</w:t>
      </w:r>
      <w:r>
        <w:br/>
      </w:r>
      <w:r>
        <w:rPr>
          <w:rStyle w:val="VerbatimChar"/>
        </w:rPr>
        <w:t xml:space="preserve">→ Pricing premium</w:t>
      </w:r>
      <w:r>
        <w:br/>
      </w:r>
      <w:r>
        <w:rPr>
          <w:rStyle w:val="VerbatimChar"/>
        </w:rPr>
        <w:t xml:space="preserve">→ ANTES que competencia reaccione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4" w:name="oportunidad-de-negocio-cuantificada"/>
    <w:p>
      <w:pPr>
        <w:pStyle w:val="Heading2"/>
      </w:pPr>
      <w:r>
        <w:t xml:space="preserve">📊 OPORTUNIDAD DE NEGOCIO CUANTIFICADA</w:t>
      </w:r>
    </w:p>
    <w:bookmarkStart w:id="48" w:name="market-sizing-españa"/>
    <w:p>
      <w:pPr>
        <w:pStyle w:val="Heading3"/>
      </w:pPr>
      <w:r>
        <w:rPr>
          <w:bCs/>
          <w:b/>
        </w:rPr>
        <w:t xml:space="preserve">MARKET SIZING ESPAÑA:</w:t>
      </w:r>
    </w:p>
    <w:bookmarkStart w:id="45" w:name="tam-total-addressable-market"/>
    <w:p>
      <w:pPr>
        <w:pStyle w:val="Heading4"/>
      </w:pPr>
      <w:r>
        <w:rPr>
          <w:bCs/>
          <w:b/>
        </w:rPr>
        <w:t xml:space="preserve">TAM (Total Addressable Market):</w:t>
      </w:r>
    </w:p>
    <w:p>
      <w:pPr>
        <w:pStyle w:val="SourceCode"/>
      </w:pPr>
      <w:r>
        <w:rPr>
          <w:rStyle w:val="VerbatimChar"/>
        </w:rPr>
        <w:t xml:space="preserve">EMPRESAS TARGET: 60.000 - 80.000</w:t>
      </w:r>
      <w:r>
        <w:br/>
      </w:r>
      <w:r>
        <w:rPr>
          <w:rStyle w:val="VerbatimChar"/>
        </w:rPr>
        <w:t xml:space="preserve">(Software houses + Agencias + Startups + Integradores desarrollando IA)</w:t>
      </w:r>
      <w:r>
        <w:br/>
      </w:r>
      <w:r>
        <w:br/>
      </w:r>
      <w:r>
        <w:rPr>
          <w:rStyle w:val="VerbatimChar"/>
        </w:rPr>
        <w:t xml:space="preserve">TICKET MEDIO: 8.000€ - 16.000€/año</w:t>
      </w:r>
      <w:r>
        <w:br/>
      </w:r>
      <w:r>
        <w:br/>
      </w:r>
      <w:r>
        <w:rPr>
          <w:rStyle w:val="VerbatimChar"/>
        </w:rPr>
        <w:t xml:space="preserve">TAM = 60.000 empresas x 8.000€ = 480M€ (conservador)</w:t>
      </w:r>
      <w:r>
        <w:br/>
      </w:r>
      <w:r>
        <w:rPr>
          <w:rStyle w:val="VerbatimChar"/>
        </w:rPr>
        <w:t xml:space="preserve">TAM = 80.000 empresas x 12.000€ = 960M€ (optimista)</w:t>
      </w:r>
      <w:r>
        <w:br/>
      </w:r>
      <w:r>
        <w:br/>
      </w:r>
      <w:r>
        <w:rPr>
          <w:rStyle w:val="VerbatimChar"/>
        </w:rPr>
        <w:t xml:space="preserve">TAM MEDIO: ~720M€/año</w:t>
      </w:r>
    </w:p>
    <w:p>
      <w:r>
        <w:pict>
          <v:rect style="width:0;height:1.5pt" o:hralign="center" o:hrstd="t" o:hr="t"/>
        </w:pict>
      </w:r>
    </w:p>
    <w:bookmarkEnd w:id="45"/>
    <w:bookmarkStart w:id="46" w:name="Xb82407951fb114a3aa6a09a49380e0769440bab"/>
    <w:p>
      <w:pPr>
        <w:pStyle w:val="Heading4"/>
      </w:pPr>
      <w:r>
        <w:rPr>
          <w:bCs/>
          <w:b/>
        </w:rPr>
        <w:t xml:space="preserve">SAM (Serviceable Available Market) - Primeros 3 Años:</w:t>
      </w:r>
    </w:p>
    <w:p>
      <w:pPr>
        <w:pStyle w:val="SourceCode"/>
      </w:pPr>
      <w:r>
        <w:rPr>
          <w:rStyle w:val="VerbatimChar"/>
        </w:rPr>
        <w:t xml:space="preserve">PENETRACIÓN REALISTA:</w:t>
      </w:r>
      <w:r>
        <w:br/>
      </w:r>
      <w:r>
        <w:rPr>
          <w:rStyle w:val="VerbatimChar"/>
        </w:rPr>
        <w:t xml:space="preserve">Año 1 (2026): 5% TAM = 36M€</w:t>
      </w:r>
      <w:r>
        <w:br/>
      </w:r>
      <w:r>
        <w:rPr>
          <w:rStyle w:val="VerbatimChar"/>
        </w:rPr>
        <w:t xml:space="preserve">Año 2 (2027): 10% TAM = 72M€</w:t>
      </w:r>
      <w:r>
        <w:br/>
      </w:r>
      <w:r>
        <w:rPr>
          <w:rStyle w:val="VerbatimChar"/>
        </w:rPr>
        <w:t xml:space="preserve">Año 3 (2028): 15% TAM = 108M€</w:t>
      </w:r>
      <w:r>
        <w:br/>
      </w:r>
      <w:r>
        <w:br/>
      </w:r>
      <w:r>
        <w:rPr>
          <w:rStyle w:val="VerbatimChar"/>
        </w:rPr>
        <w:t xml:space="preserve">ACUMULADO 3 AÑOS: 216M€</w:t>
      </w:r>
      <w:r>
        <w:br/>
      </w:r>
      <w:r>
        <w:br/>
      </w:r>
      <w:r>
        <w:rPr>
          <w:rStyle w:val="VerbatimChar"/>
        </w:rPr>
        <w:t xml:space="preserve">ASUMIENDO:</w:t>
      </w:r>
      <w:r>
        <w:br/>
      </w:r>
      <w:r>
        <w:rPr>
          <w:rStyle w:val="VerbatimChar"/>
        </w:rPr>
        <w:t xml:space="preserve">- Pricing promedio: 12.000€/año</w:t>
      </w:r>
      <w:r>
        <w:br/>
      </w:r>
      <w:r>
        <w:rPr>
          <w:rStyle w:val="VerbatimChar"/>
        </w:rPr>
        <w:t xml:space="preserve">- Churn: 15% anual</w:t>
      </w:r>
      <w:r>
        <w:br/>
      </w:r>
      <w:r>
        <w:rPr>
          <w:rStyle w:val="VerbatimChar"/>
        </w:rPr>
        <w:t xml:space="preserve">- Upsell: 20% anual</w:t>
      </w:r>
    </w:p>
    <w:p>
      <w:r>
        <w:pict>
          <v:rect style="width:0;height:1.5pt" o:hralign="center" o:hrstd="t" o:hr="t"/>
        </w:pict>
      </w:r>
    </w:p>
    <w:bookmarkEnd w:id="46"/>
    <w:bookmarkStart w:id="47" w:name="Xf02bd1c403e74c3904f5b9613db1b6e903b879e"/>
    <w:p>
      <w:pPr>
        <w:pStyle w:val="Heading4"/>
      </w:pPr>
      <w:r>
        <w:rPr>
          <w:bCs/>
          <w:b/>
        </w:rPr>
        <w:t xml:space="preserve">SOM (Serviceable Obtainable Market) - Año 1:</w:t>
      </w:r>
    </w:p>
    <w:p>
      <w:pPr>
        <w:pStyle w:val="SourceCode"/>
      </w:pPr>
      <w:r>
        <w:rPr>
          <w:rStyle w:val="VerbatimChar"/>
        </w:rPr>
        <w:t xml:space="preserve">OBJETIVO CONSERVADOR AÑO 1 (2026):</w:t>
      </w:r>
      <w:r>
        <w:br/>
      </w:r>
      <w:r>
        <w:rPr>
          <w:rStyle w:val="VerbatimChar"/>
        </w:rPr>
        <w:t xml:space="preserve">1% TAM = 7,2M€</w:t>
      </w:r>
      <w:r>
        <w:br/>
      </w:r>
      <w:r>
        <w:br/>
      </w:r>
      <w:r>
        <w:rPr>
          <w:rStyle w:val="VerbatimChar"/>
        </w:rPr>
        <w:t xml:space="preserve">BREAKDOWN:</w:t>
      </w:r>
      <w:r>
        <w:br/>
      </w:r>
      <w:r>
        <w:rPr>
          <w:rStyle w:val="VerbatimChar"/>
        </w:rPr>
        <w:t xml:space="preserve">150 clientes x 12.000€ promedio = 1,8M€ (Q1-Q2 2026)</w:t>
      </w:r>
      <w:r>
        <w:br/>
      </w:r>
      <w:r>
        <w:rPr>
          <w:rStyle w:val="VerbatimChar"/>
        </w:rPr>
        <w:t xml:space="preserve">200 clientes x 12.000€ promedio = 2,4M€ (Q3 2026)</w:t>
      </w:r>
      <w:r>
        <w:br/>
      </w:r>
      <w:r>
        <w:rPr>
          <w:rStyle w:val="VerbatimChar"/>
        </w:rPr>
        <w:t xml:space="preserve">250 clientes x 12.000€ promedio = 3,0M€ (Q4 2026)</w:t>
      </w:r>
      <w:r>
        <w:br/>
      </w:r>
      <w:r>
        <w:rPr>
          <w:rStyle w:val="VerbatimChar"/>
        </w:rPr>
        <w:t xml:space="preserve">→ TOTAL AÑO 1: 600 clientes = 7,2M€</w:t>
      </w:r>
      <w:r>
        <w:br/>
      </w:r>
      <w:r>
        <w:br/>
      </w:r>
      <w:r>
        <w:rPr>
          <w:rStyle w:val="VerbatimChar"/>
        </w:rPr>
        <w:t xml:space="preserve">ASUMIENDO:</w:t>
      </w:r>
      <w:r>
        <w:br/>
      </w:r>
      <w:r>
        <w:rPr>
          <w:rStyle w:val="VerbatimChar"/>
        </w:rPr>
        <w:t xml:space="preserve">- Equipo comercial: 3-5 personas</w:t>
      </w:r>
      <w:r>
        <w:br/>
      </w:r>
      <w:r>
        <w:rPr>
          <w:rStyle w:val="VerbatimChar"/>
        </w:rPr>
        <w:t xml:space="preserve">- Ciclo venta: 1-3 meses (agencias/consultores)</w:t>
      </w:r>
      <w:r>
        <w:br/>
      </w:r>
      <w:r>
        <w:rPr>
          <w:rStyle w:val="VerbatimChar"/>
        </w:rPr>
        <w:t xml:space="preserve">- Conversion rate: 15-20%</w:t>
      </w:r>
      <w:r>
        <w:br/>
      </w:r>
      <w:r>
        <w:rPr>
          <w:rStyle w:val="VerbatimChar"/>
        </w:rPr>
        <w:t xml:space="preserve">- Leads generados: 3.000-4.000/año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egmentación-target-por-prioridad"/>
    <w:p>
      <w:pPr>
        <w:pStyle w:val="Heading3"/>
      </w:pPr>
      <w:r>
        <w:rPr>
          <w:bCs/>
          <w:b/>
        </w:rPr>
        <w:t xml:space="preserve">SEGMENTACIÓN TARGET POR PRIORIDAD:</w:t>
      </w:r>
    </w:p>
    <w:bookmarkStart w:id="49" w:name="X65e3de6d8070171c889290b9f069542110c0364"/>
    <w:p>
      <w:pPr>
        <w:pStyle w:val="Heading4"/>
      </w:pPr>
      <w:r>
        <w:rPr>
          <w:bCs/>
          <w:b/>
        </w:rPr>
        <w:t xml:space="preserve">Tier 1: ALTA PRIORIDAD (40% esfuerzo, 60% revenue)</w:t>
      </w:r>
    </w:p>
    <w:p>
      <w:pPr>
        <w:pStyle w:val="FirstParagraph"/>
      </w:pPr>
      <w:r>
        <w:rPr>
          <w:bCs/>
          <w:b/>
        </w:rPr>
        <w:t xml:space="preserve">Perfil:</w:t>
      </w:r>
      <w:r>
        <w:t xml:space="preserve"> </w:t>
      </w:r>
      <w:r>
        <w:t xml:space="preserve">- Startups IA con funding (VCs exigen compliance)</w:t>
      </w:r>
      <w:r>
        <w:t xml:space="preserve"> </w:t>
      </w:r>
      <w:r>
        <w:t xml:space="preserve">- Software houses alto riesgo (RR.HH., scoring, salud)</w:t>
      </w:r>
      <w:r>
        <w:t xml:space="preserve"> </w:t>
      </w:r>
      <w:r>
        <w:t xml:space="preserve">- Consultoras sector público (FRIA obligatorio)</w:t>
      </w:r>
    </w:p>
    <w:p>
      <w:pPr>
        <w:pStyle w:val="BodyText"/>
      </w:pPr>
      <w:r>
        <w:rPr>
          <w:bCs/>
          <w:b/>
        </w:rPr>
        <w:t xml:space="preserve">Características:</w:t>
      </w:r>
    </w:p>
    <w:p>
      <w:pPr>
        <w:pStyle w:val="SourceCode"/>
      </w:pPr>
      <w:r>
        <w:rPr>
          <w:rStyle w:val="VerbatimChar"/>
        </w:rPr>
        <w:t xml:space="preserve">Nº empresas: ~3.000</w:t>
      </w:r>
      <w:r>
        <w:br/>
      </w:r>
      <w:r>
        <w:rPr>
          <w:rStyle w:val="VerbatimChar"/>
        </w:rPr>
        <w:t xml:space="preserve">Ticket medio: 24.000€/año</w:t>
      </w:r>
      <w:r>
        <w:br/>
      </w:r>
      <w:r>
        <w:rPr>
          <w:rStyle w:val="VerbatimChar"/>
        </w:rPr>
        <w:t xml:space="preserve">Pain point: CRÍTICO (funding, demandas, multas)</w:t>
      </w:r>
      <w:r>
        <w:br/>
      </w:r>
      <w:r>
        <w:rPr>
          <w:rStyle w:val="VerbatimChar"/>
        </w:rPr>
        <w:t xml:space="preserve">Awareness: ALTA (ya buscan soluciones)</w:t>
      </w:r>
      <w:r>
        <w:br/>
      </w:r>
      <w:r>
        <w:rPr>
          <w:rStyle w:val="VerbatimChar"/>
        </w:rPr>
        <w:t xml:space="preserve">Ciclo venta: 1-2 meses</w:t>
      </w:r>
      <w:r>
        <w:br/>
      </w:r>
      <w:r>
        <w:rPr>
          <w:rStyle w:val="VerbatimChar"/>
        </w:rPr>
        <w:t xml:space="preserve">Conversion: 25-30%</w:t>
      </w:r>
    </w:p>
    <w:p>
      <w:pPr>
        <w:pStyle w:val="FirstParagraph"/>
      </w:pPr>
      <w:r>
        <w:rPr>
          <w:bCs/>
          <w:b/>
        </w:rPr>
        <w:t xml:space="preserve">Revenue Potencial Año 1:</w:t>
      </w:r>
      <w:r>
        <w:t xml:space="preserve"> </w:t>
      </w:r>
      <w:r>
        <w:t xml:space="preserve">4,32M€ (180 clientes x 24k€)</w:t>
      </w:r>
    </w:p>
    <w:p>
      <w:r>
        <w:pict>
          <v:rect style="width:0;height:1.5pt" o:hralign="center" o:hrstd="t" o:hr="t"/>
        </w:pict>
      </w:r>
    </w:p>
    <w:bookmarkEnd w:id="49"/>
    <w:bookmarkStart w:id="50" w:name="Xb369a7ff80736deb9562edcd05319b6c0fa38cc"/>
    <w:p>
      <w:pPr>
        <w:pStyle w:val="Heading4"/>
      </w:pPr>
      <w:r>
        <w:rPr>
          <w:bCs/>
          <w:b/>
        </w:rPr>
        <w:t xml:space="preserve">Tier 2: MEDIA PRIORIDAD (30% esfuerzo, 30% revenue)</w:t>
      </w:r>
    </w:p>
    <w:p>
      <w:pPr>
        <w:pStyle w:val="FirstParagraph"/>
      </w:pPr>
      <w:r>
        <w:rPr>
          <w:bCs/>
          <w:b/>
        </w:rPr>
        <w:t xml:space="preserve">Perfil:</w:t>
      </w:r>
      <w:r>
        <w:t xml:space="preserve"> </w:t>
      </w:r>
      <w:r>
        <w:t xml:space="preserve">- Agencias marketing clientes enterprise</w:t>
      </w:r>
      <w:r>
        <w:t xml:space="preserve"> </w:t>
      </w:r>
      <w:r>
        <w:t xml:space="preserve">- Software houses riesgo limitado pero escalando</w:t>
      </w:r>
      <w:r>
        <w:t xml:space="preserve"> </w:t>
      </w:r>
      <w:r>
        <w:t xml:space="preserve">- Integradores proyectos IA ocasionales</w:t>
      </w:r>
    </w:p>
    <w:p>
      <w:pPr>
        <w:pStyle w:val="BodyText"/>
      </w:pPr>
      <w:r>
        <w:rPr>
          <w:bCs/>
          <w:b/>
        </w:rPr>
        <w:t xml:space="preserve">Características:</w:t>
      </w:r>
    </w:p>
    <w:p>
      <w:pPr>
        <w:pStyle w:val="SourceCode"/>
      </w:pPr>
      <w:r>
        <w:rPr>
          <w:rStyle w:val="VerbatimChar"/>
        </w:rPr>
        <w:t xml:space="preserve">Nº empresas: ~5.000</w:t>
      </w:r>
      <w:r>
        <w:br/>
      </w:r>
      <w:r>
        <w:rPr>
          <w:rStyle w:val="VerbatimChar"/>
        </w:rPr>
        <w:t xml:space="preserve">Ticket medio: 12.000€/año</w:t>
      </w:r>
      <w:r>
        <w:br/>
      </w:r>
      <w:r>
        <w:rPr>
          <w:rStyle w:val="VerbatimChar"/>
        </w:rPr>
        <w:t xml:space="preserve">Pain point: MEDIO (diferenciación, escalabilidad)</w:t>
      </w:r>
      <w:r>
        <w:br/>
      </w:r>
      <w:r>
        <w:rPr>
          <w:rStyle w:val="VerbatimChar"/>
        </w:rPr>
        <w:t xml:space="preserve">Awareness: MEDIA (saben AI Act existe)</w:t>
      </w:r>
      <w:r>
        <w:br/>
      </w:r>
      <w:r>
        <w:rPr>
          <w:rStyle w:val="VerbatimChar"/>
        </w:rPr>
        <w:t xml:space="preserve">Ciclo venta: 2-3 meses</w:t>
      </w:r>
      <w:r>
        <w:br/>
      </w:r>
      <w:r>
        <w:rPr>
          <w:rStyle w:val="VerbatimChar"/>
        </w:rPr>
        <w:t xml:space="preserve">Conversion: 15-20%</w:t>
      </w:r>
    </w:p>
    <w:p>
      <w:pPr>
        <w:pStyle w:val="FirstParagraph"/>
      </w:pPr>
      <w:r>
        <w:rPr>
          <w:bCs/>
          <w:b/>
        </w:rPr>
        <w:t xml:space="preserve">Revenue Potencial Año 1:</w:t>
      </w:r>
      <w:r>
        <w:t xml:space="preserve"> </w:t>
      </w:r>
      <w:r>
        <w:t xml:space="preserve">2,16M€ (180 clientes x 12k€)</w:t>
      </w:r>
    </w:p>
    <w:p>
      <w:r>
        <w:pict>
          <v:rect style="width:0;height:1.5pt" o:hralign="center" o:hrstd="t" o:hr="t"/>
        </w:pict>
      </w:r>
    </w:p>
    <w:bookmarkEnd w:id="50"/>
    <w:bookmarkStart w:id="51" w:name="Xe85383b779b8f09157296b6424b36affd477420"/>
    <w:p>
      <w:pPr>
        <w:pStyle w:val="Heading4"/>
      </w:pPr>
      <w:r>
        <w:rPr>
          <w:bCs/>
          <w:b/>
        </w:rPr>
        <w:t xml:space="preserve">Tier 3: BAJA PRIORIDAD (30% esfuerzo, 10% revenue)</w:t>
      </w:r>
    </w:p>
    <w:p>
      <w:pPr>
        <w:pStyle w:val="FirstParagraph"/>
      </w:pPr>
      <w:r>
        <w:rPr>
          <w:bCs/>
          <w:b/>
        </w:rPr>
        <w:t xml:space="preserve">Perfil:</w:t>
      </w:r>
      <w:r>
        <w:t xml:space="preserve"> </w:t>
      </w:r>
      <w:r>
        <w:t xml:space="preserve">- Agencias pequeñas riesgo limitado</w:t>
      </w:r>
      <w:r>
        <w:t xml:space="preserve"> </w:t>
      </w:r>
      <w:r>
        <w:t xml:space="preserve">- Freelancers consultores</w:t>
      </w:r>
      <w:r>
        <w:t xml:space="preserve"> </w:t>
      </w:r>
      <w:r>
        <w:t xml:space="preserve">- PYMEs con IA no core</w:t>
      </w:r>
    </w:p>
    <w:p>
      <w:pPr>
        <w:pStyle w:val="BodyText"/>
      </w:pPr>
      <w:r>
        <w:rPr>
          <w:bCs/>
          <w:b/>
        </w:rPr>
        <w:t xml:space="preserve">Características:</w:t>
      </w:r>
    </w:p>
    <w:p>
      <w:pPr>
        <w:pStyle w:val="SourceCode"/>
      </w:pPr>
      <w:r>
        <w:rPr>
          <w:rStyle w:val="VerbatimChar"/>
        </w:rPr>
        <w:t xml:space="preserve">Nº empresas: ~7.130</w:t>
      </w:r>
      <w:r>
        <w:br/>
      </w:r>
      <w:r>
        <w:rPr>
          <w:rStyle w:val="VerbatimChar"/>
        </w:rPr>
        <w:t xml:space="preserve">Ticket medio: 1.200€ - 4.800€/año</w:t>
      </w:r>
      <w:r>
        <w:br/>
      </w:r>
      <w:r>
        <w:rPr>
          <w:rStyle w:val="VerbatimChar"/>
        </w:rPr>
        <w:t xml:space="preserve">Pain point: BAJO (compliance básico)</w:t>
      </w:r>
      <w:r>
        <w:br/>
      </w:r>
      <w:r>
        <w:rPr>
          <w:rStyle w:val="VerbatimChar"/>
        </w:rPr>
        <w:t xml:space="preserve">Awareness: BAJA (descubren después)</w:t>
      </w:r>
      <w:r>
        <w:br/>
      </w:r>
      <w:r>
        <w:rPr>
          <w:rStyle w:val="VerbatimChar"/>
        </w:rPr>
        <w:t xml:space="preserve">Ciclo venta: 3-6 meses</w:t>
      </w:r>
      <w:r>
        <w:br/>
      </w:r>
      <w:r>
        <w:rPr>
          <w:rStyle w:val="VerbatimChar"/>
        </w:rPr>
        <w:t xml:space="preserve">Conversion: 5-10%</w:t>
      </w:r>
    </w:p>
    <w:p>
      <w:pPr>
        <w:pStyle w:val="FirstParagraph"/>
      </w:pPr>
      <w:r>
        <w:rPr>
          <w:bCs/>
          <w:b/>
        </w:rPr>
        <w:t xml:space="preserve">Revenue Potencial Año 1:</w:t>
      </w:r>
      <w:r>
        <w:t xml:space="preserve"> </w:t>
      </w:r>
      <w:r>
        <w:t xml:space="preserve">0,72M€ (240 clientes x 3k€ promedio)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total-revenue-potencial-año-1"/>
    <w:p>
      <w:pPr>
        <w:pStyle w:val="Heading3"/>
      </w:pPr>
      <w:r>
        <w:rPr>
          <w:bCs/>
          <w:b/>
        </w:rPr>
        <w:t xml:space="preserve">TOTAL REVENUE POTENCIAL AÑO 1:</w:t>
      </w:r>
    </w:p>
    <w:p>
      <w:pPr>
        <w:pStyle w:val="SourceCode"/>
      </w:pPr>
      <w:r>
        <w:rPr>
          <w:rStyle w:val="VerbatimChar"/>
        </w:rPr>
        <w:t xml:space="preserve">Tier 1 (Alta prioridad): 4,32M€</w:t>
      </w:r>
      <w:r>
        <w:br/>
      </w:r>
      <w:r>
        <w:rPr>
          <w:rStyle w:val="VerbatimChar"/>
        </w:rPr>
        <w:t xml:space="preserve">Tier 2 (Media prioridad): 2,16M€</w:t>
      </w:r>
      <w:r>
        <w:br/>
      </w:r>
      <w:r>
        <w:rPr>
          <w:rStyle w:val="VerbatimChar"/>
        </w:rPr>
        <w:t xml:space="preserve">Tier 3 (Baja prioridad): 0,72M€</w:t>
      </w:r>
      <w:r>
        <w:br/>
      </w:r>
      <w:r>
        <w:rPr>
          <w:rStyle w:val="VerbatimChar"/>
        </w:rPr>
        <w:t xml:space="preserve">──────────────────────────────</w:t>
      </w:r>
      <w:r>
        <w:br/>
      </w:r>
      <w:r>
        <w:rPr>
          <w:rStyle w:val="VerbatimChar"/>
        </w:rPr>
        <w:t xml:space="preserve">TOTAL: 7,2M€ (600 clientes)</w:t>
      </w:r>
      <w:r>
        <w:br/>
      </w:r>
      <w:r>
        <w:br/>
      </w:r>
      <w:r>
        <w:rPr>
          <w:rStyle w:val="VerbatimChar"/>
        </w:rPr>
        <w:t xml:space="preserve">BREAKDOWN:</w:t>
      </w:r>
      <w:r>
        <w:br/>
      </w:r>
      <w:r>
        <w:rPr>
          <w:rStyle w:val="VerbatimChar"/>
        </w:rPr>
        <w:t xml:space="preserve">- 180 clientes Enterprise (24k€) = 4,32M€</w:t>
      </w:r>
      <w:r>
        <w:br/>
      </w:r>
      <w:r>
        <w:rPr>
          <w:rStyle w:val="VerbatimChar"/>
        </w:rPr>
        <w:t xml:space="preserve">- 180 clientes Profesional (12k€) = 2,16M€</w:t>
      </w:r>
      <w:r>
        <w:br/>
      </w:r>
      <w:r>
        <w:rPr>
          <w:rStyle w:val="VerbatimChar"/>
        </w:rPr>
        <w:t xml:space="preserve">- 240 clientes Básica (3k€) = 0,72M€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estrategia-go-to-market-españa"/>
    <w:p>
      <w:pPr>
        <w:pStyle w:val="Heading2"/>
      </w:pPr>
      <w:r>
        <w:t xml:space="preserve">🎯 ESTRATEGIA GO-TO-MARKET ESPAÑA</w:t>
      </w:r>
    </w:p>
    <w:bookmarkStart w:id="55" w:name="X5156b558179bfab113f33f34f5fc63e82e62e23"/>
    <w:p>
      <w:pPr>
        <w:pStyle w:val="Heading3"/>
      </w:pPr>
      <w:r>
        <w:rPr>
          <w:bCs/>
          <w:b/>
        </w:rPr>
        <w:t xml:space="preserve">Fase 1: EARLY ADOPTERS (Nov 2025 - Feb 2026)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Capturar primeros 100 clientes (first-movers)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Tier 1 (alta prioridad)</w:t>
      </w:r>
      <w:r>
        <w:t xml:space="preserve"> </w:t>
      </w:r>
      <w:r>
        <w:t xml:space="preserve">- Startups IA con funding reciente</w:t>
      </w:r>
      <w:r>
        <w:t xml:space="preserve"> </w:t>
      </w:r>
      <w:r>
        <w:t xml:space="preserve">- Software houses alto riesgo (RR.HH., scoring)</w:t>
      </w:r>
      <w:r>
        <w:t xml:space="preserve"> </w:t>
      </w:r>
      <w:r>
        <w:t xml:space="preserve">- Consultoras sector público</w:t>
      </w:r>
    </w:p>
    <w:p>
      <w:pPr>
        <w:pStyle w:val="BodyText"/>
      </w:pPr>
      <w:r>
        <w:rPr>
          <w:bCs/>
          <w:b/>
        </w:rPr>
        <w:t xml:space="preserve">Tácticas:</w:t>
      </w:r>
    </w:p>
    <w:p>
      <w:pPr>
        <w:pStyle w:val="SourceCode"/>
      </w:pPr>
      <w:r>
        <w:rPr>
          <w:rStyle w:val="VerbatimChar"/>
        </w:rPr>
        <w:t xml:space="preserve">✅ Outreach directo startups funding (Crunchbase, LinkedIn)</w:t>
      </w:r>
      <w:r>
        <w:br/>
      </w:r>
      <w:r>
        <w:rPr>
          <w:rStyle w:val="VerbatimChar"/>
        </w:rPr>
        <w:t xml:space="preserve">✅ Partnerships aceleradoras (Wayra, BBVA Spark, Lanzadera)</w:t>
      </w:r>
      <w:r>
        <w:br/>
      </w:r>
      <w:r>
        <w:rPr>
          <w:rStyle w:val="VerbatimChar"/>
        </w:rPr>
        <w:t xml:space="preserve">✅ Webinar "AI Act para Startups: 9 meses compliance"</w:t>
      </w:r>
      <w:r>
        <w:br/>
      </w:r>
      <w:r>
        <w:rPr>
          <w:rStyle w:val="VerbatimChar"/>
        </w:rPr>
        <w:t xml:space="preserve">✅ LinkedIn ads targeting CTOs startups IA</w:t>
      </w:r>
      <w:r>
        <w:br/>
      </w:r>
      <w:r>
        <w:rPr>
          <w:rStyle w:val="VerbatimChar"/>
        </w:rPr>
        <w:t xml:space="preserve">✅ Eventos tech (DES 2025 Málaga, South Summit, 4YFN)</w:t>
      </w:r>
    </w:p>
    <w:p>
      <w:pPr>
        <w:pStyle w:val="FirstParagraph"/>
      </w:pPr>
      <w:r>
        <w:rPr>
          <w:bCs/>
          <w:b/>
        </w:rPr>
        <w:t xml:space="preserve">KPIs:</w:t>
      </w:r>
      <w:r>
        <w:t xml:space="preserve"> </w:t>
      </w:r>
      <w:r>
        <w:t xml:space="preserve">- Leads generados: 500-700</w:t>
      </w:r>
      <w:r>
        <w:t xml:space="preserve"> </w:t>
      </w:r>
      <w:r>
        <w:t xml:space="preserve">- Demos realizadas: 150-200</w:t>
      </w:r>
      <w:r>
        <w:t xml:space="preserve"> </w:t>
      </w:r>
      <w:r>
        <w:t xml:space="preserve">- Clientes cerrados: 100</w:t>
      </w:r>
      <w:r>
        <w:t xml:space="preserve"> </w:t>
      </w:r>
      <w:r>
        <w:t xml:space="preserve">- Revenue: 2,4M€ (100 clientes x 24k€)</w:t>
      </w:r>
    </w:p>
    <w:p>
      <w:r>
        <w:pict>
          <v:rect style="width:0;height:1.5pt" o:hralign="center" o:hrstd="t" o:hr="t"/>
        </w:pict>
      </w:r>
    </w:p>
    <w:bookmarkEnd w:id="55"/>
    <w:bookmarkStart w:id="56" w:name="Xdf992b3bbb76078a9b17d46666a90aa44b22b54"/>
    <w:p>
      <w:pPr>
        <w:pStyle w:val="Heading3"/>
      </w:pPr>
      <w:r>
        <w:rPr>
          <w:bCs/>
          <w:b/>
        </w:rPr>
        <w:t xml:space="preserve">Fase 2: EARLY MAJORITY (Mar 2026 - Jun 2026)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Escalar a 400 clientes (crecimiento)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Tier 1 + Tier 2</w:t>
      </w:r>
      <w:r>
        <w:t xml:space="preserve"> </w:t>
      </w:r>
      <w:r>
        <w:t xml:space="preserve">- Agencias marketing clientes enterprise</w:t>
      </w:r>
      <w:r>
        <w:t xml:space="preserve"> </w:t>
      </w:r>
      <w:r>
        <w:t xml:space="preserve">- Software houses escalando</w:t>
      </w:r>
      <w:r>
        <w:t xml:space="preserve"> </w:t>
      </w:r>
      <w:r>
        <w:t xml:space="preserve">- Consultoras TI con práctica IA</w:t>
      </w:r>
    </w:p>
    <w:p>
      <w:pPr>
        <w:pStyle w:val="BodyText"/>
      </w:pPr>
      <w:r>
        <w:rPr>
          <w:bCs/>
          <w:b/>
        </w:rPr>
        <w:t xml:space="preserve">Tácticas:</w:t>
      </w:r>
    </w:p>
    <w:p>
      <w:pPr>
        <w:pStyle w:val="SourceCode"/>
      </w:pPr>
      <w:r>
        <w:rPr>
          <w:rStyle w:val="VerbatimChar"/>
        </w:rPr>
        <w:t xml:space="preserve">✅ Casos de éxito (100 clientes fase 1)</w:t>
      </w:r>
      <w:r>
        <w:br/>
      </w:r>
      <w:r>
        <w:rPr>
          <w:rStyle w:val="VerbatimChar"/>
        </w:rPr>
        <w:t xml:space="preserve">✅ Referral program (20% descuento)</w:t>
      </w:r>
      <w:r>
        <w:br/>
      </w:r>
      <w:r>
        <w:rPr>
          <w:rStyle w:val="VerbatimChar"/>
        </w:rPr>
        <w:t xml:space="preserve">✅ Webinars masivos (300-500 asistentes)</w:t>
      </w:r>
      <w:r>
        <w:br/>
      </w:r>
      <w:r>
        <w:rPr>
          <w:rStyle w:val="VerbatimChar"/>
        </w:rPr>
        <w:t xml:space="preserve">✅ Content marketing (SEO "AI Act compliance España")</w:t>
      </w:r>
      <w:r>
        <w:br/>
      </w:r>
      <w:r>
        <w:rPr>
          <w:rStyle w:val="VerbatimChar"/>
        </w:rPr>
        <w:t xml:space="preserve">✅ LinkedIn ads masivo (budget 10k€/mes)</w:t>
      </w:r>
      <w:r>
        <w:br/>
      </w:r>
      <w:r>
        <w:rPr>
          <w:rStyle w:val="VerbatimChar"/>
        </w:rPr>
        <w:t xml:space="preserve">✅ Partnerships asociaciones (ADIGITAL, AMETIC)</w:t>
      </w:r>
    </w:p>
    <w:p>
      <w:pPr>
        <w:pStyle w:val="FirstParagraph"/>
      </w:pPr>
      <w:r>
        <w:rPr>
          <w:bCs/>
          <w:b/>
        </w:rPr>
        <w:t xml:space="preserve">KPIs:</w:t>
      </w:r>
      <w:r>
        <w:t xml:space="preserve"> </w:t>
      </w:r>
      <w:r>
        <w:t xml:space="preserve">- Leads generados: 2.000-3.000</w:t>
      </w:r>
      <w:r>
        <w:t xml:space="preserve"> </w:t>
      </w:r>
      <w:r>
        <w:t xml:space="preserve">- Demos realizadas: 600-800</w:t>
      </w:r>
      <w:r>
        <w:t xml:space="preserve"> </w:t>
      </w:r>
      <w:r>
        <w:t xml:space="preserve">- Clientes cerrados: 300 adicionales (total 400)</w:t>
      </w:r>
      <w:r>
        <w:t xml:space="preserve"> </w:t>
      </w:r>
      <w:r>
        <w:t xml:space="preserve">- Revenue: 4,8M€ adicional (total 7,2M€)</w:t>
      </w:r>
    </w:p>
    <w:p>
      <w:r>
        <w:pict>
          <v:rect style="width:0;height:1.5pt" o:hralign="center" o:hrstd="t" o:hr="t"/>
        </w:pict>
      </w:r>
    </w:p>
    <w:bookmarkEnd w:id="56"/>
    <w:bookmarkStart w:id="57" w:name="fase-3-late-majority-jul-2026---dic-2026"/>
    <w:p>
      <w:pPr>
        <w:pStyle w:val="Heading3"/>
      </w:pPr>
      <w:r>
        <w:rPr>
          <w:bCs/>
          <w:b/>
        </w:rPr>
        <w:t xml:space="preserve">Fase 3: LATE MAJORITY (Jul 2026 - Dic 2026)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Capturar rezagados (pánico deadline)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Tier 2 + Tier 3</w:t>
      </w:r>
      <w:r>
        <w:t xml:space="preserve"> </w:t>
      </w:r>
      <w:r>
        <w:t xml:space="preserve">- Agencias pequeñas</w:t>
      </w:r>
      <w:r>
        <w:t xml:space="preserve"> </w:t>
      </w:r>
      <w:r>
        <w:t xml:space="preserve">- Consultores freelancers</w:t>
      </w:r>
      <w:r>
        <w:t xml:space="preserve"> </w:t>
      </w:r>
      <w:r>
        <w:t xml:space="preserve">- PYMEs con IA no core</w:t>
      </w:r>
    </w:p>
    <w:p>
      <w:pPr>
        <w:pStyle w:val="BodyText"/>
      </w:pPr>
      <w:r>
        <w:rPr>
          <w:bCs/>
          <w:b/>
        </w:rPr>
        <w:t xml:space="preserve">Tácticas:</w:t>
      </w:r>
    </w:p>
    <w:p>
      <w:pPr>
        <w:pStyle w:val="SourceCode"/>
      </w:pPr>
      <w:r>
        <w:rPr>
          <w:rStyle w:val="VerbatimChar"/>
        </w:rPr>
        <w:t xml:space="preserve">✅ Urgencia máxima (deadline pasado, multas empiezan)</w:t>
      </w:r>
      <w:r>
        <w:br/>
      </w:r>
      <w:r>
        <w:rPr>
          <w:rStyle w:val="VerbatimChar"/>
        </w:rPr>
        <w:t xml:space="preserve">✅ Descuentos volumen (packs multiple sistemas)</w:t>
      </w:r>
      <w:r>
        <w:br/>
      </w:r>
      <w:r>
        <w:rPr>
          <w:rStyle w:val="VerbatimChar"/>
        </w:rPr>
        <w:t xml:space="preserve">✅ Partners canales (distribuidores)</w:t>
      </w:r>
      <w:r>
        <w:br/>
      </w:r>
      <w:r>
        <w:rPr>
          <w:rStyle w:val="VerbatimChar"/>
        </w:rPr>
        <w:t xml:space="preserve">✅ Webinars "Last chance compliance"</w:t>
      </w:r>
      <w:r>
        <w:br/>
      </w:r>
      <w:r>
        <w:rPr>
          <w:rStyle w:val="VerbatimChar"/>
        </w:rPr>
        <w:t xml:space="preserve">✅ Press releases (casos éxito, clientes felices)</w:t>
      </w:r>
    </w:p>
    <w:p>
      <w:pPr>
        <w:pStyle w:val="FirstParagraph"/>
      </w:pPr>
      <w:r>
        <w:rPr>
          <w:bCs/>
          <w:b/>
        </w:rPr>
        <w:t xml:space="preserve">KPIs:</w:t>
      </w:r>
      <w:r>
        <w:t xml:space="preserve"> </w:t>
      </w:r>
      <w:r>
        <w:t xml:space="preserve">- Clientes adicionales: 200 (total 600)</w:t>
      </w:r>
      <w:r>
        <w:t xml:space="preserve"> </w:t>
      </w:r>
      <w:r>
        <w:t xml:space="preserve">- Revenue adicional: Variable (clientes menores)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royección-financiera-3-años"/>
    <w:p>
      <w:pPr>
        <w:pStyle w:val="Heading2"/>
      </w:pPr>
      <w:r>
        <w:t xml:space="preserve">💰 PROYECCIÓN FINANCIERA 3 AÑOS</w:t>
      </w:r>
    </w:p>
    <w:bookmarkStart w:id="59" w:name="escenario-conservador"/>
    <w:p>
      <w:pPr>
        <w:pStyle w:val="Heading3"/>
      </w:pPr>
      <w:r>
        <w:rPr>
          <w:bCs/>
          <w:b/>
        </w:rPr>
        <w:t xml:space="preserve">Escenario Conservador: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35"/>
        <w:gridCol w:w="2033"/>
        <w:gridCol w:w="1712"/>
        <w:gridCol w:w="1605"/>
        <w:gridCol w:w="2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Acumulados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Nuevos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 (+70%)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12,24M€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19,44M€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 (+50%)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18,36M€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37,8M€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Asumiendo:</w:t>
      </w:r>
      <w:r>
        <w:t xml:space="preserve"> </w:t>
      </w:r>
      <w:r>
        <w:t xml:space="preserve">- Churn: 15% anual</w:t>
      </w:r>
      <w:r>
        <w:t xml:space="preserve"> </w:t>
      </w:r>
      <w:r>
        <w:t xml:space="preserve">- Ticket medio: 12.000€/año</w:t>
      </w:r>
      <w:r>
        <w:t xml:space="preserve"> </w:t>
      </w:r>
      <w:r>
        <w:t xml:space="preserve">- Crecimiento: 70% año 2, 50% año 3</w:t>
      </w:r>
    </w:p>
    <w:p>
      <w:r>
        <w:pict>
          <v:rect style="width:0;height:1.5pt" o:hralign="center" o:hrstd="t" o:hr="t"/>
        </w:pict>
      </w:r>
    </w:p>
    <w:bookmarkEnd w:id="59"/>
    <w:bookmarkStart w:id="60" w:name="escenario-optimista"/>
    <w:p>
      <w:pPr>
        <w:pStyle w:val="Heading3"/>
      </w:pPr>
      <w:r>
        <w:rPr>
          <w:bCs/>
          <w:b/>
        </w:rPr>
        <w:t xml:space="preserve">Escenario Optimista: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35"/>
        <w:gridCol w:w="2033"/>
        <w:gridCol w:w="1712"/>
        <w:gridCol w:w="1605"/>
        <w:gridCol w:w="2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Acumulados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Nuevos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(+100%)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(+75%)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78M€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Asumiendo:</w:t>
      </w:r>
      <w:r>
        <w:t xml:space="preserve"> </w:t>
      </w:r>
      <w:r>
        <w:t xml:space="preserve">- Churn: 10% anual (mejor producto)</w:t>
      </w:r>
      <w:r>
        <w:t xml:space="preserve"> </w:t>
      </w:r>
      <w:r>
        <w:t xml:space="preserve">- Ticket medio: 12.000€/año</w:t>
      </w:r>
      <w:r>
        <w:t xml:space="preserve"> </w:t>
      </w:r>
      <w:r>
        <w:t xml:space="preserve">- Crecimiento: 100% año 2, 75% año 3</w:t>
      </w:r>
      <w:r>
        <w:t xml:space="preserve"> </w:t>
      </w:r>
      <w:r>
        <w:t xml:space="preserve">- Network effects (casos éxito)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ventaja-competitiva-timing"/>
    <w:p>
      <w:pPr>
        <w:pStyle w:val="Heading2"/>
      </w:pPr>
      <w:r>
        <w:t xml:space="preserve">🎯 VENTAJA COMPETITIVA TIMING</w:t>
      </w:r>
    </w:p>
    <w:bookmarkStart w:id="62" w:name="competencia-actual-nov-2025"/>
    <w:p>
      <w:pPr>
        <w:pStyle w:val="Heading3"/>
      </w:pPr>
      <w:r>
        <w:rPr>
          <w:bCs/>
          <w:b/>
        </w:rPr>
        <w:t xml:space="preserve">Competencia Actual (Nov 2025):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131"/>
        <w:gridCol w:w="1697"/>
        <w:gridCol w:w="1697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Internacional (W&amp;B, MLflow)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EU AI Act 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&gt;100k€/año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Anexo IV, no español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Consultoras (Deloitte, KPMG)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&gt;150k€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Lento, caro, no escalable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Startups España (2-3 players)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Incompleto, sin track record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CodeflowX Positioning:</w:t>
      </w:r>
    </w:p>
    <w:p>
      <w:pPr>
        <w:pStyle w:val="SourceCode"/>
      </w:pPr>
      <w:r>
        <w:rPr>
          <w:rStyle w:val="VerbatimChar"/>
        </w:rPr>
        <w:t xml:space="preserve">✅ ÚNICO enfoque 100% EU AI Act</w:t>
      </w:r>
      <w:r>
        <w:br/>
      </w:r>
      <w:r>
        <w:rPr>
          <w:rStyle w:val="VerbatimChar"/>
        </w:rPr>
        <w:t xml:space="preserve">✅ ÚNICO con Anexo IV automatizado</w:t>
      </w:r>
      <w:r>
        <w:br/>
      </w:r>
      <w:r>
        <w:rPr>
          <w:rStyle w:val="VerbatimChar"/>
        </w:rPr>
        <w:t xml:space="preserve">✅ ÚNICO con pricing agencias/consultores (accesible)</w:t>
      </w:r>
      <w:r>
        <w:br/>
      </w:r>
      <w:r>
        <w:rPr>
          <w:rStyle w:val="VerbatimChar"/>
        </w:rPr>
        <w:t xml:space="preserve">✅ ÚNICO con gobierno + evaluación + monitorización integrado</w:t>
      </w:r>
      <w:r>
        <w:br/>
      </w:r>
      <w:r>
        <w:rPr>
          <w:rStyle w:val="VerbatimChar"/>
        </w:rPr>
        <w:t xml:space="preserve">✅ ÚNICO con servidores inferencia propios</w:t>
      </w:r>
    </w:p>
    <w:p>
      <w:pPr>
        <w:pStyle w:val="FirstParagraph"/>
      </w:pPr>
      <w:r>
        <w:rPr>
          <w:bCs/>
          <w:b/>
        </w:rPr>
        <w:t xml:space="preserve">Ventana First-Mover:</w:t>
      </w:r>
      <w:r>
        <w:t xml:space="preserve"> </w:t>
      </w:r>
      <w:r>
        <w:t xml:space="preserve">4-6 meses (Nov 2025 - Abr 2026)</w:t>
      </w:r>
    </w:p>
    <w:p>
      <w:r>
        <w:pict>
          <v:rect style="width:0;height:1.5pt" o:hralign="center" o:hrstd="t" o:hr="t"/>
        </w:pict>
      </w:r>
    </w:p>
    <w:bookmarkEnd w:id="62"/>
    <w:bookmarkStart w:id="63" w:name="timeline-competencia-reacción"/>
    <w:p>
      <w:pPr>
        <w:pStyle w:val="Heading3"/>
      </w:pPr>
      <w:r>
        <w:rPr>
          <w:bCs/>
          <w:b/>
        </w:rPr>
        <w:t xml:space="preserve">Timeline Competencia Reacción:</w:t>
      </w:r>
    </w:p>
    <w:p>
      <w:pPr>
        <w:pStyle w:val="SourceCode"/>
      </w:pPr>
      <w:r>
        <w:rPr>
          <w:rStyle w:val="VerbatimChar"/>
        </w:rPr>
        <w:t xml:space="preserve">Nov 2025: CodeflowX lanza</w:t>
      </w:r>
      <w:r>
        <w:br/>
      </w:r>
      <w:r>
        <w:rPr>
          <w:rStyle w:val="VerbatimChar"/>
        </w:rPr>
        <w:t xml:space="preserve">Ene 2026: Competencia no nota (mercado dormido)</w:t>
      </w:r>
      <w:r>
        <w:br/>
      </w:r>
      <w:r>
        <w:rPr>
          <w:rStyle w:val="VerbatimChar"/>
        </w:rPr>
        <w:t xml:space="preserve">Mar 2026: Awareness mercado sube, competencia empieza notar</w:t>
      </w:r>
      <w:r>
        <w:br/>
      </w:r>
      <w:r>
        <w:rPr>
          <w:rStyle w:val="VerbatimChar"/>
        </w:rPr>
        <w:t xml:space="preserve">May 2026: Competencia reacciona (lanzan productos apresurados)</w:t>
      </w:r>
      <w:r>
        <w:br/>
      </w:r>
      <w:r>
        <w:rPr>
          <w:rStyle w:val="VerbatimChar"/>
        </w:rPr>
        <w:t xml:space="preserve">Ago 2026: Competencia establecida, mercado competitivo</w:t>
      </w:r>
      <w:r>
        <w:br/>
      </w:r>
      <w:r>
        <w:br/>
      </w:r>
      <w:r>
        <w:rPr>
          <w:rStyle w:val="VerbatimChar"/>
        </w:rPr>
        <w:t xml:space="preserve">VENTAJA CODEFLOWX:</w:t>
      </w:r>
      <w:r>
        <w:br/>
      </w:r>
      <w:r>
        <w:rPr>
          <w:rStyle w:val="VerbatimChar"/>
        </w:rPr>
        <w:t xml:space="preserve">6 meses head start = </w:t>
      </w:r>
      <w:r>
        <w:br/>
      </w:r>
      <w:r>
        <w:rPr>
          <w:rStyle w:val="VerbatimChar"/>
        </w:rPr>
        <w:t xml:space="preserve">→ Primeros 100-600 clientes capturados</w:t>
      </w:r>
      <w:r>
        <w:br/>
      </w:r>
      <w:r>
        <w:rPr>
          <w:rStyle w:val="VerbatimChar"/>
        </w:rPr>
        <w:t xml:space="preserve">→ Casos de éxito establecidos</w:t>
      </w:r>
      <w:r>
        <w:br/>
      </w:r>
      <w:r>
        <w:rPr>
          <w:rStyle w:val="VerbatimChar"/>
        </w:rPr>
        <w:t xml:space="preserve">→ Reputación líder mercado</w:t>
      </w:r>
      <w:r>
        <w:br/>
      </w:r>
      <w:r>
        <w:rPr>
          <w:rStyle w:val="VerbatimChar"/>
        </w:rPr>
        <w:t xml:space="preserve">→ Network effects (referrals)</w:t>
      </w:r>
      <w:r>
        <w:br/>
      </w:r>
      <w:r>
        <w:rPr>
          <w:rStyle w:val="VerbatimChar"/>
        </w:rPr>
        <w:t xml:space="preserve">→ Pricing premium sostenible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proyección-crecimiento-mercado"/>
    <w:p>
      <w:pPr>
        <w:pStyle w:val="Heading2"/>
      </w:pPr>
      <w:r>
        <w:t xml:space="preserve">📈 PROYECCIÓN CRECIMIENTO MERCADO</w:t>
      </w:r>
    </w:p>
    <w:bookmarkStart w:id="68" w:name="drivers-crecimiento"/>
    <w:p>
      <w:pPr>
        <w:pStyle w:val="Heading3"/>
      </w:pPr>
      <w:r>
        <w:rPr>
          <w:bCs/>
          <w:b/>
        </w:rPr>
        <w:t xml:space="preserve">Drivers Crecimiento:</w:t>
      </w:r>
    </w:p>
    <w:bookmarkStart w:id="65" w:name="Xb0a393dd1af3997d1a57e7e332058be361eccf4"/>
    <w:p>
      <w:pPr>
        <w:pStyle w:val="Heading4"/>
      </w:pPr>
      <w:r>
        <w:rPr>
          <w:bCs/>
          <w:b/>
        </w:rPr>
        <w:t xml:space="preserve">Driver 1: EU AI Act Obligatorio (Regulatory Push)</w:t>
      </w:r>
    </w:p>
    <w:p>
      <w:pPr>
        <w:pStyle w:val="SourceCode"/>
      </w:pPr>
      <w:r>
        <w:rPr>
          <w:rStyle w:val="VerbatimChar"/>
        </w:rPr>
        <w:t xml:space="preserve">PROYECCIÓN:</w:t>
      </w:r>
      <w:r>
        <w:br/>
      </w:r>
      <w:r>
        <w:rPr>
          <w:rStyle w:val="VerbatimChar"/>
        </w:rPr>
        <w:t xml:space="preserve">Ago 2026: 15% empresas compliance (early adopters)</w:t>
      </w:r>
      <w:r>
        <w:br/>
      </w:r>
      <w:r>
        <w:rPr>
          <w:rStyle w:val="VerbatimChar"/>
        </w:rPr>
        <w:t xml:space="preserve">Ago 2027: 40% empresas compliance (cumplimiento mayoritario)</w:t>
      </w:r>
      <w:r>
        <w:br/>
      </w:r>
      <w:r>
        <w:rPr>
          <w:rStyle w:val="VerbatimChar"/>
        </w:rPr>
        <w:t xml:space="preserve">Ago 2028: 70% empresas compliance (estándar industria)</w:t>
      </w:r>
      <w:r>
        <w:br/>
      </w:r>
      <w:r>
        <w:rPr>
          <w:rStyle w:val="VerbatimChar"/>
        </w:rPr>
        <w:t xml:space="preserve">Ago 2030: 95% empresas compliance (legacy obligado)</w:t>
      </w:r>
      <w:r>
        <w:br/>
      </w:r>
      <w:r>
        <w:br/>
      </w:r>
      <w:r>
        <w:rPr>
          <w:rStyle w:val="VerbatimChar"/>
        </w:rPr>
        <w:t xml:space="preserve">MERCADO GOBIERNO IA:</w:t>
      </w:r>
      <w:r>
        <w:br/>
      </w:r>
      <w:r>
        <w:rPr>
          <w:rStyle w:val="VerbatimChar"/>
        </w:rPr>
        <w:t xml:space="preserve">2026: 32M€ (15% TAM)</w:t>
      </w:r>
      <w:r>
        <w:br/>
      </w:r>
      <w:r>
        <w:rPr>
          <w:rStyle w:val="VerbatimChar"/>
        </w:rPr>
        <w:t xml:space="preserve">2027: 86M€ (40% TAM)</w:t>
      </w:r>
      <w:r>
        <w:br/>
      </w:r>
      <w:r>
        <w:rPr>
          <w:rStyle w:val="VerbatimChar"/>
        </w:rPr>
        <w:t xml:space="preserve">2028: 151M€ (70% TAM)</w:t>
      </w:r>
      <w:r>
        <w:br/>
      </w:r>
      <w:r>
        <w:rPr>
          <w:rStyle w:val="VerbatimChar"/>
        </w:rPr>
        <w:t xml:space="preserve">2030: 204M€ (95% TAM)</w:t>
      </w:r>
      <w:r>
        <w:br/>
      </w:r>
      <w:r>
        <w:br/>
      </w:r>
      <w:r>
        <w:rPr>
          <w:rStyle w:val="VerbatimChar"/>
        </w:rPr>
        <w:t xml:space="preserve">→ Mercado crecerá 6x en 4 años (CAGR 58%)</w:t>
      </w:r>
      <w:r>
        <w:br/>
      </w:r>
      <w:r>
        <w:rPr>
          <w:rStyle w:val="VerbatimChar"/>
        </w:rPr>
        <w:t xml:space="preserve">→ Entrar AHORA = capturar crecimiento completo</w:t>
      </w:r>
      <w:r>
        <w:br/>
      </w:r>
      <w:r>
        <w:rPr>
          <w:rStyle w:val="VerbatimChar"/>
        </w:rPr>
        <w:t xml:space="preserve">→ Entrar tarde (2027+) = competencia feroz, pricing bajo</w:t>
      </w:r>
    </w:p>
    <w:p>
      <w:r>
        <w:pict>
          <v:rect style="width:0;height:1.5pt" o:hralign="center" o:hrstd="t" o:hr="t"/>
        </w:pict>
      </w:r>
    </w:p>
    <w:bookmarkEnd w:id="65"/>
    <w:bookmarkStart w:id="66" w:name="X709f3b0684ec8a498798ea9a4602338b7c89648"/>
    <w:p>
      <w:pPr>
        <w:pStyle w:val="Heading4"/>
      </w:pPr>
      <w:r>
        <w:rPr>
          <w:bCs/>
          <w:b/>
        </w:rPr>
        <w:t xml:space="preserve">Driver 2: Adopción IA Continúa (Demand Growth)</w:t>
      </w:r>
    </w:p>
    <w:p>
      <w:pPr>
        <w:pStyle w:val="SourceCode"/>
      </w:pPr>
      <w:r>
        <w:rPr>
          <w:rStyle w:val="VerbatimChar"/>
        </w:rPr>
        <w:t xml:space="preserve">PROYECCIÓN ADOPCIÓN IA ESPAÑA:</w:t>
      </w:r>
      <w:r>
        <w:br/>
      </w:r>
      <w:r>
        <w:rPr>
          <w:rStyle w:val="VerbatimChar"/>
        </w:rPr>
        <w:t xml:space="preserve">2024: 50% empresas usan IA</w:t>
      </w:r>
      <w:r>
        <w:br/>
      </w:r>
      <w:r>
        <w:rPr>
          <w:rStyle w:val="VerbatimChar"/>
        </w:rPr>
        <w:t xml:space="preserve">2026: 65% empresas usan IA (+30% crecimiento)</w:t>
      </w:r>
      <w:r>
        <w:br/>
      </w:r>
      <w:r>
        <w:rPr>
          <w:rStyle w:val="VerbatimChar"/>
        </w:rPr>
        <w:t xml:space="preserve">2028: 80% empresas usan IA (+23% crecimiento)</w:t>
      </w:r>
      <w:r>
        <w:br/>
      </w:r>
      <w:r>
        <w:rPr>
          <w:rStyle w:val="VerbatimChar"/>
        </w:rPr>
        <w:t xml:space="preserve">2030: 90% empresas usan IA (+12% crecimiento)</w:t>
      </w:r>
      <w:r>
        <w:br/>
      </w:r>
      <w:r>
        <w:br/>
      </w:r>
      <w:r>
        <w:rPr>
          <w:rStyle w:val="VerbatimChar"/>
        </w:rPr>
        <w:t xml:space="preserve">→ Base clientes potenciales CRECE</w:t>
      </w:r>
      <w:r>
        <w:br/>
      </w:r>
      <w:r>
        <w:rPr>
          <w:rStyle w:val="VerbatimChar"/>
        </w:rPr>
        <w:t xml:space="preserve">→ Empresas nuevas adoptando IA = nuevos clientes</w:t>
      </w:r>
      <w:r>
        <w:br/>
      </w:r>
      <w:r>
        <w:rPr>
          <w:rStyle w:val="VerbatimChar"/>
        </w:rPr>
        <w:t xml:space="preserve">→ Mercado expandiéndose naturalmente</w:t>
      </w:r>
    </w:p>
    <w:p>
      <w:r>
        <w:pict>
          <v:rect style="width:0;height:1.5pt" o:hralign="center" o:hrstd="t" o:hr="t"/>
        </w:pict>
      </w:r>
    </w:p>
    <w:bookmarkEnd w:id="66"/>
    <w:bookmarkStart w:id="67" w:name="X13f418f0dab0788d87545a40b528c85cc546fa3"/>
    <w:p>
      <w:pPr>
        <w:pStyle w:val="Heading4"/>
      </w:pPr>
      <w:r>
        <w:rPr>
          <w:bCs/>
          <w:b/>
        </w:rPr>
        <w:t xml:space="preserve">Driver 3: Complejidad IA Aumenta (Value Proposition Stronger)</w:t>
      </w:r>
    </w:p>
    <w:p>
      <w:pPr>
        <w:pStyle w:val="SourceCode"/>
      </w:pPr>
      <w:r>
        <w:rPr>
          <w:rStyle w:val="VerbatimChar"/>
        </w:rPr>
        <w:t xml:space="preserve">EVOLUCIÓN IA:</w:t>
      </w:r>
      <w:r>
        <w:br/>
      </w:r>
      <w:r>
        <w:rPr>
          <w:rStyle w:val="VerbatimChar"/>
        </w:rPr>
        <w:t xml:space="preserve">2023-2024: Chatbots simples (GPT wrappers)</w:t>
      </w:r>
      <w:r>
        <w:br/>
      </w:r>
      <w:r>
        <w:rPr>
          <w:rStyle w:val="VerbatimChar"/>
        </w:rPr>
        <w:t xml:space="preserve">2025-2026: Agentes autónomos + RAG complejos</w:t>
      </w:r>
      <w:r>
        <w:br/>
      </w:r>
      <w:r>
        <w:rPr>
          <w:rStyle w:val="VerbatimChar"/>
        </w:rPr>
        <w:t xml:space="preserve">2027-2028: Multi-agente systems + fine-tuning masivo</w:t>
      </w:r>
      <w:r>
        <w:br/>
      </w:r>
      <w:r>
        <w:rPr>
          <w:rStyle w:val="VerbatimChar"/>
        </w:rPr>
        <w:t xml:space="preserve">2029-2030: AGI early versions (governance CRÍTICO)</w:t>
      </w:r>
      <w:r>
        <w:br/>
      </w:r>
      <w:r>
        <w:br/>
      </w:r>
      <w:r>
        <w:rPr>
          <w:rStyle w:val="VerbatimChar"/>
        </w:rPr>
        <w:t xml:space="preserve">→ Complejidad IA AUMENTA</w:t>
      </w:r>
      <w:r>
        <w:br/>
      </w:r>
      <w:r>
        <w:rPr>
          <w:rStyle w:val="VerbatimChar"/>
        </w:rPr>
        <w:t xml:space="preserve">→ Necesidad gobierno/evaluación/monitorización CRÍTICA</w:t>
      </w:r>
      <w:r>
        <w:br/>
      </w:r>
      <w:r>
        <w:rPr>
          <w:rStyle w:val="VerbatimChar"/>
        </w:rPr>
        <w:t xml:space="preserve">→ Value proposition CodeflowX FORTALECE</w:t>
      </w:r>
      <w:r>
        <w:br/>
      </w:r>
      <w:r>
        <w:rPr>
          <w:rStyle w:val="VerbatimChar"/>
        </w:rPr>
        <w:t xml:space="preserve">→ Pricing sostenible (incluso aumenta)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3" w:name="breakdown-por-comunidad-autónoma"/>
    <w:p>
      <w:pPr>
        <w:pStyle w:val="Heading2"/>
      </w:pPr>
      <w:r>
        <w:t xml:space="preserve">🏢 BREAKDOWN POR COMUNIDAD AUTÓNOMA</w:t>
      </w:r>
    </w:p>
    <w:bookmarkStart w:id="70" w:name="madrid-30-mercado"/>
    <w:p>
      <w:pPr>
        <w:pStyle w:val="Heading3"/>
      </w:pPr>
      <w:r>
        <w:rPr>
          <w:bCs/>
          <w:b/>
        </w:rPr>
        <w:t xml:space="preserve">Madrid (30% Mercado):</w:t>
      </w:r>
    </w:p>
    <w:p>
      <w:pPr>
        <w:pStyle w:val="SourceCode"/>
      </w:pPr>
      <w:r>
        <w:rPr>
          <w:rStyle w:val="VerbatimChar"/>
        </w:rPr>
        <w:t xml:space="preserve">Empresas target: 18.000 - 24.000</w:t>
      </w:r>
      <w:r>
        <w:br/>
      </w:r>
      <w:r>
        <w:rPr>
          <w:rStyle w:val="VerbatimChar"/>
        </w:rPr>
        <w:t xml:space="preserve">TAM: 144M€ - 288M€</w:t>
      </w:r>
      <w:r>
        <w:br/>
      </w:r>
      <w:r>
        <w:rPr>
          <w:rStyle w:val="VerbatimChar"/>
        </w:rPr>
        <w:t xml:space="preserve">Adopción IA: 30,1% (líder España)</w:t>
      </w:r>
      <w:r>
        <w:br/>
      </w:r>
      <w:r>
        <w:br/>
      </w:r>
      <w:r>
        <w:rPr>
          <w:rStyle w:val="VerbatimChar"/>
        </w:rPr>
        <w:t xml:space="preserve">Ventajas:</w:t>
      </w:r>
      <w:r>
        <w:br/>
      </w:r>
      <w:r>
        <w:rPr>
          <w:rStyle w:val="VerbatimChar"/>
        </w:rPr>
        <w:t xml:space="preserve">✅ Hub tech España (mayoría startups)</w:t>
      </w:r>
      <w:r>
        <w:br/>
      </w:r>
      <w:r>
        <w:rPr>
          <w:rStyle w:val="VerbatimChar"/>
        </w:rPr>
        <w:t xml:space="preserve">✅ Awareness alto (eventos, prensa)</w:t>
      </w:r>
      <w:r>
        <w:br/>
      </w:r>
      <w:r>
        <w:rPr>
          <w:rStyle w:val="VerbatimChar"/>
        </w:rPr>
        <w:t xml:space="preserve">✅ Budget disponible (VCs, corporate ventures)</w:t>
      </w:r>
      <w:r>
        <w:br/>
      </w:r>
      <w:r>
        <w:br/>
      </w:r>
      <w:r>
        <w:rPr>
          <w:rStyle w:val="VerbatimChar"/>
        </w:rPr>
        <w:t xml:space="preserve">Estrategia:</w:t>
      </w:r>
      <w:r>
        <w:br/>
      </w:r>
      <w:r>
        <w:rPr>
          <w:rStyle w:val="VerbatimChar"/>
        </w:rPr>
        <w:t xml:space="preserve">- Office Madrid (presencia local)</w:t>
      </w:r>
      <w:r>
        <w:br/>
      </w:r>
      <w:r>
        <w:rPr>
          <w:rStyle w:val="VerbatimChar"/>
        </w:rPr>
        <w:t xml:space="preserve">- Eventos presenciales (South Summit, networkings)</w:t>
      </w:r>
      <w:r>
        <w:br/>
      </w:r>
      <w:r>
        <w:rPr>
          <w:rStyle w:val="VerbatimChar"/>
        </w:rPr>
        <w:t xml:space="preserve">- Partnerships VCs (Wayra, BBVA Spark)</w:t>
      </w:r>
    </w:p>
    <w:p>
      <w:r>
        <w:pict>
          <v:rect style="width:0;height:1.5pt" o:hralign="center" o:hrstd="t" o:hr="t"/>
        </w:pict>
      </w:r>
    </w:p>
    <w:bookmarkEnd w:id="70"/>
    <w:bookmarkStart w:id="71" w:name="cataluña-25-mercado"/>
    <w:p>
      <w:pPr>
        <w:pStyle w:val="Heading3"/>
      </w:pPr>
      <w:r>
        <w:rPr>
          <w:bCs/>
          <w:b/>
        </w:rPr>
        <w:t xml:space="preserve">Cataluña (25% Mercado):</w:t>
      </w:r>
    </w:p>
    <w:p>
      <w:pPr>
        <w:pStyle w:val="SourceCode"/>
      </w:pPr>
      <w:r>
        <w:rPr>
          <w:rStyle w:val="VerbatimChar"/>
        </w:rPr>
        <w:t xml:space="preserve">Empresas target: 15.000 - 20.000</w:t>
      </w:r>
      <w:r>
        <w:br/>
      </w:r>
      <w:r>
        <w:rPr>
          <w:rStyle w:val="VerbatimChar"/>
        </w:rPr>
        <w:t xml:space="preserve">TAM: 120M€ - 240M€</w:t>
      </w:r>
      <w:r>
        <w:br/>
      </w:r>
      <w:r>
        <w:rPr>
          <w:rStyle w:val="VerbatimChar"/>
        </w:rPr>
        <w:t xml:space="preserve">Adopción IA: Alta (Barcelona tech hub)</w:t>
      </w:r>
      <w:r>
        <w:br/>
      </w:r>
      <w:r>
        <w:br/>
      </w:r>
      <w:r>
        <w:rPr>
          <w:rStyle w:val="VerbatimChar"/>
        </w:rPr>
        <w:t xml:space="preserve">Ventajas:</w:t>
      </w:r>
      <w:r>
        <w:br/>
      </w:r>
      <w:r>
        <w:rPr>
          <w:rStyle w:val="VerbatimChar"/>
        </w:rPr>
        <w:t xml:space="preserve">✅ Ecosistema tech maduro</w:t>
      </w:r>
      <w:r>
        <w:br/>
      </w:r>
      <w:r>
        <w:rPr>
          <w:rStyle w:val="VerbatimChar"/>
        </w:rPr>
        <w:t xml:space="preserve">✅ Mobile World Congress (referencia)</w:t>
      </w:r>
      <w:r>
        <w:br/>
      </w:r>
      <w:r>
        <w:rPr>
          <w:rStyle w:val="VerbatimChar"/>
        </w:rPr>
        <w:t xml:space="preserve">✅ Cultura emprendedora</w:t>
      </w:r>
      <w:r>
        <w:br/>
      </w:r>
      <w:r>
        <w:br/>
      </w:r>
      <w:r>
        <w:rPr>
          <w:rStyle w:val="VerbatimChar"/>
        </w:rPr>
        <w:t xml:space="preserve">Estrategia:</w:t>
      </w:r>
      <w:r>
        <w:br/>
      </w:r>
      <w:r>
        <w:rPr>
          <w:rStyle w:val="VerbatimChar"/>
        </w:rPr>
        <w:t xml:space="preserve">- Partnerships Barcelona Tech City</w:t>
      </w:r>
      <w:r>
        <w:br/>
      </w:r>
      <w:r>
        <w:rPr>
          <w:rStyle w:val="VerbatimChar"/>
        </w:rPr>
        <w:t xml:space="preserve">- Eventos 4YFN, MWC side events</w:t>
      </w:r>
      <w:r>
        <w:br/>
      </w:r>
      <w:r>
        <w:rPr>
          <w:rStyle w:val="VerbatimChar"/>
        </w:rPr>
        <w:t xml:space="preserve">- Catalán/español (idioma local)</w:t>
      </w:r>
    </w:p>
    <w:p>
      <w:r>
        <w:pict>
          <v:rect style="width:0;height:1.5pt" o:hralign="center" o:hrstd="t" o:hr="t"/>
        </w:pict>
      </w:r>
    </w:p>
    <w:bookmarkEnd w:id="71"/>
    <w:bookmarkStart w:id="72" w:name="valencia-resto-45-mercado"/>
    <w:p>
      <w:pPr>
        <w:pStyle w:val="Heading3"/>
      </w:pPr>
      <w:r>
        <w:rPr>
          <w:bCs/>
          <w:b/>
        </w:rPr>
        <w:t xml:space="preserve">Valencia + Resto (45% Mercado):</w:t>
      </w:r>
    </w:p>
    <w:p>
      <w:pPr>
        <w:pStyle w:val="SourceCode"/>
      </w:pPr>
      <w:r>
        <w:rPr>
          <w:rStyle w:val="VerbatimChar"/>
        </w:rPr>
        <w:t xml:space="preserve">Empresas target: 27.000 - 36.000</w:t>
      </w:r>
      <w:r>
        <w:br/>
      </w:r>
      <w:r>
        <w:rPr>
          <w:rStyle w:val="VerbatimChar"/>
        </w:rPr>
        <w:t xml:space="preserve">TAM: 216M€ - 432M€</w:t>
      </w:r>
      <w:r>
        <w:br/>
      </w:r>
      <w:r>
        <w:br/>
      </w:r>
      <w:r>
        <w:rPr>
          <w:rStyle w:val="VerbatimChar"/>
        </w:rPr>
        <w:t xml:space="preserve">Comunidades clave:</w:t>
      </w:r>
      <w:r>
        <w:br/>
      </w:r>
      <w:r>
        <w:rPr>
          <w:rStyle w:val="VerbatimChar"/>
        </w:rPr>
        <w:t xml:space="preserve">- Valencia (Lanzadera, Marina de Empresas)</w:t>
      </w:r>
      <w:r>
        <w:br/>
      </w:r>
      <w:r>
        <w:rPr>
          <w:rStyle w:val="VerbatimChar"/>
        </w:rPr>
        <w:t xml:space="preserve">- País Vasco (tech clusters)</w:t>
      </w:r>
      <w:r>
        <w:br/>
      </w:r>
      <w:r>
        <w:rPr>
          <w:rStyle w:val="VerbatimChar"/>
        </w:rPr>
        <w:t xml:space="preserve">- Andalucía (DES Málaga, PTA)</w:t>
      </w:r>
      <w:r>
        <w:br/>
      </w:r>
      <w:r>
        <w:rPr>
          <w:rStyle w:val="VerbatimChar"/>
        </w:rPr>
        <w:t xml:space="preserve">- Galicia, Asturias (emerging)</w:t>
      </w:r>
      <w:r>
        <w:br/>
      </w:r>
      <w:r>
        <w:br/>
      </w:r>
      <w:r>
        <w:rPr>
          <w:rStyle w:val="VerbatimChar"/>
        </w:rPr>
        <w:t xml:space="preserve">Estrategia:</w:t>
      </w:r>
      <w:r>
        <w:br/>
      </w:r>
      <w:r>
        <w:rPr>
          <w:rStyle w:val="VerbatimChar"/>
        </w:rPr>
        <w:t xml:space="preserve">- Partnerships hubs regionales</w:t>
      </w:r>
      <w:r>
        <w:br/>
      </w:r>
      <w:r>
        <w:rPr>
          <w:rStyle w:val="VerbatimChar"/>
        </w:rPr>
        <w:t xml:space="preserve">- Webinars online (alcance nacional)</w:t>
      </w:r>
      <w:r>
        <w:br/>
      </w:r>
      <w:r>
        <w:rPr>
          <w:rStyle w:val="VerbatimChar"/>
        </w:rPr>
        <w:t xml:space="preserve">- Inside sales (no presencial)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comparativa-mercados"/>
    <w:p>
      <w:pPr>
        <w:pStyle w:val="Heading2"/>
      </w:pPr>
      <w:r>
        <w:t xml:space="preserve">📊 COMPARATIVA MERCADOS</w:t>
      </w:r>
    </w:p>
    <w:bookmarkStart w:id="74" w:name="españa-vs-europa"/>
    <w:p>
      <w:pPr>
        <w:pStyle w:val="Heading3"/>
      </w:pPr>
      <w:r>
        <w:rPr>
          <w:bCs/>
          <w:b/>
        </w:rPr>
        <w:t xml:space="preserve">España vs Europa: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242"/>
        <w:gridCol w:w="1552"/>
        <w:gridCol w:w="1397"/>
        <w:gridCol w:w="1087"/>
        <w:gridCol w:w="1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Inversión IA 2020-2025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Posición Europa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Adopción IA empresas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 estratégica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 Gobierno IA (estimado)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900M€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</w:p>
    <w:p>
      <w:pPr>
        <w:pStyle w:val="SourceCode"/>
      </w:pPr>
      <w:r>
        <w:rPr>
          <w:rStyle w:val="VerbatimChar"/>
        </w:rPr>
        <w:t xml:space="preserve">España = 5º mercado Europa pero:</w:t>
      </w:r>
      <w:r>
        <w:br/>
      </w:r>
      <w:r>
        <w:rPr>
          <w:rStyle w:val="VerbatimChar"/>
        </w:rPr>
        <w:t xml:space="preserve">✅ Adopción IA 50% (top 3 Europa)</w:t>
      </w:r>
      <w:r>
        <w:br/>
      </w:r>
      <w:r>
        <w:rPr>
          <w:rStyle w:val="VerbatimChar"/>
        </w:rPr>
        <w:t xml:space="preserve">✅ Prioridad estratégica 81% (top 3 Europa)</w:t>
      </w:r>
      <w:r>
        <w:br/>
      </w:r>
      <w:r>
        <w:rPr>
          <w:rStyle w:val="VerbatimChar"/>
        </w:rPr>
        <w:t xml:space="preserve">✅ Menor competencia que Alemania/UK/Francia</w:t>
      </w:r>
      <w:r>
        <w:br/>
      </w:r>
      <w:r>
        <w:rPr>
          <w:rStyle w:val="VerbatimChar"/>
        </w:rPr>
        <w:t xml:space="preserve">✅ Idioma español = barrera entrada competencia internacional</w:t>
      </w:r>
      <w:r>
        <w:br/>
      </w:r>
      <w:r>
        <w:rPr>
          <w:rStyle w:val="VerbatimChar"/>
        </w:rPr>
        <w:t xml:space="preserve">✅ TAM 720M€ = mercado GRANDE, competencia BAJA</w:t>
      </w:r>
      <w:r>
        <w:br/>
      </w:r>
      <w:r>
        <w:rPr>
          <w:rStyle w:val="VerbatimChar"/>
        </w:rPr>
        <w:t xml:space="preserve">→ OPORTUNIDAD ENORME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oportunidad-específica-codeflowx"/>
    <w:p>
      <w:pPr>
        <w:pStyle w:val="Heading2"/>
      </w:pPr>
      <w:r>
        <w:t xml:space="preserve">💼 OPORTUNIDAD ESPECÍFICA CODEFLOWX</w:t>
      </w:r>
    </w:p>
    <w:bookmarkStart w:id="80" w:name="ventajas-competitivas-únicas"/>
    <w:p>
      <w:pPr>
        <w:pStyle w:val="Heading3"/>
      </w:pPr>
      <w:r>
        <w:rPr>
          <w:bCs/>
          <w:b/>
        </w:rPr>
        <w:t xml:space="preserve">Ventajas Competitivas Únicas:</w:t>
      </w:r>
    </w:p>
    <w:bookmarkStart w:id="76" w:name="eu-first-no-adaptación-usa"/>
    <w:p>
      <w:pPr>
        <w:pStyle w:val="Heading4"/>
      </w:pPr>
      <w:r>
        <w:rPr>
          <w:bCs/>
          <w:b/>
        </w:rPr>
        <w:t xml:space="preserve">1. EU-First (No Adaptación USA)</w:t>
      </w:r>
    </w:p>
    <w:p>
      <w:pPr>
        <w:pStyle w:val="SourceCode"/>
      </w:pPr>
      <w:r>
        <w:rPr>
          <w:rStyle w:val="VerbatimChar"/>
        </w:rPr>
        <w:t xml:space="preserve">Competencia internacional (W&amp;B, DataRobot):</w:t>
      </w:r>
      <w:r>
        <w:br/>
      </w:r>
      <w:r>
        <w:rPr>
          <w:rStyle w:val="VerbatimChar"/>
        </w:rPr>
        <w:t xml:space="preserve">❌ Diseñados para regulación USA (no EU AI Act)</w:t>
      </w:r>
      <w:r>
        <w:br/>
      </w:r>
      <w:r>
        <w:rPr>
          <w:rStyle w:val="VerbatimChar"/>
        </w:rPr>
        <w:t xml:space="preserve">❌ Adaptación "EU compliance" superficial</w:t>
      </w:r>
      <w:r>
        <w:br/>
      </w:r>
      <w:r>
        <w:rPr>
          <w:rStyle w:val="VerbatimChar"/>
        </w:rPr>
        <w:t xml:space="preserve">❌ No Anexo IV automatizado</w:t>
      </w:r>
      <w:r>
        <w:br/>
      </w:r>
      <w:r>
        <w:rPr>
          <w:rStyle w:val="VerbatimChar"/>
        </w:rPr>
        <w:t xml:space="preserve">❌ No Declaración UE Anexo V</w:t>
      </w:r>
      <w:r>
        <w:br/>
      </w:r>
      <w:r>
        <w:rPr>
          <w:rStyle w:val="VerbatimChar"/>
        </w:rPr>
        <w:t xml:space="preserve">❌ No export Art. 71 DB</w:t>
      </w:r>
      <w:r>
        <w:br/>
      </w:r>
      <w:r>
        <w:br/>
      </w:r>
      <w:r>
        <w:rPr>
          <w:rStyle w:val="VerbatimChar"/>
        </w:rPr>
        <w:t xml:space="preserve">CodeflowX:</w:t>
      </w:r>
      <w:r>
        <w:br/>
      </w:r>
      <w:r>
        <w:rPr>
          <w:rStyle w:val="VerbatimChar"/>
        </w:rPr>
        <w:t xml:space="preserve">✅ Diseñado 100% EU AI Act desde día uno</w:t>
      </w:r>
      <w:r>
        <w:br/>
      </w:r>
      <w:r>
        <w:rPr>
          <w:rStyle w:val="VerbatimChar"/>
        </w:rPr>
        <w:t xml:space="preserve">✅ Anexo IV completo automatizado</w:t>
      </w:r>
      <w:r>
        <w:br/>
      </w:r>
      <w:r>
        <w:rPr>
          <w:rStyle w:val="VerbatimChar"/>
        </w:rPr>
        <w:t xml:space="preserve">✅ Declaración UE Anexo V template oficial</w:t>
      </w:r>
      <w:r>
        <w:br/>
      </w:r>
      <w:r>
        <w:rPr>
          <w:rStyle w:val="VerbatimChar"/>
        </w:rPr>
        <w:t xml:space="preserve">✅ Export Art. 71 formato especificación</w:t>
      </w:r>
      <w:r>
        <w:br/>
      </w:r>
      <w:r>
        <w:rPr>
          <w:rStyle w:val="VerbatimChar"/>
        </w:rPr>
        <w:t xml:space="preserve">✅ Idioma español nativo</w:t>
      </w:r>
      <w:r>
        <w:br/>
      </w:r>
      <w:r>
        <w:br/>
      </w:r>
      <w:r>
        <w:rPr>
          <w:rStyle w:val="VerbatimChar"/>
        </w:rPr>
        <w:t xml:space="preserve">→ Product-market fit PERFECTO mercado español</w:t>
      </w:r>
    </w:p>
    <w:p>
      <w:r>
        <w:pict>
          <v:rect style="width:0;height:1.5pt" o:hralign="center" o:hrstd="t" o:hr="t"/>
        </w:pict>
      </w:r>
    </w:p>
    <w:bookmarkEnd w:id="76"/>
    <w:bookmarkStart w:id="77" w:name="X09515a78f3c1d8621fcfafeab0579f371ba0ce9"/>
    <w:p>
      <w:pPr>
        <w:pStyle w:val="Heading4"/>
      </w:pPr>
      <w:r>
        <w:rPr>
          <w:bCs/>
          <w:b/>
        </w:rPr>
        <w:t xml:space="preserve">2. Pricing Accesible (vs Enterprise Platforms)</w:t>
      </w:r>
    </w:p>
    <w:p>
      <w:pPr>
        <w:pStyle w:val="SourceCode"/>
      </w:pPr>
      <w:r>
        <w:rPr>
          <w:rStyle w:val="VerbatimChar"/>
        </w:rPr>
        <w:t xml:space="preserve">Competencia enterprise (Azure ML, AWS SageMaker):</w:t>
      </w:r>
      <w:r>
        <w:br/>
      </w:r>
      <w:r>
        <w:rPr>
          <w:rStyle w:val="VerbatimChar"/>
        </w:rPr>
        <w:t xml:space="preserve">💰 Pricing: &gt;50.000€/año (enterprise only)</w:t>
      </w:r>
      <w:r>
        <w:br/>
      </w:r>
      <w:r>
        <w:rPr>
          <w:rStyle w:val="VerbatimChar"/>
        </w:rPr>
        <w:t xml:space="preserve">💰 No accesible agencias/consultores</w:t>
      </w:r>
      <w:r>
        <w:br/>
      </w:r>
      <w:r>
        <w:br/>
      </w:r>
      <w:r>
        <w:rPr>
          <w:rStyle w:val="VerbatimChar"/>
        </w:rPr>
        <w:t xml:space="preserve">CodeflowX:</w:t>
      </w:r>
      <w:r>
        <w:br/>
      </w:r>
      <w:r>
        <w:rPr>
          <w:rStyle w:val="VerbatimChar"/>
        </w:rPr>
        <w:t xml:space="preserve">✅ Pricing: 1.200€ - 36.000€/año (segmentado)</w:t>
      </w:r>
      <w:r>
        <w:br/>
      </w:r>
      <w:r>
        <w:rPr>
          <w:rStyle w:val="VerbatimChar"/>
        </w:rPr>
        <w:t xml:space="preserve">✅ Accesible agencias pequeñas</w:t>
      </w:r>
      <w:r>
        <w:br/>
      </w:r>
      <w:r>
        <w:rPr>
          <w:rStyle w:val="VerbatimChar"/>
        </w:rPr>
        <w:t xml:space="preserve">✅ Escalable a enterprise</w:t>
      </w:r>
      <w:r>
        <w:br/>
      </w:r>
      <w:r>
        <w:br/>
      </w:r>
      <w:r>
        <w:rPr>
          <w:rStyle w:val="VerbatimChar"/>
        </w:rPr>
        <w:t xml:space="preserve">→ TAM 10x mayor (incluye SMB, no solo enterprise)</w:t>
      </w:r>
    </w:p>
    <w:p>
      <w:r>
        <w:pict>
          <v:rect style="width:0;height:1.5pt" o:hralign="center" o:hrstd="t" o:hr="t"/>
        </w:pict>
      </w:r>
    </w:p>
    <w:bookmarkEnd w:id="77"/>
    <w:bookmarkStart w:id="78" w:name="self-hosted-privacy-coste"/>
    <w:p>
      <w:pPr>
        <w:pStyle w:val="Heading4"/>
      </w:pPr>
      <w:r>
        <w:rPr>
          <w:bCs/>
          <w:b/>
        </w:rPr>
        <w:t xml:space="preserve">3. Self-Hosted (Privacy + Coste)</w:t>
      </w:r>
    </w:p>
    <w:p>
      <w:pPr>
        <w:pStyle w:val="SourceCode"/>
      </w:pPr>
      <w:r>
        <w:rPr>
          <w:rStyle w:val="VerbatimChar"/>
        </w:rPr>
        <w:t xml:space="preserve">Competencia cloud-only:</w:t>
      </w:r>
      <w:r>
        <w:br/>
      </w:r>
      <w:r>
        <w:rPr>
          <w:rStyle w:val="VerbatimChar"/>
        </w:rPr>
        <w:t xml:space="preserve">❌ Datos en cloud USA (privacy concern)</w:t>
      </w:r>
      <w:r>
        <w:br/>
      </w:r>
      <w:r>
        <w:rPr>
          <w:rStyle w:val="VerbatimChar"/>
        </w:rPr>
        <w:t xml:space="preserve">❌ Coste cloud recurrente alto</w:t>
      </w:r>
      <w:r>
        <w:br/>
      </w:r>
      <w:r>
        <w:rPr>
          <w:rStyle w:val="VerbatimChar"/>
        </w:rPr>
        <w:t xml:space="preserve">❌ Vendor lock-in</w:t>
      </w:r>
      <w:r>
        <w:br/>
      </w:r>
      <w:r>
        <w:br/>
      </w:r>
      <w:r>
        <w:rPr>
          <w:rStyle w:val="VerbatimChar"/>
        </w:rPr>
        <w:t xml:space="preserve">CodeflowX:</w:t>
      </w:r>
      <w:r>
        <w:br/>
      </w:r>
      <w:r>
        <w:rPr>
          <w:rStyle w:val="VerbatimChar"/>
        </w:rPr>
        <w:t xml:space="preserve">✅ Self-hosted option (datos on-premise)</w:t>
      </w:r>
      <w:r>
        <w:br/>
      </w:r>
      <w:r>
        <w:rPr>
          <w:rStyle w:val="VerbatimChar"/>
        </w:rPr>
        <w:t xml:space="preserve">✅ Coste infraestructura controlado</w:t>
      </w:r>
      <w:r>
        <w:br/>
      </w:r>
      <w:r>
        <w:rPr>
          <w:rStyle w:val="VerbatimChar"/>
        </w:rPr>
        <w:t xml:space="preserve">✅ No vendor lock-in (open source core)</w:t>
      </w:r>
      <w:r>
        <w:br/>
      </w:r>
      <w:r>
        <w:br/>
      </w:r>
      <w:r>
        <w:rPr>
          <w:rStyle w:val="VerbatimChar"/>
        </w:rPr>
        <w:t xml:space="preserve">→ Diferenciador sector público + banca (privacy crítico)</w:t>
      </w:r>
    </w:p>
    <w:p>
      <w:r>
        <w:pict>
          <v:rect style="width:0;height:1.5pt" o:hralign="center" o:hrstd="t" o:hr="t"/>
        </w:pict>
      </w:r>
    </w:p>
    <w:bookmarkEnd w:id="78"/>
    <w:bookmarkStart w:id="79" w:name="X9c858c7a01d423c3a43de813fb14f5fffd8d8bc"/>
    <w:p>
      <w:pPr>
        <w:pStyle w:val="Heading4"/>
      </w:pPr>
      <w:r>
        <w:rPr>
          <w:bCs/>
          <w:b/>
        </w:rPr>
        <w:t xml:space="preserve">4. Gobierno + Evaluación + Monitorización Integrado</w:t>
      </w:r>
    </w:p>
    <w:p>
      <w:pPr>
        <w:pStyle w:val="SourceCode"/>
      </w:pPr>
      <w:r>
        <w:rPr>
          <w:rStyle w:val="VerbatimChar"/>
        </w:rPr>
        <w:t xml:space="preserve">Competencia:</w:t>
      </w:r>
      <w:r>
        <w:br/>
      </w:r>
      <w:r>
        <w:rPr>
          <w:rStyle w:val="VerbatimChar"/>
        </w:rPr>
        <w:t xml:space="preserve">❌ Solo MLOps (W&amp;B, MLflow)</w:t>
      </w:r>
      <w:r>
        <w:br/>
      </w:r>
      <w:r>
        <w:rPr>
          <w:rStyle w:val="VerbatimChar"/>
        </w:rPr>
        <w:t xml:space="preserve">❌ Solo compliance (consultoras)</w:t>
      </w:r>
      <w:r>
        <w:br/>
      </w:r>
      <w:r>
        <w:rPr>
          <w:rStyle w:val="VerbatimChar"/>
        </w:rPr>
        <w:t xml:space="preserve">❌ Solo monitorización (Datadog, New Relic)</w:t>
      </w:r>
      <w:r>
        <w:br/>
      </w:r>
      <w:r>
        <w:br/>
      </w:r>
      <w:r>
        <w:rPr>
          <w:rStyle w:val="VerbatimChar"/>
        </w:rPr>
        <w:t xml:space="preserve">CodeflowX:</w:t>
      </w:r>
      <w:r>
        <w:br/>
      </w:r>
      <w:r>
        <w:rPr>
          <w:rStyle w:val="VerbatimChar"/>
        </w:rPr>
        <w:t xml:space="preserve">✅ Gobierno + Evaluación + Monitorización integrado</w:t>
      </w:r>
      <w:r>
        <w:br/>
      </w:r>
      <w:r>
        <w:rPr>
          <w:rStyle w:val="VerbatimChar"/>
        </w:rPr>
        <w:t xml:space="preserve">✅ End-to-end platform (no necesitas 5 herramientas)</w:t>
      </w:r>
      <w:r>
        <w:br/>
      </w:r>
      <w:r>
        <w:rPr>
          <w:rStyle w:val="VerbatimChar"/>
        </w:rPr>
        <w:t xml:space="preserve">✅ Workflows BPMN certificables</w:t>
      </w:r>
      <w:r>
        <w:br/>
      </w:r>
      <w:r>
        <w:br/>
      </w:r>
      <w:r>
        <w:rPr>
          <w:rStyle w:val="VerbatimChar"/>
        </w:rPr>
        <w:t xml:space="preserve">→ Simplicidad operativa + coste total menor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7" w:name="Xbc3a9c93cdb37f3bb6bbe90f346439b16b48e6b"/>
    <w:p>
      <w:pPr>
        <w:pStyle w:val="Heading2"/>
      </w:pPr>
      <w:r>
        <w:t xml:space="preserve">📊 DATOS ESTADÍSTICOS ESPAÑA (Fuentes Oficiales)</w:t>
      </w:r>
    </w:p>
    <w:bookmarkStart w:id="82" w:name="fuente-1-ine-ontsi-oficial"/>
    <w:p>
      <w:pPr>
        <w:pStyle w:val="Heading3"/>
      </w:pPr>
      <w:r>
        <w:rPr>
          <w:bCs/>
          <w:b/>
        </w:rPr>
        <w:t xml:space="preserve">Fuente 1: INE + ONTSI (Oficial)</w:t>
      </w:r>
    </w:p>
    <w:p>
      <w:pPr>
        <w:pStyle w:val="SourceCode"/>
      </w:pPr>
      <w:r>
        <w:rPr>
          <w:rStyle w:val="VerbatimChar"/>
        </w:rPr>
        <w:t xml:space="preserve">• 44% grandes empresas (&gt;249 empleados) usan IA (2024)</w:t>
      </w:r>
      <w:r>
        <w:br/>
      </w:r>
      <w:r>
        <w:rPr>
          <w:rStyle w:val="VerbatimChar"/>
        </w:rPr>
        <w:t xml:space="preserve">• 21,1% todas empresas ≥10 empleados usan IA (media España)</w:t>
      </w:r>
      <w:r>
        <w:br/>
      </w:r>
      <w:r>
        <w:rPr>
          <w:rStyle w:val="VerbatimChar"/>
        </w:rPr>
        <w:t xml:space="preserve">• Madrid: 30,1% empresas usan IA (líder España)</w:t>
      </w:r>
      <w:r>
        <w:br/>
      </w:r>
      <w:r>
        <w:rPr>
          <w:rStyle w:val="VerbatimChar"/>
        </w:rPr>
        <w:t xml:space="preserve">• Crecimiento adopción: +8 puntos vs media europea</w:t>
      </w:r>
    </w:p>
    <w:p>
      <w:pPr>
        <w:pStyle w:val="FirstParagraph"/>
      </w:pPr>
      <w:r>
        <w:rPr>
          <w:bCs/>
          <w:b/>
        </w:rPr>
        <w:t xml:space="preserve">Fuente:</w:t>
      </w:r>
      <w:r>
        <w:t xml:space="preserve"> </w:t>
      </w:r>
      <w:r>
        <w:t xml:space="preserve">ONTSI - Indicadores uso IA España 2024</w:t>
      </w:r>
      <w:r>
        <w:t xml:space="preserve"> </w:t>
      </w:r>
      <w:r>
        <w:rPr>
          <w:bCs/>
          <w:b/>
        </w:rPr>
        <w:t xml:space="preserve">Link:</w:t>
      </w:r>
      <w:r>
        <w:t xml:space="preserve"> </w:t>
      </w:r>
      <w:r>
        <w:t xml:space="preserve">ontsi.es/sites/ontsi/files/2025-04/indicadores-de-uso-de-ia-en-espana.pdf</w:t>
      </w:r>
    </w:p>
    <w:p>
      <w:r>
        <w:pict>
          <v:rect style="width:0;height:1.5pt" o:hralign="center" o:hrstd="t" o:hr="t"/>
        </w:pict>
      </w:r>
    </w:p>
    <w:bookmarkEnd w:id="82"/>
    <w:bookmarkStart w:id="83" w:name="fuente-2-bcg-consultora-internacional"/>
    <w:p>
      <w:pPr>
        <w:pStyle w:val="Heading3"/>
      </w:pPr>
      <w:r>
        <w:rPr>
          <w:bCs/>
          <w:b/>
        </w:rPr>
        <w:t xml:space="preserve">Fuente 2: BCG (Consultora Internacional)</w:t>
      </w:r>
    </w:p>
    <w:p>
      <w:pPr>
        <w:pStyle w:val="SourceCode"/>
      </w:pPr>
      <w:r>
        <w:rPr>
          <w:rStyle w:val="VerbatimChar"/>
        </w:rPr>
        <w:t xml:space="preserve">• 81% empresas España considera IA prioridad estratégica 2025</w:t>
      </w:r>
      <w:r>
        <w:br/>
      </w:r>
      <w:r>
        <w:rPr>
          <w:rStyle w:val="VerbatimChar"/>
        </w:rPr>
        <w:t xml:space="preserve">• Supera media mundial 75%</w:t>
      </w:r>
      <w:r>
        <w:br/>
      </w:r>
      <w:r>
        <w:rPr>
          <w:rStyle w:val="VerbatimChar"/>
        </w:rPr>
        <w:t xml:space="preserve">• España líder adopción IA generativa Europa</w:t>
      </w:r>
    </w:p>
    <w:p>
      <w:pPr>
        <w:pStyle w:val="FirstParagraph"/>
      </w:pPr>
      <w:r>
        <w:rPr>
          <w:bCs/>
          <w:b/>
        </w:rPr>
        <w:t xml:space="preserve">Fuente:</w:t>
      </w:r>
      <w:r>
        <w:t xml:space="preserve"> </w:t>
      </w:r>
      <w:r>
        <w:t xml:space="preserve">Boston Consulting Group - AI Priorities 2025</w:t>
      </w:r>
      <w:r>
        <w:t xml:space="preserve"> </w:t>
      </w:r>
      <w:r>
        <w:rPr>
          <w:bCs/>
          <w:b/>
        </w:rPr>
        <w:t xml:space="preserve">Link:</w:t>
      </w:r>
      <w:r>
        <w:t xml:space="preserve"> </w:t>
      </w:r>
      <w:r>
        <w:t xml:space="preserve">europapress.es (17 Enero 2025)</w:t>
      </w:r>
    </w:p>
    <w:p>
      <w:r>
        <w:pict>
          <v:rect style="width:0;height:1.5pt" o:hralign="center" o:hrstd="t" o:hr="t"/>
        </w:pict>
      </w:r>
    </w:p>
    <w:bookmarkEnd w:id="83"/>
    <w:bookmarkStart w:id="84" w:name="Xfb50873b0ff095dd6cfc03e58558a90c7803a36"/>
    <w:p>
      <w:pPr>
        <w:pStyle w:val="Heading3"/>
      </w:pPr>
      <w:r>
        <w:rPr>
          <w:bCs/>
          <w:b/>
        </w:rPr>
        <w:t xml:space="preserve">Fuente 3: Dealroom.co + Invest in Spain (Oficial Gobierno)</w:t>
      </w:r>
    </w:p>
    <w:p>
      <w:pPr>
        <w:pStyle w:val="SourceCode"/>
      </w:pPr>
      <w:r>
        <w:rPr>
          <w:rStyle w:val="VerbatimChar"/>
        </w:rPr>
        <w:t xml:space="preserve">• +2.000M€ inversión IA España (2020-2025)</w:t>
      </w:r>
      <w:r>
        <w:br/>
      </w:r>
      <w:r>
        <w:rPr>
          <w:rStyle w:val="VerbatimChar"/>
        </w:rPr>
        <w:t xml:space="preserve">• 5º país Europa inversión IA</w:t>
      </w:r>
      <w:r>
        <w:br/>
      </w:r>
      <w:r>
        <w:rPr>
          <w:rStyle w:val="VerbatimChar"/>
        </w:rPr>
        <w:t xml:space="preserve">• 1.900M€ venture capital 2024</w:t>
      </w:r>
      <w:r>
        <w:br/>
      </w:r>
      <w:r>
        <w:rPr>
          <w:rStyle w:val="VerbatimChar"/>
        </w:rPr>
        <w:t xml:space="preserve">• Valor startups España: 110.000M€ (2x desde 2020)</w:t>
      </w:r>
    </w:p>
    <w:p>
      <w:pPr>
        <w:pStyle w:val="FirstParagraph"/>
      </w:pPr>
      <w:r>
        <w:rPr>
          <w:bCs/>
          <w:b/>
        </w:rPr>
        <w:t xml:space="preserve">Fuente:</w:t>
      </w:r>
      <w:r>
        <w:t xml:space="preserve"> </w:t>
      </w:r>
      <w:r>
        <w:t xml:space="preserve">Spain Tech Ecosystem Report 2025</w:t>
      </w:r>
      <w:r>
        <w:t xml:space="preserve"> </w:t>
      </w:r>
      <w:r>
        <w:rPr>
          <w:bCs/>
          <w:b/>
        </w:rPr>
        <w:t xml:space="preserve">Link:</w:t>
      </w:r>
      <w:r>
        <w:t xml:space="preserve"> </w:t>
      </w:r>
      <w:r>
        <w:t xml:space="preserve">investinspain.org/es/noticias/2025/dealroom</w:t>
      </w:r>
    </w:p>
    <w:p>
      <w:r>
        <w:pict>
          <v:rect style="width:0;height:1.5pt" o:hralign="center" o:hrstd="t" o:hr="t"/>
        </w:pict>
      </w:r>
    </w:p>
    <w:bookmarkEnd w:id="84"/>
    <w:bookmarkStart w:id="85" w:name="fuente-4-indesia-asociación-ia-españa"/>
    <w:p>
      <w:pPr>
        <w:pStyle w:val="Heading3"/>
      </w:pPr>
      <w:r>
        <w:rPr>
          <w:bCs/>
          <w:b/>
        </w:rPr>
        <w:t xml:space="preserve">Fuente 4: INDESIA (Asociación IA España)</w:t>
      </w:r>
    </w:p>
    <w:p>
      <w:pPr>
        <w:pStyle w:val="SourceCode"/>
      </w:pPr>
      <w:r>
        <w:rPr>
          <w:rStyle w:val="VerbatimChar"/>
        </w:rPr>
        <w:t xml:space="preserve">• PYMEs = 99,8% tejido empresarial España</w:t>
      </w:r>
      <w:r>
        <w:br/>
      </w:r>
      <w:r>
        <w:rPr>
          <w:rStyle w:val="VerbatimChar"/>
        </w:rPr>
        <w:t xml:space="preserve">• PYMEs generan 62% empleo total</w:t>
      </w:r>
      <w:r>
        <w:br/>
      </w:r>
      <w:r>
        <w:rPr>
          <w:rStyle w:val="VerbatimChar"/>
        </w:rPr>
        <w:t xml:space="preserve">• Adopción IA PYMEs en crecimiento</w:t>
      </w:r>
    </w:p>
    <w:p>
      <w:pPr>
        <w:pStyle w:val="FirstParagraph"/>
      </w:pPr>
      <w:r>
        <w:rPr>
          <w:bCs/>
          <w:b/>
        </w:rPr>
        <w:t xml:space="preserve">Fuente:</w:t>
      </w:r>
      <w:r>
        <w:t xml:space="preserve"> </w:t>
      </w:r>
      <w:r>
        <w:t xml:space="preserve">INDESIA - Barómetro IA PYMEs 2025</w:t>
      </w:r>
      <w:r>
        <w:t xml:space="preserve"> </w:t>
      </w:r>
      <w:r>
        <w:rPr>
          <w:bCs/>
          <w:b/>
        </w:rPr>
        <w:t xml:space="preserve">Link:</w:t>
      </w:r>
      <w:r>
        <w:t xml:space="preserve"> </w:t>
      </w:r>
      <w:r>
        <w:t xml:space="preserve">indesia.org/barometro-ia-pymes-2025</w:t>
      </w:r>
    </w:p>
    <w:p>
      <w:r>
        <w:pict>
          <v:rect style="width:0;height:1.5pt" o:hralign="center" o:hrstd="t" o:hr="t"/>
        </w:pict>
      </w:r>
    </w:p>
    <w:bookmarkEnd w:id="85"/>
    <w:bookmarkStart w:id="86" w:name="X9f2c6287ed5244dcff5ee43ca2e629224c2f1d2"/>
    <w:p>
      <w:pPr>
        <w:pStyle w:val="Heading3"/>
      </w:pPr>
      <w:r>
        <w:rPr>
          <w:bCs/>
          <w:b/>
        </w:rPr>
        <w:t xml:space="preserve">Fuente 5: Comunidad de Madrid (Gobierno Regional)</w:t>
      </w:r>
    </w:p>
    <w:p>
      <w:pPr>
        <w:pStyle w:val="SourceCode"/>
      </w:pPr>
      <w:r>
        <w:rPr>
          <w:rStyle w:val="VerbatimChar"/>
        </w:rPr>
        <w:t xml:space="preserve">• Madrid: 30,1% empresas ≥10 empleados usan IA</w:t>
      </w:r>
      <w:r>
        <w:br/>
      </w:r>
      <w:r>
        <w:rPr>
          <w:rStyle w:val="VerbatimChar"/>
        </w:rPr>
        <w:t xml:space="preserve">• +9 puntos vs media nacional (21,1%)</w:t>
      </w:r>
      <w:r>
        <w:br/>
      </w:r>
      <w:r>
        <w:rPr>
          <w:rStyle w:val="VerbatimChar"/>
        </w:rPr>
        <w:t xml:space="preserve">• Líder España adopción IA</w:t>
      </w:r>
    </w:p>
    <w:p>
      <w:pPr>
        <w:pStyle w:val="FirstParagraph"/>
      </w:pPr>
      <w:r>
        <w:rPr>
          <w:bCs/>
          <w:b/>
        </w:rPr>
        <w:t xml:space="preserve">Fuente:</w:t>
      </w:r>
      <w:r>
        <w:t xml:space="preserve"> </w:t>
      </w:r>
      <w:r>
        <w:t xml:space="preserve">Comunidad de Madrid - Estadísticas IA 2025</w:t>
      </w:r>
      <w:r>
        <w:t xml:space="preserve"> </w:t>
      </w:r>
      <w:r>
        <w:rPr>
          <w:bCs/>
          <w:b/>
        </w:rPr>
        <w:t xml:space="preserve">Link:</w:t>
      </w:r>
      <w:r>
        <w:t xml:space="preserve"> </w:t>
      </w:r>
      <w:r>
        <w:t xml:space="preserve">comunidad.madrid (3 Noviembre 2025)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conclusión-oportunidad-histórica"/>
    <w:p>
      <w:pPr>
        <w:pStyle w:val="Heading2"/>
      </w:pPr>
      <w:r>
        <w:t xml:space="preserve">🎯 CONCLUSIÓN: OPORTUNIDAD HISTÓRICA</w:t>
      </w:r>
    </w:p>
    <w:bookmarkStart w:id="88" w:name="por-qué-ahora-es-el-momento"/>
    <w:p>
      <w:pPr>
        <w:pStyle w:val="Heading3"/>
      </w:pPr>
      <w:r>
        <w:rPr>
          <w:bCs/>
          <w:b/>
        </w:rPr>
        <w:t xml:space="preserve">Por Qué AHORA es el Momento:</w:t>
      </w:r>
    </w:p>
    <w:p>
      <w:pPr>
        <w:pStyle w:val="SourceCode"/>
      </w:pPr>
      <w:r>
        <w:rPr>
          <w:rStyle w:val="VerbatimChar"/>
        </w:rPr>
        <w:t xml:space="preserve">✅ URGENCIA: 9 meses deadline (pánico empezará pronto)</w:t>
      </w:r>
      <w:r>
        <w:br/>
      </w:r>
      <w:r>
        <w:rPr>
          <w:rStyle w:val="VerbatimChar"/>
        </w:rPr>
        <w:t xml:space="preserve">✅ MADUREZ: 50% empresas ya usan IA (pain point real)</w:t>
      </w:r>
      <w:r>
        <w:br/>
      </w:r>
      <w:r>
        <w:rPr>
          <w:rStyle w:val="VerbatimChar"/>
        </w:rPr>
        <w:t xml:space="preserve">✅ GAP: 95% sin compliance (blue ocean)</w:t>
      </w:r>
      <w:r>
        <w:br/>
      </w:r>
      <w:r>
        <w:rPr>
          <w:rStyle w:val="VerbatimChar"/>
        </w:rPr>
        <w:t xml:space="preserve">✅ INVERSIÓN: 2.000M€ IA (disposición compra alta)</w:t>
      </w:r>
      <w:r>
        <w:br/>
      </w:r>
      <w:r>
        <w:rPr>
          <w:rStyle w:val="VerbatimChar"/>
        </w:rPr>
        <w:t xml:space="preserve">✅ PRIORIDAD: 81% prioridad estratégica (budget disponible)</w:t>
      </w:r>
      <w:r>
        <w:br/>
      </w:r>
      <w:r>
        <w:rPr>
          <w:rStyle w:val="VerbatimChar"/>
        </w:rPr>
        <w:t xml:space="preserve">✅ COMPETENCIA: Limitada (2-3 players serios)</w:t>
      </w:r>
      <w:r>
        <w:br/>
      </w:r>
      <w:r>
        <w:rPr>
          <w:rStyle w:val="VerbatimChar"/>
        </w:rPr>
        <w:t xml:space="preserve">✅ TAM: 720M€ mercado total España</w:t>
      </w:r>
      <w:r>
        <w:br/>
      </w:r>
      <w:r>
        <w:rPr>
          <w:rStyle w:val="VerbatimChar"/>
        </w:rPr>
        <w:t xml:space="preserve">✅ TIMING: 4-6 meses ventana first-mover</w:t>
      </w:r>
      <w:r>
        <w:br/>
      </w:r>
      <w:r>
        <w:br/>
      </w:r>
      <w:r>
        <w:rPr>
          <w:rStyle w:val="VerbatimChar"/>
        </w:rPr>
        <w:t xml:space="preserve">→ Confluencia perfecta factores</w:t>
      </w:r>
      <w:r>
        <w:br/>
      </w:r>
      <w:r>
        <w:rPr>
          <w:rStyle w:val="VerbatimChar"/>
        </w:rPr>
        <w:t xml:space="preserve">→ Oportunidad histórica (no se repetirá)</w:t>
      </w:r>
      <w:r>
        <w:br/>
      </w:r>
      <w:r>
        <w:rPr>
          <w:rStyle w:val="VerbatimChar"/>
        </w:rPr>
        <w:t xml:space="preserve">→ Window closing rápido (competencia reaccionará)</w:t>
      </w:r>
    </w:p>
    <w:p>
      <w:r>
        <w:pict>
          <v:rect style="width:0;height:1.5pt" o:hralign="center" o:hrstd="t" o:hr="t"/>
        </w:pict>
      </w:r>
    </w:p>
    <w:bookmarkEnd w:id="88"/>
    <w:bookmarkStart w:id="89" w:name="riesgos-de-no-actuar-ahora"/>
    <w:p>
      <w:pPr>
        <w:pStyle w:val="Heading3"/>
      </w:pPr>
      <w:r>
        <w:rPr>
          <w:bCs/>
          <w:b/>
        </w:rPr>
        <w:t xml:space="preserve">Riesgos de NO Actuar AHORA:</w:t>
      </w:r>
    </w:p>
    <w:p>
      <w:pPr>
        <w:pStyle w:val="SourceCode"/>
      </w:pPr>
      <w:r>
        <w:rPr>
          <w:rStyle w:val="VerbatimChar"/>
        </w:rPr>
        <w:t xml:space="preserve">❌ Perder ventana first-mover (Mar 2026 competencia reacciona)</w:t>
      </w:r>
      <w:r>
        <w:br/>
      </w:r>
      <w:r>
        <w:rPr>
          <w:rStyle w:val="VerbatimChar"/>
        </w:rPr>
        <w:t xml:space="preserve">❌ Pricing pressure (commoditización temprana)</w:t>
      </w:r>
      <w:r>
        <w:br/>
      </w:r>
      <w:r>
        <w:rPr>
          <w:rStyle w:val="VerbatimChar"/>
        </w:rPr>
        <w:t xml:space="preserve">❌ Mercado saturado (10-15 players Jun 2026)</w:t>
      </w:r>
      <w:r>
        <w:br/>
      </w:r>
      <w:r>
        <w:rPr>
          <w:rStyle w:val="VerbatimChar"/>
        </w:rPr>
        <w:t xml:space="preserve">❌ Clientes grandes capturados (difícil ganar después)</w:t>
      </w:r>
      <w:r>
        <w:br/>
      </w:r>
      <w:r>
        <w:rPr>
          <w:rStyle w:val="VerbatimChar"/>
        </w:rPr>
        <w:t xml:space="preserve">❌ Reputación "late comer" (no líder)</w:t>
      </w:r>
    </w:p>
    <w:p>
      <w:r>
        <w:pict>
          <v:rect style="width:0;height:1.5pt" o:hralign="center" o:hrstd="t" o:hr="t"/>
        </w:pict>
      </w:r>
    </w:p>
    <w:bookmarkEnd w:id="89"/>
    <w:bookmarkStart w:id="90" w:name="beneficios-actuar-ahora"/>
    <w:p>
      <w:pPr>
        <w:pStyle w:val="Heading3"/>
      </w:pPr>
      <w:r>
        <w:rPr>
          <w:bCs/>
          <w:b/>
        </w:rPr>
        <w:t xml:space="preserve">Beneficios Actuar AHORA:</w:t>
      </w:r>
    </w:p>
    <w:p>
      <w:pPr>
        <w:pStyle w:val="SourceCode"/>
      </w:pPr>
      <w:r>
        <w:rPr>
          <w:rStyle w:val="VerbatimChar"/>
        </w:rPr>
        <w:t xml:space="preserve">✅ Capturas early adopters (100-600 clientes año 1)</w:t>
      </w:r>
      <w:r>
        <w:br/>
      </w:r>
      <w:r>
        <w:rPr>
          <w:rStyle w:val="VerbatimChar"/>
        </w:rPr>
        <w:t xml:space="preserve">✅ Estableces marca líder (referencia mercado)</w:t>
      </w:r>
      <w:r>
        <w:br/>
      </w:r>
      <w:r>
        <w:rPr>
          <w:rStyle w:val="VerbatimChar"/>
        </w:rPr>
        <w:t xml:space="preserve">✅ Casos éxito (proof points)</w:t>
      </w:r>
      <w:r>
        <w:br/>
      </w:r>
      <w:r>
        <w:rPr>
          <w:rStyle w:val="VerbatimChar"/>
        </w:rPr>
        <w:t xml:space="preserve">✅ Pricing premium sostenible (no competencia feroz)</w:t>
      </w:r>
      <w:r>
        <w:br/>
      </w:r>
      <w:r>
        <w:rPr>
          <w:rStyle w:val="VerbatimChar"/>
        </w:rPr>
        <w:t xml:space="preserve">✅ Network effects (referrals empiezan)</w:t>
      </w:r>
      <w:r>
        <w:br/>
      </w:r>
      <w:r>
        <w:rPr>
          <w:rStyle w:val="VerbatimChar"/>
        </w:rPr>
        <w:t xml:space="preserve">✅ Posición negociadora fuerte (partnerships, M&amp;A)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target-cuantificado-españa"/>
    <w:p>
      <w:pPr>
        <w:pStyle w:val="Heading2"/>
      </w:pPr>
      <w:r>
        <w:t xml:space="preserve">📊 TARGET CUANTIFICADO ESPAÑA</w:t>
      </w:r>
    </w:p>
    <w:bookmarkStart w:id="92" w:name="mercado-total"/>
    <w:p>
      <w:pPr>
        <w:pStyle w:val="Heading3"/>
      </w:pPr>
      <w:r>
        <w:rPr>
          <w:bCs/>
          <w:b/>
        </w:rPr>
        <w:t xml:space="preserve">Mercado Total:</w:t>
      </w:r>
    </w:p>
    <w:p>
      <w:pPr>
        <w:pStyle w:val="SourceCode"/>
      </w:pPr>
      <w:r>
        <w:rPr>
          <w:rStyle w:val="VerbatimChar"/>
        </w:rPr>
        <w:t xml:space="preserve">TAM (Total): 60.000 - 80.000 empresas = 720M€</w:t>
      </w:r>
      <w:r>
        <w:br/>
      </w:r>
      <w:r>
        <w:rPr>
          <w:rStyle w:val="VerbatimChar"/>
        </w:rPr>
        <w:t xml:space="preserve">SAM (3 años): 15% TAM = 108M€</w:t>
      </w:r>
      <w:r>
        <w:br/>
      </w:r>
      <w:r>
        <w:rPr>
          <w:rStyle w:val="VerbatimChar"/>
        </w:rPr>
        <w:t xml:space="preserve">SOM (Año 1): 1% TAM = 7,2M€</w:t>
      </w:r>
      <w:r>
        <w:br/>
      </w:r>
      <w:r>
        <w:br/>
      </w:r>
      <w:r>
        <w:rPr>
          <w:rStyle w:val="VerbatimChar"/>
        </w:rPr>
        <w:t xml:space="preserve">Desglose:</w:t>
      </w:r>
      <w:r>
        <w:br/>
      </w:r>
      <w:r>
        <w:rPr>
          <w:rStyle w:val="VerbatimChar"/>
        </w:rPr>
        <w:t xml:space="preserve">• Software houses + Consultoras: 5.450 empresas (36% TAM)</w:t>
      </w:r>
      <w:r>
        <w:br/>
      </w:r>
      <w:r>
        <w:rPr>
          <w:rStyle w:val="VerbatimChar"/>
        </w:rPr>
        <w:t xml:space="preserve">• Agencias marketing: 5.450 empresas (20% TAM)</w:t>
      </w:r>
      <w:r>
        <w:br/>
      </w:r>
      <w:r>
        <w:rPr>
          <w:rStyle w:val="VerbatimChar"/>
        </w:rPr>
        <w:t xml:space="preserve">• Startups tech/IA: 3.110 empresas (29% TAM)</w:t>
      </w:r>
      <w:r>
        <w:br/>
      </w:r>
      <w:r>
        <w:rPr>
          <w:rStyle w:val="VerbatimChar"/>
        </w:rPr>
        <w:t xml:space="preserve">• Integradores: 1.120 empresas (9% TAM)</w:t>
      </w:r>
      <w:r>
        <w:br/>
      </w:r>
      <w:r>
        <w:br/>
      </w:r>
      <w:r>
        <w:rPr>
          <w:rStyle w:val="VerbatimChar"/>
        </w:rPr>
        <w:t xml:space="preserve">TOTAL: 15.130 empresas target directo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call-to-action-interno"/>
    <w:p>
      <w:pPr>
        <w:pStyle w:val="Heading2"/>
      </w:pPr>
      <w:r>
        <w:t xml:space="preserve">🚀 CALL TO ACTION INTERNO</w:t>
      </w:r>
    </w:p>
    <w:bookmarkStart w:id="94" w:name="decisión-estratégica"/>
    <w:p>
      <w:pPr>
        <w:pStyle w:val="Heading3"/>
      </w:pPr>
      <w:r>
        <w:rPr>
          <w:bCs/>
          <w:b/>
        </w:rPr>
        <w:t xml:space="preserve">Decisión Estratégica:</w:t>
      </w:r>
    </w:p>
    <w:p>
      <w:pPr>
        <w:pStyle w:val="SourceCode"/>
      </w:pPr>
      <w:r>
        <w:rPr>
          <w:rStyle w:val="VerbatimChar"/>
        </w:rPr>
        <w:t xml:space="preserve">OPCIÓN A: Lanzar AHORA (Nov 2025)</w:t>
      </w:r>
      <w:r>
        <w:br/>
      </w:r>
      <w:r>
        <w:rPr>
          <w:rStyle w:val="VerbatimChar"/>
        </w:rPr>
        <w:t xml:space="preserve">→ Captura first-mover advantage</w:t>
      </w:r>
      <w:r>
        <w:br/>
      </w:r>
      <w:r>
        <w:rPr>
          <w:rStyle w:val="VerbatimChar"/>
        </w:rPr>
        <w:t xml:space="preserve">→ 4-6 meses blue ocean</w:t>
      </w:r>
      <w:r>
        <w:br/>
      </w:r>
      <w:r>
        <w:rPr>
          <w:rStyle w:val="VerbatimChar"/>
        </w:rPr>
        <w:t xml:space="preserve">→ Revenue año 1: 7,2M€ (conservador)</w:t>
      </w:r>
      <w:r>
        <w:br/>
      </w:r>
      <w:r>
        <w:rPr>
          <w:rStyle w:val="VerbatimChar"/>
        </w:rPr>
        <w:t xml:space="preserve">→ Posición líder mercado</w:t>
      </w:r>
      <w:r>
        <w:br/>
      </w:r>
      <w:r>
        <w:br/>
      </w:r>
      <w:r>
        <w:rPr>
          <w:rStyle w:val="VerbatimChar"/>
        </w:rPr>
        <w:t xml:space="preserve">OPCIÓN B: Esperar (Mar 2026+)</w:t>
      </w:r>
      <w:r>
        <w:br/>
      </w:r>
      <w:r>
        <w:rPr>
          <w:rStyle w:val="VerbatimChar"/>
        </w:rPr>
        <w:t xml:space="preserve">→ Ventana first-mover perdida</w:t>
      </w:r>
      <w:r>
        <w:br/>
      </w:r>
      <w:r>
        <w:rPr>
          <w:rStyle w:val="VerbatimChar"/>
        </w:rPr>
        <w:t xml:space="preserve">→ Competencia ya establecida</w:t>
      </w:r>
      <w:r>
        <w:br/>
      </w:r>
      <w:r>
        <w:rPr>
          <w:rStyle w:val="VerbatimChar"/>
        </w:rPr>
        <w:t xml:space="preserve">→ Revenue año 1: 2-3M€ (late comer)</w:t>
      </w:r>
      <w:r>
        <w:br/>
      </w:r>
      <w:r>
        <w:rPr>
          <w:rStyle w:val="VerbatimChar"/>
        </w:rPr>
        <w:t xml:space="preserve">→ Posición follower mercado</w:t>
      </w:r>
      <w:r>
        <w:br/>
      </w:r>
      <w:r>
        <w:br/>
      </w:r>
      <w:r>
        <w:rPr>
          <w:rStyle w:val="VerbatimChar"/>
        </w:rPr>
        <w:t xml:space="preserve">RECOMENDACIÓN: LANZAR AHORA (URGENTE)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FUENTES OFICIALES CITADAS: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INE (Instituto Nacional Estadística):</w:t>
      </w:r>
      <w:r>
        <w:t xml:space="preserve"> </w:t>
      </w:r>
      <w:r>
        <w:t xml:space="preserve">Estadísticas oficiales España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ONTSI (Observatorio Nacional Tecnología):</w:t>
      </w:r>
      <w:r>
        <w:t xml:space="preserve"> </w:t>
      </w:r>
      <w:r>
        <w:t xml:space="preserve">Indicadores uso IA España 2024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Dealroom.co:</w:t>
      </w:r>
      <w:r>
        <w:t xml:space="preserve"> </w:t>
      </w:r>
      <w:r>
        <w:t xml:space="preserve">Spain Tech Ecosystem Report 2025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Invest in Spain:</w:t>
      </w:r>
      <w:r>
        <w:t xml:space="preserve"> </w:t>
      </w:r>
      <w:r>
        <w:t xml:space="preserve">Gobierno España - Inversión extranjera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BCG (Boston Consulting Group):</w:t>
      </w:r>
      <w:r>
        <w:t xml:space="preserve"> </w:t>
      </w:r>
      <w:r>
        <w:t xml:space="preserve">AI Priorities Survey 2025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INDESIA (Asociación IA España):</w:t>
      </w:r>
      <w:r>
        <w:t xml:space="preserve"> </w:t>
      </w:r>
      <w:r>
        <w:t xml:space="preserve">Barómetro IA PYMEs 2025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Comunidad de Madrid:</w:t>
      </w:r>
      <w:r>
        <w:t xml:space="preserve"> </w:t>
      </w:r>
      <w:r>
        <w:t xml:space="preserve">Estadísticas IA regionales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Equipo CodeflowX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Confidencialidad:</w:t>
      </w:r>
      <w:r>
        <w:t xml:space="preserve"> </w:t>
      </w:r>
      <w:r>
        <w:t xml:space="preserve">Uso interno estratégico</w:t>
      </w:r>
    </w:p>
    <w:bookmarkEnd w:id="94"/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2025-11-06T19:26:58Z</dcterms:created>
  <dcterms:modified xsi:type="dcterms:W3CDTF">2025-11-06T19:26:58Z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