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E04" w:rsidRPr="00487F46" w:rsidRDefault="007C3E04" w:rsidP="007C3E04">
      <w:pPr>
        <w:pStyle w:val="Heading1"/>
        <w:rPr>
          <w:lang w:val="en-US"/>
        </w:rPr>
      </w:pPr>
      <w:r>
        <w:rPr>
          <w:lang w:val="en-US"/>
        </w:rPr>
        <w:t>Results:</w:t>
      </w:r>
      <w:r w:rsidRPr="00487F46">
        <w:rPr>
          <w:lang w:val="en-US"/>
        </w:rPr>
        <w:t xml:space="preserve"> report</w:t>
      </w:r>
      <w:r>
        <w:rPr>
          <w:lang w:val="en-US"/>
        </w:rPr>
        <w:t>ing</w:t>
      </w:r>
      <w:r w:rsidRPr="00487F46">
        <w:rPr>
          <w:lang w:val="en-US"/>
        </w:rPr>
        <w:t xml:space="preserve"> how and why IATI results were or were not achieved</w:t>
      </w:r>
    </w:p>
    <w:p w:rsidR="007C3E04" w:rsidRPr="00BC58B7" w:rsidRDefault="007C3E04" w:rsidP="007C3E04">
      <w:pPr>
        <w:rPr>
          <w:lang w:val="en-US"/>
        </w:rPr>
      </w:pPr>
      <w:r w:rsidRPr="00BC58B7">
        <w:rPr>
          <w:b/>
          <w:lang w:val="en-US"/>
        </w:rPr>
        <w:t>Note:</w:t>
      </w:r>
      <w:r>
        <w:rPr>
          <w:lang w:val="en-US"/>
        </w:rPr>
        <w:t xml:space="preserve"> </w:t>
      </w:r>
      <w:r w:rsidRPr="001850D2">
        <w:rPr>
          <w:lang w:val="en-US"/>
        </w:rPr>
        <w:t xml:space="preserve">This suggestion </w:t>
      </w:r>
      <w:r>
        <w:rPr>
          <w:lang w:val="en-US"/>
        </w:rPr>
        <w:t xml:space="preserve">addresses Principle 2 from a consultation driven by </w:t>
      </w:r>
      <w:r w:rsidRPr="001F6D9F">
        <w:rPr>
          <w:lang w:val="en-US"/>
        </w:rPr>
        <w:t>Monitoring and Evaluation</w:t>
      </w:r>
      <w:r>
        <w:rPr>
          <w:lang w:val="en-US"/>
        </w:rPr>
        <w:t xml:space="preserve"> experts from UK CSOs </w:t>
      </w:r>
      <w:r w:rsidRPr="001850D2">
        <w:rPr>
          <w:lang w:val="en-US"/>
        </w:rPr>
        <w:t xml:space="preserve">Jan – Mar </w:t>
      </w:r>
      <w:r>
        <w:rPr>
          <w:lang w:val="en-US"/>
        </w:rPr>
        <w:t xml:space="preserve">2017 – see  </w:t>
      </w:r>
      <w:hyperlink r:id="rId5" w:history="1">
        <w:r w:rsidRPr="0030377C">
          <w:rPr>
            <w:rStyle w:val="Hyperlink"/>
            <w:lang w:val="en-US"/>
          </w:rPr>
          <w:t>http://discuss.iatistandard.org/t/results-discussion-space-and-tag-2016-17-path/502/</w:t>
        </w:r>
      </w:hyperlink>
      <w:r>
        <w:rPr>
          <w:lang w:val="en-US"/>
        </w:rPr>
        <w:t xml:space="preserve"> (specific text relating to Principle 2 copied below as justification).  Technical suggestions were devised by technology specialists at the </w:t>
      </w:r>
      <w:proofErr w:type="spellStart"/>
      <w:r>
        <w:rPr>
          <w:lang w:val="en-US"/>
        </w:rPr>
        <w:t>Nethope</w:t>
      </w:r>
      <w:proofErr w:type="spellEnd"/>
      <w:r>
        <w:rPr>
          <w:lang w:val="en-US"/>
        </w:rPr>
        <w:t xml:space="preserve"> Athens conference March 2017.</w:t>
      </w:r>
    </w:p>
    <w:p w:rsidR="007C3E04" w:rsidRPr="00487F46" w:rsidRDefault="007C3E04" w:rsidP="007C3E04">
      <w:r>
        <w:t>Technical suggestion</w:t>
      </w:r>
      <w:r w:rsidRPr="00487F46">
        <w:t>:</w:t>
      </w:r>
    </w:p>
    <w:p w:rsidR="007C3E04" w:rsidRDefault="007C3E04" w:rsidP="007C3E04">
      <w:pPr>
        <w:pStyle w:val="ListParagraph"/>
        <w:numPr>
          <w:ilvl w:val="0"/>
          <w:numId w:val="2"/>
        </w:numPr>
      </w:pPr>
      <w:r w:rsidRPr="0029155C">
        <w:t xml:space="preserve">For </w:t>
      </w:r>
      <w:r>
        <w:t>linking to documents:</w:t>
      </w:r>
    </w:p>
    <w:p w:rsidR="007C3E04" w:rsidRPr="00F83F56" w:rsidRDefault="007C3E04" w:rsidP="007C3E04">
      <w:pPr>
        <w:pStyle w:val="ListParagraph"/>
        <w:numPr>
          <w:ilvl w:val="1"/>
          <w:numId w:val="1"/>
        </w:numPr>
        <w:spacing w:after="0"/>
      </w:pPr>
      <w:r w:rsidRPr="00F83F56">
        <w:t>Preferred suggestion:</w:t>
      </w:r>
    </w:p>
    <w:p w:rsidR="007C3E04" w:rsidRPr="0029155C" w:rsidRDefault="007C3E04" w:rsidP="007C3E04">
      <w:pPr>
        <w:spacing w:after="0" w:line="240" w:lineRule="auto"/>
        <w:ind w:left="1440"/>
      </w:pPr>
      <w:r w:rsidRPr="0029155C">
        <w:t xml:space="preserve">To be consistent with </w:t>
      </w:r>
      <w:proofErr w:type="spellStart"/>
      <w:r w:rsidRPr="0029155C">
        <w:t>iati</w:t>
      </w:r>
      <w:proofErr w:type="spellEnd"/>
      <w:r w:rsidRPr="0029155C">
        <w:t xml:space="preserve">-activity/location element (where location is defined once and referenced in results) add </w:t>
      </w:r>
      <w:r w:rsidRPr="0029155C">
        <w:rPr>
          <w:i/>
        </w:rPr>
        <w:t>document-link</w:t>
      </w:r>
      <w:r w:rsidRPr="0029155C">
        <w:t xml:space="preserve"> (</w:t>
      </w:r>
      <w:proofErr w:type="gramStart"/>
      <w:r w:rsidRPr="0029155C">
        <w:t>0..</w:t>
      </w:r>
      <w:proofErr w:type="gramEnd"/>
      <w:r w:rsidRPr="0029155C">
        <w:t>*) to:</w:t>
      </w:r>
    </w:p>
    <w:p w:rsidR="007C3E04" w:rsidRPr="0029155C" w:rsidRDefault="007C3E04" w:rsidP="007C3E04">
      <w:pPr>
        <w:pStyle w:val="ListParagraph"/>
        <w:numPr>
          <w:ilvl w:val="2"/>
          <w:numId w:val="4"/>
        </w:numPr>
        <w:spacing w:after="0" w:line="240" w:lineRule="auto"/>
        <w:contextualSpacing w:val="0"/>
      </w:pPr>
      <w:r w:rsidRPr="0029155C">
        <w:t>result/description</w:t>
      </w:r>
    </w:p>
    <w:p w:rsidR="007C3E04" w:rsidRDefault="007C3E04" w:rsidP="007C3E04">
      <w:pPr>
        <w:pStyle w:val="ListParagraph"/>
        <w:numPr>
          <w:ilvl w:val="2"/>
          <w:numId w:val="4"/>
        </w:numPr>
        <w:spacing w:after="0" w:line="240" w:lineRule="auto"/>
        <w:contextualSpacing w:val="0"/>
      </w:pPr>
      <w:r w:rsidRPr="0029155C">
        <w:t>result/indicator/description</w:t>
      </w:r>
    </w:p>
    <w:p w:rsidR="007C3E04" w:rsidRPr="0029155C" w:rsidRDefault="007C3E04" w:rsidP="007C3E04">
      <w:pPr>
        <w:spacing w:after="0" w:line="240" w:lineRule="auto"/>
        <w:ind w:left="1440"/>
      </w:pPr>
      <w:r w:rsidRPr="0029155C">
        <w:t>with:</w:t>
      </w:r>
    </w:p>
    <w:p w:rsidR="007C3E04" w:rsidRPr="0029155C" w:rsidRDefault="007C3E04" w:rsidP="007C3E04">
      <w:pPr>
        <w:pStyle w:val="ListParagraph"/>
        <w:numPr>
          <w:ilvl w:val="2"/>
          <w:numId w:val="5"/>
        </w:numPr>
        <w:spacing w:after="0" w:line="240" w:lineRule="auto"/>
        <w:contextualSpacing w:val="0"/>
      </w:pPr>
      <w:r w:rsidRPr="0029155C">
        <w:t xml:space="preserve">ref attribute to link to </w:t>
      </w:r>
      <w:proofErr w:type="spellStart"/>
      <w:r w:rsidRPr="0029155C">
        <w:t>iati</w:t>
      </w:r>
      <w:proofErr w:type="spellEnd"/>
      <w:r w:rsidRPr="0029155C">
        <w:t>-activity/document-link</w:t>
      </w:r>
    </w:p>
    <w:p w:rsidR="007C3E04" w:rsidRPr="0029155C" w:rsidRDefault="007C3E04" w:rsidP="007C3E04">
      <w:pPr>
        <w:pStyle w:val="ListParagraph"/>
        <w:numPr>
          <w:ilvl w:val="2"/>
          <w:numId w:val="5"/>
        </w:numPr>
        <w:spacing w:after="0" w:line="240" w:lineRule="auto"/>
        <w:contextualSpacing w:val="0"/>
      </w:pPr>
      <w:r w:rsidRPr="0029155C">
        <w:t>optional free-text to describe how the document is relevant to the results or indicator</w:t>
      </w:r>
    </w:p>
    <w:p w:rsidR="007C3E04" w:rsidRPr="0029155C" w:rsidRDefault="007C3E04" w:rsidP="007C3E04">
      <w:pPr>
        <w:pStyle w:val="ListParagraph"/>
        <w:numPr>
          <w:ilvl w:val="2"/>
          <w:numId w:val="5"/>
        </w:numPr>
        <w:spacing w:after="0" w:line="240" w:lineRule="auto"/>
        <w:contextualSpacing w:val="0"/>
      </w:pPr>
      <w:r w:rsidRPr="0029155C">
        <w:rPr>
          <w:i/>
        </w:rPr>
        <w:t>sub-ref</w:t>
      </w:r>
      <w:r w:rsidRPr="0029155C">
        <w:t xml:space="preserve"> element (</w:t>
      </w:r>
      <w:proofErr w:type="gramStart"/>
      <w:r w:rsidRPr="0029155C">
        <w:t>0..</w:t>
      </w:r>
      <w:proofErr w:type="gramEnd"/>
      <w:r w:rsidRPr="0029155C">
        <w:t>*)  to allow free-text reference to a particular area/section/graph/table etc. of a document acknowledging that often only part(s) of a document will be relevant to a given result or indicator.</w:t>
      </w:r>
    </w:p>
    <w:p w:rsidR="007C3E04" w:rsidRPr="0029155C" w:rsidRDefault="007C3E04" w:rsidP="007C3E04">
      <w:pPr>
        <w:pStyle w:val="ListParagraph"/>
        <w:spacing w:after="0" w:line="240" w:lineRule="auto"/>
        <w:ind w:left="1440"/>
      </w:pPr>
      <w:r w:rsidRPr="0029155C">
        <w:t xml:space="preserve">and add ref attribute to </w:t>
      </w:r>
      <w:proofErr w:type="spellStart"/>
      <w:r w:rsidRPr="0029155C">
        <w:t>iati</w:t>
      </w:r>
      <w:proofErr w:type="spellEnd"/>
      <w:r w:rsidRPr="0029155C">
        <w:t>-activity/document-link</w:t>
      </w:r>
    </w:p>
    <w:p w:rsidR="007C3E04" w:rsidRDefault="007C3E04" w:rsidP="007C3E04">
      <w:pPr>
        <w:pStyle w:val="ListParagraph"/>
        <w:numPr>
          <w:ilvl w:val="0"/>
          <w:numId w:val="8"/>
        </w:numPr>
        <w:spacing w:after="0"/>
        <w:ind w:left="1440"/>
      </w:pPr>
      <w:r>
        <w:t>Alternative suggestion a:</w:t>
      </w:r>
    </w:p>
    <w:p w:rsidR="007C3E04" w:rsidRPr="0029155C" w:rsidRDefault="007C3E04" w:rsidP="007C3E04">
      <w:pPr>
        <w:spacing w:after="0"/>
        <w:ind w:left="720" w:firstLine="720"/>
      </w:pPr>
      <w:r w:rsidRPr="0029155C">
        <w:t xml:space="preserve">add </w:t>
      </w:r>
      <w:r w:rsidRPr="00500931">
        <w:rPr>
          <w:i/>
          <w:iCs/>
        </w:rPr>
        <w:t>document-link</w:t>
      </w:r>
      <w:r w:rsidRPr="0029155C">
        <w:t xml:space="preserve"> element (</w:t>
      </w:r>
      <w:proofErr w:type="gramStart"/>
      <w:r w:rsidRPr="0029155C">
        <w:t>0..</w:t>
      </w:r>
      <w:proofErr w:type="gramEnd"/>
      <w:r w:rsidRPr="0029155C">
        <w:t xml:space="preserve">*) (per </w:t>
      </w:r>
      <w:proofErr w:type="spellStart"/>
      <w:r w:rsidRPr="0029155C">
        <w:t>iati</w:t>
      </w:r>
      <w:proofErr w:type="spellEnd"/>
      <w:r w:rsidRPr="0029155C">
        <w:t>-activity/document-link) to:</w:t>
      </w:r>
    </w:p>
    <w:p w:rsidR="007C3E04" w:rsidRPr="0029155C" w:rsidRDefault="007C3E04" w:rsidP="007C3E04">
      <w:pPr>
        <w:pStyle w:val="ListParagraph"/>
        <w:numPr>
          <w:ilvl w:val="2"/>
          <w:numId w:val="3"/>
        </w:numPr>
        <w:spacing w:after="0" w:line="240" w:lineRule="auto"/>
        <w:contextualSpacing w:val="0"/>
      </w:pPr>
      <w:r w:rsidRPr="0029155C">
        <w:t>result/description</w:t>
      </w:r>
    </w:p>
    <w:p w:rsidR="007C3E04" w:rsidRDefault="007C3E04" w:rsidP="007C3E04">
      <w:pPr>
        <w:pStyle w:val="ListParagraph"/>
        <w:numPr>
          <w:ilvl w:val="2"/>
          <w:numId w:val="3"/>
        </w:numPr>
        <w:spacing w:after="0" w:line="240" w:lineRule="auto"/>
        <w:contextualSpacing w:val="0"/>
      </w:pPr>
      <w:r w:rsidRPr="0029155C">
        <w:t>result/indicator/description</w:t>
      </w:r>
    </w:p>
    <w:p w:rsidR="007C3E04" w:rsidRDefault="007C3E04" w:rsidP="00724B8A">
      <w:pPr>
        <w:pStyle w:val="ListParagraph"/>
        <w:numPr>
          <w:ilvl w:val="0"/>
          <w:numId w:val="7"/>
        </w:numPr>
        <w:spacing w:after="0" w:line="240" w:lineRule="auto"/>
        <w:ind w:left="1440"/>
      </w:pPr>
      <w:bookmarkStart w:id="0" w:name="_GoBack"/>
      <w:bookmarkEnd w:id="0"/>
      <w:r>
        <w:t xml:space="preserve">Alternative suggestion b: (If modification </w:t>
      </w:r>
      <w:hyperlink r:id="rId6" w:history="1">
        <w:r w:rsidRPr="0030377C">
          <w:rPr>
            <w:rStyle w:val="Hyperlink"/>
          </w:rPr>
          <w:t>http://discuss.iatistandard.org/t/results-use-of-narrative-elements/746</w:t>
        </w:r>
      </w:hyperlink>
      <w:r>
        <w:t xml:space="preserve"> is not accepted (i.e. use </w:t>
      </w:r>
      <w:r w:rsidRPr="0029155C">
        <w:t>narrative type attribute</w:t>
      </w:r>
      <w:r>
        <w:t>))</w:t>
      </w:r>
    </w:p>
    <w:p w:rsidR="007C3E04" w:rsidRPr="0029155C" w:rsidRDefault="007C3E04" w:rsidP="007C3E04">
      <w:pPr>
        <w:spacing w:after="0"/>
        <w:ind w:left="1440"/>
      </w:pPr>
      <w:r w:rsidRPr="0029155C">
        <w:t xml:space="preserve">Any document URLs to be included directly as part of existing </w:t>
      </w:r>
      <w:r w:rsidRPr="0029155C">
        <w:rPr>
          <w:i/>
        </w:rPr>
        <w:t>narrative</w:t>
      </w:r>
      <w:r w:rsidRPr="0029155C">
        <w:t xml:space="preserve"> </w:t>
      </w:r>
      <w:r>
        <w:t>elements.</w:t>
      </w:r>
    </w:p>
    <w:p w:rsidR="007C3E04" w:rsidRPr="0029155C" w:rsidRDefault="007C3E04" w:rsidP="007C3E04">
      <w:pPr>
        <w:pStyle w:val="ListParagraph"/>
        <w:numPr>
          <w:ilvl w:val="0"/>
          <w:numId w:val="2"/>
        </w:numPr>
      </w:pPr>
      <w:r w:rsidRPr="0029155C">
        <w:t>For descriptions</w:t>
      </w:r>
    </w:p>
    <w:p w:rsidR="007C3E04" w:rsidRPr="0029155C" w:rsidRDefault="007C3E04" w:rsidP="007C3E04">
      <w:pPr>
        <w:pStyle w:val="ListParagraph"/>
        <w:numPr>
          <w:ilvl w:val="1"/>
          <w:numId w:val="2"/>
        </w:numPr>
        <w:spacing w:after="0"/>
      </w:pPr>
      <w:r w:rsidRPr="00F83F56">
        <w:t>Preferred suggestion:</w:t>
      </w:r>
    </w:p>
    <w:p w:rsidR="007C3E04" w:rsidRPr="0029155C" w:rsidRDefault="007C3E04" w:rsidP="007C3E04">
      <w:pPr>
        <w:spacing w:after="0"/>
        <w:ind w:left="1440"/>
      </w:pPr>
      <w:r w:rsidRPr="0029155C">
        <w:t xml:space="preserve">Add </w:t>
      </w:r>
      <w:r w:rsidRPr="0029155C">
        <w:rPr>
          <w:i/>
        </w:rPr>
        <w:t>lessons</w:t>
      </w:r>
      <w:r w:rsidRPr="0029155C">
        <w:t xml:space="preserve"> to the </w:t>
      </w:r>
      <w:proofErr w:type="spellStart"/>
      <w:r>
        <w:rPr>
          <w:i/>
        </w:rPr>
        <w:t>resultNarrativeType</w:t>
      </w:r>
      <w:proofErr w:type="spellEnd"/>
      <w:r w:rsidRPr="0029155C">
        <w:t xml:space="preserve"> </w:t>
      </w:r>
      <w:proofErr w:type="spellStart"/>
      <w:r w:rsidRPr="0029155C">
        <w:t>codelist</w:t>
      </w:r>
      <w:proofErr w:type="spellEnd"/>
      <w:r>
        <w:t xml:space="preserve"> – see suggested modification </w:t>
      </w:r>
      <w:hyperlink r:id="rId7" w:history="1">
        <w:r w:rsidRPr="0030377C">
          <w:rPr>
            <w:rStyle w:val="Hyperlink"/>
          </w:rPr>
          <w:t>http://discuss.iatistandard.org/t/results-use-of-narrative-elements/746</w:t>
        </w:r>
      </w:hyperlink>
      <w:r>
        <w:t xml:space="preserve"> </w:t>
      </w:r>
    </w:p>
    <w:p w:rsidR="007C3E04" w:rsidRDefault="007C3E04" w:rsidP="007C3E04">
      <w:pPr>
        <w:pStyle w:val="ListParagraph"/>
        <w:numPr>
          <w:ilvl w:val="0"/>
          <w:numId w:val="6"/>
        </w:numPr>
        <w:spacing w:after="0" w:line="240" w:lineRule="auto"/>
        <w:ind w:left="1440"/>
      </w:pPr>
      <w:r>
        <w:t xml:space="preserve">Alternative suggestion: (If modification </w:t>
      </w:r>
      <w:hyperlink r:id="rId8" w:history="1">
        <w:r w:rsidRPr="0030377C">
          <w:rPr>
            <w:rStyle w:val="Hyperlink"/>
          </w:rPr>
          <w:t>http://discuss.iatistandard.org/t/results-use-of-narrative-elements/746</w:t>
        </w:r>
      </w:hyperlink>
      <w:r>
        <w:t xml:space="preserve"> is not accepted)</w:t>
      </w:r>
    </w:p>
    <w:p w:rsidR="007C3E04" w:rsidRPr="0029155C" w:rsidRDefault="007C3E04" w:rsidP="007C3E04">
      <w:pPr>
        <w:ind w:left="720" w:firstLine="720"/>
      </w:pPr>
      <w:r w:rsidRPr="0029155C">
        <w:t xml:space="preserve">Information to be included directly as part of existing </w:t>
      </w:r>
      <w:r w:rsidRPr="0029155C">
        <w:rPr>
          <w:i/>
        </w:rPr>
        <w:t>narrative</w:t>
      </w:r>
      <w:r w:rsidRPr="0029155C">
        <w:t xml:space="preserve"> elements.</w:t>
      </w:r>
    </w:p>
    <w:p w:rsidR="007C3E04" w:rsidRDefault="007C3E04" w:rsidP="007C3E04">
      <w:r>
        <w:t>Justification:</w:t>
      </w:r>
    </w:p>
    <w:p w:rsidR="007C3E04" w:rsidRPr="00BC3578" w:rsidRDefault="007C3E04" w:rsidP="007C3E04">
      <w:pPr>
        <w:pStyle w:val="ListParagraph"/>
        <w:numPr>
          <w:ilvl w:val="0"/>
          <w:numId w:val="6"/>
        </w:numPr>
        <w:ind w:left="450" w:hanging="270"/>
        <w:rPr>
          <w:lang w:val="en-US"/>
        </w:rPr>
      </w:pPr>
      <w:r w:rsidRPr="00BC3578">
        <w:rPr>
          <w:b/>
          <w:lang w:val="en-US"/>
        </w:rPr>
        <w:t>Issue:</w:t>
      </w:r>
      <w:r w:rsidRPr="00BC3578">
        <w:rPr>
          <w:lang w:val="en-US"/>
        </w:rPr>
        <w:t xml:space="preserve"> Currently, you can only describe what each result and associated indicators concern, not how and why results were or were not achieved.  </w:t>
      </w:r>
    </w:p>
    <w:p w:rsidR="007C3E04" w:rsidRPr="00BC3578" w:rsidRDefault="007C3E04" w:rsidP="007C3E04">
      <w:pPr>
        <w:pStyle w:val="ListParagraph"/>
        <w:numPr>
          <w:ilvl w:val="0"/>
          <w:numId w:val="6"/>
        </w:numPr>
        <w:ind w:left="450" w:hanging="270"/>
        <w:rPr>
          <w:lang w:val="en-US"/>
        </w:rPr>
      </w:pPr>
      <w:r w:rsidRPr="00BC3578">
        <w:rPr>
          <w:b/>
          <w:lang w:val="en-US"/>
        </w:rPr>
        <w:t xml:space="preserve">Why is this a problem?: </w:t>
      </w:r>
      <w:hyperlink r:id="rId9" w:history="1">
        <w:r w:rsidRPr="00087612">
          <w:rPr>
            <w:rStyle w:val="Hyperlink"/>
          </w:rPr>
          <w:t>https://www.bond.org.uk/resources/publishing-results-to-iati</w:t>
        </w:r>
      </w:hyperlink>
      <w:r>
        <w:t xml:space="preserve">  </w:t>
      </w:r>
      <w:r w:rsidRPr="00BC3578">
        <w:rPr>
          <w:lang w:val="en-US"/>
        </w:rPr>
        <w:t xml:space="preserve">“Data on results cannot be used for learning or accountability without context. Just because an intervention achieved its targeted results, does not mean it will work elsewhere. There may be factors relating to the geographical area (fragile or conflict-affected, stable, undergoing a natural disaster), or the population (targeting particularly marginalised groups or more mainstream populations) and intervention modalities (direct service delivery by CSOs or </w:t>
      </w:r>
      <w:r w:rsidRPr="00BC3578">
        <w:rPr>
          <w:lang w:val="en-US"/>
        </w:rPr>
        <w:lastRenderedPageBreak/>
        <w:t>government, citizen empowerment, advocacy to local government) that have a massive bearing on why particular results were achieved. Similarly, there may be valuable learning about unintended outcomes or learning from failure about why something didn’t work which is of value for learning purposes and not captured in traditional results metrics.”</w:t>
      </w:r>
    </w:p>
    <w:p w:rsidR="007C3E04" w:rsidRPr="00BC3578" w:rsidRDefault="007C3E04" w:rsidP="007C3E04">
      <w:pPr>
        <w:pStyle w:val="ListParagraph"/>
        <w:numPr>
          <w:ilvl w:val="0"/>
          <w:numId w:val="6"/>
        </w:numPr>
        <w:ind w:left="450" w:hanging="270"/>
        <w:rPr>
          <w:lang w:val="en-US"/>
        </w:rPr>
      </w:pPr>
      <w:r w:rsidRPr="00BC3578">
        <w:rPr>
          <w:b/>
          <w:lang w:val="en-US"/>
        </w:rPr>
        <w:t xml:space="preserve">Suggestions: </w:t>
      </w:r>
      <w:r w:rsidRPr="00BC3578">
        <w:rPr>
          <w:lang w:val="en-US"/>
        </w:rPr>
        <w:t>Following the same logic as Principle 1</w:t>
      </w:r>
      <w:r>
        <w:rPr>
          <w:lang w:val="en-US"/>
        </w:rPr>
        <w:t xml:space="preserve"> (see </w:t>
      </w:r>
      <w:hyperlink r:id="rId10" w:history="1">
        <w:r w:rsidRPr="0030377C">
          <w:rPr>
            <w:rStyle w:val="Hyperlink"/>
            <w:lang w:val="en-US"/>
          </w:rPr>
          <w:t>http://discuss.iatistandard.org/t/results-discussion-space-and-tag-2016-17-path/502/</w:t>
        </w:r>
      </w:hyperlink>
      <w:r>
        <w:rPr>
          <w:lang w:val="en-US"/>
        </w:rPr>
        <w:t>)</w:t>
      </w:r>
      <w:r w:rsidRPr="00BC3578">
        <w:rPr>
          <w:lang w:val="en-US"/>
        </w:rPr>
        <w:t xml:space="preserve">, an optional additional narrative and link(s) to relevant documents (and parts thereof) should be added to results and indicators (for example to allow linking to context analysis that could include: any conflicts/ fragility, scope of influence, scale/ stage of initiative, external pressures/ trends etc.).  These additions would be used to detail how and why the result or indicator has been achieved or not, any unanticipated results, and whether this has had a positive or negative affect on the overall project (in the same way that you can comment on target and actual values, but not currently on overall results and indicators).  </w:t>
      </w:r>
    </w:p>
    <w:p w:rsidR="0014715E" w:rsidRDefault="0014715E"/>
    <w:sectPr w:rsidR="0014715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E003B8"/>
    <w:multiLevelType w:val="multilevel"/>
    <w:tmpl w:val="EF6A364E"/>
    <w:lvl w:ilvl="0">
      <w:start w:val="1"/>
      <w:numFmt w:val="decimal"/>
      <w:lvlText w:val="%1)"/>
      <w:lvlJc w:val="left"/>
      <w:pPr>
        <w:ind w:left="1080" w:hanging="720"/>
      </w:pPr>
      <w:rPr>
        <w:rFonts w:hint="default"/>
      </w:rPr>
    </w:lvl>
    <w:lvl w:ilvl="1">
      <w:start w:val="1"/>
      <w:numFmt w:val="lowerLetter"/>
      <w:lvlText w:val="Alternative %2: "/>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45BA2689"/>
    <w:multiLevelType w:val="hybridMultilevel"/>
    <w:tmpl w:val="342CDA3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4AEA498F"/>
    <w:multiLevelType w:val="multilevel"/>
    <w:tmpl w:val="EF6A364E"/>
    <w:lvl w:ilvl="0">
      <w:start w:val="1"/>
      <w:numFmt w:val="decimal"/>
      <w:lvlText w:val="%1)"/>
      <w:lvlJc w:val="left"/>
      <w:pPr>
        <w:ind w:left="1080" w:hanging="720"/>
      </w:pPr>
      <w:rPr>
        <w:rFonts w:hint="default"/>
      </w:rPr>
    </w:lvl>
    <w:lvl w:ilvl="1">
      <w:start w:val="1"/>
      <w:numFmt w:val="lowerLetter"/>
      <w:lvlText w:val="Alternative %2: "/>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F91330F"/>
    <w:multiLevelType w:val="multilevel"/>
    <w:tmpl w:val="32241F10"/>
    <w:lvl w:ilvl="0">
      <w:start w:val="1"/>
      <w:numFmt w:val="decimal"/>
      <w:lvlText w:val="%1)"/>
      <w:lvlJc w:val="left"/>
      <w:pPr>
        <w:ind w:left="1080" w:hanging="720"/>
      </w:pPr>
      <w:rPr>
        <w:rFont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5985EAC"/>
    <w:multiLevelType w:val="multilevel"/>
    <w:tmpl w:val="EF6A364E"/>
    <w:lvl w:ilvl="0">
      <w:start w:val="1"/>
      <w:numFmt w:val="decimal"/>
      <w:lvlText w:val="%1)"/>
      <w:lvlJc w:val="left"/>
      <w:pPr>
        <w:ind w:left="1080" w:hanging="720"/>
      </w:pPr>
      <w:rPr>
        <w:rFonts w:hint="default"/>
      </w:rPr>
    </w:lvl>
    <w:lvl w:ilvl="1">
      <w:start w:val="1"/>
      <w:numFmt w:val="lowerLetter"/>
      <w:lvlText w:val="Alternative %2: "/>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65000CCC"/>
    <w:multiLevelType w:val="hybridMultilevel"/>
    <w:tmpl w:val="2B82973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666171DD"/>
    <w:multiLevelType w:val="hybridMultilevel"/>
    <w:tmpl w:val="70B8D2BA"/>
    <w:lvl w:ilvl="0" w:tplc="08090001">
      <w:start w:val="1"/>
      <w:numFmt w:val="bullet"/>
      <w:lvlText w:val=""/>
      <w:lvlJc w:val="left"/>
      <w:pPr>
        <w:ind w:left="1800" w:hanging="360"/>
      </w:pPr>
      <w:rPr>
        <w:rFonts w:ascii="Symbol" w:hAnsi="Symbol"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66982291"/>
    <w:multiLevelType w:val="multilevel"/>
    <w:tmpl w:val="32241F10"/>
    <w:lvl w:ilvl="0">
      <w:start w:val="1"/>
      <w:numFmt w:val="decimal"/>
      <w:lvlText w:val="%1)"/>
      <w:lvlJc w:val="left"/>
      <w:pPr>
        <w:ind w:left="1080" w:hanging="720"/>
      </w:pPr>
      <w:rPr>
        <w:rFont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7"/>
  </w:num>
  <w:num w:numId="3">
    <w:abstractNumId w:val="4"/>
  </w:num>
  <w:num w:numId="4">
    <w:abstractNumId w:val="0"/>
  </w:num>
  <w:num w:numId="5">
    <w:abstractNumId w:val="2"/>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E04"/>
    <w:rsid w:val="0014715E"/>
    <w:rsid w:val="00724B8A"/>
    <w:rsid w:val="007C3E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D5B4FF-FB4B-4239-8F4D-90972BF5F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E04"/>
  </w:style>
  <w:style w:type="paragraph" w:styleId="Heading1">
    <w:name w:val="heading 1"/>
    <w:basedOn w:val="Normal"/>
    <w:next w:val="Normal"/>
    <w:link w:val="Heading1Char"/>
    <w:uiPriority w:val="9"/>
    <w:qFormat/>
    <w:rsid w:val="007C3E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E0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C3E04"/>
    <w:pPr>
      <w:ind w:left="720"/>
      <w:contextualSpacing/>
    </w:pPr>
  </w:style>
  <w:style w:type="character" w:styleId="Hyperlink">
    <w:name w:val="Hyperlink"/>
    <w:basedOn w:val="DefaultParagraphFont"/>
    <w:uiPriority w:val="99"/>
    <w:unhideWhenUsed/>
    <w:rsid w:val="007C3E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scuss.iatistandard.org/t/results-use-of-narrative-elements/746" TargetMode="External"/><Relationship Id="rId3" Type="http://schemas.openxmlformats.org/officeDocument/2006/relationships/settings" Target="settings.xml"/><Relationship Id="rId7" Type="http://schemas.openxmlformats.org/officeDocument/2006/relationships/hyperlink" Target="http://discuss.iatistandard.org/t/results-use-of-narrative-elements/74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iscuss.iatistandard.org/t/results-use-of-narrative-elements/746" TargetMode="External"/><Relationship Id="rId11" Type="http://schemas.openxmlformats.org/officeDocument/2006/relationships/fontTable" Target="fontTable.xml"/><Relationship Id="rId5" Type="http://schemas.openxmlformats.org/officeDocument/2006/relationships/hyperlink" Target="http://discuss.iatistandard.org/t/results-discussion-space-and-tag-2016-17-path/502/" TargetMode="External"/><Relationship Id="rId10" Type="http://schemas.openxmlformats.org/officeDocument/2006/relationships/hyperlink" Target="http://discuss.iatistandard.org/t/results-discussion-space-and-tag-2016-17-path/502/" TargetMode="External"/><Relationship Id="rId4" Type="http://schemas.openxmlformats.org/officeDocument/2006/relationships/webSettings" Target="webSettings.xml"/><Relationship Id="rId9" Type="http://schemas.openxmlformats.org/officeDocument/2006/relationships/hyperlink" Target="https://www.bond.org.uk/resources/publishing-results-to-ia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WaterAid</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Smith</dc:creator>
  <cp:keywords/>
  <dc:description/>
  <cp:lastModifiedBy>Mike Smith</cp:lastModifiedBy>
  <cp:revision>2</cp:revision>
  <dcterms:created xsi:type="dcterms:W3CDTF">2017-03-07T05:03:00Z</dcterms:created>
  <dcterms:modified xsi:type="dcterms:W3CDTF">2017-03-07T05:03:00Z</dcterms:modified>
</cp:coreProperties>
</file>